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20011E" w:rsidP="00DE09E3">
      <w:pPr>
        <w:widowControl/>
        <w:suppressAutoHyphens/>
        <w:ind w:firstLine="0"/>
        <w:jc w:val="center"/>
        <w:rPr>
          <w:b/>
        </w:rPr>
      </w:pPr>
      <w:bookmarkStart w:id="0" w:name="_GoBack"/>
      <w:r>
        <w:rPr>
          <w:b/>
          <w:bCs/>
        </w:rPr>
        <w:t>5.7.6 «Философия науки и техники»</w:t>
      </w:r>
      <w:bookmarkEnd w:id="0"/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20011E">
        <w:rPr>
          <w:sz w:val="28"/>
          <w:szCs w:val="28"/>
        </w:rPr>
        <w:t>5.7.6 «Философия науки и техники»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научного познания и структуру научного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 xml:space="preserve">способность планировать </w:t>
            </w:r>
            <w:r w:rsidRPr="00660C7E">
              <w:rPr>
                <w:spacing w:val="-4"/>
              </w:rPr>
              <w:lastRenderedPageBreak/>
              <w:t>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t xml:space="preserve">этические нормы профессиональной деятельности </w:t>
            </w:r>
            <w:r w:rsidRPr="009206BF">
              <w:lastRenderedPageBreak/>
              <w:t>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>ПК-1</w:t>
            </w:r>
            <w:r w:rsidRPr="0020011E"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 xml:space="preserve">Знать </w:t>
            </w:r>
            <w:r w:rsidRPr="0020011E">
              <w:t>теоретические и методологические основы исследования актуальных проблем философии науки и техники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0011E" w:rsidRPr="0020011E" w:rsidRDefault="0020011E" w:rsidP="0020011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11E">
              <w:rPr>
                <w:rFonts w:ascii="Times New Roman" w:hAnsi="Times New Roman"/>
                <w:b/>
              </w:rPr>
              <w:t>Уметь</w:t>
            </w:r>
            <w:r w:rsidRPr="0020011E">
              <w:rPr>
                <w:rFonts w:ascii="Times New Roman" w:hAnsi="Times New Roman"/>
              </w:rP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0011E" w:rsidRPr="0020011E" w:rsidRDefault="0020011E" w:rsidP="0020011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>Владеть</w:t>
            </w:r>
            <w:r w:rsidRPr="0020011E"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введение с указанием актуальности темы, целей и задач, характеристики </w:t>
      </w:r>
      <w:r w:rsidRPr="0058102C">
        <w:rPr>
          <w:sz w:val="28"/>
          <w:szCs w:val="28"/>
        </w:rPr>
        <w:lastRenderedPageBreak/>
        <w:t>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</w:t>
      </w:r>
      <w:r w:rsidRPr="00F632E6">
        <w:rPr>
          <w:sz w:val="28"/>
          <w:szCs w:val="28"/>
        </w:rPr>
        <w:lastRenderedPageBreak/>
        <w:t xml:space="preserve">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</w:t>
            </w:r>
            <w:r>
              <w:lastRenderedPageBreak/>
              <w:t xml:space="preserve">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</w:t>
            </w:r>
            <w:r>
              <w:lastRenderedPageBreak/>
              <w:t>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теоретических и мето</w:t>
            </w:r>
            <w:r>
              <w:lastRenderedPageBreak/>
              <w:t>дологических основ исследования актуальных проблем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0011E" w:rsidRDefault="0020011E" w:rsidP="0020011E">
            <w:pPr>
              <w:contextualSpacing/>
              <w:rPr>
                <w:kern w:val="24"/>
              </w:rPr>
            </w:pP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lastRenderedPageBreak/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7A7266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7A7266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7A7266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66" w:rsidRDefault="007A7266" w:rsidP="00E76C7A">
      <w:r>
        <w:separator/>
      </w:r>
    </w:p>
  </w:endnote>
  <w:endnote w:type="continuationSeparator" w:id="0">
    <w:p w:rsidR="007A7266" w:rsidRDefault="007A726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66" w:rsidRDefault="007A7266" w:rsidP="00E76C7A">
      <w:r>
        <w:separator/>
      </w:r>
    </w:p>
  </w:footnote>
  <w:footnote w:type="continuationSeparator" w:id="0">
    <w:p w:rsidR="007A7266" w:rsidRDefault="007A726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2E0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011E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A89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266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1E28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055E0-8583-4978-A62C-2F143320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6667</Words>
  <Characters>38006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2021-12-14T19:16:00Z</dcterms:created>
  <dcterms:modified xsi:type="dcterms:W3CDTF">2021-12-14T19:16:00Z</dcterms:modified>
</cp:coreProperties>
</file>