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F6DD7" w:rsidRPr="00C54D4E" w:rsidRDefault="001F2C96" w:rsidP="00A657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(</w:t>
      </w:r>
      <w:r w:rsidR="00805DCD" w:rsidRPr="00B71A9F">
        <w:rPr>
          <w:rFonts w:ascii="Times New Roman" w:hAnsi="Times New Roman" w:cs="Times New Roman"/>
          <w:sz w:val="24"/>
          <w:szCs w:val="24"/>
        </w:rPr>
        <w:t>УК-4</w:t>
      </w:r>
      <w:r w:rsidR="00B71A9F">
        <w:rPr>
          <w:rFonts w:ascii="Times New Roman" w:hAnsi="Times New Roman" w:cs="Times New Roman"/>
          <w:sz w:val="24"/>
          <w:szCs w:val="24"/>
        </w:rPr>
        <w:t>)</w:t>
      </w:r>
      <w:r w:rsidR="00826647">
        <w:rPr>
          <w:rFonts w:ascii="Times New Roman" w:hAnsi="Times New Roman" w:cs="Times New Roman"/>
          <w:sz w:val="24"/>
          <w:szCs w:val="24"/>
        </w:rPr>
        <w:t>,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826647" w:rsidRPr="00826647"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(ПК-1)</w:t>
      </w:r>
      <w:r w:rsidR="0082664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A6573B">
        <w:rPr>
          <w:rFonts w:ascii="Times New Roman" w:eastAsia="Times New Roman" w:hAnsi="Times New Roman"/>
          <w:sz w:val="24"/>
          <w:szCs w:val="24"/>
        </w:rPr>
        <w:t xml:space="preserve">47.06.01 «Философия, этика и религиоведение» </w:t>
      </w:r>
      <w:r w:rsidR="00A6573B" w:rsidRPr="009A7E39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506352">
        <w:rPr>
          <w:rFonts w:ascii="Times New Roman" w:hAnsi="Times New Roman"/>
          <w:sz w:val="24"/>
          <w:szCs w:val="24"/>
        </w:rPr>
        <w:t>научной специальности</w:t>
      </w:r>
      <w:r w:rsidR="00A6573B" w:rsidRPr="009A7E39">
        <w:rPr>
          <w:rFonts w:ascii="Times New Roman" w:hAnsi="Times New Roman"/>
          <w:sz w:val="24"/>
          <w:szCs w:val="24"/>
        </w:rPr>
        <w:t xml:space="preserve"> –</w:t>
      </w:r>
      <w:r w:rsidR="00A6573B">
        <w:rPr>
          <w:rFonts w:ascii="Times New Roman" w:hAnsi="Times New Roman"/>
          <w:sz w:val="24"/>
          <w:szCs w:val="24"/>
        </w:rPr>
        <w:t xml:space="preserve"> </w:t>
      </w:r>
      <w:r w:rsidR="00506352">
        <w:rPr>
          <w:rFonts w:ascii="Times New Roman" w:hAnsi="Times New Roman"/>
          <w:sz w:val="24"/>
          <w:szCs w:val="24"/>
        </w:rPr>
        <w:t>5.7.6</w:t>
      </w:r>
      <w:r w:rsidR="00614B3C">
        <w:rPr>
          <w:rFonts w:ascii="Times New Roman" w:hAnsi="Times New Roman"/>
          <w:sz w:val="24"/>
          <w:szCs w:val="24"/>
        </w:rPr>
        <w:t xml:space="preserve"> «Философия науки и техники»</w:t>
      </w:r>
      <w:r w:rsidR="00A6573B">
        <w:rPr>
          <w:rFonts w:ascii="Times New Roman" w:hAnsi="Times New Roman"/>
          <w:sz w:val="24"/>
          <w:szCs w:val="24"/>
        </w:rPr>
        <w:t>.</w:t>
      </w:r>
    </w:p>
    <w:p w:rsidR="001F2C96" w:rsidRPr="002619AB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2619AB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методы и технологии</w:t>
      </w:r>
      <w:r w:rsidRPr="00805DCD">
        <w:rPr>
          <w:rFonts w:ascii="Times New Roman" w:hAnsi="Times New Roman" w:cs="Times New Roman"/>
          <w:sz w:val="24"/>
          <w:szCs w:val="24"/>
        </w:rPr>
        <w:t xml:space="preserve">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Pr="00B71A9F" w:rsidRDefault="0082664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Default="00826647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Pr="00E202D6" w:rsidRDefault="00826647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82664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26647">
        <w:rPr>
          <w:rFonts w:ascii="Times New Roman" w:hAnsi="Times New Roman" w:cs="Times New Roman"/>
          <w:b/>
          <w:sz w:val="24"/>
          <w:szCs w:val="24"/>
        </w:rPr>
        <w:t>180</w:t>
      </w:r>
      <w:r w:rsidR="00F5073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2664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56843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56843" w:rsidRDefault="00356843" w:rsidP="0035684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имеет своей целью формировать у обучающихся универсальные (УК-1, УК-2, УК-3, УК-5) и общепрофессиональные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35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ОПК-2)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50635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06352">
        <w:rPr>
          <w:rFonts w:ascii="Times New Roman" w:hAnsi="Times New Roman" w:cs="Times New Roman"/>
          <w:sz w:val="24"/>
          <w:szCs w:val="24"/>
        </w:rPr>
        <w:t>5.7.6</w:t>
      </w:r>
      <w:r>
        <w:rPr>
          <w:rFonts w:ascii="Times New Roman" w:hAnsi="Times New Roman" w:cs="Times New Roman"/>
          <w:sz w:val="24"/>
          <w:szCs w:val="24"/>
        </w:rPr>
        <w:t xml:space="preserve"> «Философия науки и техники».</w:t>
      </w:r>
    </w:p>
    <w:p w:rsidR="00356843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356843" w:rsidRDefault="00356843" w:rsidP="00356843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356843" w:rsidRDefault="00356843" w:rsidP="003568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356843" w:rsidRDefault="00356843" w:rsidP="0035684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356843" w:rsidRDefault="00356843" w:rsidP="0035684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особенностей;  планировать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этапы профессионального роста;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356843" w:rsidRDefault="00356843" w:rsidP="00356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целей; 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356843" w:rsidRDefault="00356843" w:rsidP="003568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56843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356843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Pr="00CA2616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56843" w:rsidRPr="009206BF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843" w:rsidRPr="00CA2616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56843" w:rsidRPr="00C954E5" w:rsidRDefault="00356843" w:rsidP="0035684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41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506352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 w:rsidRPr="00F067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06352">
        <w:rPr>
          <w:rFonts w:ascii="Times New Roman" w:eastAsia="Times New Roman" w:hAnsi="Times New Roman" w:cs="Times New Roman"/>
          <w:sz w:val="24"/>
          <w:szCs w:val="24"/>
        </w:rPr>
        <w:t>5.7.6</w:t>
      </w:r>
      <w:r w:rsidRPr="00F06741">
        <w:rPr>
          <w:rFonts w:ascii="Times New Roman" w:eastAsia="Times New Roman" w:hAnsi="Times New Roman" w:cs="Times New Roman"/>
          <w:sz w:val="24"/>
          <w:szCs w:val="24"/>
        </w:rPr>
        <w:t xml:space="preserve"> «Философия науки и техники»</w:t>
      </w:r>
      <w:r w:rsidRPr="00C954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843" w:rsidRPr="00CA2616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56843" w:rsidRPr="001A50AC" w:rsidRDefault="00356843" w:rsidP="00356843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356843" w:rsidRDefault="00356843" w:rsidP="003568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843" w:rsidRPr="007E59A4" w:rsidRDefault="00356843" w:rsidP="00356843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6843" w:rsidRPr="007E59A4" w:rsidRDefault="00356843" w:rsidP="00356843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6843" w:rsidRDefault="00356843" w:rsidP="003568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843" w:rsidRPr="001A50AC" w:rsidRDefault="00356843" w:rsidP="00356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56843" w:rsidRDefault="00356843" w:rsidP="003568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6843" w:rsidRPr="00775118" w:rsidRDefault="00356843" w:rsidP="00356843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356843" w:rsidRDefault="00356843" w:rsidP="00356843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356843" w:rsidRPr="00775118" w:rsidRDefault="00356843" w:rsidP="00356843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843" w:rsidRPr="001A50AC" w:rsidRDefault="00356843" w:rsidP="00356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56843" w:rsidRDefault="00356843" w:rsidP="003568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356843" w:rsidRPr="007D4221" w:rsidRDefault="00356843" w:rsidP="003568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7D422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356843" w:rsidRPr="007D4221" w:rsidRDefault="00356843" w:rsidP="003568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843" w:rsidRPr="00CA2616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56843" w:rsidRPr="00CA2616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6843" w:rsidRPr="00CA2616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356843" w:rsidRPr="00CA2616" w:rsidRDefault="00356843" w:rsidP="003568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356843" w:rsidRDefault="00356843" w:rsidP="00356843"/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b/>
          <w:bCs/>
        </w:rPr>
        <w:lastRenderedPageBreak/>
        <w:t>Аннотация к рабочей программе дисциплины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b/>
          <w:bCs/>
        </w:rPr>
        <w:t>«</w:t>
      </w:r>
      <w:r>
        <w:rPr>
          <w:b/>
          <w:bCs/>
          <w:i/>
          <w:iCs/>
        </w:rPr>
        <w:t>Философия творчества»</w:t>
      </w:r>
    </w:p>
    <w:p w:rsidR="00356843" w:rsidRDefault="00356843" w:rsidP="00356843">
      <w:pPr>
        <w:widowControl w:val="0"/>
        <w:spacing w:after="0" w:line="240" w:lineRule="auto"/>
        <w:ind w:firstLine="709"/>
        <w:contextualSpacing/>
        <w:jc w:val="both"/>
        <w:rPr>
          <w:b/>
          <w:bCs/>
        </w:rPr>
      </w:pP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contextualSpacing/>
      </w:pPr>
      <w:r>
        <w:rPr>
          <w:b/>
          <w:bCs/>
        </w:rPr>
        <w:t>1. Цель освоения дисциплины</w:t>
      </w:r>
    </w:p>
    <w:p w:rsidR="00356843" w:rsidRDefault="00356843" w:rsidP="0035684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«Философия творчества» имеет своей целью формировать у обучающихся  общепрофессиональные (ОПК-1) и профессиональные (ПК-1) компетенции в соответствии с требованиями ФГОС ВО по направлению подготовки</w:t>
      </w:r>
      <w:r>
        <w:t xml:space="preserve"> </w:t>
      </w:r>
      <w:hyperlink r:id="rId5" w:tgtFrame="_blank" w:history="1">
        <w:r>
          <w:rPr>
            <w:rStyle w:val="a7"/>
          </w:rPr>
          <w:t>47.06.01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«Философия, этика и религиоведение»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50635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06352">
        <w:rPr>
          <w:rFonts w:ascii="Times New Roman" w:hAnsi="Times New Roman" w:cs="Times New Roman"/>
          <w:sz w:val="24"/>
          <w:szCs w:val="24"/>
        </w:rPr>
        <w:t>5.7.6</w:t>
      </w:r>
      <w:r>
        <w:rPr>
          <w:rFonts w:ascii="Times New Roman" w:hAnsi="Times New Roman" w:cs="Times New Roman"/>
          <w:sz w:val="24"/>
          <w:szCs w:val="24"/>
        </w:rPr>
        <w:t xml:space="preserve"> «Философия науки и техники».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В результате изучения дисциплины обучающийся должен: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>
        <w:t>Знать:</w:t>
      </w:r>
    </w:p>
    <w:p w:rsidR="00356843" w:rsidRDefault="00356843" w:rsidP="00356843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философские основания творческой деятельности, специфику творческой научно-исследовательской деятельности в области философии;</w:t>
      </w:r>
    </w:p>
    <w:p w:rsidR="00356843" w:rsidRDefault="00356843" w:rsidP="00356843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основные философские концепции творчества;</w:t>
      </w:r>
    </w:p>
    <w:p w:rsidR="00356843" w:rsidRDefault="00356843" w:rsidP="00356843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специфику теоретической философии, теоретические и методологические основы исследования актуальных философских проблем научного и технического творчества; современные тенденции развития философии творчества.</w:t>
      </w:r>
    </w:p>
    <w:p w:rsidR="00356843" w:rsidRDefault="00356843" w:rsidP="00356843">
      <w:pPr>
        <w:pStyle w:val="p20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</w:rPr>
      </w:pPr>
      <w:r>
        <w:t>Уметь:</w:t>
      </w:r>
      <w:r>
        <w:rPr>
          <w:rStyle w:val="apple-converted-space"/>
        </w:rPr>
        <w:t xml:space="preserve">  </w:t>
      </w:r>
    </w:p>
    <w:p w:rsidR="00356843" w:rsidRDefault="00356843" w:rsidP="00356843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rPr>
          <w:rStyle w:val="apple-converted-space"/>
        </w:rPr>
        <w:t xml:space="preserve">самостоятельно осуществлять научно-исследовательскую деятельность в области философии; </w:t>
      </w:r>
    </w:p>
    <w:p w:rsidR="00356843" w:rsidRDefault="00356843" w:rsidP="00356843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t>обосновывать креативный потенциал субъекта и анализировать творческие акты в процессе познания;</w:t>
      </w:r>
    </w:p>
    <w:p w:rsidR="00356843" w:rsidRDefault="00356843" w:rsidP="00356843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t>самостоятельно проводить критический анализ современных философских проблем научного и технического творчества, анализировать взаимосвязь онтологических моделей творчества с уровнем развития научного знания и социокультурным контекстом исторической эпохи.</w:t>
      </w:r>
    </w:p>
    <w:p w:rsidR="00356843" w:rsidRDefault="00356843" w:rsidP="00356843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  <w:r>
        <w:t>Владеть:</w:t>
      </w:r>
    </w:p>
    <w:p w:rsidR="00356843" w:rsidRDefault="00356843" w:rsidP="00356843">
      <w:pPr>
        <w:pStyle w:val="p20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</w:pPr>
      <w:r>
        <w:t>навыками применения методологии, категориального и понятийного аппарата философии творчества;</w:t>
      </w:r>
    </w:p>
    <w:p w:rsidR="00356843" w:rsidRDefault="00356843" w:rsidP="00356843">
      <w:pPr>
        <w:pStyle w:val="p20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</w:pPr>
      <w:r>
        <w:t>навыками применения философской методологии в междисциплинарных исследованиях философских проблем научного и технического творчества.</w:t>
      </w:r>
    </w:p>
    <w:p w:rsidR="00356843" w:rsidRDefault="00356843" w:rsidP="00356843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</w:p>
    <w:p w:rsidR="00356843" w:rsidRDefault="00356843" w:rsidP="00356843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2. Место дисциплины в структуре ООП аспирантуры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Дисциплина «Философия творчества» относится к вариативной части блока «Дисциплины».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3. Общая трудоемкость дисциплины составляет 3 зачетные единицы (108 часов)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Форма промежуточной аттестации – экзамен.</w:t>
      </w:r>
    </w:p>
    <w:p w:rsidR="00356843" w:rsidRDefault="00356843" w:rsidP="00356843">
      <w:pPr>
        <w:spacing w:after="0" w:line="240" w:lineRule="auto"/>
        <w:ind w:firstLine="709"/>
        <w:contextualSpacing/>
        <w:jc w:val="both"/>
      </w:pP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Pr="00CA2616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56843" w:rsidRPr="009206BF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843" w:rsidRPr="00CA2616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56843" w:rsidRPr="00BD70C6" w:rsidRDefault="00356843" w:rsidP="003568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0C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универсальную (УК-5), общепрофессиональную (ОПК-2) и профессиональную (ПК 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506352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D70C6">
        <w:rPr>
          <w:rFonts w:ascii="Times New Roman" w:hAnsi="Times New Roman" w:cs="Times New Roman"/>
          <w:sz w:val="24"/>
          <w:szCs w:val="24"/>
        </w:rPr>
        <w:t xml:space="preserve"> – </w:t>
      </w:r>
      <w:r w:rsidR="00506352">
        <w:rPr>
          <w:rFonts w:ascii="Times New Roman" w:hAnsi="Times New Roman" w:cs="Times New Roman"/>
          <w:sz w:val="24"/>
          <w:szCs w:val="24"/>
        </w:rPr>
        <w:t>5.7.6</w:t>
      </w:r>
      <w:r w:rsidRPr="00BD7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«Философия науки и техники».</w:t>
      </w:r>
    </w:p>
    <w:p w:rsidR="00356843" w:rsidRPr="00CA2616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56843" w:rsidRPr="009206BF" w:rsidRDefault="00356843" w:rsidP="00356843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356843" w:rsidRPr="009206BF" w:rsidRDefault="00356843" w:rsidP="00356843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356843" w:rsidRPr="009206BF" w:rsidRDefault="00356843" w:rsidP="0035684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356843" w:rsidRPr="009206BF" w:rsidRDefault="00356843" w:rsidP="00356843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356843" w:rsidRPr="009206BF" w:rsidRDefault="00356843" w:rsidP="00356843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356843" w:rsidRPr="00CF6FB9" w:rsidRDefault="00356843" w:rsidP="0035684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356843" w:rsidRPr="009206BF" w:rsidRDefault="00356843" w:rsidP="0035684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FB9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356843" w:rsidRPr="009206BF" w:rsidRDefault="00356843" w:rsidP="00356843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356843" w:rsidRPr="00CA2616" w:rsidRDefault="00356843" w:rsidP="00356843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356843" w:rsidRPr="00CF6FB9" w:rsidRDefault="00356843" w:rsidP="0035684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356843" w:rsidRPr="00CF6FB9" w:rsidRDefault="00356843" w:rsidP="0035684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F6FB9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843" w:rsidRPr="00CA2616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6843" w:rsidRPr="00CA2616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56843" w:rsidRPr="00CA2616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6843" w:rsidRPr="00CA2616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356843" w:rsidRPr="00CA2616" w:rsidRDefault="00356843" w:rsidP="003568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356843" w:rsidRPr="00BD70C6" w:rsidRDefault="00356843" w:rsidP="00356843">
      <w:pPr>
        <w:rPr>
          <w:rFonts w:ascii="Times New Roman" w:hAnsi="Times New Roman" w:cs="Times New Roman"/>
          <w:sz w:val="24"/>
          <w:szCs w:val="24"/>
        </w:rPr>
      </w:pP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Default="00356843" w:rsidP="0035684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Аннотация к рабочей программе дисциплины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</w:t>
      </w:r>
      <w:r>
        <w:rPr>
          <w:b/>
          <w:bCs/>
          <w:i/>
          <w:iCs/>
        </w:rPr>
        <w:t>Социальное государство</w:t>
      </w:r>
      <w:r>
        <w:rPr>
          <w:b/>
          <w:bCs/>
          <w:i/>
          <w:iCs/>
          <w:color w:val="000000"/>
        </w:rPr>
        <w:t>»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Цель освоения дисциплины</w:t>
      </w:r>
    </w:p>
    <w:p w:rsidR="00356843" w:rsidRDefault="00356843" w:rsidP="00356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 xml:space="preserve">Социальное государство»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>
        <w:rPr>
          <w:rFonts w:ascii="Times New Roman" w:eastAsia="HiddenHorzOCR" w:hAnsi="Times New Roman" w:cs="Times New Roman"/>
          <w:sz w:val="24"/>
          <w:szCs w:val="24"/>
        </w:rPr>
        <w:t>47.06.01 «Философия, этика и религиоведение»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(уровень подготовки кадров высшей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50635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06352">
        <w:rPr>
          <w:rFonts w:ascii="Times New Roman" w:hAnsi="Times New Roman"/>
          <w:sz w:val="24"/>
          <w:szCs w:val="24"/>
        </w:rPr>
        <w:t>5.7.6</w:t>
      </w:r>
      <w:r>
        <w:rPr>
          <w:rFonts w:ascii="Times New Roman" w:hAnsi="Times New Roman"/>
          <w:sz w:val="24"/>
          <w:szCs w:val="24"/>
        </w:rPr>
        <w:t xml:space="preserve"> «Философия науки и техники».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результате изучения дисциплины обучающийся должен:</w:t>
      </w:r>
    </w:p>
    <w:p w:rsidR="00356843" w:rsidRDefault="00356843" w:rsidP="003568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Знать:</w:t>
      </w:r>
    </w:p>
    <w:p w:rsidR="00356843" w:rsidRDefault="00356843" w:rsidP="00356843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закономерности развития социального государства;</w:t>
      </w:r>
    </w:p>
    <w:p w:rsidR="00356843" w:rsidRDefault="00356843" w:rsidP="00356843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теории современного государства;</w:t>
      </w:r>
    </w:p>
    <w:p w:rsidR="00356843" w:rsidRDefault="00356843" w:rsidP="00356843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исторические модели социального государства;</w:t>
      </w:r>
    </w:p>
    <w:p w:rsidR="00356843" w:rsidRDefault="00356843" w:rsidP="00356843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способы и направления формирования социального государства в современной России;</w:t>
      </w:r>
    </w:p>
    <w:p w:rsidR="00356843" w:rsidRDefault="00356843" w:rsidP="00356843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закономерности развития социального государства; теории современного государства; исторические модели социального государства; способы и направления формирования социального государства в современной России.</w:t>
      </w:r>
    </w:p>
    <w:p w:rsidR="00356843" w:rsidRDefault="00356843" w:rsidP="003568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Уметь:</w:t>
      </w:r>
    </w:p>
    <w:p w:rsidR="00356843" w:rsidRDefault="00356843" w:rsidP="00356843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выявлять и анализировать тенденции общественного развития с точки зрения формирования социального государства;</w:t>
      </w:r>
    </w:p>
    <w:p w:rsidR="00356843" w:rsidRDefault="00356843" w:rsidP="00356843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анализировать проблемы и противоречия в процессе становления и функционирования социального государства;</w:t>
      </w:r>
    </w:p>
    <w:p w:rsidR="00356843" w:rsidRDefault="00356843" w:rsidP="00356843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оценивать эффективность социального государства и его деятельность по защите социальных прав граждан;</w:t>
      </w:r>
    </w:p>
    <w:p w:rsidR="00356843" w:rsidRDefault="00356843" w:rsidP="00356843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выявлять и анализировать тенденции общественного развития с точки зрения формирования социального государства; анализировать проблемы и противоречия в процессе становления и функционирования социального государства; оценивать эффективность социального государства и его деятельность по защите социальных прав граждан.</w:t>
      </w:r>
    </w:p>
    <w:p w:rsidR="00356843" w:rsidRDefault="00356843" w:rsidP="003568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Владеть:</w:t>
      </w:r>
    </w:p>
    <w:p w:rsidR="00356843" w:rsidRDefault="00356843" w:rsidP="00356843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современной методикой философского анализа современного общественного развития с использованием информационно-коммуникационных технологий;</w:t>
      </w:r>
    </w:p>
    <w:p w:rsidR="00356843" w:rsidRDefault="00356843" w:rsidP="00356843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России;</w:t>
      </w:r>
    </w:p>
    <w:p w:rsidR="00356843" w:rsidRDefault="00356843" w:rsidP="00356843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методикой философского анализа современного общественного развития; 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России.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2. Место дисциплины в структуре ООП аспирантуры</w:t>
      </w:r>
    </w:p>
    <w:p w:rsidR="00356843" w:rsidRDefault="00356843" w:rsidP="0035684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HiddenHorzOCR" w:hAnsi="Times New Roman" w:cs="Times New Roman"/>
          <w:kern w:val="2"/>
          <w:sz w:val="24"/>
          <w:szCs w:val="24"/>
        </w:rPr>
        <w:t>Дисциплина «Социальное государство» относится к вариативной части блока «Дисциплины».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>
        <w:rPr>
          <w:rFonts w:eastAsia="HiddenHorzOCR"/>
          <w:b/>
          <w:kern w:val="2"/>
        </w:rPr>
        <w:t>Общая трудоемкость дисциплины составляет 3 зачетных единицы (108 часов)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Вид промежуточной аттестации – экзамен.</w:t>
      </w:r>
    </w:p>
    <w:p w:rsidR="00356843" w:rsidRDefault="00356843" w:rsidP="00356843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Default="00356843" w:rsidP="003568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56843" w:rsidRDefault="00356843" w:rsidP="003568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«Аксиология науки и техники»</w:t>
      </w:r>
    </w:p>
    <w:p w:rsidR="00356843" w:rsidRDefault="00356843" w:rsidP="00356843">
      <w:pPr>
        <w:spacing w:after="0" w:line="240" w:lineRule="auto"/>
        <w:rPr>
          <w:rFonts w:ascii="Times New Roman" w:eastAsia="Cambria" w:hAnsi="Times New Roman"/>
          <w:sz w:val="24"/>
          <w:szCs w:val="24"/>
          <w:lang w:eastAsia="en-US"/>
        </w:rPr>
      </w:pP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Цель освоения дисциплины</w:t>
      </w:r>
    </w:p>
    <w:p w:rsidR="00356843" w:rsidRDefault="00356843" w:rsidP="00356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имеет своей целью способствовать формированию у обучающихся общепрофессиональные (ОПК-1) и профессиональные (ПК-1) компетенции в соответствии с требованиями ФГОС ВО по направлению подготовки 47.06.01 «Философия, этика и религиоведение» </w:t>
      </w:r>
      <w:r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50635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06352">
        <w:rPr>
          <w:rFonts w:ascii="Times New Roman" w:hAnsi="Times New Roman"/>
          <w:sz w:val="24"/>
          <w:szCs w:val="24"/>
        </w:rPr>
        <w:t>5.7.6</w:t>
      </w:r>
      <w:r>
        <w:rPr>
          <w:rFonts w:ascii="Times New Roman" w:hAnsi="Times New Roman"/>
          <w:sz w:val="24"/>
          <w:szCs w:val="24"/>
        </w:rPr>
        <w:t xml:space="preserve"> «Философия науки и техники».</w:t>
      </w:r>
    </w:p>
    <w:p w:rsidR="00356843" w:rsidRDefault="00356843" w:rsidP="00356843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356843" w:rsidRDefault="00356843" w:rsidP="00356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356843" w:rsidRDefault="00356843" w:rsidP="0035684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специфику научно-исследовательской деятельности в области философии, современные методы исследования онтологических и эпистемологических проблем и способы решения этих проблем с использованием информационно-коммуникативных технологий;</w:t>
      </w:r>
    </w:p>
    <w:p w:rsidR="00356843" w:rsidRDefault="00356843" w:rsidP="0035684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специфику актуальных проблем философии науки и техники на основе знания теоретических и методологических основ специальности.</w:t>
      </w:r>
    </w:p>
    <w:p w:rsidR="00356843" w:rsidRDefault="00356843" w:rsidP="00356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356843" w:rsidRDefault="00356843" w:rsidP="0035684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осуществлять научно-исследовательскую деятельность в области философии с использованием современных методов исследования онтологических и эпистемологических проблем и информационно-коммуникативных технологий;</w:t>
      </w:r>
    </w:p>
    <w:p w:rsidR="00356843" w:rsidRDefault="00356843" w:rsidP="0035684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самостоятельно формулировать конкретные цели и задачи научных исследований в соответствующей предметной области.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6843" w:rsidRDefault="00356843" w:rsidP="00356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356843" w:rsidRDefault="00356843" w:rsidP="00356843">
      <w:pPr>
        <w:pStyle w:val="-11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самостоятельного осуществления научно-исследовательской деятельности в области философии с использованием современных методов исследования онтологических и эпистемологических проблем и информационно-коммуникативных технологий;</w:t>
      </w:r>
    </w:p>
    <w:p w:rsidR="00356843" w:rsidRDefault="00356843" w:rsidP="00356843">
      <w:pPr>
        <w:pStyle w:val="-11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навыками выявления актуальных проблем философии науки и техники и нахождения способов решения научных проблем.</w:t>
      </w: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аспирантуры </w:t>
      </w:r>
    </w:p>
    <w:p w:rsidR="00356843" w:rsidRDefault="00356843" w:rsidP="00356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относится к вариативной части блока «Дисциплины».  </w:t>
      </w:r>
    </w:p>
    <w:p w:rsidR="00356843" w:rsidRDefault="00356843" w:rsidP="003568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56843" w:rsidRDefault="00356843" w:rsidP="003568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56843" w:rsidRDefault="00356843" w:rsidP="00356843">
      <w:pPr>
        <w:spacing w:after="0" w:line="240" w:lineRule="auto"/>
        <w:ind w:firstLine="709"/>
        <w:contextualSpacing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356843" w:rsidRDefault="00356843" w:rsidP="00356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56843" w:rsidRDefault="00356843" w:rsidP="00356843">
      <w:pPr>
        <w:spacing w:after="0" w:line="240" w:lineRule="auto"/>
        <w:ind w:firstLine="709"/>
        <w:rPr>
          <w:rFonts w:ascii="Cambria" w:eastAsia="Cambria" w:hAnsi="Cambria"/>
          <w:lang w:eastAsia="en-US"/>
        </w:rPr>
      </w:pP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Default="00356843" w:rsidP="003568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56843" w:rsidRDefault="00356843" w:rsidP="003568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«Философские концепции техники»</w:t>
      </w: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Цель освоения дисциплины</w:t>
      </w:r>
    </w:p>
    <w:p w:rsidR="00356843" w:rsidRDefault="00356843" w:rsidP="003568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«Философские концепции техники» имеет своей целью способствовать формированию у обучающихся общепрофессиональные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506352">
        <w:rPr>
          <w:rFonts w:ascii="Times New Roman" w:eastAsia="Times New Roman" w:hAnsi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="00506352">
        <w:rPr>
          <w:rFonts w:ascii="Times New Roman" w:eastAsia="Times New Roman" w:hAnsi="Times New Roman"/>
          <w:sz w:val="24"/>
          <w:szCs w:val="24"/>
        </w:rPr>
        <w:t>5.7.6</w:t>
      </w:r>
      <w:r>
        <w:rPr>
          <w:rFonts w:ascii="Times New Roman" w:eastAsia="Times New Roman" w:hAnsi="Times New Roman"/>
          <w:sz w:val="24"/>
          <w:szCs w:val="24"/>
        </w:rPr>
        <w:t xml:space="preserve"> «Философия науки и техники».</w:t>
      </w:r>
    </w:p>
    <w:p w:rsidR="00356843" w:rsidRDefault="00356843" w:rsidP="00356843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356843" w:rsidRDefault="00356843" w:rsidP="00356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356843" w:rsidRDefault="00356843" w:rsidP="00356843">
      <w:pPr>
        <w:pStyle w:val="-1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теоретические и методологические принципы исследования актуальных проблем философии техники; цели, задачи и способы решения научно-прикладных проблем соответствующей предметной области.</w:t>
      </w:r>
    </w:p>
    <w:p w:rsidR="00356843" w:rsidRDefault="00356843" w:rsidP="00356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356843" w:rsidRDefault="00356843" w:rsidP="00356843">
      <w:pPr>
        <w:pStyle w:val="-1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выявлять актуальные проблемы философии техники на основе знания теоретических и методологических принципов исследования, формулировать конкретные цели и задачи научных исследований в области философии техники, находить способы решения научно-прикладных проблем. </w:t>
      </w:r>
    </w:p>
    <w:p w:rsidR="00356843" w:rsidRDefault="00356843" w:rsidP="00356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356843" w:rsidRDefault="00356843" w:rsidP="00356843">
      <w:pPr>
        <w:pStyle w:val="-1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навыками самостоятельного выявления актуальных проблем философии техники на основе знания теоретических и методологических принципов исследования, формулировать конкретные цели и задачи научных исследований в области философии техники, находить способы решения научно-прикладных проблем. </w:t>
      </w: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аспирантуры </w:t>
      </w:r>
    </w:p>
    <w:p w:rsidR="00356843" w:rsidRDefault="00356843" w:rsidP="003568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Дисциплина «Философские концепции техники» относится к вариативной части блока «Дисциплины».</w:t>
      </w:r>
    </w:p>
    <w:p w:rsidR="00356843" w:rsidRDefault="00356843" w:rsidP="003568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56843" w:rsidRDefault="00356843" w:rsidP="003568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56843" w:rsidRDefault="00356843" w:rsidP="00356843">
      <w:pPr>
        <w:spacing w:after="0" w:line="240" w:lineRule="auto"/>
        <w:ind w:firstLine="708"/>
        <w:contextualSpacing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356843" w:rsidRDefault="00356843" w:rsidP="003568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56843" w:rsidRPr="00C70799" w:rsidRDefault="00356843" w:rsidP="00356843">
      <w:pPr>
        <w:spacing w:line="240" w:lineRule="auto"/>
        <w:rPr>
          <w:rFonts w:ascii="Cambria" w:eastAsia="Cambria" w:hAnsi="Cambria"/>
          <w:sz w:val="24"/>
          <w:szCs w:val="24"/>
          <w:lang w:eastAsia="en-US"/>
        </w:rPr>
      </w:pPr>
    </w:p>
    <w:p w:rsidR="00356843" w:rsidRPr="00C70799" w:rsidRDefault="00356843" w:rsidP="00356843">
      <w:pPr>
        <w:spacing w:line="240" w:lineRule="auto"/>
      </w:pP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Default="00356843" w:rsidP="0035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Аннотация к рабочей программе дисциплины</w:t>
      </w:r>
    </w:p>
    <w:p w:rsidR="00356843" w:rsidRDefault="00356843" w:rsidP="0035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</w:rPr>
        <w:t>Современные технологии и методы научных исследований»</w:t>
      </w:r>
    </w:p>
    <w:p w:rsidR="00356843" w:rsidRDefault="00356843" w:rsidP="0035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6843" w:rsidRDefault="00356843" w:rsidP="0035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Цель освоения дисциплины</w:t>
      </w:r>
    </w:p>
    <w:p w:rsidR="00356843" w:rsidRDefault="00356843" w:rsidP="0035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Дисциплина «Современные технологии и методы научных исследований» имеет своей целью формировать у обучающихся профессиональные (ПК-1) компетенции в соответствии с требованиями ФГОС ВО по направлению подготовки 47.06.01 «Философия, этика и религиоведение»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(уровень подготовки кадров высшей квалификации) </w:t>
      </w:r>
      <w:r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50635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06352">
        <w:rPr>
          <w:rFonts w:ascii="Times New Roman" w:hAnsi="Times New Roman" w:cs="Times New Roman"/>
          <w:sz w:val="24"/>
          <w:szCs w:val="24"/>
        </w:rPr>
        <w:t>5.7.6</w:t>
      </w:r>
      <w:r>
        <w:rPr>
          <w:rFonts w:ascii="Times New Roman" w:hAnsi="Times New Roman" w:cs="Times New Roman"/>
          <w:sz w:val="24"/>
          <w:szCs w:val="24"/>
        </w:rPr>
        <w:t xml:space="preserve"> «Философия науки и техники».</w:t>
      </w:r>
    </w:p>
    <w:p w:rsidR="00356843" w:rsidRDefault="00356843" w:rsidP="003568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дисциплины обучающийся должен:</w:t>
      </w:r>
    </w:p>
    <w:p w:rsidR="00356843" w:rsidRDefault="00356843" w:rsidP="00356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Знать:</w:t>
      </w:r>
    </w:p>
    <w:p w:rsidR="00356843" w:rsidRDefault="00356843" w:rsidP="0035684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современные технологии и методы научных исследований актуальных проблем философии науки и техники.</w:t>
      </w:r>
    </w:p>
    <w:p w:rsidR="00356843" w:rsidRDefault="00356843" w:rsidP="0035684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Уметь:</w:t>
      </w:r>
    </w:p>
    <w:p w:rsidR="00356843" w:rsidRDefault="00356843" w:rsidP="0035684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 определять конкретные цели и задачи научных исследований, анализировать современные научные методы и технологии, необходимые для достижения поставленных целей.</w:t>
      </w:r>
    </w:p>
    <w:p w:rsidR="00356843" w:rsidRDefault="00356843" w:rsidP="0035684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Владеть:</w:t>
      </w:r>
    </w:p>
    <w:p w:rsidR="00356843" w:rsidRDefault="00356843" w:rsidP="0035684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навыками проведения современных научных исследований и навыками применения современных технологий в исследовательской работе. </w:t>
      </w:r>
    </w:p>
    <w:p w:rsidR="00356843" w:rsidRDefault="00356843" w:rsidP="0035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6843" w:rsidRDefault="00356843" w:rsidP="0035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Место дисциплины в структуре ООП аспирантуры</w:t>
      </w:r>
    </w:p>
    <w:p w:rsidR="00356843" w:rsidRDefault="00356843" w:rsidP="0035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Дисциплина «Современные технологии и методы научных исследований» относится к вариативной части блока «Дисциплины».</w:t>
      </w:r>
    </w:p>
    <w:p w:rsidR="00356843" w:rsidRDefault="00356843" w:rsidP="0035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6843" w:rsidRDefault="00356843" w:rsidP="0035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Общая трудоемкость дисциплины составляет 3 зачетные единицы (108 часов)</w:t>
      </w:r>
    </w:p>
    <w:p w:rsidR="00356843" w:rsidRDefault="00356843" w:rsidP="003568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промежуточной аттестации – экзамен.</w:t>
      </w: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Pr="00515345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56843" w:rsidRPr="00E85B4F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5B4F">
        <w:rPr>
          <w:rFonts w:ascii="Times New Roman" w:hAnsi="Times New Roman" w:cs="Times New Roman"/>
          <w:b/>
          <w:sz w:val="24"/>
          <w:szCs w:val="24"/>
        </w:rPr>
        <w:t>«</w:t>
      </w:r>
      <w:r w:rsidRPr="00E85B4F">
        <w:rPr>
          <w:rFonts w:ascii="Times New Roman" w:hAnsi="Times New Roman" w:cs="Times New Roman"/>
          <w:b/>
          <w:i/>
          <w:sz w:val="24"/>
          <w:szCs w:val="24"/>
        </w:rPr>
        <w:t>Философия науки и техники»</w:t>
      </w: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6843" w:rsidRPr="00E85B4F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B4F">
        <w:rPr>
          <w:rFonts w:ascii="Times New Roman" w:hAnsi="Times New Roman" w:cs="Times New Roman"/>
          <w:b/>
          <w:sz w:val="24"/>
          <w:szCs w:val="24"/>
        </w:rPr>
        <w:t>1.</w:t>
      </w:r>
      <w:r w:rsidRPr="00E85B4F">
        <w:rPr>
          <w:rFonts w:ascii="Times New Roman" w:hAnsi="Times New Roman" w:cs="Times New Roman"/>
          <w:sz w:val="24"/>
          <w:szCs w:val="24"/>
        </w:rPr>
        <w:t xml:space="preserve"> </w:t>
      </w:r>
      <w:r w:rsidRPr="00E85B4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56843" w:rsidRPr="00E85B4F" w:rsidRDefault="00356843" w:rsidP="00356843">
      <w:pPr>
        <w:pStyle w:val="a4"/>
        <w:ind w:firstLine="708"/>
        <w:contextualSpacing/>
        <w:jc w:val="both"/>
        <w:rPr>
          <w:rFonts w:ascii="Times New Roman" w:hAnsi="Times New Roman" w:cs="Times New Roman"/>
        </w:rPr>
      </w:pPr>
      <w:r w:rsidRPr="00E85B4F">
        <w:rPr>
          <w:rFonts w:ascii="Times New Roman" w:hAnsi="Times New Roman" w:cs="Times New Roman"/>
          <w:sz w:val="24"/>
          <w:szCs w:val="24"/>
        </w:rPr>
        <w:t xml:space="preserve">Дисциплина «Философия науки и техники» 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E85B4F">
        <w:rPr>
          <w:rFonts w:ascii="Times New Roman" w:hAnsi="Times New Roman" w:cs="Times New Roman"/>
          <w:sz w:val="24"/>
          <w:szCs w:val="24"/>
        </w:rPr>
        <w:t xml:space="preserve">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E85B4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506352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85B4F">
        <w:rPr>
          <w:rFonts w:ascii="Times New Roman" w:hAnsi="Times New Roman" w:cs="Times New Roman"/>
          <w:sz w:val="24"/>
          <w:szCs w:val="24"/>
        </w:rPr>
        <w:t xml:space="preserve"> – </w:t>
      </w:r>
      <w:r w:rsidR="00506352">
        <w:rPr>
          <w:rFonts w:ascii="Times New Roman" w:hAnsi="Times New Roman" w:cs="Times New Roman"/>
          <w:sz w:val="24"/>
          <w:szCs w:val="24"/>
        </w:rPr>
        <w:t>5.7.6</w:t>
      </w:r>
      <w:r w:rsidRPr="00E85B4F">
        <w:rPr>
          <w:rFonts w:ascii="Times New Roman" w:hAnsi="Times New Roman" w:cs="Times New Roman"/>
          <w:sz w:val="24"/>
          <w:szCs w:val="24"/>
        </w:rPr>
        <w:t xml:space="preserve"> «Философия науки и техники».</w:t>
      </w:r>
    </w:p>
    <w:p w:rsidR="00356843" w:rsidRPr="00E85B4F" w:rsidRDefault="00356843" w:rsidP="003568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85B4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B4F">
        <w:rPr>
          <w:rFonts w:ascii="Times New Roman" w:hAnsi="Times New Roman" w:cs="Times New Roman"/>
          <w:sz w:val="24"/>
          <w:szCs w:val="24"/>
        </w:rPr>
        <w:t>Знать: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843" w:rsidRPr="005D19D0" w:rsidRDefault="00356843" w:rsidP="0035684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9D0">
        <w:rPr>
          <w:rFonts w:ascii="Times New Roman" w:hAnsi="Times New Roman" w:cs="Times New Roman"/>
          <w:sz w:val="24"/>
          <w:szCs w:val="24"/>
        </w:rPr>
        <w:t>теоретические и методологические основы исследования актуальных проблем философии науки и техники.</w:t>
      </w:r>
    </w:p>
    <w:p w:rsidR="00356843" w:rsidRDefault="00356843" w:rsidP="0035684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5B4F">
        <w:rPr>
          <w:rFonts w:ascii="Times New Roman" w:hAnsi="Times New Roman" w:cs="Times New Roman"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843" w:rsidRPr="005D19D0" w:rsidRDefault="00356843" w:rsidP="0035684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9D0">
        <w:rPr>
          <w:rFonts w:ascii="Times New Roman" w:hAnsi="Times New Roman" w:cs="Times New Roman"/>
          <w:sz w:val="24"/>
          <w:szCs w:val="24"/>
        </w:rPr>
        <w:t>самостоятельно выявлять актуальные проблемы философии науки и техники на основе знания теоретических и методологических основ философии науки и техники, формулировать конкретные цели и задачи научных исследований в области философии науки и техники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843" w:rsidRDefault="00356843" w:rsidP="00356843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E85B4F">
        <w:rPr>
          <w:rFonts w:ascii="Times New Roman" w:hAnsi="Times New Roman" w:cs="Times New Roman"/>
          <w:sz w:val="24"/>
          <w:szCs w:val="24"/>
        </w:rPr>
        <w:t>:</w:t>
      </w:r>
    </w:p>
    <w:p w:rsidR="00356843" w:rsidRPr="005D19D0" w:rsidRDefault="00356843" w:rsidP="0035684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9D0">
        <w:rPr>
          <w:rFonts w:ascii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самостоятельного </w:t>
      </w:r>
      <w:r w:rsidRPr="005D19D0">
        <w:rPr>
          <w:rFonts w:ascii="Times New Roman" w:hAnsi="Times New Roman" w:cs="Times New Roman"/>
          <w:sz w:val="24"/>
          <w:szCs w:val="24"/>
        </w:rPr>
        <w:t>решения актуальных проблем философии науки и техники на основе знания теоретических и методологических основ философии науки и техники.</w:t>
      </w: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6843" w:rsidRPr="00E85B4F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B4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56843" w:rsidRPr="00E85B4F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B4F">
        <w:rPr>
          <w:rFonts w:ascii="Times New Roman" w:hAnsi="Times New Roman" w:cs="Times New Roman"/>
          <w:sz w:val="24"/>
          <w:szCs w:val="24"/>
        </w:rPr>
        <w:t>Дисциплина «Философия науки и техники»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E85B4F">
        <w:rPr>
          <w:rFonts w:ascii="Times New Roman" w:hAnsi="Times New Roman" w:cs="Times New Roman"/>
          <w:sz w:val="24"/>
          <w:szCs w:val="24"/>
        </w:rPr>
        <w:t>».</w:t>
      </w: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6843" w:rsidRPr="00E85B4F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B4F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E85B4F">
        <w:rPr>
          <w:rFonts w:ascii="Times New Roman" w:hAnsi="Times New Roman" w:cs="Times New Roman"/>
          <w:b/>
          <w:sz w:val="24"/>
          <w:szCs w:val="24"/>
        </w:rPr>
        <w:t>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E85B4F">
        <w:rPr>
          <w:rFonts w:ascii="Times New Roman" w:hAnsi="Times New Roman" w:cs="Times New Roman"/>
          <w:b/>
          <w:sz w:val="24"/>
          <w:szCs w:val="24"/>
        </w:rPr>
        <w:t>)</w:t>
      </w:r>
    </w:p>
    <w:p w:rsidR="00356843" w:rsidRPr="00E85B4F" w:rsidRDefault="00356843" w:rsidP="003568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85B4F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B4F">
        <w:rPr>
          <w:rFonts w:ascii="Times New Roman" w:hAnsi="Times New Roman" w:cs="Times New Roman"/>
          <w:sz w:val="24"/>
          <w:szCs w:val="24"/>
        </w:rPr>
        <w:t>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F5EB7"/>
    <w:multiLevelType w:val="hybridMultilevel"/>
    <w:tmpl w:val="83FCFA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95F9E"/>
    <w:multiLevelType w:val="hybridMultilevel"/>
    <w:tmpl w:val="AE80F37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745E8"/>
    <w:multiLevelType w:val="hybridMultilevel"/>
    <w:tmpl w:val="B9B4D5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17A28"/>
    <w:multiLevelType w:val="hybridMultilevel"/>
    <w:tmpl w:val="40C2E75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B4552"/>
    <w:multiLevelType w:val="hybridMultilevel"/>
    <w:tmpl w:val="505667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D7D60"/>
    <w:multiLevelType w:val="hybridMultilevel"/>
    <w:tmpl w:val="5CDE1F6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93880"/>
    <w:multiLevelType w:val="hybridMultilevel"/>
    <w:tmpl w:val="BBB2366A"/>
    <w:lvl w:ilvl="0" w:tplc="A32A29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9F40189"/>
    <w:multiLevelType w:val="hybridMultilevel"/>
    <w:tmpl w:val="4D4E224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D6DEF"/>
    <w:multiLevelType w:val="hybridMultilevel"/>
    <w:tmpl w:val="6C8C8EA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86580"/>
    <w:multiLevelType w:val="hybridMultilevel"/>
    <w:tmpl w:val="DCD441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00755"/>
    <w:multiLevelType w:val="hybridMultilevel"/>
    <w:tmpl w:val="DE3A19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742B4"/>
    <w:multiLevelType w:val="hybridMultilevel"/>
    <w:tmpl w:val="5C5A492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82131"/>
    <w:multiLevelType w:val="hybridMultilevel"/>
    <w:tmpl w:val="5656BB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B7C9C"/>
    <w:multiLevelType w:val="hybridMultilevel"/>
    <w:tmpl w:val="7DA6B94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141C9"/>
    <w:multiLevelType w:val="hybridMultilevel"/>
    <w:tmpl w:val="F95A8154"/>
    <w:lvl w:ilvl="0" w:tplc="D47AD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F5BB2"/>
    <w:multiLevelType w:val="hybridMultilevel"/>
    <w:tmpl w:val="ACFE399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4"/>
  </w:num>
  <w:num w:numId="7">
    <w:abstractNumId w:val="28"/>
  </w:num>
  <w:num w:numId="8">
    <w:abstractNumId w:val="24"/>
  </w:num>
  <w:num w:numId="9">
    <w:abstractNumId w:val="17"/>
  </w:num>
  <w:num w:numId="10">
    <w:abstractNumId w:val="20"/>
  </w:num>
  <w:num w:numId="11">
    <w:abstractNumId w:val="18"/>
  </w:num>
  <w:num w:numId="12">
    <w:abstractNumId w:val="5"/>
  </w:num>
  <w:num w:numId="13">
    <w:abstractNumId w:val="32"/>
  </w:num>
  <w:num w:numId="14">
    <w:abstractNumId w:val="31"/>
  </w:num>
  <w:num w:numId="15">
    <w:abstractNumId w:val="2"/>
  </w:num>
  <w:num w:numId="16">
    <w:abstractNumId w:val="19"/>
  </w:num>
  <w:num w:numId="17">
    <w:abstractNumId w:val="11"/>
  </w:num>
  <w:num w:numId="18">
    <w:abstractNumId w:val="10"/>
  </w:num>
  <w:num w:numId="19">
    <w:abstractNumId w:val="12"/>
  </w:num>
  <w:num w:numId="20">
    <w:abstractNumId w:val="26"/>
  </w:num>
  <w:num w:numId="21">
    <w:abstractNumId w:val="1"/>
  </w:num>
  <w:num w:numId="22">
    <w:abstractNumId w:val="22"/>
  </w:num>
  <w:num w:numId="23">
    <w:abstractNumId w:val="29"/>
  </w:num>
  <w:num w:numId="24">
    <w:abstractNumId w:val="23"/>
  </w:num>
  <w:num w:numId="25">
    <w:abstractNumId w:val="25"/>
  </w:num>
  <w:num w:numId="26">
    <w:abstractNumId w:val="7"/>
  </w:num>
  <w:num w:numId="27">
    <w:abstractNumId w:val="15"/>
  </w:num>
  <w:num w:numId="28">
    <w:abstractNumId w:val="30"/>
  </w:num>
  <w:num w:numId="29">
    <w:abstractNumId w:val="8"/>
  </w:num>
  <w:num w:numId="30">
    <w:abstractNumId w:val="21"/>
  </w:num>
  <w:num w:numId="31">
    <w:abstractNumId w:val="9"/>
  </w:num>
  <w:num w:numId="32">
    <w:abstractNumId w:val="33"/>
  </w:num>
  <w:num w:numId="33">
    <w:abstractNumId w:val="1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900BA"/>
    <w:rsid w:val="00190A3E"/>
    <w:rsid w:val="001A6CDF"/>
    <w:rsid w:val="001E5521"/>
    <w:rsid w:val="001F2C96"/>
    <w:rsid w:val="001F6F73"/>
    <w:rsid w:val="0022298B"/>
    <w:rsid w:val="00232AB0"/>
    <w:rsid w:val="002619AB"/>
    <w:rsid w:val="002922AA"/>
    <w:rsid w:val="002A3EF2"/>
    <w:rsid w:val="002B1C6B"/>
    <w:rsid w:val="00344A92"/>
    <w:rsid w:val="00356843"/>
    <w:rsid w:val="003B230A"/>
    <w:rsid w:val="003E4F22"/>
    <w:rsid w:val="003F575E"/>
    <w:rsid w:val="0043685D"/>
    <w:rsid w:val="00506352"/>
    <w:rsid w:val="00515345"/>
    <w:rsid w:val="00522799"/>
    <w:rsid w:val="00541441"/>
    <w:rsid w:val="00566B98"/>
    <w:rsid w:val="005766AF"/>
    <w:rsid w:val="005A65C2"/>
    <w:rsid w:val="00614B3C"/>
    <w:rsid w:val="0076530B"/>
    <w:rsid w:val="007B1838"/>
    <w:rsid w:val="007D585C"/>
    <w:rsid w:val="00805DCD"/>
    <w:rsid w:val="0080782C"/>
    <w:rsid w:val="00826647"/>
    <w:rsid w:val="008A41DC"/>
    <w:rsid w:val="009100CE"/>
    <w:rsid w:val="009571FA"/>
    <w:rsid w:val="00A55CFF"/>
    <w:rsid w:val="00A6573B"/>
    <w:rsid w:val="00AE3582"/>
    <w:rsid w:val="00B1321B"/>
    <w:rsid w:val="00B71A9F"/>
    <w:rsid w:val="00BC6CE7"/>
    <w:rsid w:val="00BD1952"/>
    <w:rsid w:val="00BD6C8F"/>
    <w:rsid w:val="00BF6DD7"/>
    <w:rsid w:val="00C0500E"/>
    <w:rsid w:val="00C267EC"/>
    <w:rsid w:val="00C26D1A"/>
    <w:rsid w:val="00C37E68"/>
    <w:rsid w:val="00C706DE"/>
    <w:rsid w:val="00C70799"/>
    <w:rsid w:val="00D75FF9"/>
    <w:rsid w:val="00DE4F78"/>
    <w:rsid w:val="00E202D6"/>
    <w:rsid w:val="00E375D2"/>
    <w:rsid w:val="00E87D4E"/>
    <w:rsid w:val="00EC0BE3"/>
    <w:rsid w:val="00F44E64"/>
    <w:rsid w:val="00F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5B4B"/>
  <w15:docId w15:val="{74FBBD1C-8BD9-41AC-9D55-41A947E8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843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uiPriority w:val="1"/>
    <w:qFormat/>
    <w:rsid w:val="00092FA9"/>
    <w:pPr>
      <w:spacing w:after="0" w:line="240" w:lineRule="auto"/>
    </w:pPr>
  </w:style>
  <w:style w:type="character" w:customStyle="1" w:styleId="FontStyle13">
    <w:name w:val="Font Style13"/>
    <w:rsid w:val="002619AB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5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073C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356843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56843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5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semiHidden/>
    <w:rsid w:val="0035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6843"/>
  </w:style>
  <w:style w:type="character" w:customStyle="1" w:styleId="20">
    <w:name w:val="Заголовок 2 Знак"/>
    <w:basedOn w:val="a0"/>
    <w:link w:val="2"/>
    <w:uiPriority w:val="9"/>
    <w:semiHidden/>
    <w:rsid w:val="00356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356843"/>
    <w:pPr>
      <w:ind w:left="720"/>
      <w:contextualSpacing/>
    </w:pPr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http%253A%252F%252Fivo.garant.ru%252Fdocument%253Fid%253D70380868%2526sub%253D120601%26ts%3D1475838639%26uid%3D2089848161445330934&amp;sign=b8107d22f4cbf4deaeaef18228d4738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2016-12-01T11:20:00Z</cp:lastPrinted>
  <dcterms:created xsi:type="dcterms:W3CDTF">2021-12-20T00:19:00Z</dcterms:created>
  <dcterms:modified xsi:type="dcterms:W3CDTF">2021-12-20T07:10:00Z</dcterms:modified>
</cp:coreProperties>
</file>