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C85BB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9541E" w:rsidRPr="0079541E" w:rsidRDefault="001832D5" w:rsidP="00183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1832D5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1832D5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4379ED" w:rsidP="00E6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E6401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E6401F" w:rsidRDefault="00E6401F" w:rsidP="00E6401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E6401F" w:rsidRDefault="00E6401F" w:rsidP="00E64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УК-5) и общепрофессиональные (ОПК-2, ОПК-3, ОПК-4, ОПК-5)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профиля подготовки – 5.1.2 «Публично-правовые (государственно-правовые) науки».</w:t>
      </w:r>
    </w:p>
    <w:p w:rsidR="00E6401F" w:rsidRDefault="00E6401F" w:rsidP="00E640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познание как деятельность; различные стили и образы юридического познания;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истории и философии науки, ее роль в развитии науки и профессиональной подготовке юриста;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научное,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вненаучное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ненаучное знание;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E6401F" w:rsidRDefault="00E6401F" w:rsidP="00E640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саморазвития и стремлением к профессиональному совершенствованию;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6401F" w:rsidRDefault="00E6401F" w:rsidP="00E6401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E6401F" w:rsidRDefault="00E6401F" w:rsidP="00E6401F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E6401F" w:rsidRDefault="00E6401F" w:rsidP="00E6401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E6401F" w:rsidRDefault="00E6401F" w:rsidP="00E6401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 часа)</w:t>
      </w:r>
    </w:p>
    <w:p w:rsidR="00E6401F" w:rsidRDefault="00E6401F" w:rsidP="00E6401F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6401F" w:rsidRDefault="00E6401F" w:rsidP="00E6401F">
      <w:pPr>
        <w:spacing w:line="240" w:lineRule="auto"/>
        <w:ind w:right="-9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E6401F" w:rsidRDefault="00E6401F" w:rsidP="00E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E6401F" w:rsidRDefault="00E6401F" w:rsidP="00E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E6401F" w:rsidRDefault="00E6401F" w:rsidP="00E640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«Информационное обеспечение диссертационного исследования»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6401F" w:rsidRDefault="00E6401F" w:rsidP="00E6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«Информационное обеспечение диссертационного исследования»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5" w:history="1">
        <w:r w:rsidRPr="00E6401F">
          <w:rPr>
            <w:rFonts w:ascii="Times New Roman" w:hAnsi="Times New Roman" w:cs="Times New Roman"/>
            <w:sz w:val="24"/>
            <w:szCs w:val="24"/>
          </w:rPr>
          <w:t>40.06.01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основные принципы, методы и способы обработки информации, в том числе с использованием современных информационных технологий;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исходные положения современных научных достижений, использование которых необходимо при решении исследовательских и практических задач.</w:t>
      </w:r>
    </w:p>
    <w:p w:rsidR="00E6401F" w:rsidRDefault="00E6401F" w:rsidP="00E64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проводить научные исследования, формировать информационную базу исследования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навыками сбора, хранения и обработки информации, применяемой в процессе проведения и написания диссертационного исследования;</w:t>
      </w:r>
    </w:p>
    <w:p w:rsidR="00E6401F" w:rsidRDefault="00E6401F" w:rsidP="00E6401F">
      <w:pPr>
        <w:pStyle w:val="Default"/>
        <w:numPr>
          <w:ilvl w:val="0"/>
          <w:numId w:val="18"/>
        </w:numPr>
        <w:jc w:val="both"/>
      </w:pPr>
      <w:r>
        <w:t>навыками критического анализа и оценки современных научных достижений, генерирования новых идей при решении проблем в научной области.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«Информационное обеспечение диссертационного исследования»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6401F" w:rsidRDefault="00E6401F" w:rsidP="00E640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(ОПК-5) и профессиональную (ПК 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специальных).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по преподаваемым дисциплинам;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6401F" w:rsidRDefault="00E6401F" w:rsidP="00E6401F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E6401F" w:rsidRDefault="00E6401F" w:rsidP="00E6401F">
      <w:pPr>
        <w:pStyle w:val="a3"/>
        <w:numPr>
          <w:ilvl w:val="0"/>
          <w:numId w:val="19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6401F" w:rsidRDefault="00E6401F" w:rsidP="00E6401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6401F" w:rsidRDefault="00E6401F" w:rsidP="00E640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юридической науки»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имеет своей целью формировать у обучающихся общепрофессиональные (ОПК-1, ОПК-2, ОПК-3)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типы научного познания; понятие и принципы методологии юридической науки;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юриспруденции как самостоятельной области юридического познания, современные представления о научном познании;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и особенности юридического познания как исследовательской деятельности; различные стили и образы юридического познания;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для понимания закономерностей развития государства и права;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общие и частные методы научного исследования в процессе правотворчества и научно-исследовательской работы;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общие и частные методы научного исследования в процессе правотворчества и научно-исследовательской работы;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обладающие научной новизной; выдвигать новые способы и методы решения теоретических и практических проблем.</w:t>
      </w: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и методикой проведения научных исследований в рамках научной специальности 12.00.09 – Уголовный процесс;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научного поиска и комплексного анализа информации;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самостоятельного изучения и анализа правовой доктрины, исторического процесса становления и развития юридической науки;</w:t>
      </w:r>
    </w:p>
    <w:p w:rsidR="00E6401F" w:rsidRDefault="00E6401F" w:rsidP="00E640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6401F" w:rsidRDefault="00E6401F" w:rsidP="00E64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юридической науки» относится к вариативной части блока «Дисциплины».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401F" w:rsidRDefault="00E6401F" w:rsidP="00E640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6401F" w:rsidRDefault="00E6401F" w:rsidP="00E640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6401F" w:rsidRDefault="00E6401F" w:rsidP="00E640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«Методика преподавания юриспруденции в высшей школе»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имеет своей целью формировать у обучающихся общепрофессиональные (ОПК-5) и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задачи и методы дисциплины «Методика преподавания юриспруденции в высшей школе»; основные элементы педагогической системы и пути их совершенствования; схему управления познавательной деятельностью обучаемых; основные аспекты формирования мотивов учебной деятельности; проблемы взаимодействия субъектов и объектов педагогического процесса;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элементы педагогической системы и пути их совершенствования; проблемы взаимодействия субъектов и объектов педагогического процесса.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преподавания любой юридической дисциплины; разрабатывать учебно-методические комплексы преподаваемых дисциплин;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оценивать состояние правового регулирования педагогического процесса.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поиска и анализа литературы и источников преподаваемых дисциплин;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прогнозирования правового развития в сфере образования; проектирования и разработки методического обеспечения образовательных программ юридического направления.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«Методика преподавания юриспруденции в высшей школе»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судебно-экспертной деятельности в России и за рубежом»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судебно-экспертной деятельности в России и за рубежом» имеет своей целью формировать у обучающихся профессиональные компетенции (ПК-1) в соответствии с требованиями ФГОС ВО по направлению подготовки 40.06.01 «Юриспруденция»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и правовые основы судебно-экспертной деятельности в России и в зарубежных странах, а также права и обязанности судебного эксперта, структуру и подчиненность экспертных учреждений на территории Российской Федерации.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обнаружения, сбора, хранения и передачи доказательств, подлежащих изучению в ходе судебной экспертизы.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составлением текста документа (постановления, определения) о назначении судебной экспертизы.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судебно-экспертной деятельности в России и за рубежом»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«Роль судебной медицины в раскрытии и расследовании преступлений против личности»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«Роль судебной медицины в раскрытии и расследовании преступлений против личности» имеет своей целью формировать у обучающихся профессиональные (ПК-1) в соответствии с требованиями ФГОС ВО по направлению подготовки 40.06.01 «Юриспруденция»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основы судебной медицины, организации, системе и правовом положении судебно-медицинской экспертизы, права и обязанности судебно-медицинского эксперта, структуру и подчиненность экспертных учреждений, их дислокации на территории Российской Федерации.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обнаружения, сбора, хранения и передачи доказательств, подлежащих изучению в ходе судебно-медицинских экспертиз; выявления признаков расстройств здоровья, отравлений и гибели людей по криминогенным причинам; обстоятельств, влекущих проведение судебно-медицинской экспертизы живых лиц, вещественных доказательств и других исследований.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составления текста документа (постановления, определения) о назначении судебно-медицинской экспертизы трупа, живого человека, вещественных доказательств со следами биологического происхождения.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«Роль судебной медицины в раскрытии и расследовании преступлений против личности»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1939" w:rsidRDefault="00BC1939" w:rsidP="00BC1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«Публично-правовые (государственно-правовые) науки»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1939" w:rsidRDefault="00BC1939" w:rsidP="00BC19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«Публично-правовые (государственно-правовые) науки» имеет своей целью формировать у обучающихся профессиональные (ПК-1) компетенции в соответствии с требованиями ФГОС ВО по направлению подготовки 40.06.01 «Юриспруденция» (уровень подготовки кадров высшей квалификации) с учетом специфики научной специальности – 5.1.2 «Публично-правовые (государственно-правовые) науки».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изучать и критически анализировать научную литературу, логически обосновывать и отстаивать свою научную позицию; формулировать авторские предложения по совершенствованию уголовного судопроизводства, законодательства, регламентирующего экспертную и оперативно-розыскную деятельность, обладающие научной новизной; выдвигать новые способы и методы решения теоретических и практических проблем.</w:t>
      </w: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1939" w:rsidRDefault="00BC1939" w:rsidP="00BC193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генерирования новых идей при решении проблем в области уголовного судопроизводства законодательства, регламентирующего экспертную и оперативно-розыскную деятельность.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1939" w:rsidRDefault="00BC1939" w:rsidP="00BC1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«Публично-правовые (государственно-правовые) науки» относится к вариативной части блока «Дисциплины».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1939" w:rsidRDefault="00BC1939" w:rsidP="00BC19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1939" w:rsidRDefault="00BC1939" w:rsidP="00BC19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1939" w:rsidRDefault="00BC1939" w:rsidP="00BC19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ED" w:rsidRDefault="004379ED">
      <w:pPr>
        <w:spacing w:after="160" w:line="259" w:lineRule="auto"/>
        <w:rPr>
          <w:sz w:val="24"/>
          <w:szCs w:val="24"/>
        </w:rPr>
      </w:pPr>
    </w:p>
    <w:sectPr w:rsidR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832D5"/>
    <w:rsid w:val="001D7C74"/>
    <w:rsid w:val="001E00D5"/>
    <w:rsid w:val="002B4A0C"/>
    <w:rsid w:val="00395B8C"/>
    <w:rsid w:val="004379ED"/>
    <w:rsid w:val="00485A88"/>
    <w:rsid w:val="005342CA"/>
    <w:rsid w:val="005B27B6"/>
    <w:rsid w:val="0079541E"/>
    <w:rsid w:val="00906C1D"/>
    <w:rsid w:val="00952837"/>
    <w:rsid w:val="009748CD"/>
    <w:rsid w:val="009B374C"/>
    <w:rsid w:val="00A74EB0"/>
    <w:rsid w:val="00BC1939"/>
    <w:rsid w:val="00C85BBB"/>
    <w:rsid w:val="00E41B4B"/>
    <w:rsid w:val="00E6401F"/>
    <w:rsid w:val="00FD4127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1B3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640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2021-12-20T07:09:00Z</dcterms:created>
  <dcterms:modified xsi:type="dcterms:W3CDTF">2021-12-20T07:09:00Z</dcterms:modified>
</cp:coreProperties>
</file>