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4" w:type="pct"/>
        <w:tblBorders>
          <w:bottom w:val="double" w:sz="6" w:space="0" w:color="auto"/>
        </w:tblBorders>
        <w:tblCellMar>
          <w:left w:w="0" w:type="dxa"/>
          <w:right w:w="0" w:type="dxa"/>
        </w:tblCellMar>
        <w:tblLook w:val="0000" w:firstRow="0" w:lastRow="0" w:firstColumn="0" w:lastColumn="0" w:noHBand="0" w:noVBand="0"/>
      </w:tblPr>
      <w:tblGrid>
        <w:gridCol w:w="9665"/>
      </w:tblGrid>
      <w:tr w:rsidR="004C3087" w:rsidRPr="004C3087" w:rsidTr="00D43ADE">
        <w:trPr>
          <w:cantSplit/>
          <w:trHeight w:val="165"/>
        </w:trPr>
        <w:tc>
          <w:tcPr>
            <w:tcW w:w="5000" w:type="pct"/>
          </w:tcPr>
          <w:tbl>
            <w:tblPr>
              <w:tblW w:w="5000" w:type="pct"/>
              <w:tblCellMar>
                <w:left w:w="0" w:type="dxa"/>
                <w:right w:w="0" w:type="dxa"/>
              </w:tblCellMar>
              <w:tblLook w:val="04A0" w:firstRow="1" w:lastRow="0" w:firstColumn="1" w:lastColumn="0" w:noHBand="0" w:noVBand="1"/>
            </w:tblPr>
            <w:tblGrid>
              <w:gridCol w:w="9665"/>
            </w:tblGrid>
            <w:tr w:rsidR="004C3087" w:rsidRPr="004C3087" w:rsidTr="00D43ADE">
              <w:trPr>
                <w:cantSplit/>
                <w:trHeight w:val="180"/>
              </w:trPr>
              <w:tc>
                <w:tcPr>
                  <w:tcW w:w="5000" w:type="pct"/>
                  <w:hideMark/>
                </w:tcPr>
                <w:p w:rsidR="004C3087" w:rsidRPr="004C3087" w:rsidRDefault="004C3087" w:rsidP="004C3087">
                  <w:pPr>
                    <w:widowControl w:val="0"/>
                    <w:suppressAutoHyphens/>
                    <w:spacing w:after="0" w:line="240" w:lineRule="atLeast"/>
                    <w:jc w:val="center"/>
                    <w:rPr>
                      <w:rFonts w:ascii="Times New Roman" w:eastAsia="Droid Sans Fallback" w:hAnsi="Times New Roman" w:cs="Times New Roman"/>
                      <w:caps/>
                      <w:kern w:val="2"/>
                      <w:sz w:val="24"/>
                      <w:szCs w:val="24"/>
                      <w:lang w:eastAsia="zh-CN" w:bidi="hi-IN"/>
                    </w:rPr>
                  </w:pPr>
                  <w:r w:rsidRPr="004C3087">
                    <w:rPr>
                      <w:rFonts w:ascii="Times New Roman" w:eastAsia="Droid Sans Fallback" w:hAnsi="Times New Roman" w:cs="Times New Roman"/>
                      <w:caps/>
                      <w:noProof/>
                      <w:kern w:val="2"/>
                      <w:sz w:val="24"/>
                      <w:szCs w:val="24"/>
                    </w:rPr>
                    <w:drawing>
                      <wp:inline distT="0" distB="0" distL="0" distR="0">
                        <wp:extent cx="8953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4C3087" w:rsidRPr="004C3087" w:rsidTr="00D43ADE">
              <w:trPr>
                <w:cantSplit/>
                <w:trHeight w:val="180"/>
              </w:trPr>
              <w:tc>
                <w:tcPr>
                  <w:tcW w:w="5000" w:type="pct"/>
                  <w:hideMark/>
                </w:tcPr>
                <w:p w:rsidR="004C3087" w:rsidRPr="004C3087" w:rsidRDefault="004C3087" w:rsidP="004C3087">
                  <w:pPr>
                    <w:widowControl w:val="0"/>
                    <w:suppressAutoHyphens/>
                    <w:spacing w:before="60" w:after="60" w:line="240" w:lineRule="auto"/>
                    <w:jc w:val="center"/>
                    <w:rPr>
                      <w:rFonts w:ascii="Times New Roman" w:eastAsia="Droid Sans Fallback" w:hAnsi="Times New Roman" w:cs="Times New Roman"/>
                      <w:caps/>
                      <w:kern w:val="2"/>
                      <w:sz w:val="24"/>
                      <w:szCs w:val="24"/>
                      <w:lang w:eastAsia="zh-CN" w:bidi="hi-IN"/>
                    </w:rPr>
                  </w:pPr>
                  <w:r w:rsidRPr="004C3087">
                    <w:rPr>
                      <w:rFonts w:ascii="Times New Roman" w:eastAsia="Droid Sans Fallback" w:hAnsi="Times New Roman" w:cs="Times New Roman"/>
                      <w:caps/>
                      <w:kern w:val="2"/>
                      <w:sz w:val="24"/>
                      <w:szCs w:val="24"/>
                      <w:lang w:eastAsia="zh-CN" w:bidi="hi-IN"/>
                    </w:rPr>
                    <w:t>МИНОБРНАУКИ РОССИИ</w:t>
                  </w:r>
                </w:p>
              </w:tc>
            </w:tr>
            <w:tr w:rsidR="004C3087" w:rsidRPr="004C3087" w:rsidTr="00D43ADE">
              <w:trPr>
                <w:cantSplit/>
                <w:trHeight w:val="1417"/>
              </w:trPr>
              <w:tc>
                <w:tcPr>
                  <w:tcW w:w="5000" w:type="pct"/>
                  <w:hideMark/>
                </w:tcPr>
                <w:p w:rsidR="004C3087" w:rsidRPr="004C3087" w:rsidRDefault="004C3087" w:rsidP="004C3087">
                  <w:pPr>
                    <w:widowControl w:val="0"/>
                    <w:suppressAutoHyphens/>
                    <w:spacing w:after="140" w:line="216" w:lineRule="auto"/>
                    <w:jc w:val="center"/>
                    <w:rPr>
                      <w:rFonts w:ascii="Times New Roman" w:eastAsia="Droid Sans Fallback" w:hAnsi="Times New Roman" w:cs="Times New Roman"/>
                      <w:b/>
                      <w:i/>
                      <w:kern w:val="2"/>
                      <w:sz w:val="20"/>
                      <w:szCs w:val="24"/>
                      <w:lang w:eastAsia="zh-CN" w:bidi="hi-IN"/>
                    </w:rPr>
                  </w:pPr>
                  <w:r w:rsidRPr="004C3087">
                    <w:rPr>
                      <w:rFonts w:ascii="Times New Roman" w:eastAsia="Droid Sans Fallback" w:hAnsi="Times New Roman" w:cs="Times New Roman"/>
                      <w:kern w:val="2"/>
                      <w:sz w:val="24"/>
                      <w:szCs w:val="24"/>
                      <w:lang w:eastAsia="zh-CN" w:bidi="hi-IN"/>
                    </w:rPr>
                    <w:t>Федеральное государственное бюджетное образовательное учреждение</w:t>
                  </w:r>
                  <w:r w:rsidRPr="004C3087">
                    <w:rPr>
                      <w:rFonts w:ascii="Times New Roman" w:eastAsia="Droid Sans Fallback" w:hAnsi="Times New Roman" w:cs="Times New Roman"/>
                      <w:kern w:val="2"/>
                      <w:sz w:val="24"/>
                      <w:szCs w:val="24"/>
                      <w:lang w:eastAsia="zh-CN" w:bidi="hi-IN"/>
                    </w:rPr>
                    <w:br/>
                    <w:t>высшего образования</w:t>
                  </w:r>
                  <w:r w:rsidRPr="004C3087">
                    <w:rPr>
                      <w:rFonts w:ascii="Times New Roman" w:eastAsia="Droid Sans Fallback" w:hAnsi="Times New Roman" w:cs="Times New Roman"/>
                      <w:kern w:val="2"/>
                      <w:sz w:val="24"/>
                      <w:szCs w:val="24"/>
                      <w:lang w:eastAsia="zh-CN" w:bidi="hi-IN"/>
                    </w:rPr>
                    <w:br/>
                  </w:r>
                  <w:r w:rsidRPr="004C3087">
                    <w:rPr>
                      <w:rFonts w:ascii="Times New Roman" w:eastAsia="Droid Sans Fallback" w:hAnsi="Times New Roman" w:cs="Times New Roman"/>
                      <w:b/>
                      <w:kern w:val="2"/>
                      <w:sz w:val="24"/>
                      <w:szCs w:val="24"/>
                      <w:lang w:eastAsia="zh-CN" w:bidi="hi-IN"/>
                    </w:rPr>
                    <w:t>«МИРЭА – Российский технологический университет»</w:t>
                  </w:r>
                </w:p>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b/>
                      <w:kern w:val="2"/>
                      <w:sz w:val="32"/>
                      <w:szCs w:val="32"/>
                      <w:lang w:eastAsia="zh-CN" w:bidi="hi-IN"/>
                    </w:rPr>
                  </w:pPr>
                  <w:r w:rsidRPr="004C3087">
                    <w:rPr>
                      <w:rFonts w:ascii="Times New Roman" w:eastAsia="Droid Sans Fallback" w:hAnsi="Times New Roman" w:cs="Times New Roman"/>
                      <w:b/>
                      <w:kern w:val="2"/>
                      <w:sz w:val="32"/>
                      <w:szCs w:val="32"/>
                      <w:lang w:eastAsia="zh-CN" w:bidi="hi-IN"/>
                    </w:rPr>
                    <w:t>РТУ МИРЭА</w:t>
                  </w:r>
                </w:p>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b/>
                      <w:kern w:val="2"/>
                      <w:sz w:val="32"/>
                      <w:szCs w:val="32"/>
                      <w:lang w:eastAsia="zh-CN" w:bidi="hi-IN"/>
                    </w:rPr>
                  </w:pPr>
                </w:p>
                <w:tbl>
                  <w:tblPr>
                    <w:tblW w:w="9356" w:type="dxa"/>
                    <w:tblBorders>
                      <w:bottom w:val="single" w:sz="8" w:space="0" w:color="auto"/>
                    </w:tblBorders>
                    <w:tblLook w:val="04A0" w:firstRow="1" w:lastRow="0" w:firstColumn="1" w:lastColumn="0" w:noHBand="0" w:noVBand="1"/>
                  </w:tblPr>
                  <w:tblGrid>
                    <w:gridCol w:w="9356"/>
                  </w:tblGrid>
                  <w:tr w:rsidR="004C3087" w:rsidRPr="004C3087" w:rsidTr="00D43ADE">
                    <w:tc>
                      <w:tcPr>
                        <w:tcW w:w="9356" w:type="dxa"/>
                        <w:tcBorders>
                          <w:top w:val="single" w:sz="12" w:space="0" w:color="auto"/>
                          <w:bottom w:val="nil"/>
                        </w:tcBorders>
                      </w:tcPr>
                      <w:p w:rsidR="004C3087" w:rsidRPr="004C3087" w:rsidRDefault="004C3087" w:rsidP="004C3087">
                        <w:pPr>
                          <w:widowControl w:val="0"/>
                          <w:spacing w:after="0" w:line="240" w:lineRule="auto"/>
                          <w:ind w:firstLine="400"/>
                          <w:jc w:val="center"/>
                          <w:rPr>
                            <w:rFonts w:ascii="Times New Roman" w:eastAsia="Times New Roman" w:hAnsi="Times New Roman" w:cs="Times New Roman"/>
                            <w:bCs/>
                            <w:sz w:val="28"/>
                            <w:szCs w:val="28"/>
                          </w:rPr>
                        </w:pPr>
                        <w:r w:rsidRPr="004C3087">
                          <w:rPr>
                            <w:rFonts w:ascii="Times New Roman" w:eastAsia="Times New Roman" w:hAnsi="Times New Roman" w:cs="Times New Roman"/>
                            <w:bCs/>
                            <w:sz w:val="28"/>
                            <w:szCs w:val="28"/>
                          </w:rPr>
                          <w:t>Институт комплексной безопасности и специального приборостроения</w:t>
                        </w:r>
                      </w:p>
                      <w:p w:rsidR="004C3087" w:rsidRPr="004C3087" w:rsidRDefault="00D43ADE" w:rsidP="004C3087">
                        <w:pPr>
                          <w:widowControl w:val="0"/>
                          <w:spacing w:after="0" w:line="240" w:lineRule="auto"/>
                          <w:ind w:firstLine="40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Кафедра КБ-12</w:t>
                        </w:r>
                        <w:r w:rsidR="004C3087" w:rsidRPr="004C308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w:t>
                        </w:r>
                        <w:r w:rsidR="004C3087" w:rsidRPr="004C3087">
                          <w:rPr>
                            <w:rFonts w:ascii="Times New Roman" w:eastAsia="Times New Roman" w:hAnsi="Times New Roman" w:cs="Times New Roman"/>
                            <w:bCs/>
                            <w:sz w:val="28"/>
                            <w:szCs w:val="28"/>
                          </w:rPr>
                          <w:t>равовое обеспечение национальной безопасности»</w:t>
                        </w:r>
                      </w:p>
                    </w:tc>
                  </w:tr>
                </w:tbl>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4"/>
                      <w:szCs w:val="24"/>
                      <w:lang w:eastAsia="zh-CN" w:bidi="hi-IN"/>
                    </w:rPr>
                  </w:pPr>
                </w:p>
              </w:tc>
            </w:tr>
          </w:tbl>
          <w:p w:rsidR="004C3087" w:rsidRPr="004C3087" w:rsidRDefault="004C3087" w:rsidP="004C3087">
            <w:pPr>
              <w:widowControl w:val="0"/>
              <w:spacing w:after="0" w:line="240" w:lineRule="atLeast"/>
              <w:ind w:firstLine="400"/>
              <w:jc w:val="center"/>
              <w:rPr>
                <w:rFonts w:ascii="Times New Roman" w:eastAsia="Times New Roman" w:hAnsi="Times New Roman" w:cs="Times New Roman"/>
                <w:caps/>
                <w:color w:val="000000"/>
                <w:sz w:val="28"/>
                <w:szCs w:val="28"/>
              </w:rPr>
            </w:pPr>
          </w:p>
        </w:tc>
      </w:tr>
    </w:tbl>
    <w:p w:rsidR="004C3087" w:rsidRPr="004C3087" w:rsidRDefault="004C3087" w:rsidP="004C3087">
      <w:pPr>
        <w:widowControl w:val="0"/>
        <w:spacing w:after="0"/>
        <w:jc w:val="both"/>
        <w:rPr>
          <w:rFonts w:ascii="Times New Roman" w:eastAsia="Times New Roman" w:hAnsi="Times New Roman" w:cs="Times New Roman"/>
          <w:b/>
          <w:color w:val="000000"/>
          <w:sz w:val="28"/>
          <w:szCs w:val="28"/>
        </w:rPr>
      </w:pPr>
    </w:p>
    <w:p w:rsidR="004C3087" w:rsidRPr="004C3087" w:rsidRDefault="004C3087" w:rsidP="004C3087">
      <w:pPr>
        <w:widowControl w:val="0"/>
        <w:spacing w:after="0"/>
        <w:jc w:val="both"/>
        <w:rPr>
          <w:rFonts w:ascii="Times New Roman" w:eastAsia="Times New Roman" w:hAnsi="Times New Roman" w:cs="Times New Roman"/>
          <w:b/>
          <w:color w:val="000000"/>
          <w:sz w:val="28"/>
          <w:szCs w:val="28"/>
        </w:rPr>
      </w:pPr>
    </w:p>
    <w:p w:rsidR="004C3087" w:rsidRPr="004C3087" w:rsidRDefault="004C3087" w:rsidP="004C3087">
      <w:pPr>
        <w:widowControl w:val="0"/>
        <w:spacing w:after="0" w:line="240" w:lineRule="auto"/>
        <w:ind w:hanging="540"/>
        <w:jc w:val="both"/>
        <w:rPr>
          <w:rFonts w:ascii="Times New Roman" w:eastAsia="Times New Roman" w:hAnsi="Times New Roman" w:cs="Times New Roman"/>
          <w:color w:val="000000"/>
          <w:sz w:val="28"/>
          <w:szCs w:val="28"/>
        </w:rPr>
      </w:pPr>
    </w:p>
    <w:p w:rsidR="004C3087" w:rsidRPr="004C3087" w:rsidRDefault="004C3087" w:rsidP="004C3087">
      <w:pPr>
        <w:widowControl w:val="0"/>
        <w:spacing w:after="0" w:line="240" w:lineRule="auto"/>
        <w:ind w:hanging="540"/>
        <w:jc w:val="both"/>
        <w:rPr>
          <w:rFonts w:ascii="Times New Roman" w:eastAsia="Times New Roman" w:hAnsi="Times New Roman" w:cs="Times New Roman"/>
          <w:color w:val="000000"/>
          <w:sz w:val="28"/>
          <w:szCs w:val="28"/>
        </w:rPr>
      </w:pPr>
    </w:p>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b/>
          <w:kern w:val="2"/>
          <w:sz w:val="28"/>
          <w:szCs w:val="24"/>
          <w:lang w:eastAsia="zh-CN" w:bidi="hi-IN"/>
        </w:rPr>
      </w:pPr>
      <w:r w:rsidRPr="004C3087">
        <w:rPr>
          <w:rFonts w:ascii="Times New Roman" w:eastAsia="Droid Sans Fallback" w:hAnsi="Times New Roman" w:cs="Times New Roman"/>
          <w:b/>
          <w:kern w:val="2"/>
          <w:sz w:val="28"/>
          <w:szCs w:val="24"/>
          <w:lang w:eastAsia="zh-CN" w:bidi="hi-IN"/>
        </w:rPr>
        <w:t xml:space="preserve">МЕТОДИЧЕСКИЕ УКАЗАНИЯ </w:t>
      </w:r>
    </w:p>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b/>
          <w:kern w:val="2"/>
          <w:sz w:val="28"/>
          <w:szCs w:val="24"/>
          <w:lang w:eastAsia="zh-CN" w:bidi="hi-IN"/>
        </w:rPr>
      </w:pPr>
      <w:r w:rsidRPr="004C3087">
        <w:rPr>
          <w:rFonts w:ascii="Times New Roman" w:eastAsia="Droid Sans Fallback" w:hAnsi="Times New Roman" w:cs="Times New Roman"/>
          <w:b/>
          <w:kern w:val="2"/>
          <w:sz w:val="28"/>
          <w:szCs w:val="24"/>
          <w:lang w:eastAsia="zh-CN" w:bidi="hi-IN"/>
        </w:rPr>
        <w:t>(РЕКОМЕНДАЦИИ) НА САМОСТОЯТЕЛЬНУЮ РАБОТУ СТУДЕНТА</w:t>
      </w:r>
    </w:p>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b/>
          <w:kern w:val="2"/>
          <w:sz w:val="28"/>
          <w:szCs w:val="24"/>
          <w:lang w:eastAsia="zh-CN" w:bidi="hi-IN"/>
        </w:rPr>
      </w:pPr>
    </w:p>
    <w:tbl>
      <w:tblPr>
        <w:tblW w:w="5000" w:type="pct"/>
        <w:tblLook w:val="01E0" w:firstRow="1" w:lastRow="1" w:firstColumn="1" w:lastColumn="1" w:noHBand="0" w:noVBand="0"/>
      </w:tblPr>
      <w:tblGrid>
        <w:gridCol w:w="1784"/>
        <w:gridCol w:w="273"/>
        <w:gridCol w:w="7"/>
        <w:gridCol w:w="711"/>
        <w:gridCol w:w="504"/>
        <w:gridCol w:w="209"/>
        <w:gridCol w:w="6150"/>
      </w:tblGrid>
      <w:tr w:rsidR="004C3087" w:rsidRPr="004C3087" w:rsidTr="00D43ADE">
        <w:trPr>
          <w:trHeight w:val="218"/>
        </w:trPr>
        <w:tc>
          <w:tcPr>
            <w:tcW w:w="1805" w:type="pct"/>
            <w:gridSpan w:val="6"/>
            <w:vAlign w:val="bottom"/>
            <w:hideMark/>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8"/>
                <w:szCs w:val="20"/>
                <w:lang w:eastAsia="zh-CN" w:bidi="hi-IN"/>
              </w:rPr>
            </w:pPr>
            <w:r w:rsidRPr="004C3087">
              <w:rPr>
                <w:rFonts w:ascii="Times New Roman" w:eastAsia="Droid Sans Fallback" w:hAnsi="Times New Roman" w:cs="Times New Roman"/>
                <w:kern w:val="2"/>
                <w:sz w:val="28"/>
                <w:szCs w:val="24"/>
                <w:lang w:eastAsia="zh-CN" w:bidi="hi-IN"/>
              </w:rPr>
              <w:t>Специальность</w:t>
            </w:r>
          </w:p>
        </w:tc>
        <w:tc>
          <w:tcPr>
            <w:tcW w:w="3195" w:type="pct"/>
            <w:tcBorders>
              <w:top w:val="nil"/>
              <w:left w:val="nil"/>
              <w:bottom w:val="single" w:sz="4" w:space="0" w:color="auto"/>
              <w:right w:val="nil"/>
            </w:tcBorders>
            <w:vAlign w:val="bottom"/>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4"/>
                <w:szCs w:val="24"/>
                <w:lang w:eastAsia="zh-CN" w:bidi="hi-IN"/>
              </w:rPr>
            </w:pPr>
            <w:r w:rsidRPr="004C3087">
              <w:rPr>
                <w:rFonts w:ascii="Times New Roman" w:eastAsia="Droid Sans Fallback" w:hAnsi="Times New Roman" w:cs="Times New Roman"/>
                <w:bCs/>
                <w:kern w:val="2"/>
                <w:sz w:val="28"/>
                <w:szCs w:val="24"/>
                <w:lang w:eastAsia="zh-CN" w:bidi="hi-IN"/>
              </w:rPr>
              <w:t>40.05.01 «Правовое обеспечение национальной безопасности»</w:t>
            </w:r>
          </w:p>
        </w:tc>
      </w:tr>
      <w:tr w:rsidR="004C3087" w:rsidRPr="004C3087" w:rsidTr="00D43ADE">
        <w:trPr>
          <w:trHeight w:val="51"/>
        </w:trPr>
        <w:tc>
          <w:tcPr>
            <w:tcW w:w="1805" w:type="pct"/>
            <w:gridSpan w:val="6"/>
            <w:vAlign w:val="bottom"/>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0"/>
                <w:szCs w:val="20"/>
                <w:lang w:eastAsia="zh-CN" w:bidi="hi-IN"/>
              </w:rPr>
            </w:pPr>
          </w:p>
        </w:tc>
        <w:tc>
          <w:tcPr>
            <w:tcW w:w="3195" w:type="pct"/>
            <w:tcBorders>
              <w:top w:val="single" w:sz="4" w:space="0" w:color="auto"/>
              <w:left w:val="nil"/>
              <w:bottom w:val="nil"/>
              <w:right w:val="nil"/>
            </w:tcBorders>
            <w:hideMark/>
          </w:tcPr>
          <w:p w:rsidR="004C3087" w:rsidRPr="004C3087" w:rsidRDefault="004C3087" w:rsidP="004C3087">
            <w:pPr>
              <w:widowControl w:val="0"/>
              <w:suppressAutoHyphens/>
              <w:spacing w:after="0" w:line="240" w:lineRule="auto"/>
              <w:rPr>
                <w:rFonts w:ascii="Times New Roman" w:eastAsia="Droid Sans Fallback" w:hAnsi="Times New Roman" w:cs="Times New Roman"/>
                <w:b/>
                <w:kern w:val="2"/>
                <w:sz w:val="20"/>
                <w:szCs w:val="24"/>
                <w:lang w:eastAsia="zh-CN" w:bidi="hi-IN"/>
              </w:rPr>
            </w:pPr>
            <w:r w:rsidRPr="004C3087">
              <w:rPr>
                <w:rFonts w:ascii="Times New Roman" w:eastAsia="Droid Sans Fallback" w:hAnsi="Times New Roman" w:cs="Times New Roman"/>
                <w:i/>
                <w:kern w:val="2"/>
                <w:sz w:val="20"/>
                <w:szCs w:val="16"/>
                <w:lang w:eastAsia="zh-CN" w:bidi="hi-IN"/>
              </w:rPr>
              <w:t xml:space="preserve">                                            (код и наименование)</w:t>
            </w:r>
          </w:p>
        </w:tc>
      </w:tr>
      <w:tr w:rsidR="004C3087" w:rsidRPr="004C3087" w:rsidTr="00D43ADE">
        <w:trPr>
          <w:trHeight w:val="72"/>
        </w:trPr>
        <w:tc>
          <w:tcPr>
            <w:tcW w:w="1044" w:type="pct"/>
            <w:gridSpan w:val="2"/>
            <w:vAlign w:val="bottom"/>
            <w:hideMark/>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8"/>
                <w:szCs w:val="24"/>
                <w:lang w:eastAsia="zh-CN" w:bidi="hi-IN"/>
              </w:rPr>
            </w:pPr>
            <w:r w:rsidRPr="004C3087">
              <w:rPr>
                <w:rFonts w:ascii="Times New Roman" w:eastAsia="Droid Sans Fallback" w:hAnsi="Times New Roman" w:cs="Times New Roman"/>
                <w:kern w:val="2"/>
                <w:sz w:val="28"/>
                <w:szCs w:val="24"/>
                <w:lang w:eastAsia="zh-CN" w:bidi="hi-IN"/>
              </w:rPr>
              <w:t>Специализация</w:t>
            </w:r>
          </w:p>
        </w:tc>
        <w:tc>
          <w:tcPr>
            <w:tcW w:w="3956" w:type="pct"/>
            <w:gridSpan w:val="5"/>
            <w:tcBorders>
              <w:top w:val="nil"/>
              <w:left w:val="nil"/>
              <w:bottom w:val="single" w:sz="4" w:space="0" w:color="auto"/>
              <w:right w:val="nil"/>
            </w:tcBorders>
            <w:vAlign w:val="bottom"/>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4C3087">
              <w:rPr>
                <w:rFonts w:ascii="Times New Roman" w:eastAsia="Droid Sans Fallback" w:hAnsi="Times New Roman" w:cs="Times New Roman"/>
                <w:kern w:val="2"/>
                <w:sz w:val="28"/>
                <w:szCs w:val="24"/>
                <w:lang w:eastAsia="zh-CN" w:bidi="hi-IN"/>
              </w:rPr>
              <w:t xml:space="preserve">                 Гражданско-правовая</w:t>
            </w:r>
          </w:p>
        </w:tc>
      </w:tr>
      <w:tr w:rsidR="004C3087" w:rsidRPr="004C3087" w:rsidTr="00D43ADE">
        <w:trPr>
          <w:trHeight w:val="51"/>
        </w:trPr>
        <w:tc>
          <w:tcPr>
            <w:tcW w:w="1044" w:type="pct"/>
            <w:gridSpan w:val="2"/>
            <w:vAlign w:val="bottom"/>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0"/>
                <w:szCs w:val="20"/>
                <w:lang w:eastAsia="zh-CN" w:bidi="hi-IN"/>
              </w:rPr>
            </w:pPr>
          </w:p>
        </w:tc>
        <w:tc>
          <w:tcPr>
            <w:tcW w:w="3956" w:type="pct"/>
            <w:gridSpan w:val="5"/>
            <w:tcBorders>
              <w:top w:val="single" w:sz="4" w:space="0" w:color="auto"/>
              <w:left w:val="nil"/>
              <w:bottom w:val="nil"/>
              <w:right w:val="nil"/>
            </w:tcBorders>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i/>
                <w:kern w:val="2"/>
                <w:sz w:val="20"/>
                <w:szCs w:val="16"/>
                <w:lang w:eastAsia="zh-CN" w:bidi="hi-IN"/>
              </w:rPr>
            </w:pPr>
            <w:r w:rsidRPr="004C3087">
              <w:rPr>
                <w:rFonts w:ascii="Times New Roman" w:eastAsia="Droid Sans Fallback" w:hAnsi="Times New Roman" w:cs="Times New Roman"/>
                <w:i/>
                <w:kern w:val="2"/>
                <w:sz w:val="20"/>
                <w:szCs w:val="16"/>
                <w:lang w:eastAsia="zh-CN" w:bidi="hi-IN"/>
              </w:rPr>
              <w:t xml:space="preserve">                               (код и наименование)</w:t>
            </w:r>
          </w:p>
        </w:tc>
      </w:tr>
      <w:tr w:rsidR="004C3087" w:rsidRPr="004C3087" w:rsidTr="00D43ADE">
        <w:trPr>
          <w:trHeight w:val="67"/>
        </w:trPr>
        <w:tc>
          <w:tcPr>
            <w:tcW w:w="1050" w:type="pct"/>
            <w:gridSpan w:val="3"/>
            <w:vAlign w:val="bottom"/>
            <w:hideMark/>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8"/>
                <w:szCs w:val="20"/>
                <w:lang w:eastAsia="zh-CN" w:bidi="hi-IN"/>
              </w:rPr>
            </w:pPr>
            <w:r w:rsidRPr="004C3087">
              <w:rPr>
                <w:rFonts w:ascii="Times New Roman" w:eastAsia="Droid Sans Fallback" w:hAnsi="Times New Roman" w:cs="Times New Roman"/>
                <w:kern w:val="2"/>
                <w:sz w:val="28"/>
                <w:szCs w:val="24"/>
                <w:lang w:eastAsia="zh-CN" w:bidi="hi-IN"/>
              </w:rPr>
              <w:t>Институт</w:t>
            </w:r>
          </w:p>
        </w:tc>
        <w:tc>
          <w:tcPr>
            <w:tcW w:w="3950" w:type="pct"/>
            <w:gridSpan w:val="4"/>
            <w:tcBorders>
              <w:top w:val="nil"/>
              <w:left w:val="nil"/>
              <w:bottom w:val="single" w:sz="4" w:space="0" w:color="auto"/>
              <w:right w:val="nil"/>
            </w:tcBorders>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4C3087">
              <w:rPr>
                <w:rFonts w:ascii="Times New Roman" w:eastAsia="Droid Sans Fallback" w:hAnsi="Times New Roman" w:cs="Times New Roman"/>
                <w:kern w:val="2"/>
                <w:sz w:val="28"/>
                <w:szCs w:val="24"/>
                <w:lang w:eastAsia="zh-CN" w:bidi="hi-IN"/>
              </w:rPr>
              <w:t xml:space="preserve"> Комплексной безопасности и специального приборостроения</w:t>
            </w:r>
          </w:p>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4C3087">
              <w:rPr>
                <w:rFonts w:ascii="Times New Roman" w:eastAsia="Droid Sans Fallback" w:hAnsi="Times New Roman" w:cs="Times New Roman"/>
                <w:kern w:val="2"/>
                <w:sz w:val="28"/>
                <w:szCs w:val="24"/>
                <w:lang w:eastAsia="zh-CN" w:bidi="hi-IN"/>
              </w:rPr>
              <w:t>(КБСП)</w:t>
            </w:r>
          </w:p>
        </w:tc>
      </w:tr>
      <w:tr w:rsidR="004C3087" w:rsidRPr="004C3087" w:rsidTr="00D43ADE">
        <w:tc>
          <w:tcPr>
            <w:tcW w:w="1050" w:type="pct"/>
            <w:gridSpan w:val="3"/>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0"/>
                <w:szCs w:val="20"/>
                <w:lang w:eastAsia="zh-CN" w:bidi="hi-IN"/>
              </w:rPr>
            </w:pPr>
          </w:p>
        </w:tc>
        <w:tc>
          <w:tcPr>
            <w:tcW w:w="3950" w:type="pct"/>
            <w:gridSpan w:val="4"/>
            <w:tcBorders>
              <w:top w:val="single" w:sz="4" w:space="0" w:color="auto"/>
              <w:left w:val="nil"/>
              <w:bottom w:val="nil"/>
              <w:right w:val="nil"/>
            </w:tcBorders>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0"/>
                <w:szCs w:val="20"/>
                <w:lang w:eastAsia="zh-CN" w:bidi="hi-IN"/>
              </w:rPr>
            </w:pPr>
            <w:r w:rsidRPr="004C3087">
              <w:rPr>
                <w:rFonts w:ascii="Times New Roman" w:eastAsia="Droid Sans Fallback" w:hAnsi="Times New Roman" w:cs="Times New Roman"/>
                <w:i/>
                <w:kern w:val="2"/>
                <w:sz w:val="20"/>
                <w:szCs w:val="16"/>
                <w:lang w:eastAsia="zh-CN" w:bidi="hi-IN"/>
              </w:rPr>
              <w:t xml:space="preserve">         (краткое и полное наименование)</w:t>
            </w:r>
          </w:p>
        </w:tc>
      </w:tr>
      <w:tr w:rsidR="004C3087" w:rsidRPr="004C3087" w:rsidTr="00D43ADE">
        <w:trPr>
          <w:trHeight w:val="129"/>
        </w:trPr>
        <w:tc>
          <w:tcPr>
            <w:tcW w:w="1426" w:type="pct"/>
            <w:gridSpan w:val="4"/>
            <w:vAlign w:val="bottom"/>
            <w:hideMark/>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8"/>
                <w:szCs w:val="20"/>
                <w:lang w:eastAsia="zh-CN" w:bidi="hi-IN"/>
              </w:rPr>
            </w:pPr>
            <w:r w:rsidRPr="004C3087">
              <w:rPr>
                <w:rFonts w:ascii="Times New Roman" w:eastAsia="Droid Sans Fallback" w:hAnsi="Times New Roman" w:cs="Times New Roman"/>
                <w:kern w:val="2"/>
                <w:sz w:val="28"/>
                <w:szCs w:val="24"/>
                <w:lang w:eastAsia="zh-CN" w:bidi="hi-IN"/>
              </w:rPr>
              <w:t>Форма обучения</w:t>
            </w:r>
          </w:p>
        </w:tc>
        <w:tc>
          <w:tcPr>
            <w:tcW w:w="3574" w:type="pct"/>
            <w:gridSpan w:val="3"/>
            <w:tcBorders>
              <w:top w:val="nil"/>
              <w:left w:val="nil"/>
              <w:bottom w:val="single" w:sz="4" w:space="0" w:color="auto"/>
              <w:right w:val="nil"/>
            </w:tcBorders>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r w:rsidRPr="004C3087">
              <w:rPr>
                <w:rFonts w:ascii="Times New Roman" w:eastAsia="Droid Sans Fallback" w:hAnsi="Times New Roman" w:cs="Times New Roman"/>
                <w:kern w:val="2"/>
                <w:sz w:val="28"/>
                <w:szCs w:val="24"/>
                <w:lang w:eastAsia="zh-CN" w:bidi="hi-IN"/>
              </w:rPr>
              <w:t>очная</w:t>
            </w:r>
          </w:p>
        </w:tc>
      </w:tr>
      <w:tr w:rsidR="004C3087" w:rsidRPr="004C3087" w:rsidTr="00D43ADE">
        <w:trPr>
          <w:trHeight w:val="57"/>
        </w:trPr>
        <w:tc>
          <w:tcPr>
            <w:tcW w:w="1426" w:type="pct"/>
            <w:gridSpan w:val="4"/>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0"/>
                <w:szCs w:val="20"/>
                <w:lang w:eastAsia="zh-CN" w:bidi="hi-IN"/>
              </w:rPr>
            </w:pPr>
          </w:p>
        </w:tc>
        <w:tc>
          <w:tcPr>
            <w:tcW w:w="3574" w:type="pct"/>
            <w:gridSpan w:val="3"/>
            <w:tcBorders>
              <w:top w:val="single" w:sz="4" w:space="0" w:color="auto"/>
              <w:left w:val="nil"/>
              <w:bottom w:val="nil"/>
              <w:right w:val="nil"/>
            </w:tcBorders>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0"/>
                <w:szCs w:val="20"/>
                <w:lang w:eastAsia="zh-CN" w:bidi="hi-IN"/>
              </w:rPr>
            </w:pPr>
          </w:p>
        </w:tc>
      </w:tr>
      <w:tr w:rsidR="004C3087" w:rsidRPr="004C3087" w:rsidTr="00D43ADE">
        <w:trPr>
          <w:trHeight w:val="129"/>
        </w:trPr>
        <w:tc>
          <w:tcPr>
            <w:tcW w:w="1692" w:type="pct"/>
            <w:gridSpan w:val="5"/>
            <w:vAlign w:val="bottom"/>
            <w:hideMark/>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8"/>
                <w:szCs w:val="20"/>
                <w:lang w:eastAsia="zh-CN" w:bidi="hi-IN"/>
              </w:rPr>
            </w:pPr>
            <w:r w:rsidRPr="004C3087">
              <w:rPr>
                <w:rFonts w:ascii="Times New Roman" w:eastAsia="Droid Sans Fallback" w:hAnsi="Times New Roman" w:cs="Times New Roman"/>
                <w:kern w:val="2"/>
                <w:sz w:val="28"/>
                <w:szCs w:val="24"/>
                <w:lang w:eastAsia="zh-CN" w:bidi="hi-IN"/>
              </w:rPr>
              <w:t>Программа подготовки</w:t>
            </w:r>
          </w:p>
        </w:tc>
        <w:tc>
          <w:tcPr>
            <w:tcW w:w="3308" w:type="pct"/>
            <w:gridSpan w:val="2"/>
            <w:tcBorders>
              <w:top w:val="nil"/>
              <w:left w:val="nil"/>
              <w:bottom w:val="single" w:sz="4" w:space="0" w:color="auto"/>
              <w:right w:val="nil"/>
            </w:tcBorders>
            <w:hideMark/>
          </w:tcPr>
          <w:p w:rsidR="004C3087" w:rsidRPr="004C3087" w:rsidRDefault="004C3087" w:rsidP="004C3087">
            <w:pPr>
              <w:widowControl w:val="0"/>
              <w:suppressAutoHyphens/>
              <w:spacing w:after="0" w:line="240" w:lineRule="auto"/>
              <w:jc w:val="both"/>
              <w:rPr>
                <w:rFonts w:ascii="Times New Roman" w:eastAsia="Droid Sans Fallback" w:hAnsi="Times New Roman" w:cs="Times New Roman"/>
                <w:kern w:val="2"/>
                <w:sz w:val="28"/>
                <w:szCs w:val="24"/>
                <w:lang w:eastAsia="zh-CN" w:bidi="hi-IN"/>
              </w:rPr>
            </w:pPr>
            <w:r w:rsidRPr="004C3087">
              <w:rPr>
                <w:rFonts w:ascii="Times New Roman" w:eastAsia="Droid Sans Fallback" w:hAnsi="Times New Roman" w:cs="Times New Roman"/>
                <w:kern w:val="2"/>
                <w:sz w:val="28"/>
                <w:szCs w:val="24"/>
                <w:lang w:eastAsia="zh-CN" w:bidi="hi-IN"/>
              </w:rPr>
              <w:t xml:space="preserve">                            специалитет</w:t>
            </w:r>
          </w:p>
        </w:tc>
      </w:tr>
      <w:tr w:rsidR="004C3087" w:rsidRPr="004C3087" w:rsidTr="00D43ADE">
        <w:trPr>
          <w:trHeight w:val="57"/>
        </w:trPr>
        <w:tc>
          <w:tcPr>
            <w:tcW w:w="1692" w:type="pct"/>
            <w:gridSpan w:val="5"/>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0"/>
                <w:szCs w:val="20"/>
                <w:lang w:eastAsia="zh-CN" w:bidi="hi-IN"/>
              </w:rPr>
            </w:pPr>
          </w:p>
        </w:tc>
        <w:tc>
          <w:tcPr>
            <w:tcW w:w="3308" w:type="pct"/>
            <w:gridSpan w:val="2"/>
            <w:tcBorders>
              <w:top w:val="single" w:sz="4" w:space="0" w:color="auto"/>
              <w:left w:val="nil"/>
              <w:bottom w:val="nil"/>
              <w:right w:val="nil"/>
            </w:tcBorders>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0"/>
                <w:szCs w:val="20"/>
                <w:lang w:eastAsia="zh-CN" w:bidi="hi-IN"/>
              </w:rPr>
            </w:pPr>
          </w:p>
        </w:tc>
      </w:tr>
      <w:tr w:rsidR="004C3087" w:rsidRPr="004C3087" w:rsidTr="00D43ADE">
        <w:trPr>
          <w:trHeight w:val="97"/>
        </w:trPr>
        <w:tc>
          <w:tcPr>
            <w:tcW w:w="905" w:type="pct"/>
            <w:vAlign w:val="bottom"/>
            <w:hideMark/>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8"/>
                <w:szCs w:val="24"/>
                <w:lang w:eastAsia="zh-CN" w:bidi="hi-IN"/>
              </w:rPr>
            </w:pPr>
            <w:r w:rsidRPr="004C3087">
              <w:rPr>
                <w:rFonts w:ascii="Times New Roman" w:eastAsia="Droid Sans Fallback" w:hAnsi="Times New Roman" w:cs="Times New Roman"/>
                <w:kern w:val="2"/>
                <w:sz w:val="28"/>
                <w:szCs w:val="24"/>
                <w:lang w:eastAsia="zh-CN" w:bidi="hi-IN"/>
              </w:rPr>
              <w:t>Кафедра</w:t>
            </w:r>
          </w:p>
        </w:tc>
        <w:tc>
          <w:tcPr>
            <w:tcW w:w="4095" w:type="pct"/>
            <w:gridSpan w:val="6"/>
            <w:tcBorders>
              <w:top w:val="nil"/>
              <w:left w:val="nil"/>
              <w:bottom w:val="single" w:sz="4" w:space="0" w:color="auto"/>
              <w:right w:val="nil"/>
            </w:tcBorders>
            <w:hideMark/>
          </w:tcPr>
          <w:p w:rsidR="004C3087" w:rsidRPr="004C3087" w:rsidRDefault="00D43ADE" w:rsidP="004C3087">
            <w:pPr>
              <w:widowControl w:val="0"/>
              <w:suppressAutoHyphens/>
              <w:spacing w:after="0" w:line="240" w:lineRule="auto"/>
              <w:rPr>
                <w:rFonts w:ascii="Times New Roman" w:eastAsia="Droid Sans Fallback" w:hAnsi="Times New Roman" w:cs="Times New Roman"/>
                <w:kern w:val="2"/>
                <w:sz w:val="28"/>
                <w:szCs w:val="24"/>
                <w:lang w:eastAsia="zh-CN" w:bidi="hi-IN"/>
              </w:rPr>
            </w:pPr>
            <w:r>
              <w:rPr>
                <w:rFonts w:ascii="Times New Roman" w:eastAsia="Droid Sans Fallback" w:hAnsi="Times New Roman" w:cs="Times New Roman"/>
                <w:kern w:val="2"/>
                <w:sz w:val="28"/>
                <w:szCs w:val="24"/>
                <w:lang w:eastAsia="zh-CN" w:bidi="hi-IN"/>
              </w:rPr>
              <w:t>КБ-12 «П</w:t>
            </w:r>
            <w:r w:rsidR="004C3087" w:rsidRPr="004C3087">
              <w:rPr>
                <w:rFonts w:ascii="Times New Roman" w:eastAsia="Droid Sans Fallback" w:hAnsi="Times New Roman" w:cs="Times New Roman"/>
                <w:kern w:val="2"/>
                <w:sz w:val="28"/>
                <w:szCs w:val="24"/>
                <w:lang w:eastAsia="zh-CN" w:bidi="hi-IN"/>
              </w:rPr>
              <w:t>равовое обеспечение национальной безопасности»</w:t>
            </w:r>
          </w:p>
        </w:tc>
      </w:tr>
      <w:tr w:rsidR="004C3087" w:rsidRPr="004C3087" w:rsidTr="00D43ADE">
        <w:tc>
          <w:tcPr>
            <w:tcW w:w="905" w:type="pct"/>
          </w:tcPr>
          <w:p w:rsidR="004C3087" w:rsidRPr="004C3087" w:rsidRDefault="004C3087" w:rsidP="004C3087">
            <w:pPr>
              <w:widowControl w:val="0"/>
              <w:suppressAutoHyphens/>
              <w:spacing w:after="0" w:line="240" w:lineRule="auto"/>
              <w:rPr>
                <w:rFonts w:ascii="Times New Roman" w:eastAsia="Droid Sans Fallback" w:hAnsi="Times New Roman" w:cs="Times New Roman"/>
                <w:kern w:val="2"/>
                <w:sz w:val="20"/>
                <w:szCs w:val="20"/>
                <w:lang w:eastAsia="zh-CN" w:bidi="hi-IN"/>
              </w:rPr>
            </w:pPr>
          </w:p>
        </w:tc>
        <w:tc>
          <w:tcPr>
            <w:tcW w:w="4095" w:type="pct"/>
            <w:gridSpan w:val="6"/>
            <w:tcBorders>
              <w:top w:val="single" w:sz="4" w:space="0" w:color="auto"/>
              <w:left w:val="nil"/>
              <w:bottom w:val="nil"/>
              <w:right w:val="nil"/>
            </w:tcBorders>
            <w:hideMark/>
          </w:tcPr>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0"/>
                <w:szCs w:val="20"/>
                <w:lang w:eastAsia="zh-CN" w:bidi="hi-IN"/>
              </w:rPr>
            </w:pPr>
          </w:p>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0"/>
                <w:szCs w:val="20"/>
                <w:lang w:eastAsia="zh-CN" w:bidi="hi-IN"/>
              </w:rPr>
            </w:pPr>
          </w:p>
        </w:tc>
      </w:tr>
    </w:tbl>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p>
    <w:p w:rsidR="004C3087" w:rsidRPr="004C3087" w:rsidRDefault="004C3087" w:rsidP="004C3087">
      <w:pPr>
        <w:widowControl w:val="0"/>
        <w:suppressAutoHyphens/>
        <w:spacing w:after="0" w:line="240" w:lineRule="auto"/>
        <w:jc w:val="center"/>
        <w:rPr>
          <w:rFonts w:ascii="Times New Roman" w:eastAsia="Droid Sans Fallback" w:hAnsi="Times New Roman" w:cs="Times New Roman"/>
          <w:kern w:val="2"/>
          <w:sz w:val="28"/>
          <w:szCs w:val="24"/>
          <w:lang w:eastAsia="zh-CN" w:bidi="hi-IN"/>
        </w:rPr>
      </w:pPr>
    </w:p>
    <w:p w:rsidR="004C3087" w:rsidRPr="004C3087" w:rsidRDefault="00D43ADE" w:rsidP="004C3087">
      <w:pPr>
        <w:widowControl w:val="0"/>
        <w:suppressAutoHyphens/>
        <w:spacing w:after="0" w:line="240" w:lineRule="auto"/>
        <w:jc w:val="center"/>
        <w:rPr>
          <w:rFonts w:ascii="Times New Roman" w:eastAsia="Droid Sans Fallback" w:hAnsi="Times New Roman" w:cs="Times New Roman"/>
          <w:kern w:val="2"/>
          <w:sz w:val="18"/>
          <w:szCs w:val="16"/>
          <w:lang w:eastAsia="zh-CN" w:bidi="hi-IN"/>
        </w:rPr>
        <w:sectPr w:rsidR="004C3087" w:rsidRPr="004C3087" w:rsidSect="00D43ADE">
          <w:headerReference w:type="default" r:id="rId8"/>
          <w:pgSz w:w="11906" w:h="16838"/>
          <w:pgMar w:top="1134" w:right="567" w:bottom="1134" w:left="1701" w:header="709" w:footer="709" w:gutter="0"/>
          <w:cols w:space="720"/>
          <w:titlePg/>
          <w:docGrid w:linePitch="326"/>
        </w:sectPr>
      </w:pPr>
      <w:r>
        <w:rPr>
          <w:rFonts w:ascii="Times New Roman" w:eastAsia="Droid Sans Fallback" w:hAnsi="Times New Roman" w:cs="Times New Roman"/>
          <w:kern w:val="2"/>
          <w:sz w:val="28"/>
          <w:szCs w:val="24"/>
          <w:lang w:eastAsia="zh-CN" w:bidi="hi-IN"/>
        </w:rPr>
        <w:t>Москва 2021</w:t>
      </w:r>
    </w:p>
    <w:p w:rsidR="00D70376" w:rsidRPr="00004AC2" w:rsidRDefault="00D43ADE" w:rsidP="004C3087">
      <w:pPr>
        <w:shd w:val="clear" w:color="auto" w:fill="FFFFFF" w:themeFill="background1"/>
        <w:spacing w:after="0" w:line="360" w:lineRule="auto"/>
        <w:ind w:firstLine="709"/>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lastRenderedPageBreak/>
        <w:t>Кафедра КБ-12 «П</w:t>
      </w:r>
      <w:r w:rsidR="00D70376" w:rsidRPr="00004AC2">
        <w:rPr>
          <w:rFonts w:ascii="Times New Roman" w:eastAsia="Times New Roman" w:hAnsi="Times New Roman" w:cs="Times New Roman"/>
          <w:sz w:val="28"/>
          <w:szCs w:val="28"/>
        </w:rPr>
        <w:t>равовое обеспечение национальной безопасности» реализует программу подготовки специалистов по специальности 40.05.01 «Правовое обеспечение национальной безопасности» (гражданско-правовая специализация)</w:t>
      </w:r>
    </w:p>
    <w:p w:rsidR="00D70376" w:rsidRPr="00004AC2" w:rsidRDefault="00D70376" w:rsidP="00D70376">
      <w:pPr>
        <w:shd w:val="clear" w:color="auto" w:fill="FFFFFF" w:themeFill="background1"/>
        <w:spacing w:after="0" w:line="360" w:lineRule="auto"/>
        <w:ind w:firstLine="709"/>
        <w:jc w:val="both"/>
        <w:rPr>
          <w:rFonts w:ascii="Times New Roman" w:eastAsia="Times New Roman" w:hAnsi="Times New Roman" w:cs="Times New Roman"/>
          <w:b/>
          <w:sz w:val="28"/>
          <w:szCs w:val="28"/>
        </w:rPr>
      </w:pPr>
      <w:r w:rsidRPr="00004AC2">
        <w:rPr>
          <w:rFonts w:ascii="Times New Roman" w:eastAsia="Times New Roman" w:hAnsi="Times New Roman" w:cs="Times New Roman"/>
          <w:sz w:val="28"/>
          <w:szCs w:val="28"/>
        </w:rPr>
        <w:t>Кафедра</w:t>
      </w:r>
      <w:r w:rsidR="006A4457">
        <w:rPr>
          <w:rFonts w:ascii="Times New Roman" w:eastAsia="Times New Roman" w:hAnsi="Times New Roman" w:cs="Times New Roman"/>
          <w:sz w:val="28"/>
          <w:szCs w:val="28"/>
        </w:rPr>
        <w:t>,</w:t>
      </w:r>
      <w:r w:rsidRPr="00004AC2">
        <w:rPr>
          <w:rFonts w:ascii="Times New Roman" w:eastAsia="Times New Roman" w:hAnsi="Times New Roman" w:cs="Times New Roman"/>
          <w:sz w:val="28"/>
          <w:szCs w:val="28"/>
        </w:rPr>
        <w:t xml:space="preserve"> при реализации форм самостоятельной подготовки студентов</w:t>
      </w:r>
      <w:r w:rsidR="006A4457">
        <w:rPr>
          <w:rFonts w:ascii="Times New Roman" w:eastAsia="Times New Roman" w:hAnsi="Times New Roman" w:cs="Times New Roman"/>
          <w:sz w:val="28"/>
          <w:szCs w:val="28"/>
        </w:rPr>
        <w:t>,</w:t>
      </w:r>
      <w:r w:rsidRPr="00004AC2">
        <w:rPr>
          <w:rFonts w:ascii="Times New Roman" w:eastAsia="Times New Roman" w:hAnsi="Times New Roman" w:cs="Times New Roman"/>
          <w:sz w:val="28"/>
          <w:szCs w:val="28"/>
        </w:rPr>
        <w:t xml:space="preserve"> по дисциплинам учебного плана, ставит следующие </w:t>
      </w:r>
      <w:r w:rsidRPr="00004AC2">
        <w:rPr>
          <w:rFonts w:ascii="Times New Roman" w:eastAsia="Times New Roman" w:hAnsi="Times New Roman" w:cs="Times New Roman"/>
          <w:b/>
          <w:sz w:val="28"/>
          <w:szCs w:val="28"/>
        </w:rPr>
        <w:t>цели:</w:t>
      </w:r>
    </w:p>
    <w:p w:rsidR="00D70376" w:rsidRPr="00004AC2" w:rsidRDefault="00D70376" w:rsidP="00D70376">
      <w:pPr>
        <w:pStyle w:val="a3"/>
        <w:numPr>
          <w:ilvl w:val="0"/>
          <w:numId w:val="1"/>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систематизации и закрепления полученных теоретических знаний и практических умений</w:t>
      </w:r>
      <w:r w:rsidR="007C3187" w:rsidRPr="00004AC2">
        <w:rPr>
          <w:rFonts w:ascii="Times New Roman" w:hAnsi="Times New Roman"/>
          <w:sz w:val="28"/>
          <w:szCs w:val="28"/>
        </w:rPr>
        <w:t xml:space="preserve"> и навыков</w:t>
      </w:r>
      <w:r w:rsidRPr="00004AC2">
        <w:rPr>
          <w:rFonts w:ascii="Times New Roman" w:hAnsi="Times New Roman"/>
          <w:sz w:val="28"/>
          <w:szCs w:val="28"/>
        </w:rPr>
        <w:t xml:space="preserve"> студентов;</w:t>
      </w:r>
    </w:p>
    <w:p w:rsidR="00D70376" w:rsidRPr="00004AC2" w:rsidRDefault="00D70376" w:rsidP="00BF3786">
      <w:pPr>
        <w:pStyle w:val="a3"/>
        <w:numPr>
          <w:ilvl w:val="0"/>
          <w:numId w:val="1"/>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развитие аналитических способностей, активности студентов в том числе, творческой инициативы, выдвижения самостоятельных идеи, их реализации и ответственности;</w:t>
      </w:r>
    </w:p>
    <w:p w:rsidR="00D70376" w:rsidRPr="00004AC2" w:rsidRDefault="00D70376" w:rsidP="00D70376">
      <w:pPr>
        <w:pStyle w:val="a3"/>
        <w:numPr>
          <w:ilvl w:val="0"/>
          <w:numId w:val="1"/>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углубления и расширения теоретических знаний, полученных на лекционных занятиях;</w:t>
      </w:r>
    </w:p>
    <w:p w:rsidR="00D70376" w:rsidRPr="00004AC2" w:rsidRDefault="00D70376" w:rsidP="00D70376">
      <w:pPr>
        <w:pStyle w:val="a3"/>
        <w:numPr>
          <w:ilvl w:val="0"/>
          <w:numId w:val="1"/>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формирования умений использовать нормативную, правовую, справочную и специальную литературу</w:t>
      </w:r>
      <w:r w:rsidR="007C3187" w:rsidRPr="00004AC2">
        <w:rPr>
          <w:rFonts w:ascii="Times New Roman" w:hAnsi="Times New Roman"/>
          <w:sz w:val="28"/>
          <w:szCs w:val="28"/>
        </w:rPr>
        <w:t xml:space="preserve">, на основании глубокого системного и содержательного анализа, выявлять доктринальные и практические, проблемы, коллизии оценивать </w:t>
      </w:r>
      <w:r w:rsidR="006A4457">
        <w:rPr>
          <w:rFonts w:ascii="Times New Roman" w:hAnsi="Times New Roman"/>
          <w:sz w:val="28"/>
          <w:szCs w:val="28"/>
        </w:rPr>
        <w:t>научно-практические подходы к их</w:t>
      </w:r>
      <w:r w:rsidR="007C3187" w:rsidRPr="00004AC2">
        <w:rPr>
          <w:rFonts w:ascii="Times New Roman" w:hAnsi="Times New Roman"/>
          <w:sz w:val="28"/>
          <w:szCs w:val="28"/>
        </w:rPr>
        <w:t xml:space="preserve"> разрешению</w:t>
      </w:r>
      <w:r w:rsidRPr="00004AC2">
        <w:rPr>
          <w:rFonts w:ascii="Times New Roman" w:hAnsi="Times New Roman"/>
          <w:sz w:val="28"/>
          <w:szCs w:val="28"/>
        </w:rPr>
        <w:t>;</w:t>
      </w:r>
    </w:p>
    <w:p w:rsidR="00D70376" w:rsidRPr="00004AC2" w:rsidRDefault="00D70376" w:rsidP="00D70376">
      <w:pPr>
        <w:pStyle w:val="a3"/>
        <w:numPr>
          <w:ilvl w:val="0"/>
          <w:numId w:val="1"/>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формирования самостоятельности мышления, способностей к саморазвитию, самосовершенствованию и самореализации;</w:t>
      </w:r>
    </w:p>
    <w:p w:rsidR="00D70376" w:rsidRPr="00004AC2" w:rsidRDefault="00D70376" w:rsidP="00D70376">
      <w:pPr>
        <w:pStyle w:val="a3"/>
        <w:numPr>
          <w:ilvl w:val="0"/>
          <w:numId w:val="1"/>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развития исследовательских умений</w:t>
      </w:r>
      <w:r w:rsidR="007C3187" w:rsidRPr="00004AC2">
        <w:rPr>
          <w:rFonts w:ascii="Times New Roman" w:hAnsi="Times New Roman"/>
          <w:sz w:val="28"/>
          <w:szCs w:val="28"/>
        </w:rPr>
        <w:t xml:space="preserve"> и навыков</w:t>
      </w:r>
      <w:r w:rsidRPr="00004AC2">
        <w:rPr>
          <w:rFonts w:ascii="Times New Roman" w:hAnsi="Times New Roman"/>
          <w:sz w:val="28"/>
          <w:szCs w:val="28"/>
        </w:rPr>
        <w:t>;</w:t>
      </w:r>
    </w:p>
    <w:p w:rsidR="00BF3786" w:rsidRPr="00004AC2" w:rsidRDefault="00BF3786" w:rsidP="00BF3786">
      <w:pPr>
        <w:shd w:val="clear" w:color="auto" w:fill="FFFFFF" w:themeFill="background1"/>
        <w:spacing w:after="0" w:line="360" w:lineRule="auto"/>
        <w:ind w:firstLine="709"/>
        <w:jc w:val="both"/>
        <w:rPr>
          <w:rFonts w:ascii="Times New Roman" w:hAnsi="Times New Roman" w:cs="Times New Roman"/>
          <w:sz w:val="28"/>
          <w:szCs w:val="28"/>
        </w:rPr>
      </w:pPr>
      <w:r w:rsidRPr="00004AC2">
        <w:rPr>
          <w:rFonts w:ascii="Times New Roman" w:hAnsi="Times New Roman" w:cs="Times New Roman"/>
          <w:sz w:val="28"/>
          <w:szCs w:val="28"/>
        </w:rPr>
        <w:t>Самостоятельная работа студентов включает в себя (</w:t>
      </w:r>
      <w:r w:rsidRPr="00004AC2">
        <w:rPr>
          <w:rFonts w:ascii="Times New Roman" w:hAnsi="Times New Roman" w:cs="Times New Roman"/>
          <w:b/>
          <w:sz w:val="28"/>
          <w:szCs w:val="28"/>
        </w:rPr>
        <w:t>структура</w:t>
      </w:r>
      <w:r w:rsidRPr="00004AC2">
        <w:rPr>
          <w:rFonts w:ascii="Times New Roman" w:hAnsi="Times New Roman" w:cs="Times New Roman"/>
          <w:sz w:val="28"/>
          <w:szCs w:val="28"/>
        </w:rPr>
        <w:t>):</w:t>
      </w:r>
    </w:p>
    <w:p w:rsidR="00BF3786" w:rsidRPr="00004AC2" w:rsidRDefault="00BF3786" w:rsidP="00BF3786">
      <w:pPr>
        <w:pStyle w:val="a3"/>
        <w:numPr>
          <w:ilvl w:val="0"/>
          <w:numId w:val="2"/>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подготовку к аудиторным занятиям (лекциям, практическим, семинарским, лабораторным) и выполнение соответствующих заданий;</w:t>
      </w:r>
    </w:p>
    <w:p w:rsidR="00BF3786" w:rsidRPr="00004AC2" w:rsidRDefault="00BF3786" w:rsidP="00BF3786">
      <w:pPr>
        <w:pStyle w:val="a3"/>
        <w:numPr>
          <w:ilvl w:val="0"/>
          <w:numId w:val="2"/>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самостоятельную работу над отдельными темами учебных дисциплин в соответствии с учебно-тематическими планами;</w:t>
      </w:r>
    </w:p>
    <w:p w:rsidR="00BF3786" w:rsidRPr="00004AC2" w:rsidRDefault="00BF3786" w:rsidP="00BF3786">
      <w:pPr>
        <w:pStyle w:val="a3"/>
        <w:numPr>
          <w:ilvl w:val="0"/>
          <w:numId w:val="2"/>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выполнение письменных контрольных и курсовой работы по дисциплине «Гражданское право»;</w:t>
      </w:r>
    </w:p>
    <w:p w:rsidR="00BF3786" w:rsidRPr="00004AC2" w:rsidRDefault="00BF3786" w:rsidP="00BF3786">
      <w:pPr>
        <w:pStyle w:val="a3"/>
        <w:numPr>
          <w:ilvl w:val="0"/>
          <w:numId w:val="2"/>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анализ нормативно-правовой документации, составление схем, диаграмм;</w:t>
      </w:r>
    </w:p>
    <w:p w:rsidR="00BF3786" w:rsidRPr="00004AC2" w:rsidRDefault="00BF3786" w:rsidP="00BF3786">
      <w:pPr>
        <w:pStyle w:val="a3"/>
        <w:numPr>
          <w:ilvl w:val="0"/>
          <w:numId w:val="2"/>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lastRenderedPageBreak/>
        <w:t xml:space="preserve">подготовку ко всем видам контрольных испытаний, </w:t>
      </w:r>
    </w:p>
    <w:p w:rsidR="00BF3786" w:rsidRPr="00004AC2" w:rsidRDefault="00BF3786" w:rsidP="00BF3786">
      <w:pPr>
        <w:pStyle w:val="a3"/>
        <w:numPr>
          <w:ilvl w:val="0"/>
          <w:numId w:val="2"/>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работу в Студенческом научном бюро кафедры </w:t>
      </w:r>
      <w:r w:rsidR="00D43ADE">
        <w:rPr>
          <w:rFonts w:ascii="Times New Roman" w:hAnsi="Times New Roman"/>
          <w:sz w:val="28"/>
          <w:szCs w:val="28"/>
        </w:rPr>
        <w:t>КБ-12</w:t>
      </w:r>
      <w:r w:rsidRPr="00004AC2">
        <w:rPr>
          <w:rFonts w:ascii="Times New Roman" w:hAnsi="Times New Roman"/>
          <w:sz w:val="28"/>
          <w:szCs w:val="28"/>
        </w:rPr>
        <w:t xml:space="preserve"> «</w:t>
      </w:r>
      <w:r w:rsidR="00D43ADE">
        <w:rPr>
          <w:rFonts w:ascii="Times New Roman" w:hAnsi="Times New Roman"/>
          <w:sz w:val="28"/>
          <w:szCs w:val="28"/>
        </w:rPr>
        <w:t>Правовое</w:t>
      </w:r>
      <w:r w:rsidRPr="00004AC2">
        <w:rPr>
          <w:rFonts w:ascii="Times New Roman" w:hAnsi="Times New Roman"/>
          <w:sz w:val="28"/>
          <w:szCs w:val="28"/>
        </w:rPr>
        <w:t xml:space="preserve"> обеспечение национальной безопасности»</w:t>
      </w:r>
      <w:r w:rsidR="006A4457">
        <w:rPr>
          <w:rFonts w:ascii="Times New Roman" w:hAnsi="Times New Roman"/>
          <w:sz w:val="28"/>
          <w:szCs w:val="28"/>
        </w:rPr>
        <w:t xml:space="preserve"> и др.</w:t>
      </w:r>
    </w:p>
    <w:p w:rsidR="00BF3786" w:rsidRPr="00004AC2" w:rsidRDefault="00BF3786" w:rsidP="00BF3786">
      <w:pPr>
        <w:pStyle w:val="a3"/>
        <w:numPr>
          <w:ilvl w:val="0"/>
          <w:numId w:val="2"/>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участие в научных и научно-практических конференциях, семинарах, круглых столах, в том числе, с привлечением внешних специалистов и т.п.;</w:t>
      </w:r>
    </w:p>
    <w:p w:rsidR="00BF3786" w:rsidRPr="00004AC2" w:rsidRDefault="00BF3786" w:rsidP="00BF3786">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Объем времени, отведенный на внеаудиторную самостоятельную работу, находит отражение: в учебном плане - в целом по теоретическому обучению, каждому из циклов дисциплин, по каждой дисциплине; </w:t>
      </w:r>
    </w:p>
    <w:p w:rsidR="00BF3786" w:rsidRPr="00004AC2" w:rsidRDefault="00BF3786" w:rsidP="00BF3786">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Преподаватель имеет право применять уже существующие, а также разрабатывать новые виды самостоятельной работы студентов.</w:t>
      </w:r>
    </w:p>
    <w:p w:rsidR="007878C8" w:rsidRPr="00004AC2" w:rsidRDefault="007878C8" w:rsidP="00004AC2">
      <w:pPr>
        <w:spacing w:after="0" w:line="360" w:lineRule="auto"/>
        <w:ind w:firstLine="709"/>
        <w:jc w:val="both"/>
        <w:rPr>
          <w:rFonts w:ascii="Times New Roman" w:hAnsi="Times New Roman" w:cs="Times New Roman"/>
          <w:b/>
          <w:sz w:val="28"/>
          <w:szCs w:val="28"/>
        </w:rPr>
      </w:pPr>
      <w:r w:rsidRPr="00004AC2">
        <w:rPr>
          <w:rFonts w:ascii="Times New Roman" w:hAnsi="Times New Roman" w:cs="Times New Roman"/>
          <w:b/>
          <w:sz w:val="28"/>
          <w:szCs w:val="28"/>
        </w:rPr>
        <w:t xml:space="preserve">Материально-техническая база, необходимая для осуществления </w:t>
      </w:r>
      <w:r w:rsidR="00160F2A">
        <w:rPr>
          <w:rFonts w:ascii="Times New Roman" w:hAnsi="Times New Roman" w:cs="Times New Roman"/>
          <w:b/>
          <w:sz w:val="28"/>
          <w:szCs w:val="28"/>
        </w:rPr>
        <w:t>самостоятельной работы</w:t>
      </w:r>
      <w:r w:rsidRPr="00004AC2">
        <w:rPr>
          <w:rFonts w:ascii="Times New Roman" w:hAnsi="Times New Roman" w:cs="Times New Roman"/>
          <w:b/>
          <w:sz w:val="28"/>
          <w:szCs w:val="28"/>
        </w:rPr>
        <w:t>:</w:t>
      </w:r>
    </w:p>
    <w:p w:rsidR="007878C8" w:rsidRPr="00004AC2" w:rsidRDefault="007878C8" w:rsidP="00004AC2">
      <w:pPr>
        <w:spacing w:after="0" w:line="360" w:lineRule="auto"/>
        <w:ind w:firstLine="709"/>
        <w:jc w:val="both"/>
        <w:rPr>
          <w:rFonts w:ascii="Times New Roman" w:hAnsi="Times New Roman" w:cs="Times New Roman"/>
          <w:sz w:val="28"/>
          <w:szCs w:val="28"/>
        </w:rPr>
      </w:pPr>
      <w:r w:rsidRPr="00004AC2">
        <w:rPr>
          <w:rFonts w:ascii="Times New Roman" w:hAnsi="Times New Roman" w:cs="Times New Roman"/>
          <w:sz w:val="28"/>
          <w:szCs w:val="28"/>
        </w:rPr>
        <w:t>- Аудитория для самостоятельной работы, групповых и индивидуальных консультаций, текущего конт</w:t>
      </w:r>
      <w:r w:rsidR="003C3B66" w:rsidRPr="00004AC2">
        <w:rPr>
          <w:rFonts w:ascii="Times New Roman" w:hAnsi="Times New Roman" w:cs="Times New Roman"/>
          <w:sz w:val="28"/>
          <w:szCs w:val="28"/>
        </w:rPr>
        <w:t xml:space="preserve">роля и промежуточной аттестации, </w:t>
      </w:r>
      <w:r w:rsidRPr="00004AC2">
        <w:rPr>
          <w:rFonts w:ascii="Times New Roman" w:hAnsi="Times New Roman" w:cs="Times New Roman"/>
          <w:sz w:val="28"/>
          <w:szCs w:val="28"/>
        </w:rPr>
        <w:t>оснащенная компьютерной техникой с возможностью подключения к сети «Интернет» и обеспечением доступа в электронную информационно- образовательную среду;</w:t>
      </w:r>
    </w:p>
    <w:p w:rsidR="007878C8" w:rsidRPr="00004AC2" w:rsidRDefault="007878C8" w:rsidP="003C3B66">
      <w:pPr>
        <w:spacing w:after="0" w:line="360" w:lineRule="auto"/>
        <w:ind w:firstLine="709"/>
        <w:jc w:val="both"/>
        <w:rPr>
          <w:rFonts w:ascii="Times New Roman" w:hAnsi="Times New Roman" w:cs="Times New Roman"/>
          <w:sz w:val="28"/>
          <w:szCs w:val="28"/>
        </w:rPr>
      </w:pPr>
      <w:r w:rsidRPr="00004AC2">
        <w:rPr>
          <w:rFonts w:ascii="Times New Roman" w:hAnsi="Times New Roman" w:cs="Times New Roman"/>
          <w:sz w:val="28"/>
          <w:szCs w:val="28"/>
        </w:rPr>
        <w:t>- Наборы демонстрационного оборудования и учебно-наглядных пособий, обеспечивающие тематические иллюстрации.</w:t>
      </w:r>
    </w:p>
    <w:p w:rsidR="007878C8" w:rsidRPr="00004AC2" w:rsidRDefault="00160F2A" w:rsidP="003C3B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осуществляемая</w:t>
      </w:r>
      <w:r w:rsidR="007878C8" w:rsidRPr="00004AC2">
        <w:rPr>
          <w:rFonts w:ascii="Times New Roman" w:hAnsi="Times New Roman" w:cs="Times New Roman"/>
          <w:sz w:val="28"/>
          <w:szCs w:val="28"/>
        </w:rPr>
        <w:t xml:space="preserve"> инвалидами и лицами с </w:t>
      </w:r>
      <w:r w:rsidRPr="00004AC2">
        <w:rPr>
          <w:rFonts w:ascii="Times New Roman" w:hAnsi="Times New Roman" w:cs="Times New Roman"/>
          <w:sz w:val="28"/>
          <w:szCs w:val="28"/>
        </w:rPr>
        <w:t>ограниченными возможностями здоровья,</w:t>
      </w:r>
      <w:r w:rsidR="007878C8" w:rsidRPr="00004AC2">
        <w:rPr>
          <w:rFonts w:ascii="Times New Roman" w:hAnsi="Times New Roman" w:cs="Times New Roman"/>
          <w:sz w:val="28"/>
          <w:szCs w:val="28"/>
        </w:rPr>
        <w:t xml:space="preserve"> осуществляется с использованием средств обучения общего и специального назначения: </w:t>
      </w:r>
    </w:p>
    <w:p w:rsidR="007878C8" w:rsidRPr="00004AC2" w:rsidRDefault="007878C8" w:rsidP="003C3B66">
      <w:pPr>
        <w:spacing w:after="0" w:line="360" w:lineRule="auto"/>
        <w:ind w:firstLine="709"/>
        <w:jc w:val="both"/>
        <w:rPr>
          <w:rFonts w:ascii="Times New Roman" w:hAnsi="Times New Roman" w:cs="Times New Roman"/>
          <w:sz w:val="28"/>
          <w:szCs w:val="28"/>
        </w:rPr>
      </w:pPr>
      <w:r w:rsidRPr="00004AC2">
        <w:rPr>
          <w:rFonts w:ascii="Times New Roman" w:hAnsi="Times New Roman" w:cs="Times New Roman"/>
          <w:sz w:val="28"/>
          <w:szCs w:val="28"/>
        </w:rPr>
        <w:t>Перечень материально-технического обеспечения:</w:t>
      </w:r>
    </w:p>
    <w:p w:rsidR="007878C8" w:rsidRPr="00004AC2" w:rsidRDefault="007878C8" w:rsidP="003C3B66">
      <w:pPr>
        <w:numPr>
          <w:ilvl w:val="0"/>
          <w:numId w:val="14"/>
        </w:numPr>
        <w:spacing w:after="0" w:line="360" w:lineRule="auto"/>
        <w:ind w:left="0" w:firstLine="709"/>
        <w:jc w:val="both"/>
        <w:rPr>
          <w:rFonts w:ascii="Times New Roman" w:hAnsi="Times New Roman" w:cs="Times New Roman"/>
          <w:sz w:val="28"/>
          <w:szCs w:val="28"/>
        </w:rPr>
      </w:pPr>
      <w:r w:rsidRPr="00004AC2">
        <w:rPr>
          <w:rFonts w:ascii="Times New Roman" w:hAnsi="Times New Roman" w:cs="Times New Roman"/>
          <w:sz w:val="28"/>
          <w:szCs w:val="28"/>
        </w:rPr>
        <w:t>аудитории для самостоятельной работы (оборудованные видеопроекционным оборудованием для презентаций, средствами звуковоспроизведения, экраном, и имеющие выход в Интернет);</w:t>
      </w:r>
    </w:p>
    <w:p w:rsidR="007878C8" w:rsidRPr="00004AC2" w:rsidRDefault="007878C8" w:rsidP="003C3B66">
      <w:pPr>
        <w:numPr>
          <w:ilvl w:val="0"/>
          <w:numId w:val="14"/>
        </w:numPr>
        <w:spacing w:after="0" w:line="360" w:lineRule="auto"/>
        <w:ind w:left="0" w:firstLine="709"/>
        <w:jc w:val="both"/>
        <w:rPr>
          <w:rFonts w:ascii="Times New Roman" w:hAnsi="Times New Roman" w:cs="Times New Roman"/>
          <w:sz w:val="28"/>
          <w:szCs w:val="28"/>
        </w:rPr>
      </w:pPr>
      <w:r w:rsidRPr="00004AC2">
        <w:rPr>
          <w:rFonts w:ascii="Times New Roman" w:hAnsi="Times New Roman" w:cs="Times New Roman"/>
          <w:sz w:val="28"/>
          <w:szCs w:val="28"/>
        </w:rPr>
        <w:t>библиотеку (имеющую рабочие места для студентов, оснащенные компьютерами с доступом к базам данных и Интернет);</w:t>
      </w:r>
    </w:p>
    <w:p w:rsidR="007878C8" w:rsidRPr="00004AC2" w:rsidRDefault="007878C8" w:rsidP="003C3B66">
      <w:pPr>
        <w:numPr>
          <w:ilvl w:val="0"/>
          <w:numId w:val="14"/>
        </w:numPr>
        <w:spacing w:after="0" w:line="360" w:lineRule="auto"/>
        <w:ind w:left="0" w:firstLine="709"/>
        <w:jc w:val="both"/>
        <w:rPr>
          <w:rFonts w:ascii="Times New Roman" w:hAnsi="Times New Roman" w:cs="Times New Roman"/>
          <w:sz w:val="28"/>
          <w:szCs w:val="28"/>
        </w:rPr>
      </w:pPr>
      <w:r w:rsidRPr="00004AC2">
        <w:rPr>
          <w:rFonts w:ascii="Times New Roman" w:hAnsi="Times New Roman" w:cs="Times New Roman"/>
          <w:sz w:val="28"/>
          <w:szCs w:val="28"/>
        </w:rPr>
        <w:lastRenderedPageBreak/>
        <w:t>компьютерные классы, учебно-научную лабораторию социологических исследований.</w:t>
      </w:r>
    </w:p>
    <w:p w:rsidR="007878C8" w:rsidRPr="00004AC2" w:rsidRDefault="007878C8" w:rsidP="003C3B66">
      <w:pPr>
        <w:spacing w:after="0" w:line="360" w:lineRule="auto"/>
        <w:ind w:firstLine="709"/>
        <w:jc w:val="both"/>
        <w:rPr>
          <w:rFonts w:ascii="Times New Roman" w:hAnsi="Times New Roman" w:cs="Times New Roman"/>
          <w:sz w:val="28"/>
          <w:szCs w:val="28"/>
        </w:rPr>
      </w:pPr>
      <w:r w:rsidRPr="00004AC2">
        <w:rPr>
          <w:rFonts w:ascii="Times New Roman" w:hAnsi="Times New Roman" w:cs="Times New Roman"/>
          <w:sz w:val="28"/>
          <w:szCs w:val="28"/>
        </w:rPr>
        <w:t>При обучении студентов с нарушением слуха предусмотрено использование: звукоусиливающей аппаратуры, мультимедийных средств и</w:t>
      </w:r>
      <w:r w:rsidR="003C3B66" w:rsidRPr="00004AC2">
        <w:rPr>
          <w:rFonts w:ascii="Times New Roman" w:hAnsi="Times New Roman" w:cs="Times New Roman"/>
          <w:sz w:val="28"/>
          <w:szCs w:val="28"/>
        </w:rPr>
        <w:t xml:space="preserve"> </w:t>
      </w:r>
      <w:r w:rsidRPr="00004AC2">
        <w:rPr>
          <w:rFonts w:ascii="Times New Roman" w:hAnsi="Times New Roman" w:cs="Times New Roman"/>
          <w:sz w:val="28"/>
          <w:szCs w:val="28"/>
        </w:rPr>
        <w:t>других технических средств приема-передачи учебной информации в доступных формах для студентов с нарушениями слуха, мобильной системы обучения для людей с ограниченными возможностями, портативная индукционная система. Учебная аудитория, в которой обучаются студенты с нарушением слуха, оборудована компьютерной техникой, аудиотехникой (акустический усилитель и колонки), видеотехникой (мультимедийный проектор, телевизор), электронной доской, мультимедийной системой.</w:t>
      </w:r>
    </w:p>
    <w:p w:rsidR="007878C8" w:rsidRPr="00004AC2" w:rsidRDefault="007878C8" w:rsidP="003C3B66">
      <w:pPr>
        <w:spacing w:after="0" w:line="360" w:lineRule="auto"/>
        <w:ind w:firstLine="709"/>
        <w:jc w:val="both"/>
        <w:rPr>
          <w:rFonts w:ascii="Times New Roman" w:hAnsi="Times New Roman" w:cs="Times New Roman"/>
          <w:sz w:val="28"/>
          <w:szCs w:val="28"/>
        </w:rPr>
      </w:pPr>
      <w:r w:rsidRPr="00004AC2">
        <w:rPr>
          <w:rFonts w:ascii="Times New Roman" w:hAnsi="Times New Roman" w:cs="Times New Roman"/>
          <w:sz w:val="28"/>
          <w:szCs w:val="28"/>
        </w:rPr>
        <w:t>При обучении студентов с нарушением зрения предусмотрено использование в аудиториях</w:t>
      </w:r>
      <w:r w:rsidR="003C3B66" w:rsidRPr="00004AC2">
        <w:rPr>
          <w:rFonts w:ascii="Times New Roman" w:hAnsi="Times New Roman" w:cs="Times New Roman"/>
          <w:sz w:val="28"/>
          <w:szCs w:val="28"/>
        </w:rPr>
        <w:t xml:space="preserve"> для самостоятельной работы</w:t>
      </w:r>
      <w:r w:rsidRPr="00004AC2">
        <w:rPr>
          <w:rFonts w:ascii="Times New Roman" w:hAnsi="Times New Roman" w:cs="Times New Roman"/>
          <w:sz w:val="28"/>
          <w:szCs w:val="28"/>
        </w:rPr>
        <w:t xml:space="preserve"> возможность просмотра удаленных объектов (например, текста на доске или слайда на экране) при помощи видео увеличителей для удаленного просмотра.</w:t>
      </w:r>
    </w:p>
    <w:p w:rsidR="007878C8" w:rsidRPr="00004AC2" w:rsidRDefault="007878C8" w:rsidP="003C3B66">
      <w:pPr>
        <w:spacing w:after="0" w:line="360" w:lineRule="auto"/>
        <w:ind w:firstLine="709"/>
        <w:jc w:val="both"/>
        <w:rPr>
          <w:rFonts w:ascii="Times New Roman" w:hAnsi="Times New Roman" w:cs="Times New Roman"/>
          <w:sz w:val="28"/>
          <w:szCs w:val="28"/>
        </w:rPr>
      </w:pPr>
      <w:r w:rsidRPr="00004AC2">
        <w:rPr>
          <w:rFonts w:ascii="Times New Roman" w:hAnsi="Times New Roman" w:cs="Times New Roman"/>
          <w:sz w:val="28"/>
          <w:szCs w:val="28"/>
        </w:rPr>
        <w:t>При обучении студентов с нарушениями опорно-двигательного аппарата: альтернативных устройства ввода информации и других технических средств приема-передачи учебной информации в доступных формах для студентов с нарушениями опорно-двигательного аппарата, мобильной системы обучения для людей с ограниченными возможностями, индивидуальное средство транспортировки.</w:t>
      </w:r>
    </w:p>
    <w:p w:rsidR="00BF3786" w:rsidRPr="00004AC2" w:rsidRDefault="00BF3786" w:rsidP="00BF3786">
      <w:pPr>
        <w:pStyle w:val="a4"/>
        <w:shd w:val="clear" w:color="auto" w:fill="FFFFFF" w:themeFill="background1"/>
        <w:spacing w:before="0" w:beforeAutospacing="0" w:after="0" w:afterAutospacing="0" w:line="360" w:lineRule="auto"/>
        <w:ind w:firstLine="709"/>
        <w:jc w:val="both"/>
        <w:rPr>
          <w:rFonts w:ascii="Times New Roman" w:hAnsi="Times New Roman"/>
          <w:color w:val="000000"/>
          <w:sz w:val="28"/>
          <w:szCs w:val="28"/>
        </w:rPr>
      </w:pPr>
      <w:r w:rsidRPr="00004AC2">
        <w:rPr>
          <w:rFonts w:ascii="Times New Roman" w:hAnsi="Times New Roman"/>
          <w:b/>
          <w:color w:val="000000"/>
          <w:sz w:val="28"/>
          <w:szCs w:val="28"/>
        </w:rPr>
        <w:t>Типы</w:t>
      </w:r>
      <w:r w:rsidR="00A352FF" w:rsidRPr="00004AC2">
        <w:rPr>
          <w:rFonts w:ascii="Times New Roman" w:hAnsi="Times New Roman"/>
          <w:b/>
          <w:color w:val="000000"/>
          <w:sz w:val="28"/>
          <w:szCs w:val="28"/>
        </w:rPr>
        <w:t xml:space="preserve"> </w:t>
      </w:r>
      <w:r w:rsidRPr="00004AC2">
        <w:rPr>
          <w:rFonts w:ascii="Times New Roman" w:hAnsi="Times New Roman"/>
          <w:b/>
          <w:color w:val="000000"/>
          <w:sz w:val="28"/>
          <w:szCs w:val="28"/>
        </w:rPr>
        <w:t>самостоятельной работы:</w:t>
      </w:r>
    </w:p>
    <w:p w:rsidR="00BF3786" w:rsidRPr="00004AC2" w:rsidRDefault="00BF3786" w:rsidP="00BF3786">
      <w:pPr>
        <w:pStyle w:val="a4"/>
        <w:shd w:val="clear" w:color="auto" w:fill="FFFFFF" w:themeFill="background1"/>
        <w:spacing w:before="0" w:beforeAutospacing="0" w:after="0" w:afterAutospacing="0" w:line="360" w:lineRule="auto"/>
        <w:ind w:firstLine="709"/>
        <w:jc w:val="both"/>
        <w:rPr>
          <w:rFonts w:ascii="Times New Roman" w:hAnsi="Times New Roman"/>
          <w:color w:val="000000"/>
          <w:sz w:val="28"/>
          <w:szCs w:val="28"/>
        </w:rPr>
      </w:pPr>
      <w:r w:rsidRPr="00004AC2">
        <w:rPr>
          <w:rStyle w:val="a5"/>
          <w:rFonts w:ascii="Times New Roman" w:hAnsi="Times New Roman"/>
          <w:i w:val="0"/>
          <w:color w:val="000000"/>
          <w:sz w:val="28"/>
          <w:szCs w:val="28"/>
        </w:rPr>
        <w:t xml:space="preserve">Воспроизводящая (репродуктивная) самостоятельная работа </w:t>
      </w:r>
      <w:r w:rsidRPr="00004AC2">
        <w:rPr>
          <w:rFonts w:ascii="Times New Roman" w:hAnsi="Times New Roman"/>
          <w:color w:val="000000"/>
          <w:sz w:val="28"/>
          <w:szCs w:val="28"/>
        </w:rPr>
        <w:t xml:space="preserve">предполагает выполнение работы, предполагающие алгоритмическую деятельность по образцу в аналогичной ситуации, связанную с решением задач, заполнением таблиц, схем и т. д. Познавательная деятельность студентов при этом проявляется в запоминании, осмыслении, узнавании, что способствует закреплению знаний и формированию умений. </w:t>
      </w:r>
    </w:p>
    <w:p w:rsidR="00BF3786" w:rsidRPr="00004AC2" w:rsidRDefault="00BF3786" w:rsidP="00BF3786">
      <w:pPr>
        <w:pStyle w:val="a4"/>
        <w:shd w:val="clear" w:color="auto" w:fill="FFFFFF" w:themeFill="background1"/>
        <w:spacing w:before="0" w:beforeAutospacing="0" w:after="0" w:afterAutospacing="0" w:line="360" w:lineRule="auto"/>
        <w:ind w:firstLine="709"/>
        <w:jc w:val="both"/>
        <w:rPr>
          <w:rFonts w:ascii="Times New Roman" w:hAnsi="Times New Roman"/>
          <w:color w:val="000000"/>
          <w:sz w:val="28"/>
          <w:szCs w:val="28"/>
        </w:rPr>
      </w:pPr>
      <w:r w:rsidRPr="00004AC2">
        <w:rPr>
          <w:rStyle w:val="a5"/>
          <w:rFonts w:ascii="Times New Roman" w:hAnsi="Times New Roman"/>
          <w:i w:val="0"/>
          <w:color w:val="000000"/>
          <w:sz w:val="28"/>
          <w:szCs w:val="28"/>
        </w:rPr>
        <w:t xml:space="preserve">Реконструктивная самостоятельная работа, связанная с использованием накопленных знаний и известного способа действия в частично измененной </w:t>
      </w:r>
      <w:r w:rsidRPr="00004AC2">
        <w:rPr>
          <w:rStyle w:val="a5"/>
          <w:rFonts w:ascii="Times New Roman" w:hAnsi="Times New Roman"/>
          <w:i w:val="0"/>
          <w:color w:val="000000"/>
          <w:sz w:val="28"/>
          <w:szCs w:val="28"/>
        </w:rPr>
        <w:lastRenderedPageBreak/>
        <w:t>ситуации. П</w:t>
      </w:r>
      <w:r w:rsidRPr="00004AC2">
        <w:rPr>
          <w:rFonts w:ascii="Times New Roman" w:hAnsi="Times New Roman"/>
          <w:color w:val="000000"/>
          <w:sz w:val="28"/>
          <w:szCs w:val="28"/>
        </w:rPr>
        <w:t xml:space="preserve">редполагает перестройку решений и составление планов, тезисов, аннотаций, написания рефератов и т. д. </w:t>
      </w:r>
    </w:p>
    <w:p w:rsidR="00BF3786" w:rsidRPr="00004AC2" w:rsidRDefault="00BF3786" w:rsidP="00BF3786">
      <w:pPr>
        <w:pStyle w:val="a4"/>
        <w:shd w:val="clear" w:color="auto" w:fill="FFFFFF" w:themeFill="background1"/>
        <w:spacing w:before="0" w:beforeAutospacing="0" w:after="0" w:afterAutospacing="0" w:line="360" w:lineRule="auto"/>
        <w:ind w:firstLine="709"/>
        <w:jc w:val="both"/>
        <w:rPr>
          <w:rFonts w:ascii="Times New Roman" w:hAnsi="Times New Roman"/>
          <w:color w:val="000000"/>
          <w:sz w:val="28"/>
          <w:szCs w:val="28"/>
        </w:rPr>
      </w:pPr>
      <w:r w:rsidRPr="00004AC2">
        <w:rPr>
          <w:rFonts w:ascii="Times New Roman" w:hAnsi="Times New Roman"/>
          <w:color w:val="000000"/>
          <w:sz w:val="28"/>
          <w:szCs w:val="28"/>
        </w:rPr>
        <w:t>Эвристическая (частично-поисковая), которая заключается в накоплении нового опыта деятельности и применении его в нестандартной ситуации</w:t>
      </w:r>
    </w:p>
    <w:p w:rsidR="00BF3786" w:rsidRPr="00004AC2" w:rsidRDefault="00BF3786" w:rsidP="00BF3786">
      <w:pPr>
        <w:pStyle w:val="a4"/>
        <w:shd w:val="clear" w:color="auto" w:fill="FFFFFF" w:themeFill="background1"/>
        <w:spacing w:before="0" w:beforeAutospacing="0" w:after="0" w:afterAutospacing="0" w:line="360" w:lineRule="auto"/>
        <w:ind w:firstLine="709"/>
        <w:jc w:val="both"/>
        <w:rPr>
          <w:rFonts w:ascii="Times New Roman" w:hAnsi="Times New Roman"/>
          <w:color w:val="000000"/>
          <w:sz w:val="28"/>
          <w:szCs w:val="28"/>
        </w:rPr>
      </w:pPr>
      <w:r w:rsidRPr="00004AC2">
        <w:rPr>
          <w:rStyle w:val="a5"/>
          <w:rFonts w:ascii="Times New Roman" w:hAnsi="Times New Roman"/>
          <w:i w:val="0"/>
          <w:color w:val="000000"/>
          <w:sz w:val="28"/>
          <w:szCs w:val="28"/>
        </w:rPr>
        <w:t xml:space="preserve">Творческая самостоятельная работа, направленная на развитие </w:t>
      </w:r>
      <w:r w:rsidR="00A352FF" w:rsidRPr="00004AC2">
        <w:rPr>
          <w:rStyle w:val="a5"/>
          <w:rFonts w:ascii="Times New Roman" w:hAnsi="Times New Roman"/>
          <w:i w:val="0"/>
          <w:color w:val="000000"/>
          <w:sz w:val="28"/>
          <w:szCs w:val="28"/>
        </w:rPr>
        <w:t>способностей,</w:t>
      </w:r>
      <w:r w:rsidRPr="00004AC2">
        <w:rPr>
          <w:rStyle w:val="a5"/>
          <w:rFonts w:ascii="Times New Roman" w:hAnsi="Times New Roman"/>
          <w:i w:val="0"/>
          <w:color w:val="000000"/>
          <w:sz w:val="28"/>
          <w:szCs w:val="28"/>
        </w:rPr>
        <w:t xml:space="preserve"> обучающихся к исследовательской деятельности. Т</w:t>
      </w:r>
      <w:r w:rsidRPr="00004AC2">
        <w:rPr>
          <w:rFonts w:ascii="Times New Roman" w:hAnsi="Times New Roman"/>
          <w:color w:val="000000"/>
          <w:sz w:val="28"/>
          <w:szCs w:val="28"/>
        </w:rPr>
        <w:t xml:space="preserve">ребует анализа проблемной ситуации и получения новой информации. При этом студент должен самостоятельно выбрать средства и методы для решения стоящей перед ним задачи. </w:t>
      </w:r>
    </w:p>
    <w:p w:rsidR="00C6552F" w:rsidRPr="00004AC2" w:rsidRDefault="00D05BA3" w:rsidP="00BE1893">
      <w:pPr>
        <w:shd w:val="clear" w:color="auto" w:fill="FFFFFF"/>
        <w:spacing w:after="150" w:line="240" w:lineRule="auto"/>
        <w:ind w:firstLine="708"/>
        <w:jc w:val="center"/>
        <w:rPr>
          <w:rFonts w:ascii="Times New Roman" w:eastAsia="Times New Roman" w:hAnsi="Times New Roman" w:cs="Times New Roman"/>
          <w:color w:val="000000"/>
          <w:sz w:val="28"/>
          <w:szCs w:val="21"/>
        </w:rPr>
      </w:pPr>
      <w:r w:rsidRPr="00004AC2">
        <w:rPr>
          <w:rFonts w:ascii="Times New Roman" w:eastAsia="Times New Roman" w:hAnsi="Times New Roman" w:cs="Times New Roman"/>
          <w:b/>
          <w:bCs/>
          <w:color w:val="000000"/>
          <w:sz w:val="28"/>
          <w:szCs w:val="21"/>
        </w:rPr>
        <w:t xml:space="preserve">Раздел 1. </w:t>
      </w:r>
      <w:r w:rsidR="00C6552F" w:rsidRPr="00004AC2">
        <w:rPr>
          <w:rFonts w:ascii="Times New Roman" w:eastAsia="Times New Roman" w:hAnsi="Times New Roman" w:cs="Times New Roman"/>
          <w:b/>
          <w:bCs/>
          <w:color w:val="000000"/>
          <w:sz w:val="28"/>
          <w:szCs w:val="21"/>
        </w:rPr>
        <w:t>Методические рекомендации по подготовке домашних заданий</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Цель выполнения домашнего задания состоит в закреплении полученных студентами на лекциях и при самостоятельном чтении учебно-методической литературы знаний. Кроме обязательных заданий студенту хорошо успевающему по учебной дисциплине преподавателем должна быть рекомендовано в индивидуальном порядке выполнение какого-либо творческого задания.</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К выполнению каждого обязательного домашнего задания крайне важно приступать только после ознакомления с материалами учебных изданий и правовых актов, рекомендованных к соответствующей теме. Задание может включать в себя анализ содержания терминов, понятий, содержащихся в нормативно-правовых актах.</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Одной из важнейших форм самостоятельной работы студентов является подготовка заданий с выполнением практического домашнего задания. Практическое домашнее задание заключается в письменном решении задач.</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 Задачи ставятся преподавателем перед студентом во время проведения лекционных занятий с целью более углубленного изучения теоретического материала, а также применения полученных теоретических знаний в практической деятельности.</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lastRenderedPageBreak/>
        <w:t xml:space="preserve">  Например, для закрепления теоретического материала, с целью выработки у студентов навыков по применению источников гражданского права студентам задается на дом решение задач. Задачи должны быть решены в письменном виде. При решении указывается тема задачи, дается ответ на каждый вопрос задачи отдельно. Ответ должен быть полным и мотивированным, содержать ссылку на применяемую норму права.</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Кроме того, с целью формирования практических навыков студентам может быть предложено в качестве домашнего задания составить отдельный правоприменительный документ (договор, исковое заявление, акт по рассматриваемой теме). Подобные документы не должны иметь вид типовых, должны содержать все необходимые реквизиты, а также отвечать основным требованиям по содержанию.</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В качестве формы текущего рубежного контроля применяется подготовка студентами докладов в пределах тем соответствующего раздела дисциплины. Доклады готовятся для устного выступления и поручаются студентам в соответствии с числом тем докладов. </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Регламент докладов 5</w:t>
      </w:r>
      <w:r w:rsidR="007C3187" w:rsidRPr="00004AC2">
        <w:rPr>
          <w:rFonts w:ascii="Times New Roman" w:eastAsia="Times New Roman" w:hAnsi="Times New Roman" w:cs="Times New Roman"/>
          <w:color w:val="000000"/>
          <w:sz w:val="28"/>
          <w:szCs w:val="21"/>
        </w:rPr>
        <w:t>-7</w:t>
      </w:r>
      <w:r w:rsidRPr="00004AC2">
        <w:rPr>
          <w:rFonts w:ascii="Times New Roman" w:eastAsia="Times New Roman" w:hAnsi="Times New Roman" w:cs="Times New Roman"/>
          <w:color w:val="000000"/>
          <w:sz w:val="28"/>
          <w:szCs w:val="21"/>
        </w:rPr>
        <w:t xml:space="preserve"> минут. Доклад должен содержать актуальность проблемы, выявленной на лекционных занятиях. Студент должен привести основные доктринальные подходы к рассматриваемой проблеме, а также </w:t>
      </w:r>
      <w:r w:rsidR="00E1609D" w:rsidRPr="00004AC2">
        <w:rPr>
          <w:rFonts w:ascii="Times New Roman" w:eastAsia="Times New Roman" w:hAnsi="Times New Roman" w:cs="Times New Roman"/>
          <w:color w:val="000000"/>
          <w:sz w:val="28"/>
          <w:szCs w:val="21"/>
        </w:rPr>
        <w:t xml:space="preserve">практику </w:t>
      </w:r>
      <w:r w:rsidR="00716F5A" w:rsidRPr="00004AC2">
        <w:rPr>
          <w:rFonts w:ascii="Times New Roman" w:eastAsia="Times New Roman" w:hAnsi="Times New Roman" w:cs="Times New Roman"/>
          <w:color w:val="000000"/>
          <w:sz w:val="28"/>
          <w:szCs w:val="21"/>
        </w:rPr>
        <w:t>по</w:t>
      </w:r>
      <w:r w:rsidRPr="00004AC2">
        <w:rPr>
          <w:rFonts w:ascii="Times New Roman" w:eastAsia="Times New Roman" w:hAnsi="Times New Roman" w:cs="Times New Roman"/>
          <w:color w:val="000000"/>
          <w:sz w:val="28"/>
          <w:szCs w:val="21"/>
        </w:rPr>
        <w:t xml:space="preserve"> её разрешению. Если доклад подготовлен по теоретическим </w:t>
      </w:r>
      <w:r w:rsidR="00716F5A" w:rsidRPr="00004AC2">
        <w:rPr>
          <w:rFonts w:ascii="Times New Roman" w:eastAsia="Times New Roman" w:hAnsi="Times New Roman" w:cs="Times New Roman"/>
          <w:color w:val="000000"/>
          <w:sz w:val="28"/>
          <w:szCs w:val="21"/>
        </w:rPr>
        <w:t>проблемам</w:t>
      </w:r>
      <w:r w:rsidRPr="00004AC2">
        <w:rPr>
          <w:rFonts w:ascii="Times New Roman" w:eastAsia="Times New Roman" w:hAnsi="Times New Roman" w:cs="Times New Roman"/>
          <w:color w:val="000000"/>
          <w:sz w:val="28"/>
          <w:szCs w:val="21"/>
        </w:rPr>
        <w:t xml:space="preserve">, то докладчик должен привести </w:t>
      </w:r>
      <w:r w:rsidR="0056603C" w:rsidRPr="00004AC2">
        <w:rPr>
          <w:rFonts w:ascii="Times New Roman" w:eastAsia="Times New Roman" w:hAnsi="Times New Roman" w:cs="Times New Roman"/>
          <w:color w:val="000000"/>
          <w:sz w:val="28"/>
          <w:szCs w:val="21"/>
        </w:rPr>
        <w:t>максимально</w:t>
      </w:r>
      <w:r w:rsidR="00E1609D" w:rsidRPr="00004AC2">
        <w:rPr>
          <w:rFonts w:ascii="Times New Roman" w:eastAsia="Times New Roman" w:hAnsi="Times New Roman" w:cs="Times New Roman"/>
          <w:color w:val="000000"/>
          <w:sz w:val="28"/>
          <w:szCs w:val="21"/>
        </w:rPr>
        <w:t xml:space="preserve">е количество научных точек зрения по рассматриваемому вопросу. </w:t>
      </w:r>
      <w:r w:rsidR="00716F5A" w:rsidRPr="00004AC2">
        <w:rPr>
          <w:rFonts w:ascii="Times New Roman" w:eastAsia="Times New Roman" w:hAnsi="Times New Roman" w:cs="Times New Roman"/>
          <w:color w:val="000000"/>
          <w:sz w:val="28"/>
          <w:szCs w:val="21"/>
        </w:rPr>
        <w:t xml:space="preserve">Докладчик должен предложить собственный вывод по рассматриваемой темы. </w:t>
      </w:r>
    </w:p>
    <w:p w:rsidR="00716F5A" w:rsidRPr="00004AC2" w:rsidRDefault="00716F5A"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Доклад должен содержать: титульный лист, с указанием университета, института. кафедры, темы доклада, ФИО студента, ФИО преподавателя; введение – 1-2 станицы</w:t>
      </w:r>
      <w:r w:rsidR="007C3187" w:rsidRPr="00004AC2">
        <w:rPr>
          <w:rFonts w:ascii="Times New Roman" w:eastAsia="Times New Roman" w:hAnsi="Times New Roman" w:cs="Times New Roman"/>
          <w:color w:val="000000"/>
          <w:sz w:val="28"/>
          <w:szCs w:val="21"/>
        </w:rPr>
        <w:t>, где в обязательном порядке раскрываются вопросы актуальности</w:t>
      </w:r>
      <w:r w:rsidRPr="00004AC2">
        <w:rPr>
          <w:rFonts w:ascii="Times New Roman" w:eastAsia="Times New Roman" w:hAnsi="Times New Roman" w:cs="Times New Roman"/>
          <w:color w:val="000000"/>
          <w:sz w:val="28"/>
          <w:szCs w:val="21"/>
        </w:rPr>
        <w:t xml:space="preserve">; основные доктринальные и практические подходы к данной теме – 4-5 страницы; вывод – 1 - 2 страницы, список используемой литературы. Доклад сдаётся преподавателю после выступления. </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lastRenderedPageBreak/>
        <w:t xml:space="preserve">Остальные студенты должны подготовить по 2-3 вопроса по каждой </w:t>
      </w:r>
      <w:r w:rsidR="00716F5A" w:rsidRPr="00004AC2">
        <w:rPr>
          <w:rFonts w:ascii="Times New Roman" w:eastAsia="Times New Roman" w:hAnsi="Times New Roman" w:cs="Times New Roman"/>
          <w:color w:val="000000"/>
          <w:sz w:val="28"/>
          <w:szCs w:val="21"/>
        </w:rPr>
        <w:t>из темы</w:t>
      </w:r>
      <w:r w:rsidRPr="00004AC2">
        <w:rPr>
          <w:rFonts w:ascii="Times New Roman" w:eastAsia="Times New Roman" w:hAnsi="Times New Roman" w:cs="Times New Roman"/>
          <w:color w:val="000000"/>
          <w:sz w:val="28"/>
          <w:szCs w:val="21"/>
        </w:rPr>
        <w:t xml:space="preserve"> доклада. </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Доклады и вопросы готовятся на базе материалов, полученных на лекции, семинарских занятиях, а также самостоятельного изучения студентами источников. </w:t>
      </w:r>
    </w:p>
    <w:p w:rsidR="00C6552F" w:rsidRPr="00004AC2" w:rsidRDefault="00C6552F" w:rsidP="00C6552F">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Студенты, задающие вопросы должны сами для себя сформулировать ответы на них, и в случае расхождения с ответом на эти вопросы докладчика, высказать и аргументировать свой ответ. Предварительно до начала слушания докладов студенты задающие вопросы должны представить преподавателю в письменном виде эти вопросы и ответы на них. Самостоятельность в подготовке вопросов и ответов проверяется преподавателем.</w:t>
      </w:r>
    </w:p>
    <w:p w:rsidR="00C6552F" w:rsidRPr="00004AC2" w:rsidRDefault="00D05BA3" w:rsidP="00004AC2">
      <w:pPr>
        <w:pStyle w:val="a4"/>
        <w:shd w:val="clear" w:color="auto" w:fill="FFFFFF" w:themeFill="background1"/>
        <w:spacing w:before="0" w:beforeAutospacing="0" w:after="0" w:afterAutospacing="0" w:line="360" w:lineRule="auto"/>
        <w:ind w:firstLine="709"/>
        <w:jc w:val="center"/>
        <w:rPr>
          <w:rFonts w:ascii="Times New Roman" w:hAnsi="Times New Roman"/>
          <w:b/>
          <w:color w:val="000000"/>
          <w:sz w:val="28"/>
          <w:szCs w:val="28"/>
        </w:rPr>
      </w:pPr>
      <w:r w:rsidRPr="00004AC2">
        <w:rPr>
          <w:rFonts w:ascii="Times New Roman" w:hAnsi="Times New Roman"/>
          <w:b/>
          <w:bCs/>
          <w:color w:val="000000"/>
          <w:sz w:val="28"/>
          <w:szCs w:val="21"/>
        </w:rPr>
        <w:t xml:space="preserve">Раздел 2. Методические рекомендации по подготовке </w:t>
      </w:r>
      <w:r w:rsidRPr="00004AC2">
        <w:rPr>
          <w:rFonts w:ascii="Times New Roman" w:hAnsi="Times New Roman"/>
          <w:b/>
          <w:color w:val="000000"/>
          <w:sz w:val="28"/>
          <w:szCs w:val="28"/>
        </w:rPr>
        <w:t>к устному опросу:</w:t>
      </w:r>
    </w:p>
    <w:p w:rsidR="00D05BA3" w:rsidRPr="00004AC2" w:rsidRDefault="00D05BA3" w:rsidP="00D05BA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Самостоятельная работа студентов включает подготовку к устному опросу. Для этого студент изучает лекции, основную и дополнительную литературу, периодические издания, публикации, информацию из Интернет-ресурсов.</w:t>
      </w:r>
    </w:p>
    <w:p w:rsidR="00D05BA3" w:rsidRPr="00004AC2" w:rsidRDefault="00D05BA3" w:rsidP="00D05BA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Эффективность подготовки студентов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изучаемой теме в научной и учебной литературе, записях с лекционного занятия. Развернутый ответ должен следовать определенной логике и последовательности изложения, состоять из многих предложений, содержать доводы </w:t>
      </w:r>
      <w:r w:rsidR="000D04D7" w:rsidRPr="00004AC2">
        <w:rPr>
          <w:rFonts w:ascii="Times New Roman" w:eastAsia="Times New Roman" w:hAnsi="Times New Roman" w:cs="Times New Roman"/>
          <w:color w:val="000000"/>
          <w:sz w:val="28"/>
          <w:szCs w:val="28"/>
        </w:rPr>
        <w:t xml:space="preserve">и выводы. Студент должен обосновать </w:t>
      </w:r>
      <w:r w:rsidRPr="00004AC2">
        <w:rPr>
          <w:rFonts w:ascii="Times New Roman" w:eastAsia="Times New Roman" w:hAnsi="Times New Roman" w:cs="Times New Roman"/>
          <w:color w:val="000000"/>
          <w:sz w:val="28"/>
          <w:szCs w:val="28"/>
        </w:rPr>
        <w:t>свой ответ, основываясь на изученных доктринальных подходах</w:t>
      </w:r>
      <w:r w:rsidR="000D04D7" w:rsidRPr="00004AC2">
        <w:rPr>
          <w:rFonts w:ascii="Times New Roman" w:eastAsia="Times New Roman" w:hAnsi="Times New Roman" w:cs="Times New Roman"/>
          <w:color w:val="000000"/>
          <w:sz w:val="28"/>
          <w:szCs w:val="28"/>
        </w:rPr>
        <w:t>. Ответ должен обладать определённым уровнем научной новизны.</w:t>
      </w:r>
    </w:p>
    <w:p w:rsidR="00D05BA3" w:rsidRPr="00004AC2" w:rsidRDefault="004501D5" w:rsidP="00452FAA">
      <w:pPr>
        <w:shd w:val="clear" w:color="auto" w:fill="FFFFFF"/>
        <w:spacing w:after="0" w:line="360" w:lineRule="auto"/>
        <w:ind w:firstLine="709"/>
        <w:jc w:val="both"/>
        <w:rPr>
          <w:rFonts w:ascii="Times New Roman" w:eastAsia="Times New Roman" w:hAnsi="Times New Roman" w:cs="Times New Roman"/>
          <w:i/>
          <w:iCs/>
          <w:color w:val="000000"/>
          <w:sz w:val="28"/>
          <w:szCs w:val="28"/>
        </w:rPr>
      </w:pPr>
      <w:r w:rsidRPr="00004AC2">
        <w:rPr>
          <w:rFonts w:ascii="Times New Roman" w:eastAsia="Times New Roman" w:hAnsi="Times New Roman" w:cs="Times New Roman"/>
          <w:color w:val="000000"/>
          <w:sz w:val="28"/>
          <w:szCs w:val="28"/>
        </w:rPr>
        <w:t xml:space="preserve">Например, вопросы для устного ответа по дисциплине </w:t>
      </w:r>
      <w:r w:rsidR="00452FAA" w:rsidRPr="00004AC2">
        <w:rPr>
          <w:rFonts w:ascii="Times New Roman" w:eastAsia="Times New Roman" w:hAnsi="Times New Roman" w:cs="Times New Roman"/>
          <w:color w:val="000000"/>
          <w:sz w:val="28"/>
          <w:szCs w:val="28"/>
        </w:rPr>
        <w:t>«исполнительное право; исполнительное производство». После окончания лекционного занятия, преподаватель предоставляет следующий список вопросов по теме</w:t>
      </w:r>
      <w:r w:rsidR="00D05BA3" w:rsidRPr="00004AC2">
        <w:rPr>
          <w:rFonts w:ascii="Times New Roman" w:eastAsia="Times New Roman" w:hAnsi="Times New Roman" w:cs="Times New Roman"/>
          <w:i/>
          <w:iCs/>
          <w:color w:val="000000"/>
          <w:sz w:val="28"/>
          <w:szCs w:val="28"/>
        </w:rPr>
        <w:t xml:space="preserve"> «</w:t>
      </w:r>
      <w:r w:rsidR="00452FAA" w:rsidRPr="00004AC2">
        <w:rPr>
          <w:rFonts w:ascii="Times New Roman" w:hAnsi="Times New Roman" w:cs="Times New Roman"/>
          <w:b/>
          <w:sz w:val="28"/>
          <w:szCs w:val="28"/>
        </w:rPr>
        <w:t>Общие правила применения мер принудительного исполнения</w:t>
      </w:r>
      <w:r w:rsidR="00D05BA3" w:rsidRPr="00004AC2">
        <w:rPr>
          <w:rFonts w:ascii="Times New Roman" w:eastAsia="Times New Roman" w:hAnsi="Times New Roman" w:cs="Times New Roman"/>
          <w:i/>
          <w:iCs/>
          <w:color w:val="000000"/>
          <w:sz w:val="28"/>
          <w:szCs w:val="28"/>
        </w:rPr>
        <w:t>»</w:t>
      </w:r>
      <w:r w:rsidR="00452FAA" w:rsidRPr="00004AC2">
        <w:rPr>
          <w:rFonts w:ascii="Times New Roman" w:eastAsia="Times New Roman" w:hAnsi="Times New Roman" w:cs="Times New Roman"/>
          <w:i/>
          <w:iCs/>
          <w:color w:val="000000"/>
          <w:sz w:val="28"/>
          <w:szCs w:val="28"/>
        </w:rPr>
        <w:t>:</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lastRenderedPageBreak/>
        <w:t xml:space="preserve">Способы и порядок исполнения судебных решений и иных юрисдикционных актов. </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Понятие добровольного исполнения.</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 xml:space="preserve">Место и время совершения исполнительных действий. </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 xml:space="preserve">Понятие сроков в исполнительном производстве. </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 xml:space="preserve">Установление и исчисление сроков в исполнительном производстве. </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 xml:space="preserve">Окончание сроков в исполнительном производстве. </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 xml:space="preserve">Последствия пропуска сроков в исполнительном производстве. </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 xml:space="preserve">Восстановление пропущенных сроков в исполнительном производстве. </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 xml:space="preserve">Приостановление сроков в исполнительном производстве. </w:t>
      </w:r>
    </w:p>
    <w:p w:rsidR="00452FAA" w:rsidRPr="00004AC2" w:rsidRDefault="00452FAA" w:rsidP="00452FAA">
      <w:pPr>
        <w:pStyle w:val="a3"/>
        <w:numPr>
          <w:ilvl w:val="0"/>
          <w:numId w:val="4"/>
        </w:numPr>
        <w:suppressAutoHyphens/>
        <w:spacing w:line="360" w:lineRule="auto"/>
        <w:ind w:left="0" w:firstLine="709"/>
        <w:jc w:val="both"/>
        <w:rPr>
          <w:rFonts w:ascii="Times New Roman" w:hAnsi="Times New Roman"/>
          <w:sz w:val="28"/>
        </w:rPr>
      </w:pPr>
      <w:r w:rsidRPr="00004AC2">
        <w:rPr>
          <w:rFonts w:ascii="Times New Roman" w:hAnsi="Times New Roman"/>
          <w:sz w:val="28"/>
        </w:rPr>
        <w:t xml:space="preserve">Продление сроков в исполнительном производстве. </w:t>
      </w:r>
    </w:p>
    <w:p w:rsidR="00452FAA" w:rsidRPr="00004AC2" w:rsidRDefault="00452FAA" w:rsidP="00452FA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Студенты учебной группы, должны подготовить ответ к каждому вопросы по изученной теме. Если у студента возникают вопросы при подготовке ответа, необходимо обратиться к преподавателю за консультацией. </w:t>
      </w:r>
    </w:p>
    <w:p w:rsidR="00D05BA3" w:rsidRPr="00004AC2" w:rsidRDefault="00D05BA3" w:rsidP="004501D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Критерии оценки: оценки студентов будут зависеть от полноты ответов на вопросы, уровня начитанности, наличия убедительных фактов и аргументов, логики изложения, языка и стиля, глубины анализа правовых источников.</w:t>
      </w:r>
      <w:r w:rsidR="004501D5" w:rsidRPr="00004AC2">
        <w:rPr>
          <w:rFonts w:ascii="Times New Roman" w:eastAsia="Times New Roman" w:hAnsi="Times New Roman" w:cs="Times New Roman"/>
          <w:color w:val="000000"/>
          <w:sz w:val="28"/>
          <w:szCs w:val="28"/>
        </w:rPr>
        <w:t xml:space="preserve"> </w:t>
      </w:r>
      <w:r w:rsidR="004501D5" w:rsidRPr="00004AC2">
        <w:rPr>
          <w:rFonts w:ascii="Times New Roman" w:eastAsia="Calibri" w:hAnsi="Times New Roman" w:cs="Times New Roman"/>
          <w:sz w:val="28"/>
        </w:rPr>
        <w:t>Студент должен знать рассказываемый элемент - системно, произвольно и доказательно воспроизводит свои знания, учитывая и указывая связи и зависимости между различными вопросами, его значимость.</w:t>
      </w:r>
    </w:p>
    <w:p w:rsidR="00CB376E" w:rsidRPr="00004AC2" w:rsidRDefault="00CB376E" w:rsidP="00CB376E">
      <w:pPr>
        <w:shd w:val="clear" w:color="auto" w:fill="FFFFFF"/>
        <w:spacing w:after="0" w:line="360" w:lineRule="auto"/>
        <w:ind w:firstLine="709"/>
        <w:jc w:val="both"/>
        <w:rPr>
          <w:rFonts w:ascii="Times New Roman" w:eastAsia="Times New Roman" w:hAnsi="Times New Roman" w:cs="Times New Roman"/>
          <w:b/>
          <w:bCs/>
          <w:color w:val="000000"/>
          <w:sz w:val="28"/>
          <w:szCs w:val="21"/>
        </w:rPr>
      </w:pPr>
    </w:p>
    <w:p w:rsidR="00CB376E" w:rsidRPr="00004AC2" w:rsidRDefault="00CB376E" w:rsidP="00CB376E">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b/>
          <w:bCs/>
          <w:color w:val="000000"/>
          <w:sz w:val="28"/>
          <w:szCs w:val="21"/>
        </w:rPr>
        <w:t>Раздел 3. Методические рекомендации по подготовке рефератов</w:t>
      </w:r>
    </w:p>
    <w:p w:rsidR="00C72D59" w:rsidRDefault="00251407" w:rsidP="00251407">
      <w:pPr>
        <w:shd w:val="clear" w:color="auto" w:fill="FFFFFF"/>
        <w:spacing w:after="0" w:line="360" w:lineRule="auto"/>
        <w:ind w:firstLine="709"/>
        <w:jc w:val="both"/>
        <w:rPr>
          <w:rFonts w:ascii="Times New Roman" w:hAnsi="Times New Roman" w:cs="Times New Roman"/>
          <w:sz w:val="28"/>
        </w:rPr>
      </w:pPr>
      <w:r w:rsidRPr="00004AC2">
        <w:rPr>
          <w:rFonts w:ascii="Times New Roman" w:hAnsi="Times New Roman" w:cs="Times New Roman"/>
          <w:sz w:val="28"/>
        </w:rPr>
        <w:t xml:space="preserve">Написание реферата является </w:t>
      </w:r>
    </w:p>
    <w:p w:rsidR="00C72D59" w:rsidRDefault="00251407" w:rsidP="00251407">
      <w:pPr>
        <w:shd w:val="clear" w:color="auto" w:fill="FFFFFF"/>
        <w:spacing w:after="0" w:line="360" w:lineRule="auto"/>
        <w:ind w:firstLine="709"/>
        <w:jc w:val="both"/>
        <w:rPr>
          <w:rFonts w:ascii="Times New Roman" w:hAnsi="Times New Roman" w:cs="Times New Roman"/>
          <w:sz w:val="28"/>
        </w:rPr>
      </w:pPr>
      <w:r w:rsidRPr="00004AC2">
        <w:rPr>
          <w:rFonts w:ascii="Times New Roman" w:hAnsi="Times New Roman" w:cs="Times New Roman"/>
          <w:sz w:val="28"/>
        </w:rPr>
        <w:t xml:space="preserve">- одной из форм обучения студентов, направленной на организацию и повышение уровня самостоятельной работы студентов; </w:t>
      </w:r>
    </w:p>
    <w:p w:rsidR="00251407" w:rsidRPr="00004AC2" w:rsidRDefault="00251407" w:rsidP="00251407">
      <w:pPr>
        <w:shd w:val="clear" w:color="auto" w:fill="FFFFFF"/>
        <w:spacing w:after="0" w:line="360" w:lineRule="auto"/>
        <w:ind w:firstLine="709"/>
        <w:jc w:val="both"/>
        <w:rPr>
          <w:rFonts w:ascii="Times New Roman" w:hAnsi="Times New Roman" w:cs="Times New Roman"/>
          <w:sz w:val="28"/>
        </w:rPr>
      </w:pPr>
      <w:r w:rsidRPr="00004AC2">
        <w:rPr>
          <w:rFonts w:ascii="Times New Roman" w:hAnsi="Times New Roman" w:cs="Times New Roman"/>
          <w:sz w:val="28"/>
        </w:rPr>
        <w:t xml:space="preserve">- одной из форм научной работы студентов, целью которой является расширение научного кругозора студентов, ознакомление с методологией научного поиска. </w:t>
      </w:r>
    </w:p>
    <w:p w:rsidR="00251407" w:rsidRPr="00C72D59" w:rsidRDefault="00251407" w:rsidP="00C72D59">
      <w:pPr>
        <w:shd w:val="clear" w:color="auto" w:fill="FFFFFF"/>
        <w:spacing w:after="0" w:line="360" w:lineRule="auto"/>
        <w:ind w:firstLine="709"/>
        <w:jc w:val="both"/>
        <w:rPr>
          <w:rFonts w:ascii="Times New Roman" w:hAnsi="Times New Roman" w:cs="Times New Roman"/>
          <w:sz w:val="28"/>
        </w:rPr>
      </w:pPr>
      <w:r w:rsidRPr="00004AC2">
        <w:rPr>
          <w:rFonts w:ascii="Times New Roman" w:hAnsi="Times New Roman" w:cs="Times New Roman"/>
          <w:sz w:val="28"/>
        </w:rPr>
        <w:lastRenderedPageBreak/>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 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251407" w:rsidRPr="00004AC2" w:rsidRDefault="00CB376E" w:rsidP="00CB376E">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Студент имеет возможность выбрать одну из тем в перечне, которую преподаватель озвучивает на лекционных или семинарских занятиях. Выборы темы </w:t>
      </w:r>
      <w:r w:rsidR="0093229F">
        <w:rPr>
          <w:rFonts w:ascii="Times New Roman" w:eastAsia="Times New Roman" w:hAnsi="Times New Roman" w:cs="Times New Roman"/>
          <w:color w:val="000000"/>
          <w:sz w:val="28"/>
          <w:szCs w:val="21"/>
        </w:rPr>
        <w:t>происходит в кабинете 385</w:t>
      </w:r>
      <w:r w:rsidR="00251407" w:rsidRPr="00004AC2">
        <w:rPr>
          <w:rFonts w:ascii="Times New Roman" w:eastAsia="Times New Roman" w:hAnsi="Times New Roman" w:cs="Times New Roman"/>
          <w:color w:val="000000"/>
          <w:sz w:val="28"/>
          <w:szCs w:val="21"/>
        </w:rPr>
        <w:t xml:space="preserve"> кафедры </w:t>
      </w:r>
      <w:r w:rsidR="00D43ADE">
        <w:rPr>
          <w:rFonts w:ascii="Times New Roman" w:eastAsia="Times New Roman" w:hAnsi="Times New Roman" w:cs="Times New Roman"/>
          <w:color w:val="000000"/>
          <w:sz w:val="28"/>
          <w:szCs w:val="21"/>
        </w:rPr>
        <w:t>КБ-12</w:t>
      </w:r>
      <w:r w:rsidR="00251407" w:rsidRPr="00004AC2">
        <w:rPr>
          <w:rFonts w:ascii="Times New Roman" w:eastAsia="Times New Roman" w:hAnsi="Times New Roman" w:cs="Times New Roman"/>
          <w:color w:val="000000"/>
          <w:sz w:val="28"/>
          <w:szCs w:val="21"/>
        </w:rPr>
        <w:t xml:space="preserve"> «</w:t>
      </w:r>
      <w:r w:rsidR="00D43ADE">
        <w:rPr>
          <w:rFonts w:ascii="Times New Roman" w:eastAsia="Times New Roman" w:hAnsi="Times New Roman" w:cs="Times New Roman"/>
          <w:color w:val="000000"/>
          <w:sz w:val="28"/>
          <w:szCs w:val="21"/>
        </w:rPr>
        <w:t>Правовое</w:t>
      </w:r>
      <w:r w:rsidR="00251407" w:rsidRPr="00004AC2">
        <w:rPr>
          <w:rFonts w:ascii="Times New Roman" w:eastAsia="Times New Roman" w:hAnsi="Times New Roman" w:cs="Times New Roman"/>
          <w:color w:val="000000"/>
          <w:sz w:val="28"/>
          <w:szCs w:val="21"/>
        </w:rPr>
        <w:t xml:space="preserve"> обеспечение национальной безопасности».</w:t>
      </w:r>
    </w:p>
    <w:p w:rsidR="00C72D59" w:rsidRDefault="008E3715" w:rsidP="00CB376E">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Целью написания рефератов является: </w:t>
      </w:r>
    </w:p>
    <w:p w:rsidR="00C72D59" w:rsidRDefault="00C72D59" w:rsidP="00CB376E">
      <w:pPr>
        <w:shd w:val="clear" w:color="auto" w:fill="FFFFFF"/>
        <w:spacing w:after="0" w:line="360" w:lineRule="auto"/>
        <w:ind w:firstLine="709"/>
        <w:jc w:val="both"/>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 xml:space="preserve">- </w:t>
      </w:r>
      <w:r w:rsidR="008E3715" w:rsidRPr="00004AC2">
        <w:rPr>
          <w:rFonts w:ascii="Times New Roman" w:eastAsia="Times New Roman" w:hAnsi="Times New Roman" w:cs="Times New Roman"/>
          <w:color w:val="000000"/>
          <w:sz w:val="28"/>
          <w:szCs w:val="21"/>
        </w:rPr>
        <w:t>привитие студентам навыков библиографического поиска необходимой литературы (на бумажных носителях, в электронном виде);</w:t>
      </w:r>
    </w:p>
    <w:p w:rsidR="00C72D59" w:rsidRDefault="00C72D59" w:rsidP="00CB376E">
      <w:pPr>
        <w:shd w:val="clear" w:color="auto" w:fill="FFFFFF"/>
        <w:spacing w:after="0" w:line="360" w:lineRule="auto"/>
        <w:ind w:firstLine="709"/>
        <w:jc w:val="both"/>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 xml:space="preserve">- </w:t>
      </w:r>
      <w:r w:rsidR="008E3715" w:rsidRPr="00004AC2">
        <w:rPr>
          <w:rFonts w:ascii="Times New Roman" w:eastAsia="Times New Roman" w:hAnsi="Times New Roman" w:cs="Times New Roman"/>
          <w:color w:val="000000"/>
          <w:sz w:val="28"/>
          <w:szCs w:val="21"/>
        </w:rPr>
        <w:t xml:space="preserve"> 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rsidR="00C72D59" w:rsidRDefault="00C72D59" w:rsidP="00CB376E">
      <w:pPr>
        <w:shd w:val="clear" w:color="auto" w:fill="FFFFFF"/>
        <w:spacing w:after="0" w:line="360" w:lineRule="auto"/>
        <w:ind w:firstLine="709"/>
        <w:jc w:val="both"/>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 xml:space="preserve">- </w:t>
      </w:r>
      <w:r w:rsidR="008E3715" w:rsidRPr="00004AC2">
        <w:rPr>
          <w:rFonts w:ascii="Times New Roman" w:eastAsia="Times New Roman" w:hAnsi="Times New Roman" w:cs="Times New Roman"/>
          <w:color w:val="000000"/>
          <w:sz w:val="28"/>
          <w:szCs w:val="21"/>
        </w:rPr>
        <w:t xml:space="preserve">приобретение навыка грамотного оформления ссылок на используемые источники, правильного цитирования авторского текста; </w:t>
      </w:r>
    </w:p>
    <w:p w:rsidR="008E3715" w:rsidRPr="00004AC2" w:rsidRDefault="00C72D59" w:rsidP="00CB376E">
      <w:pPr>
        <w:shd w:val="clear" w:color="auto" w:fill="FFFFFF"/>
        <w:spacing w:after="0" w:line="360" w:lineRule="auto"/>
        <w:ind w:firstLine="709"/>
        <w:jc w:val="both"/>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 xml:space="preserve"> - </w:t>
      </w:r>
      <w:r w:rsidR="008E3715" w:rsidRPr="00004AC2">
        <w:rPr>
          <w:rFonts w:ascii="Times New Roman" w:eastAsia="Times New Roman" w:hAnsi="Times New Roman" w:cs="Times New Roman"/>
          <w:color w:val="000000"/>
          <w:sz w:val="28"/>
          <w:szCs w:val="21"/>
        </w:rPr>
        <w:t>выявление и развитие у студента интереса к определенной научной и практической проблематике с тем, чтобы исследование ее в дальнейшем продолжалось в подготовке и написании курсовых и дипломной работы и дальнейших научных трудах.</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Основные задачи студента при написании реферата: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 с максимальной полнотой использовать литературу по выбранной теме (как рекомендуемую, так и самостоятельно подобранную) для правильного понимания авторской позиции;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 верно (без искажения смысла) передать авторскую позицию в своей работе;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lastRenderedPageBreak/>
        <w:t xml:space="preserve">- уяснить для себя и изложить причины своего согласия (несогласия) с тем или иным автором по данной проблеме.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Требования к содержанию: </w:t>
      </w:r>
    </w:p>
    <w:p w:rsidR="008E3715" w:rsidRPr="00004AC2" w:rsidRDefault="008E3715" w:rsidP="00C72D59">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 материал, использованный в реферате, должен относится строго к выбранной теме;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 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 при изложении следует сгруппировать идеи разных авторов по общности точек зрения или по научным школам;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 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Структура реферата. </w:t>
      </w:r>
    </w:p>
    <w:p w:rsidR="008E3715" w:rsidRPr="00004AC2" w:rsidRDefault="008E3715" w:rsidP="008E3715">
      <w:pPr>
        <w:pStyle w:val="a3"/>
        <w:numPr>
          <w:ilvl w:val="0"/>
          <w:numId w:val="5"/>
        </w:numPr>
        <w:shd w:val="clear" w:color="auto" w:fill="FFFFFF"/>
        <w:spacing w:line="360" w:lineRule="auto"/>
        <w:ind w:left="0" w:firstLine="709"/>
        <w:jc w:val="both"/>
        <w:rPr>
          <w:rFonts w:ascii="Times New Roman" w:eastAsia="Times New Roman" w:hAnsi="Times New Roman"/>
          <w:color w:val="000000"/>
          <w:sz w:val="28"/>
          <w:szCs w:val="21"/>
        </w:rPr>
      </w:pPr>
      <w:r w:rsidRPr="00004AC2">
        <w:rPr>
          <w:rFonts w:ascii="Times New Roman" w:eastAsia="Times New Roman" w:hAnsi="Times New Roman"/>
          <w:color w:val="000000"/>
          <w:sz w:val="28"/>
          <w:szCs w:val="21"/>
        </w:rPr>
        <w:t>Начинается реферат с титульного листа.</w:t>
      </w:r>
    </w:p>
    <w:p w:rsidR="008E3715" w:rsidRPr="00004AC2" w:rsidRDefault="008E3715" w:rsidP="008E3715">
      <w:pPr>
        <w:pStyle w:val="a3"/>
        <w:numPr>
          <w:ilvl w:val="0"/>
          <w:numId w:val="5"/>
        </w:numPr>
        <w:shd w:val="clear" w:color="auto" w:fill="FFFFFF"/>
        <w:spacing w:line="360" w:lineRule="auto"/>
        <w:ind w:left="0" w:firstLine="709"/>
        <w:jc w:val="both"/>
        <w:rPr>
          <w:rFonts w:ascii="Times New Roman" w:eastAsia="Times New Roman" w:hAnsi="Times New Roman"/>
          <w:color w:val="000000"/>
          <w:sz w:val="28"/>
          <w:szCs w:val="21"/>
        </w:rPr>
      </w:pPr>
      <w:r w:rsidRPr="00004AC2">
        <w:rPr>
          <w:rFonts w:ascii="Times New Roman" w:eastAsia="Times New Roman" w:hAnsi="Times New Roman"/>
          <w:color w:val="000000"/>
          <w:sz w:val="28"/>
          <w:szCs w:val="21"/>
        </w:rPr>
        <w:t xml:space="preserve">За титульным листом следует Оглавление. Оглавление - это план реферата, в котором каждому разделу должен соответствовать номер страницы, на которой он находится. </w:t>
      </w:r>
    </w:p>
    <w:p w:rsidR="008E3715" w:rsidRPr="00004AC2" w:rsidRDefault="008E3715" w:rsidP="008E3715">
      <w:pPr>
        <w:pStyle w:val="a3"/>
        <w:numPr>
          <w:ilvl w:val="0"/>
          <w:numId w:val="5"/>
        </w:numPr>
        <w:shd w:val="clear" w:color="auto" w:fill="FFFFFF"/>
        <w:spacing w:line="360" w:lineRule="auto"/>
        <w:ind w:left="0" w:firstLine="709"/>
        <w:jc w:val="both"/>
        <w:rPr>
          <w:rFonts w:ascii="Times New Roman" w:eastAsia="Times New Roman" w:hAnsi="Times New Roman"/>
          <w:color w:val="000000"/>
          <w:sz w:val="28"/>
          <w:szCs w:val="21"/>
        </w:rPr>
      </w:pPr>
      <w:r w:rsidRPr="00004AC2">
        <w:rPr>
          <w:rFonts w:ascii="Times New Roman" w:eastAsia="Times New Roman" w:hAnsi="Times New Roman"/>
          <w:color w:val="000000"/>
          <w:sz w:val="28"/>
          <w:szCs w:val="21"/>
        </w:rPr>
        <w:t xml:space="preserve">Текст реферата. Он делится на три части: введение, основная часть и заключение.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olor w:val="000000"/>
          <w:sz w:val="28"/>
          <w:szCs w:val="21"/>
        </w:rPr>
      </w:pPr>
      <w:r w:rsidRPr="00004AC2">
        <w:rPr>
          <w:rFonts w:ascii="Times New Roman" w:eastAsia="Times New Roman" w:hAnsi="Times New Roman"/>
          <w:color w:val="000000"/>
          <w:sz w:val="28"/>
          <w:szCs w:val="21"/>
        </w:rPr>
        <w:t xml:space="preserve">Введение - раздел реферата, посвященный постановке проблемы, которая будет рассматриваться и обоснованию выбора темы.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olor w:val="000000"/>
          <w:sz w:val="28"/>
          <w:szCs w:val="21"/>
        </w:rPr>
      </w:pPr>
      <w:r w:rsidRPr="00004AC2">
        <w:rPr>
          <w:rFonts w:ascii="Times New Roman" w:eastAsia="Times New Roman" w:hAnsi="Times New Roman"/>
          <w:color w:val="000000"/>
          <w:sz w:val="28"/>
          <w:szCs w:val="21"/>
        </w:rPr>
        <w:t xml:space="preserve">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olor w:val="000000"/>
          <w:sz w:val="28"/>
          <w:szCs w:val="21"/>
        </w:rPr>
      </w:pPr>
      <w:r w:rsidRPr="00004AC2">
        <w:rPr>
          <w:rFonts w:ascii="Times New Roman" w:eastAsia="Times New Roman" w:hAnsi="Times New Roman"/>
          <w:color w:val="000000"/>
          <w:sz w:val="28"/>
          <w:szCs w:val="21"/>
        </w:rPr>
        <w:t xml:space="preserve">Заключение - данный раздел реферата должен быть представлен в виде выводов, которые готовятся на основе подготовленного текста. Выводы </w:t>
      </w:r>
      <w:r w:rsidRPr="00004AC2">
        <w:rPr>
          <w:rFonts w:ascii="Times New Roman" w:eastAsia="Times New Roman" w:hAnsi="Times New Roman"/>
          <w:color w:val="000000"/>
          <w:sz w:val="28"/>
          <w:szCs w:val="21"/>
        </w:rPr>
        <w:lastRenderedPageBreak/>
        <w:t xml:space="preserve">должны быть краткими и четкими. Также в заключении можно обозначить проблемы, которые "высветились" в ходе работы над рефератом, но не были раскрыты в работе. </w:t>
      </w:r>
    </w:p>
    <w:p w:rsidR="008E3715" w:rsidRPr="00004AC2" w:rsidRDefault="008E3715" w:rsidP="008E3715">
      <w:pPr>
        <w:shd w:val="clear" w:color="auto" w:fill="FFFFFF"/>
        <w:spacing w:after="0" w:line="360" w:lineRule="auto"/>
        <w:ind w:firstLine="708"/>
        <w:jc w:val="both"/>
        <w:rPr>
          <w:rFonts w:ascii="Times New Roman" w:eastAsia="Times New Roman" w:hAnsi="Times New Roman"/>
          <w:color w:val="000000"/>
          <w:sz w:val="28"/>
          <w:szCs w:val="21"/>
        </w:rPr>
      </w:pPr>
      <w:r w:rsidRPr="00004AC2">
        <w:rPr>
          <w:rFonts w:ascii="Times New Roman" w:eastAsia="Times New Roman" w:hAnsi="Times New Roman"/>
          <w:color w:val="000000"/>
          <w:sz w:val="28"/>
          <w:szCs w:val="21"/>
        </w:rPr>
        <w:t xml:space="preserve">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w:t>
      </w:r>
    </w:p>
    <w:p w:rsidR="008E3715" w:rsidRPr="00004AC2" w:rsidRDefault="008E3715" w:rsidP="008E3715">
      <w:pPr>
        <w:shd w:val="clear" w:color="auto" w:fill="FFFFFF"/>
        <w:spacing w:after="0" w:line="360" w:lineRule="auto"/>
        <w:ind w:firstLine="709"/>
        <w:jc w:val="both"/>
        <w:rPr>
          <w:rFonts w:ascii="Times New Roman" w:eastAsia="Times New Roman" w:hAnsi="Times New Roman"/>
          <w:color w:val="000000"/>
          <w:sz w:val="28"/>
          <w:szCs w:val="21"/>
        </w:rPr>
      </w:pPr>
      <w:r w:rsidRPr="00004AC2">
        <w:rPr>
          <w:rFonts w:ascii="Times New Roman" w:eastAsia="Times New Roman" w:hAnsi="Times New Roman"/>
          <w:color w:val="000000"/>
          <w:sz w:val="28"/>
          <w:szCs w:val="21"/>
        </w:rPr>
        <w:t>В работе дол</w:t>
      </w:r>
      <w:r w:rsidR="00C72D59">
        <w:rPr>
          <w:rFonts w:ascii="Times New Roman" w:eastAsia="Times New Roman" w:hAnsi="Times New Roman"/>
          <w:color w:val="000000"/>
          <w:sz w:val="28"/>
          <w:szCs w:val="21"/>
        </w:rPr>
        <w:t>жно быть использовано не менее 15</w:t>
      </w:r>
      <w:r w:rsidRPr="00004AC2">
        <w:rPr>
          <w:rFonts w:ascii="Times New Roman" w:eastAsia="Times New Roman" w:hAnsi="Times New Roman"/>
          <w:color w:val="000000"/>
          <w:sz w:val="28"/>
          <w:szCs w:val="21"/>
        </w:rPr>
        <w:t xml:space="preserve"> разных источников, из них хотя бы один – на иностранном языке (английском или французском). Работа, выполненная с использованием материала, содержащегося в одном научном источнике, является явным плагиатом и не принимается.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Объем и технические требования, предъявляемые к выполнению реферата.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Объем работы должен быть, как правило, не менее 15 и не более 20 страниц. </w:t>
      </w:r>
    </w:p>
    <w:p w:rsidR="00BE1893" w:rsidRPr="00004AC2" w:rsidRDefault="00C72D59" w:rsidP="008E3715">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rPr>
        <w:t>Реферат должен быть напечатан</w:t>
      </w:r>
      <w:r w:rsidR="00BE1893" w:rsidRPr="00004AC2">
        <w:rPr>
          <w:rFonts w:ascii="Times New Roman" w:hAnsi="Times New Roman"/>
          <w:sz w:val="28"/>
          <w:szCs w:val="28"/>
        </w:rPr>
        <w:t xml:space="preserve"> на листах формата А4. Текст набирается шрифтом Times New Roman размером 14 через 1,5 интервала. Страница должна иметь поля: левое – 30 мм, правое – 15 мм, верхнее и нижнее – 25 мм. Абзац должен составлять 1,25 см. Нумерация страниц проставляется внизу в центре страницы, начиная с третьей страницы (Введение). На странице «Оглавление» номер страницы не ставится! Сноски оформляются: шрифт 12 через 1,0 интервала. Каждая глава начинается с нового листа. При этом название главы указывается заглавными буквами жирным шрифтом. После указания наименования главы необходимо сделать два единичных отступа и указать наименование параграфа, если таковой предусмотрен, жирным шрифтом.</w:t>
      </w:r>
    </w:p>
    <w:p w:rsidR="00BE1893" w:rsidRPr="00004AC2" w:rsidRDefault="00BE1893" w:rsidP="00BE189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Структура введения реферата включает следующие элементы: </w:t>
      </w:r>
    </w:p>
    <w:p w:rsidR="00BE1893" w:rsidRPr="00004AC2" w:rsidRDefault="00BE1893" w:rsidP="00261CA3">
      <w:pPr>
        <w:shd w:val="clear" w:color="auto" w:fill="FFFFFF" w:themeFill="background1"/>
        <w:spacing w:after="0" w:line="360" w:lineRule="auto"/>
        <w:jc w:val="both"/>
        <w:rPr>
          <w:rFonts w:ascii="Times New Roman" w:hAnsi="Times New Roman"/>
          <w:sz w:val="28"/>
          <w:szCs w:val="28"/>
        </w:rPr>
      </w:pPr>
      <w:r w:rsidRPr="00004AC2">
        <w:rPr>
          <w:rFonts w:ascii="Times New Roman" w:hAnsi="Times New Roman"/>
          <w:sz w:val="28"/>
          <w:szCs w:val="28"/>
        </w:rPr>
        <w:t xml:space="preserve"> </w:t>
      </w:r>
      <w:r w:rsidR="00261CA3" w:rsidRPr="00004AC2">
        <w:rPr>
          <w:rFonts w:ascii="Times New Roman" w:hAnsi="Times New Roman"/>
          <w:sz w:val="28"/>
          <w:szCs w:val="28"/>
        </w:rPr>
        <w:tab/>
      </w:r>
      <w:r w:rsidRPr="00004AC2">
        <w:rPr>
          <w:rFonts w:ascii="Times New Roman" w:hAnsi="Times New Roman"/>
          <w:sz w:val="28"/>
          <w:szCs w:val="28"/>
        </w:rPr>
        <w:t xml:space="preserve"> Актуальность темы реферата; </w:t>
      </w:r>
    </w:p>
    <w:p w:rsidR="00BE1893" w:rsidRPr="00004AC2" w:rsidRDefault="00BE1893" w:rsidP="00BE189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Теоретическая база и степень научной разработанности; </w:t>
      </w:r>
    </w:p>
    <w:p w:rsidR="00BE1893" w:rsidRPr="00004AC2" w:rsidRDefault="00C72D59" w:rsidP="00BE1893">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rPr>
        <w:t> Цель научного исследования</w:t>
      </w:r>
      <w:r w:rsidR="00BE1893" w:rsidRPr="00004AC2">
        <w:rPr>
          <w:rFonts w:ascii="Times New Roman" w:hAnsi="Times New Roman"/>
          <w:sz w:val="28"/>
          <w:szCs w:val="28"/>
        </w:rPr>
        <w:t xml:space="preserve">; </w:t>
      </w:r>
    </w:p>
    <w:p w:rsidR="00BE1893" w:rsidRPr="00004AC2" w:rsidRDefault="00BE1893" w:rsidP="00BE189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Структура реферата.</w:t>
      </w:r>
    </w:p>
    <w:p w:rsidR="00BE1893" w:rsidRPr="00004AC2" w:rsidRDefault="00BE1893" w:rsidP="00C72D59">
      <w:pPr>
        <w:shd w:val="clear" w:color="auto" w:fill="FFFFFF" w:themeFill="background1"/>
        <w:spacing w:after="0" w:line="360" w:lineRule="auto"/>
        <w:ind w:firstLine="708"/>
        <w:jc w:val="both"/>
        <w:rPr>
          <w:rFonts w:ascii="Times New Roman" w:hAnsi="Times New Roman"/>
          <w:sz w:val="28"/>
          <w:szCs w:val="28"/>
        </w:rPr>
      </w:pPr>
      <w:r w:rsidRPr="00004AC2">
        <w:rPr>
          <w:rFonts w:ascii="Times New Roman" w:hAnsi="Times New Roman"/>
          <w:sz w:val="28"/>
          <w:szCs w:val="28"/>
        </w:rPr>
        <w:lastRenderedPageBreak/>
        <w:t xml:space="preserve">Название глав / параграфов не должно дублировать название </w:t>
      </w:r>
      <w:r w:rsidR="00261CA3" w:rsidRPr="00004AC2">
        <w:rPr>
          <w:rFonts w:ascii="Times New Roman" w:hAnsi="Times New Roman"/>
          <w:sz w:val="28"/>
          <w:szCs w:val="28"/>
        </w:rPr>
        <w:t>реферата</w:t>
      </w:r>
    </w:p>
    <w:p w:rsidR="00BE1893" w:rsidRPr="00004AC2" w:rsidRDefault="00BE1893" w:rsidP="00BE189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Текст работы должен демонстрировать: </w:t>
      </w:r>
    </w:p>
    <w:p w:rsidR="00BE1893" w:rsidRPr="00004AC2" w:rsidRDefault="00261CA3" w:rsidP="00BE189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a) в</w:t>
      </w:r>
      <w:r w:rsidR="00BE1893" w:rsidRPr="00004AC2">
        <w:rPr>
          <w:rFonts w:ascii="Times New Roman" w:hAnsi="Times New Roman"/>
          <w:sz w:val="28"/>
          <w:szCs w:val="28"/>
        </w:rPr>
        <w:t xml:space="preserve">ладение теоретической базой исследования; </w:t>
      </w:r>
    </w:p>
    <w:p w:rsidR="00BE1893" w:rsidRPr="00004AC2" w:rsidRDefault="00261CA3" w:rsidP="00BE189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б) з</w:t>
      </w:r>
      <w:r w:rsidR="00BE1893" w:rsidRPr="00004AC2">
        <w:rPr>
          <w:rFonts w:ascii="Times New Roman" w:hAnsi="Times New Roman"/>
          <w:sz w:val="28"/>
          <w:szCs w:val="28"/>
        </w:rPr>
        <w:t xml:space="preserve">нание основных доктринальных подходов к исследуемой проблематике; </w:t>
      </w:r>
    </w:p>
    <w:p w:rsidR="00BE1893" w:rsidRPr="00004AC2" w:rsidRDefault="00261CA3" w:rsidP="00BE189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c)  в</w:t>
      </w:r>
      <w:r w:rsidR="00BE1893" w:rsidRPr="00004AC2">
        <w:rPr>
          <w:rFonts w:ascii="Times New Roman" w:hAnsi="Times New Roman"/>
          <w:sz w:val="28"/>
          <w:szCs w:val="28"/>
        </w:rPr>
        <w:t xml:space="preserve">ладение понятийно-категориальный аппаратом; </w:t>
      </w:r>
    </w:p>
    <w:p w:rsidR="00261CA3" w:rsidRPr="00004AC2" w:rsidRDefault="00BE1893" w:rsidP="00261CA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d) приемлемый уровень языковой грамотности, включая владение функциональным стилем научного изложения. </w:t>
      </w:r>
    </w:p>
    <w:p w:rsidR="00261CA3" w:rsidRPr="00004AC2" w:rsidRDefault="00BE1893" w:rsidP="00261CA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Список использованных источников оформляется в соответствие с действующими нормативами ГОСТ. </w:t>
      </w:r>
    </w:p>
    <w:p w:rsidR="00261CA3" w:rsidRPr="00004AC2" w:rsidRDefault="00BE1893" w:rsidP="00261CA3">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При наличии разнородных источников список литературы делится на разделы: </w:t>
      </w:r>
    </w:p>
    <w:p w:rsidR="00261CA3" w:rsidRPr="00004AC2" w:rsidRDefault="00BE1893" w:rsidP="00261CA3">
      <w:pPr>
        <w:pStyle w:val="a3"/>
        <w:numPr>
          <w:ilvl w:val="0"/>
          <w:numId w:val="15"/>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Нормативные источники (очередность перечисления строится по степени убывания юридической силы) </w:t>
      </w:r>
    </w:p>
    <w:p w:rsidR="00261CA3" w:rsidRPr="00004AC2" w:rsidRDefault="00BE1893" w:rsidP="00261CA3">
      <w:pPr>
        <w:pStyle w:val="a3"/>
        <w:numPr>
          <w:ilvl w:val="0"/>
          <w:numId w:val="15"/>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Судебная практика (очередность перечисления строится в хронологическом порядке) </w:t>
      </w:r>
    </w:p>
    <w:p w:rsidR="00261CA3" w:rsidRPr="00004AC2" w:rsidRDefault="00BE1893" w:rsidP="00261CA3">
      <w:pPr>
        <w:pStyle w:val="a3"/>
        <w:numPr>
          <w:ilvl w:val="0"/>
          <w:numId w:val="15"/>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Научная и учебная литература (очередность перечисления строится по алфавиту, доктринальные источники на иностранном языке располагаются в конце списка в алфавитном порядке) IV. Периодическая литература (очередность перечисления строится по алфавиту) </w:t>
      </w:r>
    </w:p>
    <w:p w:rsidR="00261CA3" w:rsidRPr="00004AC2" w:rsidRDefault="00BE1893" w:rsidP="004461C9">
      <w:pPr>
        <w:pStyle w:val="a3"/>
        <w:numPr>
          <w:ilvl w:val="0"/>
          <w:numId w:val="15"/>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Интернет-ресурсы (обязательно указание: автора, название источника, интернет-адр</w:t>
      </w:r>
      <w:r w:rsidR="00261CA3" w:rsidRPr="00004AC2">
        <w:rPr>
          <w:rFonts w:ascii="Times New Roman" w:hAnsi="Times New Roman"/>
          <w:sz w:val="28"/>
          <w:szCs w:val="28"/>
        </w:rPr>
        <w:t>ес и дата обращения)</w:t>
      </w:r>
    </w:p>
    <w:p w:rsidR="00BE1893" w:rsidRPr="00004AC2" w:rsidRDefault="00BE1893" w:rsidP="004461C9">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Нумерация источников в списке литературы – сквозная.</w:t>
      </w:r>
    </w:p>
    <w:p w:rsidR="008E3715" w:rsidRPr="00004AC2" w:rsidRDefault="008E3715" w:rsidP="004461C9">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 каждая цитата должна сопровождаться ссылкой на </w:t>
      </w:r>
      <w:r w:rsidRPr="00004AC2">
        <w:rPr>
          <w:rFonts w:ascii="Times New Roman" w:hAnsi="Times New Roman"/>
          <w:sz w:val="28"/>
          <w:szCs w:val="28"/>
        </w:rPr>
        <w:lastRenderedPageBreak/>
        <w:t xml:space="preserve">источник, библиографическое описание которого должно приводиться в соответствии с требованиями библиографических стандартов. </w:t>
      </w:r>
    </w:p>
    <w:p w:rsidR="00004AC2" w:rsidRPr="00004AC2" w:rsidRDefault="00004AC2" w:rsidP="00004AC2">
      <w:pPr>
        <w:shd w:val="clear" w:color="auto" w:fill="FFFFFF" w:themeFill="background1"/>
        <w:spacing w:after="0" w:line="360" w:lineRule="auto"/>
        <w:ind w:firstLine="708"/>
        <w:jc w:val="both"/>
        <w:rPr>
          <w:rFonts w:ascii="Times New Roman" w:hAnsi="Times New Roman"/>
          <w:sz w:val="28"/>
          <w:szCs w:val="28"/>
        </w:rPr>
      </w:pPr>
      <w:r w:rsidRPr="00004AC2">
        <w:rPr>
          <w:rFonts w:ascii="Times New Roman" w:hAnsi="Times New Roman"/>
          <w:sz w:val="28"/>
          <w:szCs w:val="28"/>
        </w:rPr>
        <w:t xml:space="preserve">Образцы оформления сносок: </w:t>
      </w:r>
    </w:p>
    <w:p w:rsidR="00004AC2" w:rsidRPr="00004AC2" w:rsidRDefault="00004AC2" w:rsidP="00004AC2">
      <w:pPr>
        <w:shd w:val="clear" w:color="auto" w:fill="FFFFFF" w:themeFill="background1"/>
        <w:spacing w:after="0" w:line="360" w:lineRule="auto"/>
        <w:ind w:firstLine="709"/>
        <w:jc w:val="both"/>
        <w:rPr>
          <w:rFonts w:ascii="Times New Roman" w:hAnsi="Times New Roman"/>
          <w:b/>
          <w:sz w:val="28"/>
          <w:szCs w:val="28"/>
        </w:rPr>
      </w:pPr>
      <w:r w:rsidRPr="00004AC2">
        <w:rPr>
          <w:rFonts w:ascii="Times New Roman" w:hAnsi="Times New Roman"/>
          <w:b/>
          <w:sz w:val="28"/>
          <w:szCs w:val="28"/>
        </w:rPr>
        <w:t xml:space="preserve">Статья в научном периодическом издании: </w:t>
      </w:r>
    </w:p>
    <w:p w:rsidR="00004AC2" w:rsidRPr="00004AC2" w:rsidRDefault="00004AC2" w:rsidP="00004AC2">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См.: Крылов В.Г. Практические аспекты реализации некоторых прав миноритарными акционерами непубличных акционерных обществ. // Гражданское право. – 2019. - №1. – С. 11. </w:t>
      </w:r>
    </w:p>
    <w:p w:rsidR="00004AC2" w:rsidRPr="00004AC2" w:rsidRDefault="00004AC2" w:rsidP="00004AC2">
      <w:pPr>
        <w:shd w:val="clear" w:color="auto" w:fill="FFFFFF" w:themeFill="background1"/>
        <w:spacing w:after="0" w:line="360" w:lineRule="auto"/>
        <w:ind w:firstLine="709"/>
        <w:jc w:val="both"/>
        <w:rPr>
          <w:rFonts w:ascii="Times New Roman" w:hAnsi="Times New Roman"/>
          <w:b/>
          <w:sz w:val="28"/>
          <w:szCs w:val="28"/>
        </w:rPr>
      </w:pPr>
      <w:r w:rsidRPr="00004AC2">
        <w:rPr>
          <w:rFonts w:ascii="Times New Roman" w:hAnsi="Times New Roman"/>
          <w:b/>
          <w:sz w:val="28"/>
          <w:szCs w:val="28"/>
        </w:rPr>
        <w:t xml:space="preserve">Статья в сборнике научных трудов: </w:t>
      </w:r>
    </w:p>
    <w:p w:rsidR="00004AC2" w:rsidRPr="00004AC2" w:rsidRDefault="00004AC2" w:rsidP="00004AC2">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См.: Гудков Д.В. Проблема квалификации отношений сторон до разрешения отлагательного условия. // Опыты цивилистического исследования: Сборник статей /. Рук. авт. кол. и отв. ред. А. М. Ширвиндт, Н. Б. Щербаков. —. М.: Статут, 2016. — С. 17. </w:t>
      </w:r>
    </w:p>
    <w:p w:rsidR="00004AC2" w:rsidRPr="00004AC2" w:rsidRDefault="00004AC2" w:rsidP="00004AC2">
      <w:pPr>
        <w:shd w:val="clear" w:color="auto" w:fill="FFFFFF" w:themeFill="background1"/>
        <w:spacing w:after="0" w:line="360" w:lineRule="auto"/>
        <w:ind w:firstLine="709"/>
        <w:jc w:val="both"/>
        <w:rPr>
          <w:rFonts w:ascii="Times New Roman" w:hAnsi="Times New Roman"/>
          <w:b/>
          <w:sz w:val="28"/>
          <w:szCs w:val="28"/>
        </w:rPr>
      </w:pPr>
      <w:r w:rsidRPr="00004AC2">
        <w:rPr>
          <w:rFonts w:ascii="Times New Roman" w:hAnsi="Times New Roman"/>
          <w:b/>
          <w:sz w:val="28"/>
          <w:szCs w:val="28"/>
        </w:rPr>
        <w:t xml:space="preserve">Авторефераты диссертаций, диссертации: </w:t>
      </w:r>
    </w:p>
    <w:p w:rsidR="00004AC2" w:rsidRPr="00004AC2" w:rsidRDefault="00004AC2" w:rsidP="00004AC2">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См.: Захаров А.Н. Привлечение основного общества к солидарной ответственности по обязательствам дочернего общества: автореф. дисс. … канд. юрид. наук. – М., 2015. – С. 20. </w:t>
      </w:r>
    </w:p>
    <w:p w:rsidR="00004AC2" w:rsidRPr="00004AC2" w:rsidRDefault="00004AC2" w:rsidP="00004AC2">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См.: Инюшкин А.А. Гражданско-правовой режим баз данных: дисс.: канд. юрид. наук. – Самара, 2018. – С. 147. </w:t>
      </w:r>
    </w:p>
    <w:p w:rsidR="00004AC2" w:rsidRPr="00004AC2" w:rsidRDefault="00004AC2" w:rsidP="00004AC2">
      <w:pPr>
        <w:shd w:val="clear" w:color="auto" w:fill="FFFFFF" w:themeFill="background1"/>
        <w:spacing w:after="0" w:line="360" w:lineRule="auto"/>
        <w:ind w:firstLine="709"/>
        <w:jc w:val="both"/>
        <w:rPr>
          <w:rFonts w:ascii="Times New Roman" w:hAnsi="Times New Roman"/>
          <w:b/>
          <w:sz w:val="28"/>
          <w:szCs w:val="28"/>
        </w:rPr>
      </w:pPr>
      <w:r w:rsidRPr="00004AC2">
        <w:rPr>
          <w:rFonts w:ascii="Times New Roman" w:hAnsi="Times New Roman"/>
          <w:b/>
          <w:sz w:val="28"/>
          <w:szCs w:val="28"/>
        </w:rPr>
        <w:t xml:space="preserve">Учебник: </w:t>
      </w:r>
    </w:p>
    <w:p w:rsidR="00004AC2" w:rsidRPr="00004AC2" w:rsidRDefault="00004AC2" w:rsidP="00004AC2">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См.: Алексеев С.С., Мурзин Д.В., Гонгало Б.М., Пиликин Г.Г., Прохоренко В.В., Степанов С.А. Гражданское право. – М.: Проспект, 2017. – С. 339. </w:t>
      </w:r>
    </w:p>
    <w:p w:rsidR="00004AC2" w:rsidRPr="00004AC2" w:rsidRDefault="00004AC2" w:rsidP="00004AC2">
      <w:pPr>
        <w:shd w:val="clear" w:color="auto" w:fill="FFFFFF" w:themeFill="background1"/>
        <w:spacing w:after="0" w:line="360" w:lineRule="auto"/>
        <w:ind w:firstLine="709"/>
        <w:jc w:val="both"/>
        <w:rPr>
          <w:rFonts w:ascii="Times New Roman" w:hAnsi="Times New Roman"/>
          <w:b/>
          <w:sz w:val="28"/>
          <w:szCs w:val="28"/>
        </w:rPr>
      </w:pPr>
      <w:r w:rsidRPr="00004AC2">
        <w:rPr>
          <w:rFonts w:ascii="Times New Roman" w:hAnsi="Times New Roman"/>
          <w:b/>
          <w:sz w:val="28"/>
          <w:szCs w:val="28"/>
        </w:rPr>
        <w:t xml:space="preserve">Монография </w:t>
      </w:r>
    </w:p>
    <w:p w:rsidR="00004AC2" w:rsidRPr="00004AC2" w:rsidRDefault="00004AC2" w:rsidP="00004AC2">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См.: Юридические лица в российском гражданском праве: монография. В 3-х т. Т. 3. Создание, реорганизация и ликвидация юридических лиц / А.В. Габов, К.Д. Гасников, В.П. Емельянцев, Ю.Н. Кашеварова; отв. ред. А.В. Габов. — М.: Институт законодательства и сравнительного правоведения при Правительстве Российской Федерации: ИНФРА-М, 2015. — С.144. </w:t>
      </w:r>
    </w:p>
    <w:p w:rsidR="00004AC2" w:rsidRPr="00004AC2" w:rsidRDefault="00004AC2" w:rsidP="00004AC2">
      <w:pPr>
        <w:shd w:val="clear" w:color="auto" w:fill="FFFFFF" w:themeFill="background1"/>
        <w:spacing w:after="0" w:line="360" w:lineRule="auto"/>
        <w:ind w:firstLine="709"/>
        <w:jc w:val="both"/>
        <w:rPr>
          <w:rFonts w:ascii="Times New Roman" w:hAnsi="Times New Roman"/>
          <w:b/>
          <w:sz w:val="28"/>
          <w:szCs w:val="28"/>
        </w:rPr>
      </w:pPr>
      <w:r w:rsidRPr="00004AC2">
        <w:rPr>
          <w:rFonts w:ascii="Times New Roman" w:hAnsi="Times New Roman"/>
          <w:b/>
          <w:sz w:val="28"/>
          <w:szCs w:val="28"/>
        </w:rPr>
        <w:t xml:space="preserve">Интернет источник </w:t>
      </w:r>
    </w:p>
    <w:p w:rsidR="00004AC2" w:rsidRPr="00004AC2" w:rsidRDefault="00004AC2" w:rsidP="00A400B8">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lastRenderedPageBreak/>
        <w:t xml:space="preserve">См.: Галазова З.В. Институт реорганизации юридического лица: Автореф. дисс. … канд. юрид. наук. – М, 2015. // [Электронный ресурс]: режим доступа: URL: http://izak.ru/upload/iblock/9a6/9a66935ba0c 2c8efb510f0ed8c492f4c.pdf (дата обращения 20.09.2019 г.)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Оценивая реферат, преподаватель обращает внимание на: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соответствие содержания выбранной теме;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отсутствие в тексте отступлений от темы;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соблюдение структуры работы, четка ли она и обоснована;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умение работать с научной литературой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вычленять проблему из контекста;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умение логически мыслить;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культуру письменной речи;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умение оформлять научный текст (правильное применение и оформление ссылок, составление библиографии);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умение правильно понять позицию авторов, работы которых использовались при написании реферата; </w:t>
      </w:r>
    </w:p>
    <w:p w:rsidR="00B35644"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способность верно, без искажения передать используемый авторский материал; </w:t>
      </w:r>
    </w:p>
    <w:p w:rsidR="008E3715"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соблюдение объема работы; </w:t>
      </w:r>
    </w:p>
    <w:p w:rsidR="008E3715" w:rsidRPr="00004AC2" w:rsidRDefault="00B35644"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w:t>
      </w:r>
      <w:r w:rsidR="008E3715" w:rsidRPr="00004AC2">
        <w:rPr>
          <w:rFonts w:ascii="Times New Roman" w:hAnsi="Times New Roman"/>
          <w:sz w:val="28"/>
          <w:szCs w:val="28"/>
        </w:rPr>
        <w:t xml:space="preserve">аккуратность и правильность оформления, а также технического выполнения работы. </w:t>
      </w:r>
    </w:p>
    <w:p w:rsidR="001F7368" w:rsidRPr="00004AC2" w:rsidRDefault="008E3715" w:rsidP="008E3715">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Реферат должен быть сдан для проверки в установленный срок на кафедру в кабинет 151, либо преподавателю во время проведения лекционных или семинарских занятий.</w:t>
      </w:r>
    </w:p>
    <w:p w:rsidR="00B35644" w:rsidRPr="00004AC2" w:rsidRDefault="00B35644" w:rsidP="00004AC2">
      <w:pPr>
        <w:shd w:val="clear" w:color="auto" w:fill="FFFFFF" w:themeFill="background1"/>
        <w:spacing w:after="0" w:line="360" w:lineRule="auto"/>
        <w:ind w:firstLine="709"/>
        <w:jc w:val="center"/>
        <w:rPr>
          <w:rFonts w:ascii="Times New Roman" w:hAnsi="Times New Roman"/>
          <w:sz w:val="28"/>
          <w:szCs w:val="28"/>
        </w:rPr>
      </w:pPr>
      <w:r w:rsidRPr="00004AC2">
        <w:rPr>
          <w:rFonts w:ascii="Times New Roman" w:hAnsi="Times New Roman"/>
          <w:b/>
          <w:sz w:val="28"/>
          <w:szCs w:val="28"/>
        </w:rPr>
        <w:t xml:space="preserve">Раздел 4. </w:t>
      </w:r>
      <w:r w:rsidRPr="00004AC2">
        <w:rPr>
          <w:rFonts w:ascii="Times New Roman" w:hAnsi="Times New Roman"/>
          <w:b/>
          <w:bCs/>
          <w:sz w:val="28"/>
          <w:szCs w:val="28"/>
        </w:rPr>
        <w:t>Методические рекомендации по подготовке творческих заданий (презентаций, проектов)</w:t>
      </w:r>
      <w:r w:rsidR="00004AC2">
        <w:rPr>
          <w:rFonts w:ascii="Times New Roman" w:hAnsi="Times New Roman"/>
          <w:b/>
          <w:bCs/>
          <w:sz w:val="28"/>
          <w:szCs w:val="28"/>
        </w:rPr>
        <w:t>.</w:t>
      </w:r>
    </w:p>
    <w:p w:rsidR="00B35644" w:rsidRPr="00004AC2" w:rsidRDefault="00B35644" w:rsidP="00B35644">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Презентация (от лат. praesentatio – представление) – официальное представление, открытие чего-либо созданного, организованного.</w:t>
      </w:r>
    </w:p>
    <w:p w:rsidR="00B35644" w:rsidRPr="00004AC2" w:rsidRDefault="00B35644" w:rsidP="00B35644">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Применительно к процедуре защите доклада– это наглядное представление, дополнение доклада, посвященного основным положениям </w:t>
      </w:r>
      <w:r w:rsidRPr="00004AC2">
        <w:rPr>
          <w:rFonts w:ascii="Times New Roman" w:hAnsi="Times New Roman"/>
          <w:sz w:val="28"/>
          <w:szCs w:val="28"/>
        </w:rPr>
        <w:lastRenderedPageBreak/>
        <w:t xml:space="preserve">проведенного исследования. При подготовке и проведении презентации следует иметь в виду, что презентация не заменяет, а дополняет речь. </w:t>
      </w:r>
    </w:p>
    <w:p w:rsidR="00B35644" w:rsidRPr="00004AC2" w:rsidRDefault="00B35644" w:rsidP="00B35644">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Целью ее создания является представление материала, который нельзя рассказать, – рисунков, диаграмм, таблиц и т.п. Работа над презентацией включает: накопление и отбор материала; его систематизацию; подготовку тезисов (краткой записи главной мысли), а также выработку структуры презентации.</w:t>
      </w:r>
    </w:p>
    <w:p w:rsidR="00B35644" w:rsidRPr="00004AC2" w:rsidRDefault="00B35644" w:rsidP="00084966">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Общие требования к </w:t>
      </w:r>
      <w:r w:rsidRPr="00004AC2">
        <w:rPr>
          <w:rFonts w:ascii="Times New Roman" w:hAnsi="Times New Roman"/>
          <w:i/>
          <w:iCs/>
          <w:sz w:val="28"/>
          <w:szCs w:val="28"/>
          <w:u w:val="single"/>
        </w:rPr>
        <w:t>презентации:</w:t>
      </w:r>
    </w:p>
    <w:p w:rsidR="00084966"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При подготовке презентации рекомендуется использовать программу PowerPoint. </w:t>
      </w:r>
    </w:p>
    <w:p w:rsidR="00084966"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Далее необходимо выбрать фон. Не следует выбирать 15 цветовые решения, содержащие слишком большое число цветов. Представляется оптимальным использование 3 цветов. </w:t>
      </w:r>
    </w:p>
    <w:p w:rsidR="00084966"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Презентация должна быть строгой по форме. </w:t>
      </w:r>
    </w:p>
    <w:p w:rsidR="00084966"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Не допускается использование легкомысленных картинок или анимаций. Аналогичные требования следует соблюдать также в отношении шрифтов, используемых в презентации. </w:t>
      </w:r>
    </w:p>
    <w:p w:rsidR="00084966"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Титульный слайд презентации должен содержать сведения об авторе презентации; о теме магистерской диссертации; о научном руководителе работы. </w:t>
      </w:r>
    </w:p>
    <w:p w:rsidR="00084966"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Подписи к схемам, таблицам и т.п., а также сами тезисы должны быть краткими, отражать самое важное в работе. Точки в названиях, подписях под картинками не ставятся. </w:t>
      </w:r>
    </w:p>
    <w:p w:rsidR="00084966"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 xml:space="preserve">Содержание презентации должно быть четко структурировано. Каждый новый слайд должен логически вытекать из предыдущего и одновременно подготавливать появление следующего. </w:t>
      </w:r>
    </w:p>
    <w:p w:rsidR="00084966"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t>Не следует делать слишком большие презентации, оптимальной является презентация из 7–12 слайдов. Кроме того, следует придерживаться правила соотношения количества текста в презентации и остального материала (графики, таблицы и т.п.).</w:t>
      </w:r>
    </w:p>
    <w:p w:rsidR="00B35644" w:rsidRPr="00004AC2" w:rsidRDefault="00084966" w:rsidP="00084966">
      <w:pPr>
        <w:pStyle w:val="a3"/>
        <w:numPr>
          <w:ilvl w:val="0"/>
          <w:numId w:val="9"/>
        </w:numPr>
        <w:shd w:val="clear" w:color="auto" w:fill="FFFFFF" w:themeFill="background1"/>
        <w:spacing w:line="360" w:lineRule="auto"/>
        <w:ind w:left="0" w:firstLine="709"/>
        <w:jc w:val="both"/>
        <w:rPr>
          <w:rFonts w:ascii="Times New Roman" w:hAnsi="Times New Roman"/>
          <w:sz w:val="28"/>
          <w:szCs w:val="28"/>
        </w:rPr>
      </w:pPr>
      <w:r w:rsidRPr="00004AC2">
        <w:rPr>
          <w:rFonts w:ascii="Times New Roman" w:hAnsi="Times New Roman"/>
          <w:sz w:val="28"/>
          <w:szCs w:val="28"/>
        </w:rPr>
        <w:lastRenderedPageBreak/>
        <w:t xml:space="preserve"> Оптимальным является наличие не более 35–40% текста. Презентация не должна быть скучной, монотонной, громоздкой </w:t>
      </w:r>
      <w:r w:rsidR="00B35644" w:rsidRPr="00004AC2">
        <w:rPr>
          <w:rFonts w:ascii="Times New Roman" w:hAnsi="Times New Roman"/>
          <w:sz w:val="28"/>
          <w:szCs w:val="28"/>
        </w:rPr>
        <w:t>Логическая последовательность создания презентации:</w:t>
      </w:r>
    </w:p>
    <w:p w:rsidR="00B35644" w:rsidRPr="00004AC2" w:rsidRDefault="00B35644" w:rsidP="00084966">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структуризация учебного материала,</w:t>
      </w:r>
    </w:p>
    <w:p w:rsidR="00B35644" w:rsidRPr="00004AC2" w:rsidRDefault="00B35644" w:rsidP="00084966">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составление сценария презентации,</w:t>
      </w:r>
    </w:p>
    <w:p w:rsidR="00B35644" w:rsidRPr="00004AC2" w:rsidRDefault="00B35644" w:rsidP="00084966">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разработка дизайна мультимедийного пособия,</w:t>
      </w:r>
    </w:p>
    <w:p w:rsidR="00B35644" w:rsidRPr="00004AC2" w:rsidRDefault="00B35644" w:rsidP="00084966">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подготовка медиафрагментов (аудио, видео, анимация, текст),</w:t>
      </w:r>
    </w:p>
    <w:p w:rsidR="00B35644" w:rsidRPr="00004AC2" w:rsidRDefault="00B35644" w:rsidP="00084966">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 проверка на работоспособность всех элементов презентации.</w:t>
      </w:r>
    </w:p>
    <w:p w:rsidR="00B35644" w:rsidRPr="00004AC2" w:rsidRDefault="00B35644" w:rsidP="00B35644">
      <w:pPr>
        <w:shd w:val="clear" w:color="auto" w:fill="FFFFFF" w:themeFill="background1"/>
        <w:spacing w:after="0" w:line="360" w:lineRule="auto"/>
        <w:ind w:firstLine="709"/>
        <w:jc w:val="both"/>
        <w:rPr>
          <w:rFonts w:ascii="Times New Roman" w:hAnsi="Times New Roman"/>
          <w:sz w:val="28"/>
          <w:szCs w:val="28"/>
        </w:rPr>
      </w:pPr>
      <w:r w:rsidRPr="00004AC2">
        <w:rPr>
          <w:rFonts w:ascii="Times New Roman" w:hAnsi="Times New Roman"/>
          <w:sz w:val="28"/>
          <w:szCs w:val="28"/>
        </w:rPr>
        <w:t>При подготовке мультимедийных презентаций возможно использование ресурсов сети Интернет, современных мультимедийных энциклопедий и электронных учебников. Удобным является тот факт, что мультимедийную презентацию можно будет дополнять новыми материалами, для её совершенствования, тем более что современные программные и технические средства позволяют легко изменять содержание презентации и хранить большие объемы информации.</w:t>
      </w:r>
    </w:p>
    <w:p w:rsidR="00B35644" w:rsidRPr="00004AC2" w:rsidRDefault="00B62A2C" w:rsidP="00B62A2C">
      <w:pPr>
        <w:shd w:val="clear" w:color="auto" w:fill="FFFFFF" w:themeFill="background1"/>
        <w:spacing w:after="0" w:line="360" w:lineRule="auto"/>
        <w:ind w:firstLine="708"/>
        <w:jc w:val="both"/>
        <w:rPr>
          <w:rFonts w:ascii="Times New Roman" w:hAnsi="Times New Roman"/>
          <w:sz w:val="28"/>
          <w:szCs w:val="28"/>
        </w:rPr>
      </w:pPr>
      <w:r w:rsidRPr="00004AC2">
        <w:rPr>
          <w:rFonts w:ascii="Times New Roman" w:hAnsi="Times New Roman"/>
          <w:sz w:val="28"/>
          <w:szCs w:val="28"/>
        </w:rPr>
        <w:t xml:space="preserve">Темы презентаций совпадают с темами для устного доклада или </w:t>
      </w:r>
      <w:r w:rsidR="007E5504" w:rsidRPr="00004AC2">
        <w:rPr>
          <w:rFonts w:ascii="Times New Roman" w:hAnsi="Times New Roman"/>
          <w:sz w:val="28"/>
          <w:szCs w:val="28"/>
        </w:rPr>
        <w:t>для реферата.</w:t>
      </w:r>
    </w:p>
    <w:p w:rsidR="00C72D59" w:rsidRDefault="00B35644" w:rsidP="00B62A2C">
      <w:pPr>
        <w:shd w:val="clear" w:color="auto" w:fill="FFFFFF" w:themeFill="background1"/>
        <w:spacing w:after="0" w:line="360" w:lineRule="auto"/>
        <w:ind w:firstLine="708"/>
        <w:jc w:val="both"/>
        <w:rPr>
          <w:rFonts w:ascii="Times New Roman" w:hAnsi="Times New Roman"/>
          <w:sz w:val="28"/>
          <w:szCs w:val="28"/>
        </w:rPr>
      </w:pPr>
      <w:r w:rsidRPr="00004AC2">
        <w:rPr>
          <w:rFonts w:ascii="Times New Roman" w:hAnsi="Times New Roman"/>
          <w:i/>
          <w:iCs/>
          <w:sz w:val="28"/>
          <w:szCs w:val="28"/>
          <w:u w:val="single"/>
        </w:rPr>
        <w:t>Проект</w:t>
      </w:r>
      <w:r w:rsidRPr="00004AC2">
        <w:rPr>
          <w:rFonts w:ascii="Times New Roman" w:hAnsi="Times New Roman"/>
          <w:sz w:val="28"/>
          <w:szCs w:val="28"/>
        </w:rPr>
        <w:t xml:space="preserve"> – это творческая деятельность, дидактическое средство активизации познавательной деятельности, развития креативности и одновременно формирования определенных личностных качеств. </w:t>
      </w:r>
    </w:p>
    <w:p w:rsidR="00C72D59" w:rsidRDefault="00B35644" w:rsidP="00B62A2C">
      <w:pPr>
        <w:shd w:val="clear" w:color="auto" w:fill="FFFFFF" w:themeFill="background1"/>
        <w:spacing w:after="0" w:line="360" w:lineRule="auto"/>
        <w:ind w:firstLine="708"/>
        <w:jc w:val="both"/>
        <w:rPr>
          <w:rFonts w:ascii="Times New Roman" w:hAnsi="Times New Roman"/>
          <w:sz w:val="28"/>
          <w:szCs w:val="28"/>
        </w:rPr>
      </w:pPr>
      <w:r w:rsidRPr="00004AC2">
        <w:rPr>
          <w:rFonts w:ascii="Times New Roman" w:hAnsi="Times New Roman"/>
          <w:sz w:val="28"/>
          <w:szCs w:val="28"/>
        </w:rPr>
        <w:t xml:space="preserve">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ролей (если имеется в виду групповая работа), т.е. заданий для каждого участника при условии тесного взаимодействия. </w:t>
      </w:r>
    </w:p>
    <w:p w:rsidR="00B35644" w:rsidRPr="00004AC2" w:rsidRDefault="00B35644" w:rsidP="00B62A2C">
      <w:pPr>
        <w:shd w:val="clear" w:color="auto" w:fill="FFFFFF" w:themeFill="background1"/>
        <w:spacing w:after="0" w:line="360" w:lineRule="auto"/>
        <w:ind w:firstLine="708"/>
        <w:jc w:val="both"/>
        <w:rPr>
          <w:rFonts w:ascii="Times New Roman" w:hAnsi="Times New Roman"/>
          <w:sz w:val="28"/>
          <w:szCs w:val="28"/>
        </w:rPr>
      </w:pPr>
      <w:r w:rsidRPr="00004AC2">
        <w:rPr>
          <w:rFonts w:ascii="Times New Roman" w:hAnsi="Times New Roman"/>
          <w:sz w:val="28"/>
          <w:szCs w:val="28"/>
        </w:rPr>
        <w:t>Результаты выполненных проектов должны быть, что называется, "осязаемыми", предметными, т.е., если это теоретическая проблема, то конкретное ее решение.</w:t>
      </w:r>
    </w:p>
    <w:p w:rsidR="00B35644" w:rsidRPr="00004AC2" w:rsidRDefault="00B35644" w:rsidP="00B35644">
      <w:pPr>
        <w:shd w:val="clear" w:color="auto" w:fill="FFFFFF" w:themeFill="background1"/>
        <w:spacing w:after="0" w:line="360" w:lineRule="auto"/>
        <w:jc w:val="both"/>
        <w:rPr>
          <w:rFonts w:ascii="Times New Roman" w:hAnsi="Times New Roman"/>
          <w:sz w:val="28"/>
          <w:szCs w:val="28"/>
        </w:rPr>
      </w:pPr>
      <w:r w:rsidRPr="00004AC2">
        <w:rPr>
          <w:rFonts w:ascii="Times New Roman" w:hAnsi="Times New Roman"/>
          <w:sz w:val="28"/>
          <w:szCs w:val="28"/>
        </w:rPr>
        <w:t>Основные этапы работы над проектом</w:t>
      </w:r>
    </w:p>
    <w:tbl>
      <w:tblPr>
        <w:tblW w:w="9872" w:type="dxa"/>
        <w:shd w:val="clear" w:color="auto" w:fill="FFFFFF"/>
        <w:tblCellMar>
          <w:top w:w="45" w:type="dxa"/>
          <w:left w:w="45" w:type="dxa"/>
          <w:bottom w:w="45" w:type="dxa"/>
          <w:right w:w="45" w:type="dxa"/>
        </w:tblCellMar>
        <w:tblLook w:val="04A0" w:firstRow="1" w:lastRow="0" w:firstColumn="1" w:lastColumn="0" w:noHBand="0" w:noVBand="1"/>
      </w:tblPr>
      <w:tblGrid>
        <w:gridCol w:w="1829"/>
        <w:gridCol w:w="3099"/>
        <w:gridCol w:w="2827"/>
        <w:gridCol w:w="2117"/>
      </w:tblGrid>
      <w:tr w:rsidR="00B35644" w:rsidRPr="00004AC2" w:rsidTr="00B35644">
        <w:trPr>
          <w:trHeight w:val="1035"/>
        </w:trPr>
        <w:tc>
          <w:tcPr>
            <w:tcW w:w="182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lastRenderedPageBreak/>
              <w:t>Этапы</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Задачи</w:t>
            </w:r>
          </w:p>
        </w:t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Деятельность студентов</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Деятельность преподавателя</w:t>
            </w:r>
          </w:p>
        </w:tc>
      </w:tr>
      <w:tr w:rsidR="00B35644" w:rsidRPr="00004AC2" w:rsidTr="00B35644">
        <w:trPr>
          <w:trHeight w:val="1380"/>
        </w:trPr>
        <w:tc>
          <w:tcPr>
            <w:tcW w:w="182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1. Подготовка</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Определение темы, цели. Выбор группы учащихся</w:t>
            </w:r>
          </w:p>
        </w:t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Собирают информацию. Обсуждают задание</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Мотивирует учащихся. Объясняет цели проекта</w:t>
            </w:r>
          </w:p>
        </w:tc>
      </w:tr>
      <w:tr w:rsidR="00B35644" w:rsidRPr="00004AC2" w:rsidTr="00B35644">
        <w:trPr>
          <w:trHeight w:val="2985"/>
        </w:trPr>
        <w:tc>
          <w:tcPr>
            <w:tcW w:w="182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2. Планирование</w:t>
            </w:r>
          </w:p>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Анализ проблемы. Определение источников информации. Постановка задач и выбор критериев оценки результатов. Распределение ролей в команде</w:t>
            </w:r>
          </w:p>
        </w:t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Формируют задачи. Уточняют информацию. Выбирают, обосновывают свои критерии успеха</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Помогает в анализе и синтезе</w:t>
            </w:r>
          </w:p>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p>
        </w:tc>
      </w:tr>
      <w:tr w:rsidR="00B35644" w:rsidRPr="00004AC2" w:rsidTr="00B35644">
        <w:trPr>
          <w:trHeight w:val="2355"/>
        </w:trPr>
        <w:tc>
          <w:tcPr>
            <w:tcW w:w="182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4461C9" w:rsidP="00B35644">
            <w:pPr>
              <w:shd w:val="clear" w:color="auto" w:fill="FFFFFF" w:themeFill="background1"/>
              <w:spacing w:after="0" w:line="360" w:lineRule="auto"/>
              <w:jc w:val="both"/>
              <w:rPr>
                <w:rFonts w:ascii="Times New Roman" w:hAnsi="Times New Roman"/>
                <w:sz w:val="24"/>
                <w:szCs w:val="28"/>
              </w:rPr>
            </w:pPr>
            <w:r>
              <w:rPr>
                <w:rFonts w:ascii="Times New Roman" w:hAnsi="Times New Roman"/>
                <w:sz w:val="24"/>
                <w:szCs w:val="28"/>
              </w:rPr>
              <w:t>3.</w:t>
            </w:r>
            <w:r w:rsidR="00B35644" w:rsidRPr="00004AC2">
              <w:rPr>
                <w:rFonts w:ascii="Times New Roman" w:hAnsi="Times New Roman"/>
                <w:sz w:val="24"/>
                <w:szCs w:val="28"/>
              </w:rPr>
              <w:t>Принятие решения</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Сбор и уточнение информации. Обсуждение альтернатив. Выбор оптимального варианта. Уточнение планов деятельности</w:t>
            </w:r>
          </w:p>
        </w:t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Работают с информацией. Проводят синтез и анализ идей. Выполняют исследование</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Наблюдает.</w:t>
            </w:r>
          </w:p>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Консультирует.</w:t>
            </w:r>
          </w:p>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Предлагает</w:t>
            </w:r>
          </w:p>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дополнительные</w:t>
            </w:r>
          </w:p>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источники</w:t>
            </w:r>
          </w:p>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информации</w:t>
            </w:r>
          </w:p>
        </w:tc>
      </w:tr>
      <w:tr w:rsidR="00B35644" w:rsidRPr="00004AC2" w:rsidTr="00B35644">
        <w:trPr>
          <w:trHeight w:val="1710"/>
        </w:trPr>
        <w:tc>
          <w:tcPr>
            <w:tcW w:w="182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4. Выполнение</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Работа над проектом. Оформление</w:t>
            </w:r>
          </w:p>
        </w:t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Выполняют исследование и работают над проектом. Оформляют проект</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Консультирует</w:t>
            </w:r>
          </w:p>
        </w:tc>
      </w:tr>
      <w:tr w:rsidR="00B35644" w:rsidRPr="00004AC2" w:rsidTr="00B35644">
        <w:trPr>
          <w:trHeight w:val="1950"/>
        </w:trPr>
        <w:tc>
          <w:tcPr>
            <w:tcW w:w="182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4461C9" w:rsidP="00B35644">
            <w:pPr>
              <w:shd w:val="clear" w:color="auto" w:fill="FFFFFF" w:themeFill="background1"/>
              <w:spacing w:after="0" w:line="360" w:lineRule="auto"/>
              <w:jc w:val="both"/>
              <w:rPr>
                <w:rFonts w:ascii="Times New Roman" w:hAnsi="Times New Roman"/>
                <w:sz w:val="24"/>
                <w:szCs w:val="28"/>
              </w:rPr>
            </w:pPr>
            <w:r>
              <w:rPr>
                <w:rFonts w:ascii="Times New Roman" w:hAnsi="Times New Roman"/>
                <w:sz w:val="24"/>
                <w:szCs w:val="28"/>
              </w:rPr>
              <w:t>5.</w:t>
            </w:r>
            <w:r w:rsidR="00B35644" w:rsidRPr="00004AC2">
              <w:rPr>
                <w:rFonts w:ascii="Times New Roman" w:hAnsi="Times New Roman"/>
                <w:sz w:val="24"/>
                <w:szCs w:val="28"/>
              </w:rPr>
              <w:t>Оценка результатов</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Анализ выполнения, достигнутых коллективом результатов (успехов и неудач) и причины, самооценка</w:t>
            </w:r>
          </w:p>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p>
        </w:t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Анализируют достижения поставленной цели. Готовятся к защите</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Направляет процесс анализа. Советует, как подготовиться к защите</w:t>
            </w:r>
          </w:p>
        </w:tc>
      </w:tr>
      <w:tr w:rsidR="00B35644" w:rsidRPr="00004AC2" w:rsidTr="00B35644">
        <w:trPr>
          <w:trHeight w:val="2865"/>
        </w:trPr>
        <w:tc>
          <w:tcPr>
            <w:tcW w:w="182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4461C9" w:rsidP="00B35644">
            <w:pPr>
              <w:shd w:val="clear" w:color="auto" w:fill="FFFFFF" w:themeFill="background1"/>
              <w:spacing w:after="0" w:line="360" w:lineRule="auto"/>
              <w:jc w:val="both"/>
              <w:rPr>
                <w:rFonts w:ascii="Times New Roman" w:hAnsi="Times New Roman"/>
                <w:sz w:val="24"/>
                <w:szCs w:val="28"/>
              </w:rPr>
            </w:pPr>
            <w:r>
              <w:rPr>
                <w:rFonts w:ascii="Times New Roman" w:hAnsi="Times New Roman"/>
                <w:sz w:val="24"/>
                <w:szCs w:val="28"/>
              </w:rPr>
              <w:lastRenderedPageBreak/>
              <w:t>6.</w:t>
            </w:r>
            <w:r w:rsidR="00B35644" w:rsidRPr="00004AC2">
              <w:rPr>
                <w:rFonts w:ascii="Times New Roman" w:hAnsi="Times New Roman"/>
                <w:sz w:val="24"/>
                <w:szCs w:val="28"/>
              </w:rPr>
              <w:t>Защита проекта</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Подготовка презентации и выступления. Объяснение полученных результатов. Коллективная защита проекта. Оценка</w:t>
            </w:r>
          </w:p>
        </w:t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Защищают проект. Участвуют в коллективной оценке результатов</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35644" w:rsidRPr="00004AC2" w:rsidRDefault="00B35644" w:rsidP="00B35644">
            <w:pPr>
              <w:shd w:val="clear" w:color="auto" w:fill="FFFFFF" w:themeFill="background1"/>
              <w:spacing w:after="0" w:line="360" w:lineRule="auto"/>
              <w:jc w:val="both"/>
              <w:rPr>
                <w:rFonts w:ascii="Times New Roman" w:hAnsi="Times New Roman"/>
                <w:sz w:val="24"/>
                <w:szCs w:val="28"/>
              </w:rPr>
            </w:pPr>
            <w:r w:rsidRPr="00004AC2">
              <w:rPr>
                <w:rFonts w:ascii="Times New Roman" w:hAnsi="Times New Roman"/>
                <w:sz w:val="24"/>
                <w:szCs w:val="28"/>
              </w:rPr>
              <w:t>Оценивает результаты деятельности студентов</w:t>
            </w:r>
          </w:p>
        </w:tc>
      </w:tr>
    </w:tbl>
    <w:p w:rsidR="007E5504" w:rsidRPr="00004AC2" w:rsidRDefault="00B35644" w:rsidP="007E5504">
      <w:pPr>
        <w:shd w:val="clear" w:color="auto" w:fill="FFFFFF" w:themeFill="background1"/>
        <w:spacing w:after="0" w:line="360" w:lineRule="auto"/>
        <w:jc w:val="both"/>
        <w:rPr>
          <w:rFonts w:ascii="Times New Roman" w:hAnsi="Times New Roman"/>
          <w:sz w:val="28"/>
          <w:szCs w:val="28"/>
        </w:rPr>
      </w:pPr>
      <w:r w:rsidRPr="00004AC2">
        <w:rPr>
          <w:rFonts w:ascii="Times New Roman" w:hAnsi="Times New Roman"/>
          <w:sz w:val="28"/>
          <w:szCs w:val="28"/>
        </w:rPr>
        <w:t>Кардинальное отличие проектного обучения от классических методов заключается в том, что на разных этапах студенты преимущественно действуют самостоятельно, преподаватель выступает в роли консультанта.</w:t>
      </w:r>
    </w:p>
    <w:p w:rsidR="00B35644" w:rsidRPr="00004AC2" w:rsidRDefault="007E5504" w:rsidP="007E5504">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Примерные т</w:t>
      </w:r>
      <w:r w:rsidR="00B35644" w:rsidRPr="00004AC2">
        <w:rPr>
          <w:rFonts w:ascii="Times New Roman" w:hAnsi="Times New Roman"/>
          <w:sz w:val="28"/>
          <w:szCs w:val="28"/>
        </w:rPr>
        <w:t>емы проектной деятельности (на выбор):</w:t>
      </w:r>
    </w:p>
    <w:p w:rsidR="00B35644" w:rsidRPr="00004AC2" w:rsidRDefault="00B35644" w:rsidP="007E5504">
      <w:pPr>
        <w:numPr>
          <w:ilvl w:val="0"/>
          <w:numId w:val="8"/>
        </w:numPr>
        <w:shd w:val="clear" w:color="auto" w:fill="FFFFFF" w:themeFill="background1"/>
        <w:tabs>
          <w:tab w:val="clear" w:pos="720"/>
          <w:tab w:val="left" w:pos="709"/>
        </w:tabs>
        <w:spacing w:after="0" w:line="360" w:lineRule="auto"/>
        <w:ind w:left="0" w:firstLine="709"/>
        <w:jc w:val="both"/>
        <w:rPr>
          <w:rFonts w:ascii="Times New Roman" w:hAnsi="Times New Roman" w:cs="Times New Roman"/>
          <w:sz w:val="28"/>
          <w:szCs w:val="28"/>
        </w:rPr>
      </w:pPr>
      <w:r w:rsidRPr="00004AC2">
        <w:rPr>
          <w:rFonts w:ascii="Times New Roman" w:hAnsi="Times New Roman" w:cs="Times New Roman"/>
          <w:sz w:val="28"/>
          <w:szCs w:val="28"/>
        </w:rPr>
        <w:t>«</w:t>
      </w:r>
      <w:r w:rsidR="007E5504" w:rsidRPr="00004AC2">
        <w:rPr>
          <w:rFonts w:ascii="Times New Roman" w:hAnsi="Times New Roman" w:cs="Times New Roman"/>
          <w:sz w:val="28"/>
          <w:szCs w:val="28"/>
        </w:rPr>
        <w:t>Организационные формы осуществления кадровой работы в юридической фирме</w:t>
      </w:r>
      <w:r w:rsidRPr="00004AC2">
        <w:rPr>
          <w:rFonts w:ascii="Times New Roman" w:hAnsi="Times New Roman" w:cs="Times New Roman"/>
          <w:sz w:val="28"/>
          <w:szCs w:val="28"/>
        </w:rPr>
        <w:t>»;</w:t>
      </w:r>
    </w:p>
    <w:p w:rsidR="00B35644" w:rsidRPr="00004AC2" w:rsidRDefault="00B35644" w:rsidP="007E5504">
      <w:pPr>
        <w:numPr>
          <w:ilvl w:val="0"/>
          <w:numId w:val="8"/>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w:t>
      </w:r>
      <w:r w:rsidR="007E5504" w:rsidRPr="00004AC2">
        <w:rPr>
          <w:rFonts w:ascii="Times New Roman" w:hAnsi="Times New Roman"/>
          <w:sz w:val="28"/>
          <w:szCs w:val="28"/>
        </w:rPr>
        <w:t>Основные формы профессионального развития персонала, особенности для юридического профиля</w:t>
      </w:r>
      <w:r w:rsidRPr="00004AC2">
        <w:rPr>
          <w:rFonts w:ascii="Times New Roman" w:hAnsi="Times New Roman"/>
          <w:sz w:val="28"/>
          <w:szCs w:val="28"/>
        </w:rPr>
        <w:t>»;</w:t>
      </w:r>
    </w:p>
    <w:p w:rsidR="00B35644" w:rsidRPr="00004AC2" w:rsidRDefault="00B35644" w:rsidP="007E5504">
      <w:pPr>
        <w:numPr>
          <w:ilvl w:val="0"/>
          <w:numId w:val="8"/>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w:t>
      </w:r>
      <w:r w:rsidR="007E5504" w:rsidRPr="00004AC2">
        <w:rPr>
          <w:rFonts w:ascii="Times New Roman" w:hAnsi="Times New Roman"/>
          <w:sz w:val="28"/>
          <w:szCs w:val="28"/>
        </w:rPr>
        <w:t>Создание и поддержание имиджа юриста в практической деятельности</w:t>
      </w:r>
      <w:r w:rsidRPr="00004AC2">
        <w:rPr>
          <w:rFonts w:ascii="Times New Roman" w:hAnsi="Times New Roman"/>
          <w:sz w:val="28"/>
          <w:szCs w:val="28"/>
        </w:rPr>
        <w:t>)»;</w:t>
      </w:r>
    </w:p>
    <w:p w:rsidR="00B35644" w:rsidRPr="00004AC2" w:rsidRDefault="00B35644" w:rsidP="007E5504">
      <w:pPr>
        <w:numPr>
          <w:ilvl w:val="0"/>
          <w:numId w:val="8"/>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w:t>
      </w:r>
      <w:r w:rsidR="007E5504" w:rsidRPr="00004AC2">
        <w:rPr>
          <w:rFonts w:ascii="Times New Roman" w:hAnsi="Times New Roman"/>
          <w:sz w:val="28"/>
          <w:szCs w:val="28"/>
        </w:rPr>
        <w:t>Связи с общественностью в юридической практике</w:t>
      </w:r>
      <w:r w:rsidRPr="00004AC2">
        <w:rPr>
          <w:rFonts w:ascii="Times New Roman" w:hAnsi="Times New Roman"/>
          <w:sz w:val="28"/>
          <w:szCs w:val="28"/>
        </w:rPr>
        <w:t>»;</w:t>
      </w:r>
    </w:p>
    <w:p w:rsidR="00B35644" w:rsidRPr="00004AC2" w:rsidRDefault="00B35644" w:rsidP="007E5504">
      <w:pPr>
        <w:numPr>
          <w:ilvl w:val="0"/>
          <w:numId w:val="8"/>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w:t>
      </w:r>
      <w:r w:rsidR="007E5504" w:rsidRPr="00004AC2">
        <w:rPr>
          <w:rFonts w:ascii="Times New Roman" w:hAnsi="Times New Roman"/>
          <w:sz w:val="28"/>
          <w:szCs w:val="28"/>
        </w:rPr>
        <w:t>Использование сети Интернет в продвижении на рынке юридических услуг</w:t>
      </w:r>
      <w:r w:rsidRPr="00004AC2">
        <w:rPr>
          <w:rFonts w:ascii="Times New Roman" w:hAnsi="Times New Roman"/>
          <w:sz w:val="28"/>
          <w:szCs w:val="28"/>
        </w:rPr>
        <w:t>»;</w:t>
      </w:r>
    </w:p>
    <w:p w:rsidR="00A9499E" w:rsidRPr="00004AC2" w:rsidRDefault="00A9499E" w:rsidP="00A9499E">
      <w:pPr>
        <w:shd w:val="clear" w:color="auto" w:fill="FFFFFF" w:themeFill="background1"/>
        <w:tabs>
          <w:tab w:val="left" w:pos="709"/>
        </w:tabs>
        <w:spacing w:after="0" w:line="360" w:lineRule="auto"/>
        <w:ind w:firstLine="709"/>
        <w:jc w:val="both"/>
        <w:rPr>
          <w:rFonts w:ascii="Times New Roman" w:hAnsi="Times New Roman" w:cs="Times New Roman"/>
          <w:sz w:val="28"/>
          <w:szCs w:val="28"/>
        </w:rPr>
      </w:pPr>
    </w:p>
    <w:p w:rsidR="00A9499E" w:rsidRPr="00004AC2" w:rsidRDefault="00A9499E" w:rsidP="00A9499E">
      <w:pPr>
        <w:pStyle w:val="a4"/>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004AC2">
        <w:rPr>
          <w:rFonts w:ascii="Times New Roman" w:hAnsi="Times New Roman"/>
          <w:b/>
          <w:sz w:val="28"/>
          <w:szCs w:val="28"/>
        </w:rPr>
        <w:t>Раздел 5.</w:t>
      </w:r>
      <w:r w:rsidRPr="00004AC2">
        <w:rPr>
          <w:rFonts w:ascii="Times New Roman" w:hAnsi="Times New Roman"/>
          <w:sz w:val="28"/>
          <w:szCs w:val="28"/>
        </w:rPr>
        <w:t xml:space="preserve"> </w:t>
      </w:r>
      <w:r w:rsidRPr="00004AC2">
        <w:rPr>
          <w:rFonts w:ascii="Times New Roman" w:hAnsi="Times New Roman"/>
          <w:b/>
          <w:bCs/>
          <w:color w:val="000000"/>
          <w:sz w:val="28"/>
          <w:szCs w:val="28"/>
        </w:rPr>
        <w:t>Методические рекомендации к решению правовых задач</w:t>
      </w:r>
    </w:p>
    <w:p w:rsidR="00A9499E" w:rsidRPr="00004AC2" w:rsidRDefault="00A9499E" w:rsidP="00A9499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Для закрепления теоретического материала, с целью выработки у студентов навыков по применению источников права студентам дается задание - решение правовых задач. Задачи должны быть решены в письменном виде. При решении указывается тема задачи, дается ответ на каждый вопрос задачи отдельно. Ответ должен быть полным и мотивированным, содержать ссылку на применяемую норму права.</w:t>
      </w:r>
    </w:p>
    <w:p w:rsidR="00A9499E" w:rsidRPr="00004AC2" w:rsidRDefault="00A9499E" w:rsidP="00A9499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Условия задания, задачи и кейса необходимо читать внимательно. Каждое предложение может иметь значение для правильного решения. От студента требуется точное исследование изложенных обстоятельств, </w:t>
      </w:r>
      <w:r w:rsidRPr="00004AC2">
        <w:rPr>
          <w:rFonts w:ascii="Times New Roman" w:eastAsia="Times New Roman" w:hAnsi="Times New Roman" w:cs="Times New Roman"/>
          <w:color w:val="000000"/>
          <w:sz w:val="28"/>
          <w:szCs w:val="28"/>
        </w:rPr>
        <w:lastRenderedPageBreak/>
        <w:t>определение проблемных моментов. Решение должно быть нацелено на тот вопрос, который поставлен в задании.</w:t>
      </w:r>
    </w:p>
    <w:p w:rsidR="00A9499E" w:rsidRPr="00004AC2" w:rsidRDefault="00A9499E" w:rsidP="00A9499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Задания, задачи необходимо решать таким образом, чтобы решение имело внутреннюю структуру и логику изложения материала. Главное правило при построении структуры решения состоит в том, что в большинстве случаев структура решения задачи предопределяется нормами действующего законодательства.</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При решении задач рекомендуется придерживаться следующего примерного плана:</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1) внимательно изучить, уяснить условие задачи; сущность возникшего спора и обстоятельств дела;</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2) определить, к какой теме курса дисциплине она относится;</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3) изучить законодательство и специальную литературу по этим темам.</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Излагая решение задачи, следует давать ответ на каждый поставленный вопрос. Выводы в решении обосновываются ссылками на конкретные нормативные акты, их разделы, статьи, параграфы (ссылки на параграфы Комментариев или учебников не допускаются, т.к. эти издания источником права не являются). Представляя свой вариант решения, студент кратко излагает обстоятельства дела, дает юридическую оценку доводам сторон, обосновывая ее ссылками на нормативные акты, а также развернуто формулирует ответы на поставленные вопросы.</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Оценка будет увеличена, если в тех случаях, когда условия задачи содержат неясности по фактической стороне спора и допускают их двоякое толкование, студент даст развернутый ответ о том, как изменится решение при иных допускаемых задачей фактических обстоятельствах спора.</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При решении задач, правовых ситуаций, подготовки к практическим и семинарским занятиям рекомендуется использовать литературные источники в следующем порядке очередности:</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1) Нормативн</w:t>
      </w:r>
      <w:r w:rsidR="00C72D59">
        <w:rPr>
          <w:rFonts w:ascii="Times New Roman" w:hAnsi="Times New Roman"/>
          <w:sz w:val="28"/>
          <w:szCs w:val="28"/>
        </w:rPr>
        <w:t>о-правовые акты</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2) Публикации в периодических изданиях;</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lastRenderedPageBreak/>
        <w:t>3) Учебники, книги, монографии.</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Следует иметь ввиду, что список нормативных актов, указанный в УМК, является примерным. Поэтому задача студентов самостоятельно правильно определить нормативный акт, подлежащий использованию при решении задачи, найти в нем конкретные статьи и сослаться на них, изучить относящиеся к указанным в задаче вопросам акты Верховного Суда РФ и Конституционного Суда РФ, обращая особое внимание на Постановления Пленума ВС РФ его Информационных писем и Обзоры практики применения законодательства.</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При этом решение задачи должно основываться на нормативных актах в той редакции, которая действует в момент предоставления письменной работы на кафедру и учитывать сложившуюся на этот момент судебную практику их применения (особенно – Постановления Пленумов по вопросам, относящимся к смоделированным в задаче правоотношениям).</w:t>
      </w:r>
    </w:p>
    <w:p w:rsidR="00E748D8" w:rsidRPr="00004AC2" w:rsidRDefault="00E748D8" w:rsidP="00E748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Теоретические вопросы раскрываются студентами грамотно, с ссылкой на законодательный и инструктивный материал.</w:t>
      </w:r>
    </w:p>
    <w:p w:rsidR="00AE0FE3" w:rsidRPr="00004AC2" w:rsidRDefault="00AE0FE3" w:rsidP="00AE0FE3">
      <w:pPr>
        <w:shd w:val="clear" w:color="auto" w:fill="FFFFFF" w:themeFill="background1"/>
        <w:tabs>
          <w:tab w:val="left" w:pos="709"/>
        </w:tabs>
        <w:spacing w:after="0" w:line="360" w:lineRule="auto"/>
        <w:jc w:val="both"/>
        <w:rPr>
          <w:rFonts w:ascii="Times New Roman" w:hAnsi="Times New Roman"/>
          <w:b/>
          <w:sz w:val="28"/>
          <w:szCs w:val="28"/>
        </w:rPr>
      </w:pPr>
      <w:r w:rsidRPr="00004AC2">
        <w:rPr>
          <w:rFonts w:ascii="Times New Roman" w:hAnsi="Times New Roman"/>
          <w:sz w:val="28"/>
          <w:szCs w:val="28"/>
        </w:rPr>
        <w:tab/>
      </w:r>
      <w:r w:rsidRPr="00004AC2">
        <w:rPr>
          <w:rFonts w:ascii="Times New Roman" w:hAnsi="Times New Roman"/>
          <w:b/>
          <w:sz w:val="28"/>
          <w:szCs w:val="28"/>
        </w:rPr>
        <w:t>Раздел 6. Методические рекомендации по составлению договоров:</w:t>
      </w:r>
    </w:p>
    <w:p w:rsidR="00AE0FE3" w:rsidRPr="00004AC2" w:rsidRDefault="00AE0FE3" w:rsidP="00AE0FE3">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sz w:val="28"/>
          <w:szCs w:val="28"/>
        </w:rPr>
        <w:tab/>
        <w:t>При проведении практических занятий по дисциплине «Гражданское право» студенты по заданиям преподавателя заранее составляют договор, а при проведении занятия осуществляют форму защиты своего договора. При этом студенту необходимо соблюсти следующие рекомендации, которые позволят более качественно составить определенный тип договора:</w:t>
      </w:r>
    </w:p>
    <w:p w:rsidR="00AE0FE3" w:rsidRPr="00004AC2" w:rsidRDefault="00AE0FE3" w:rsidP="00AE0FE3">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1. Необходимо определить к какому виду относится договор, который требуется составить, какими нормативными актами он регулируется и каким законодательным требованиям должен соответствовать</w:t>
      </w:r>
    </w:p>
    <w:p w:rsidR="00AE0FE3" w:rsidRPr="00004AC2" w:rsidRDefault="00AE0FE3" w:rsidP="00AE0FE3">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2. Необходимо определить в какой форме он подлежит заключению, подлежит ли он государственной регистрации.</w:t>
      </w:r>
    </w:p>
    <w:p w:rsidR="00AE0FE3" w:rsidRPr="00004AC2" w:rsidRDefault="00AE0FE3" w:rsidP="00AE0FE3">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3. Какие условия необходимо включить в текст в качестве существенных и необходимых, а какие будут относиться к обычным и случайным.</w:t>
      </w:r>
    </w:p>
    <w:p w:rsidR="00AE0FE3" w:rsidRPr="00004AC2" w:rsidRDefault="00AE0FE3" w:rsidP="00AE0FE3">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4. Определить структуру договора.</w:t>
      </w:r>
    </w:p>
    <w:p w:rsidR="00AE0FE3" w:rsidRPr="00004AC2" w:rsidRDefault="00AE0FE3" w:rsidP="00AE0FE3">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lastRenderedPageBreak/>
        <w:t>5. Сформулировать условия договора таким образом, чтобы максимально защитить свои интересы, но, вместе с тем, чтобы они не противоречили действующему законодательству.</w:t>
      </w:r>
    </w:p>
    <w:p w:rsidR="00AE0FE3" w:rsidRPr="00004AC2" w:rsidRDefault="00AE0FE3" w:rsidP="00AE0FE3">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6. Составить текст договора.</w:t>
      </w:r>
    </w:p>
    <w:p w:rsidR="00AE0FE3" w:rsidRPr="00004AC2" w:rsidRDefault="00AE0FE3" w:rsidP="00AE0FE3">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7. На отдельной странице указать, какие дополнительные, по сравнению с обычными для данной разновидности договоров, условия были заложены студентом в целях лучшей защиты своих прав, а также ответить на вопрос о том, подлежит ли данный договор государственной регистрации, нотариальному удостоверению; какие условия в нем являются существенными, необходимыми и случайными;</w:t>
      </w:r>
    </w:p>
    <w:p w:rsidR="00AE0FE3" w:rsidRPr="00004AC2" w:rsidRDefault="00AE0FE3" w:rsidP="00AE0FE3">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sz w:val="28"/>
          <w:szCs w:val="28"/>
        </w:rPr>
        <w:t>какие из них и какой стороне договора выгодны, а какие – наоборот.</w:t>
      </w:r>
    </w:p>
    <w:p w:rsidR="00AE0FE3" w:rsidRPr="00004AC2" w:rsidRDefault="00AE0FE3" w:rsidP="00AE0FE3">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sz w:val="28"/>
          <w:szCs w:val="28"/>
        </w:rPr>
        <w:tab/>
        <w:t>Ответы даются со ссылками на обосновывающие их нормы материального права и акты судебной практики с указанием их источников (в т.ч. – в сети Интернет).</w:t>
      </w:r>
    </w:p>
    <w:p w:rsidR="00AE0FE3" w:rsidRPr="00004AC2" w:rsidRDefault="00AE0FE3" w:rsidP="00AE0FE3">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sz w:val="28"/>
          <w:szCs w:val="28"/>
        </w:rPr>
        <w:tab/>
        <w:t>Помимо ссылок на нормативные акты и практику их применения допускаются ссылки на научную литературу, обосновывающую данные студентом ответы.</w:t>
      </w:r>
    </w:p>
    <w:p w:rsidR="00AE0FE3" w:rsidRPr="00004AC2" w:rsidRDefault="00AE0FE3" w:rsidP="00AE0FE3">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sz w:val="28"/>
          <w:szCs w:val="28"/>
        </w:rPr>
        <w:t>Задания для выполнения контрольных работ.</w:t>
      </w:r>
    </w:p>
    <w:p w:rsidR="00240239" w:rsidRPr="00004AC2" w:rsidRDefault="00240239" w:rsidP="00004AC2">
      <w:pPr>
        <w:ind w:firstLine="708"/>
        <w:jc w:val="center"/>
        <w:rPr>
          <w:rFonts w:ascii="Times New Roman" w:eastAsia="Times New Roman" w:hAnsi="Times New Roman" w:cs="Times New Roman"/>
          <w:b/>
          <w:color w:val="000000"/>
          <w:sz w:val="28"/>
          <w:szCs w:val="28"/>
        </w:rPr>
      </w:pPr>
      <w:r w:rsidRPr="00004AC2">
        <w:rPr>
          <w:rFonts w:ascii="Times New Roman" w:hAnsi="Times New Roman" w:cs="Times New Roman"/>
          <w:b/>
          <w:sz w:val="28"/>
          <w:szCs w:val="28"/>
        </w:rPr>
        <w:t xml:space="preserve">Раздел 7. </w:t>
      </w:r>
      <w:r w:rsidRPr="00004AC2">
        <w:rPr>
          <w:rFonts w:ascii="Times New Roman" w:eastAsia="Times New Roman" w:hAnsi="Times New Roman" w:cs="Times New Roman"/>
          <w:b/>
          <w:bCs/>
          <w:color w:val="333333"/>
          <w:sz w:val="28"/>
          <w:szCs w:val="28"/>
        </w:rPr>
        <w:t>Методические рекомендации по написанию эссе</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Введение</w:t>
      </w:r>
      <w:r w:rsidRPr="00004AC2">
        <w:rPr>
          <w:rFonts w:ascii="Times New Roman" w:eastAsia="Times New Roman" w:hAnsi="Times New Roman" w:cs="Times New Roman"/>
          <w:color w:val="000000"/>
          <w:sz w:val="28"/>
          <w:szCs w:val="28"/>
        </w:rPr>
        <w:t xml:space="preserve">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Эссе студента - это самостоятельная письменная работа </w:t>
      </w:r>
      <w:r w:rsidRPr="00004AC2">
        <w:rPr>
          <w:rFonts w:ascii="Times New Roman" w:eastAsia="Times New Roman" w:hAnsi="Times New Roman" w:cs="Times New Roman"/>
          <w:b/>
          <w:bCs/>
          <w:color w:val="000000"/>
          <w:sz w:val="28"/>
          <w:szCs w:val="28"/>
        </w:rPr>
        <w:t>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w:t>
      </w:r>
      <w:r w:rsidRPr="00004AC2">
        <w:rPr>
          <w:rFonts w:ascii="Times New Roman" w:eastAsia="Times New Roman" w:hAnsi="Times New Roman" w:cs="Times New Roman"/>
          <w:color w:val="000000"/>
          <w:sz w:val="28"/>
          <w:szCs w:val="28"/>
        </w:rPr>
        <w:t xml:space="preserve">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lastRenderedPageBreak/>
        <w:t>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Тема эссе</w:t>
      </w:r>
      <w:r w:rsidRPr="00004AC2">
        <w:rPr>
          <w:rFonts w:ascii="Times New Roman" w:eastAsia="Times New Roman" w:hAnsi="Times New Roman" w:cs="Times New Roman"/>
          <w:color w:val="000000"/>
          <w:sz w:val="28"/>
          <w:szCs w:val="28"/>
        </w:rPr>
        <w:t xml:space="preserve">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Тема не должна инициировать изложение лишь определений понятий, ее цель — побуждать к размышлению. Тема эссе должна содержать в себе вопрос, проблему, мотивировать на размышление.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Построение эссе</w:t>
      </w:r>
      <w:r w:rsidRPr="00004AC2">
        <w:rPr>
          <w:rFonts w:ascii="Times New Roman" w:eastAsia="Times New Roman" w:hAnsi="Times New Roman" w:cs="Times New Roman"/>
          <w:color w:val="000000"/>
          <w:sz w:val="28"/>
          <w:szCs w:val="28"/>
        </w:rPr>
        <w:t xml:space="preserve"> </w:t>
      </w:r>
    </w:p>
    <w:p w:rsidR="00395BB7"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Построение эссе - это ответ на вопрос или раскрытие темы, которое основано на классической системе доказательств.</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Структура эссе.</w:t>
      </w:r>
    </w:p>
    <w:p w:rsidR="00240239" w:rsidRPr="00004AC2" w:rsidRDefault="00240239" w:rsidP="00240239">
      <w:pPr>
        <w:numPr>
          <w:ilvl w:val="0"/>
          <w:numId w:val="10"/>
        </w:numPr>
        <w:spacing w:after="0" w:line="360" w:lineRule="auto"/>
        <w:ind w:left="0"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Титульный лист</w:t>
      </w:r>
      <w:r w:rsidRPr="00004AC2">
        <w:rPr>
          <w:rFonts w:ascii="Times New Roman" w:eastAsia="Times New Roman" w:hAnsi="Times New Roman" w:cs="Times New Roman"/>
          <w:color w:val="000000"/>
          <w:sz w:val="28"/>
          <w:szCs w:val="28"/>
        </w:rPr>
        <w:t xml:space="preserve">; </w:t>
      </w:r>
    </w:p>
    <w:p w:rsidR="00240239" w:rsidRPr="00004AC2" w:rsidRDefault="00240239" w:rsidP="00240239">
      <w:pPr>
        <w:numPr>
          <w:ilvl w:val="0"/>
          <w:numId w:val="10"/>
        </w:numPr>
        <w:spacing w:after="0" w:line="360" w:lineRule="auto"/>
        <w:ind w:left="0"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Введение</w:t>
      </w:r>
      <w:r w:rsidRPr="00004AC2">
        <w:rPr>
          <w:rFonts w:ascii="Times New Roman" w:eastAsia="Times New Roman" w:hAnsi="Times New Roman" w:cs="Times New Roman"/>
          <w:color w:val="000000"/>
          <w:sz w:val="28"/>
          <w:szCs w:val="28"/>
        </w:rPr>
        <w:t xml:space="preserve"> - суть и обоснование выбора данной темы, состоит из ряда компонентов, связанных логически и стилистически;</w:t>
      </w:r>
      <w:r w:rsidRPr="00004AC2">
        <w:rPr>
          <w:rFonts w:ascii="Times New Roman" w:eastAsia="Times New Roman" w:hAnsi="Times New Roman" w:cs="Times New Roman"/>
          <w:color w:val="000000"/>
          <w:sz w:val="28"/>
          <w:szCs w:val="28"/>
        </w:rPr>
        <w:br/>
        <w:t xml:space="preserve">На этом этапе очень важно правильно </w:t>
      </w:r>
      <w:r w:rsidRPr="00004AC2">
        <w:rPr>
          <w:rFonts w:ascii="Times New Roman" w:eastAsia="Times New Roman" w:hAnsi="Times New Roman" w:cs="Times New Roman"/>
          <w:b/>
          <w:bCs/>
          <w:color w:val="000000"/>
          <w:sz w:val="28"/>
          <w:szCs w:val="28"/>
        </w:rPr>
        <w:t>сформулировать вопрос, на который вы собираетесь найти ответ в ходе своего исследования.</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 Могу ли я разделить тему на несколько более мелких подтем?».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3. </w:t>
      </w:r>
      <w:r w:rsidRPr="00004AC2">
        <w:rPr>
          <w:rFonts w:ascii="Times New Roman" w:eastAsia="Times New Roman" w:hAnsi="Times New Roman" w:cs="Times New Roman"/>
          <w:b/>
          <w:bCs/>
          <w:color w:val="000000"/>
          <w:sz w:val="28"/>
          <w:szCs w:val="28"/>
        </w:rPr>
        <w:t>Основная часть</w:t>
      </w:r>
      <w:r w:rsidRPr="00004AC2">
        <w:rPr>
          <w:rFonts w:ascii="Times New Roman" w:eastAsia="Times New Roman" w:hAnsi="Times New Roman" w:cs="Times New Roman"/>
          <w:color w:val="000000"/>
          <w:sz w:val="28"/>
          <w:szCs w:val="28"/>
        </w:rPr>
        <w:t xml:space="preserve"> - теоретические основы выбранной проблемы и изложение основного вопроса.</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w:t>
      </w:r>
      <w:r w:rsidRPr="00004AC2">
        <w:rPr>
          <w:rFonts w:ascii="Times New Roman" w:eastAsia="Times New Roman" w:hAnsi="Times New Roman" w:cs="Times New Roman"/>
          <w:color w:val="000000"/>
          <w:sz w:val="28"/>
          <w:szCs w:val="28"/>
        </w:rPr>
        <w:lastRenderedPageBreak/>
        <w:t>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В зависимости от поставленного вопроса анализ проводится на основе следующих категорий: причина — следствие, общее — особенное, форма — содержание, часть — целое, постоянство — изменчивость.</w:t>
      </w:r>
    </w:p>
    <w:p w:rsidR="00395BB7"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w:t>
      </w:r>
    </w:p>
    <w:p w:rsidR="00395BB7"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4. </w:t>
      </w:r>
      <w:r w:rsidRPr="00004AC2">
        <w:rPr>
          <w:rFonts w:ascii="Times New Roman" w:eastAsia="Times New Roman" w:hAnsi="Times New Roman" w:cs="Times New Roman"/>
          <w:b/>
          <w:bCs/>
          <w:color w:val="000000"/>
          <w:sz w:val="28"/>
          <w:szCs w:val="28"/>
        </w:rPr>
        <w:t>Заключение</w:t>
      </w:r>
      <w:r w:rsidRPr="00004AC2">
        <w:rPr>
          <w:rFonts w:ascii="Times New Roman" w:eastAsia="Times New Roman" w:hAnsi="Times New Roman" w:cs="Times New Roman"/>
          <w:color w:val="000000"/>
          <w:sz w:val="28"/>
          <w:szCs w:val="28"/>
        </w:rPr>
        <w:t xml:space="preserve"> - 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w:t>
      </w:r>
      <w:r w:rsidRPr="00004AC2">
        <w:rPr>
          <w:rFonts w:ascii="Times New Roman" w:eastAsia="Times New Roman" w:hAnsi="Times New Roman" w:cs="Times New Roman"/>
          <w:color w:val="000000"/>
          <w:sz w:val="28"/>
          <w:szCs w:val="28"/>
        </w:rPr>
        <w:lastRenderedPageBreak/>
        <w:t>применение (импликацию) исследования, не исключая взаимосвязи с другими проблемами.</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Структура аппарата доказательств, необходимых для написания эссе</w:t>
      </w:r>
      <w:r w:rsidRPr="00004AC2">
        <w:rPr>
          <w:rFonts w:ascii="Times New Roman" w:eastAsia="Times New Roman" w:hAnsi="Times New Roman" w:cs="Times New Roman"/>
          <w:color w:val="000000"/>
          <w:sz w:val="28"/>
          <w:szCs w:val="28"/>
        </w:rPr>
        <w:t>.</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Доказательство - это совокупность логических приемов обоснования истинности какого-либо суждения с помощью других истинных и связанных с ним суждений.</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убеждения же могут быть основаны на предрассудках, неосведомленности людей в вопросах экономики и политики, видимости доказательности. Другими словами, доказательство или аргументация - это рассуждение, использующее факты, истинные суждения, научные данные и убеждающее нас в истинности того, о чем идет речь.</w:t>
      </w:r>
      <w:r w:rsidRPr="00004AC2">
        <w:rPr>
          <w:rFonts w:ascii="Times New Roman" w:eastAsia="Times New Roman" w:hAnsi="Times New Roman" w:cs="Times New Roman"/>
          <w:color w:val="000000"/>
          <w:sz w:val="28"/>
          <w:szCs w:val="28"/>
        </w:rPr>
        <w:br/>
        <w:t>Структура любого доказательства включает в себя три составляющие: тезис, аргументы и выводы или оценочные суждения.</w:t>
      </w:r>
    </w:p>
    <w:p w:rsidR="00240239" w:rsidRPr="00004AC2" w:rsidRDefault="00240239" w:rsidP="00240239">
      <w:pPr>
        <w:spacing w:after="0" w:line="360" w:lineRule="auto"/>
        <w:ind w:firstLine="709"/>
        <w:jc w:val="both"/>
        <w:rPr>
          <w:rFonts w:ascii="Times New Roman" w:eastAsia="Times New Roman" w:hAnsi="Times New Roman" w:cs="Times New Roman"/>
          <w:b/>
          <w:bCs/>
          <w:color w:val="000000"/>
          <w:sz w:val="28"/>
          <w:szCs w:val="28"/>
        </w:rPr>
      </w:pPr>
      <w:r w:rsidRPr="00004AC2">
        <w:rPr>
          <w:rFonts w:ascii="Times New Roman" w:eastAsia="Times New Roman" w:hAnsi="Times New Roman" w:cs="Times New Roman"/>
          <w:b/>
          <w:bCs/>
          <w:color w:val="000000"/>
          <w:sz w:val="28"/>
          <w:szCs w:val="28"/>
        </w:rPr>
        <w:t>Тезис</w:t>
      </w:r>
      <w:r w:rsidRPr="00004AC2">
        <w:rPr>
          <w:rFonts w:ascii="Times New Roman" w:eastAsia="Times New Roman" w:hAnsi="Times New Roman" w:cs="Times New Roman"/>
          <w:color w:val="000000"/>
          <w:sz w:val="28"/>
          <w:szCs w:val="28"/>
        </w:rPr>
        <w:t>— это положение (суждение), которое требуется доказать.</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Аргументы</w:t>
      </w:r>
      <w:r w:rsidRPr="00004AC2">
        <w:rPr>
          <w:rFonts w:ascii="Times New Roman" w:eastAsia="Times New Roman" w:hAnsi="Times New Roman" w:cs="Times New Roman"/>
          <w:color w:val="000000"/>
          <w:sz w:val="28"/>
          <w:szCs w:val="28"/>
        </w:rPr>
        <w:t xml:space="preserve"> — это категории, которыми пользуются при доказательстве истинности тезиса.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Вывод</w:t>
      </w:r>
      <w:r w:rsidRPr="00004AC2">
        <w:rPr>
          <w:rFonts w:ascii="Times New Roman" w:eastAsia="Times New Roman" w:hAnsi="Times New Roman" w:cs="Times New Roman"/>
          <w:color w:val="000000"/>
          <w:sz w:val="28"/>
          <w:szCs w:val="28"/>
        </w:rPr>
        <w:t xml:space="preserve"> — это мнение, основанное на анализе фактов.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Оценочные суждения</w:t>
      </w:r>
      <w:r w:rsidRPr="00004AC2">
        <w:rPr>
          <w:rFonts w:ascii="Times New Roman" w:eastAsia="Times New Roman" w:hAnsi="Times New Roman" w:cs="Times New Roman"/>
          <w:color w:val="000000"/>
          <w:sz w:val="28"/>
          <w:szCs w:val="28"/>
        </w:rPr>
        <w:t xml:space="preserve"> — это мнения, основанные на наших убеждениях, верованиях или взглядах.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Аргументы</w:t>
      </w:r>
      <w:r w:rsidRPr="00004AC2">
        <w:rPr>
          <w:rFonts w:ascii="Times New Roman" w:eastAsia="Times New Roman" w:hAnsi="Times New Roman" w:cs="Times New Roman"/>
          <w:color w:val="000000"/>
          <w:sz w:val="28"/>
          <w:szCs w:val="28"/>
        </w:rPr>
        <w:t xml:space="preserve"> обычно делятся на следующие группы:</w:t>
      </w:r>
    </w:p>
    <w:p w:rsidR="00240239" w:rsidRPr="00004AC2" w:rsidRDefault="00240239" w:rsidP="00582104">
      <w:pPr>
        <w:numPr>
          <w:ilvl w:val="1"/>
          <w:numId w:val="10"/>
        </w:numPr>
        <w:spacing w:after="0" w:line="360" w:lineRule="auto"/>
        <w:ind w:left="0"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Удостоверенные факты</w:t>
      </w:r>
      <w:r w:rsidRPr="00004AC2">
        <w:rPr>
          <w:rFonts w:ascii="Times New Roman" w:eastAsia="Times New Roman" w:hAnsi="Times New Roman" w:cs="Times New Roman"/>
          <w:color w:val="000000"/>
          <w:sz w:val="28"/>
          <w:szCs w:val="28"/>
        </w:rPr>
        <w:t xml:space="preserve"> — фактический материал (или статистические данные). Факты — это питательная среда для выяснения тенденций, а на их основании - законов в различных областях знаний, поэтому мы часто иллюстрируем действие законов на основе фактических данных. </w:t>
      </w:r>
    </w:p>
    <w:p w:rsidR="00240239" w:rsidRPr="00004AC2" w:rsidRDefault="00240239" w:rsidP="00582104">
      <w:pPr>
        <w:numPr>
          <w:ilvl w:val="1"/>
          <w:numId w:val="10"/>
        </w:numPr>
        <w:spacing w:after="0" w:line="360" w:lineRule="auto"/>
        <w:ind w:left="0"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Определения</w:t>
      </w:r>
      <w:r w:rsidRPr="00004AC2">
        <w:rPr>
          <w:rFonts w:ascii="Times New Roman" w:eastAsia="Times New Roman" w:hAnsi="Times New Roman" w:cs="Times New Roman"/>
          <w:color w:val="000000"/>
          <w:sz w:val="28"/>
          <w:szCs w:val="28"/>
        </w:rPr>
        <w:t xml:space="preserve"> в процессе аргументации используются как описание понятий, связанных с тезисом. </w:t>
      </w:r>
    </w:p>
    <w:p w:rsidR="00240239" w:rsidRPr="00004AC2" w:rsidRDefault="00240239" w:rsidP="00582104">
      <w:pPr>
        <w:numPr>
          <w:ilvl w:val="1"/>
          <w:numId w:val="10"/>
        </w:numPr>
        <w:spacing w:after="0" w:line="360" w:lineRule="auto"/>
        <w:ind w:left="0"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lastRenderedPageBreak/>
        <w:t>Законы</w:t>
      </w:r>
      <w:r w:rsidRPr="00004AC2">
        <w:rPr>
          <w:rFonts w:ascii="Times New Roman" w:eastAsia="Times New Roman" w:hAnsi="Times New Roman" w:cs="Times New Roman"/>
          <w:color w:val="000000"/>
          <w:sz w:val="28"/>
          <w:szCs w:val="28"/>
        </w:rPr>
        <w:t xml:space="preserve"> науки и ранее доказанные теоремы тоже могут использоваться как аргументы доказательства.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Виды связей в доказательстве</w:t>
      </w:r>
      <w:r w:rsidRPr="00004AC2">
        <w:rPr>
          <w:rFonts w:ascii="Times New Roman" w:eastAsia="Times New Roman" w:hAnsi="Times New Roman" w:cs="Times New Roman"/>
          <w:color w:val="000000"/>
          <w:sz w:val="28"/>
          <w:szCs w:val="28"/>
        </w:rPr>
        <w:t xml:space="preserve">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быть прямой, косвенной и разделительной.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Прямое доказательство</w:t>
      </w:r>
      <w:r w:rsidRPr="00004AC2">
        <w:rPr>
          <w:rFonts w:ascii="Times New Roman" w:eastAsia="Times New Roman" w:hAnsi="Times New Roman" w:cs="Times New Roman"/>
          <w:color w:val="000000"/>
          <w:sz w:val="28"/>
          <w:szCs w:val="28"/>
        </w:rPr>
        <w:t xml:space="preserve"> — доказательство, при котором истинность тезиса непосредственно обосновывается аргументом. </w:t>
      </w:r>
      <w:r w:rsidR="00223515" w:rsidRPr="00004AC2">
        <w:rPr>
          <w:rFonts w:ascii="Times New Roman" w:eastAsia="Times New Roman" w:hAnsi="Times New Roman" w:cs="Times New Roman"/>
          <w:color w:val="000000"/>
          <w:sz w:val="28"/>
          <w:szCs w:val="28"/>
        </w:rPr>
        <w:t>Например,</w:t>
      </w:r>
      <w:r w:rsidRPr="00004AC2">
        <w:rPr>
          <w:rFonts w:ascii="Times New Roman" w:eastAsia="Times New Roman" w:hAnsi="Times New Roman" w:cs="Times New Roman"/>
          <w:color w:val="000000"/>
          <w:sz w:val="28"/>
          <w:szCs w:val="28"/>
        </w:rPr>
        <w:t xml:space="preserve"> мы не должны идти на занятия, так как сегодня воскресенье. Метод прямого доказательства можно применять, используя технику индукции, дедукции, аналогии и причинно-следственных связей.</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Индукция</w:t>
      </w:r>
      <w:r w:rsidRPr="00004AC2">
        <w:rPr>
          <w:rFonts w:ascii="Times New Roman" w:eastAsia="Times New Roman" w:hAnsi="Times New Roman" w:cs="Times New Roman"/>
          <w:color w:val="000000"/>
          <w:sz w:val="28"/>
          <w:szCs w:val="28"/>
        </w:rPr>
        <w:t xml:space="preserve">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Дедукция</w:t>
      </w:r>
      <w:r w:rsidRPr="00004AC2">
        <w:rPr>
          <w:rFonts w:ascii="Times New Roman" w:eastAsia="Times New Roman" w:hAnsi="Times New Roman" w:cs="Times New Roman"/>
          <w:color w:val="000000"/>
          <w:sz w:val="28"/>
          <w:szCs w:val="28"/>
        </w:rPr>
        <w:t xml:space="preserve"> — процесс рассуждения от общего к частному, в котором вывод обычно строится с опорой на две предпосылки, одна из которых носит более общий характер.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Аналогия</w:t>
      </w:r>
      <w:r w:rsidRPr="00004AC2">
        <w:rPr>
          <w:rFonts w:ascii="Times New Roman" w:eastAsia="Times New Roman" w:hAnsi="Times New Roman" w:cs="Times New Roman"/>
          <w:color w:val="000000"/>
          <w:sz w:val="28"/>
          <w:szCs w:val="28"/>
        </w:rPr>
        <w:t xml:space="preserve"> - способ рассуждений, построенный на сравнении.</w:t>
      </w:r>
      <w:r w:rsidRPr="00004AC2">
        <w:rPr>
          <w:rFonts w:ascii="Times New Roman" w:eastAsia="Times New Roman" w:hAnsi="Times New Roman" w:cs="Times New Roman"/>
          <w:color w:val="000000"/>
          <w:sz w:val="28"/>
          <w:szCs w:val="28"/>
        </w:rPr>
        <w:br/>
        <w:t>Аналогия предполагает, что если объекты Л и Б схожи по нескольким направлениям,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Требования к фактическим данным и другим источникам</w:t>
      </w:r>
      <w:r w:rsidRPr="00004AC2">
        <w:rPr>
          <w:rFonts w:ascii="Times New Roman" w:eastAsia="Times New Roman" w:hAnsi="Times New Roman" w:cs="Times New Roman"/>
          <w:color w:val="000000"/>
          <w:sz w:val="28"/>
          <w:szCs w:val="28"/>
        </w:rPr>
        <w:t xml:space="preserve">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lastRenderedPageBreak/>
        <w:t>При написании эссе чрезвычайно важно то, как используются эмпирические данные и другие источники (особенно качество чтения). Все (фактические) данные соотносятся с конкретным временем и местом, поэтому прежде, чем их использовать, необходимо убедится в том, что они соответствуют необходимому для исследований времени и месту. Соответствующая спецификация данных по времени и месту — один из способов, который может предотвратить чрезмерное обобщение, результатом которого может, например, стать предположение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w:t>
      </w:r>
    </w:p>
    <w:p w:rsidR="00582104"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Всегда можно избежать чрезмерного обобщения, если помнить, что в рамках эссе используемые данные являются иллюстративным материалом, а не заключительным актом, т.е.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От автора не ждут определенного или окончательного ответа.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относительно причин и следствий? и т.д.), и продемонстрировать это в эссе. Нельзя ссылаться на работы, которые автор эссе не читал сам.</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Как подготовить и написать эссе?</w:t>
      </w:r>
      <w:r w:rsidRPr="00004AC2">
        <w:rPr>
          <w:rFonts w:ascii="Times New Roman" w:eastAsia="Times New Roman" w:hAnsi="Times New Roman" w:cs="Times New Roman"/>
          <w:color w:val="000000"/>
          <w:sz w:val="28"/>
          <w:szCs w:val="28"/>
        </w:rPr>
        <w:t xml:space="preserve">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Качество любого эссе зависит от трех взаимосвязанных составляющих, таких как:</w:t>
      </w:r>
    </w:p>
    <w:p w:rsidR="00240239" w:rsidRPr="00004AC2" w:rsidRDefault="00240239" w:rsidP="00582104">
      <w:pPr>
        <w:numPr>
          <w:ilvl w:val="1"/>
          <w:numId w:val="11"/>
        </w:numPr>
        <w:spacing w:after="0" w:line="360" w:lineRule="auto"/>
        <w:ind w:left="0"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240239" w:rsidRPr="00004AC2" w:rsidRDefault="00240239" w:rsidP="00582104">
      <w:pPr>
        <w:numPr>
          <w:ilvl w:val="1"/>
          <w:numId w:val="11"/>
        </w:numPr>
        <w:spacing w:after="0" w:line="360" w:lineRule="auto"/>
        <w:ind w:left="0"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lastRenderedPageBreak/>
        <w:t xml:space="preserve">качество обработки имеющегося исходного материала (его организация, аргументация и доводы); </w:t>
      </w:r>
    </w:p>
    <w:p w:rsidR="00240239" w:rsidRPr="00004AC2" w:rsidRDefault="00240239" w:rsidP="00582104">
      <w:pPr>
        <w:numPr>
          <w:ilvl w:val="1"/>
          <w:numId w:val="11"/>
        </w:numPr>
        <w:spacing w:after="0" w:line="360" w:lineRule="auto"/>
        <w:ind w:left="0"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 xml:space="preserve">аргументация (насколько точно она соотносится с поднятыми в эссе проблемами).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Процесс написания эссе можно разбить на несколько стадий: обдумывание — планирование — написание — проверка — правка.</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Планирование</w:t>
      </w:r>
      <w:r w:rsidRPr="00004AC2">
        <w:rPr>
          <w:rFonts w:ascii="Times New Roman" w:eastAsia="Times New Roman" w:hAnsi="Times New Roman" w:cs="Times New Roman"/>
          <w:color w:val="000000"/>
          <w:sz w:val="28"/>
          <w:szCs w:val="28"/>
        </w:rPr>
        <w:t xml:space="preserve"> — определение цели, основных идей, источников информации, сроков окончания и представления работы.</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Цель</w:t>
      </w:r>
      <w:r w:rsidRPr="00004AC2">
        <w:rPr>
          <w:rFonts w:ascii="Times New Roman" w:eastAsia="Times New Roman" w:hAnsi="Times New Roman" w:cs="Times New Roman"/>
          <w:color w:val="000000"/>
          <w:sz w:val="28"/>
          <w:szCs w:val="28"/>
        </w:rPr>
        <w:t xml:space="preserve"> должна определять действия. </w:t>
      </w:r>
      <w:r w:rsidRPr="00004AC2">
        <w:rPr>
          <w:rFonts w:ascii="Times New Roman" w:eastAsia="Times New Roman" w:hAnsi="Times New Roman" w:cs="Times New Roman"/>
          <w:b/>
          <w:bCs/>
          <w:color w:val="000000"/>
          <w:sz w:val="28"/>
          <w:szCs w:val="28"/>
        </w:rPr>
        <w:t>Идеи</w:t>
      </w:r>
      <w:r w:rsidRPr="00004AC2">
        <w:rPr>
          <w:rFonts w:ascii="Times New Roman" w:eastAsia="Times New Roman" w:hAnsi="Times New Roman" w:cs="Times New Roman"/>
          <w:color w:val="000000"/>
          <w:sz w:val="28"/>
          <w:szCs w:val="28"/>
        </w:rPr>
        <w:t>, как и цели, могут быть конкретными и общими, более абстрактными. Мысли, чувства, взгляды и представления могут быть выражены в форме аналогий, ассоциации, предположений, рассуждений, суждений, аргументов, доводов и т.д.</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Аналогии</w:t>
      </w:r>
      <w:r w:rsidRPr="00004AC2">
        <w:rPr>
          <w:rFonts w:ascii="Times New Roman" w:eastAsia="Times New Roman" w:hAnsi="Times New Roman" w:cs="Times New Roman"/>
          <w:color w:val="000000"/>
          <w:sz w:val="28"/>
          <w:szCs w:val="28"/>
        </w:rPr>
        <w:t xml:space="preserve"> — выявление идеи и создание представлений, связь элементов значений.</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Ассоциации</w:t>
      </w:r>
      <w:r w:rsidRPr="00004AC2">
        <w:rPr>
          <w:rFonts w:ascii="Times New Roman" w:eastAsia="Times New Roman" w:hAnsi="Times New Roman" w:cs="Times New Roman"/>
          <w:color w:val="000000"/>
          <w:sz w:val="28"/>
          <w:szCs w:val="28"/>
        </w:rPr>
        <w:t xml:space="preserve">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w:t>
      </w:r>
      <w:r w:rsidR="00582104" w:rsidRPr="00004AC2">
        <w:rPr>
          <w:rFonts w:ascii="Times New Roman" w:eastAsia="Times New Roman" w:hAnsi="Times New Roman" w:cs="Times New Roman"/>
          <w:color w:val="000000"/>
          <w:sz w:val="28"/>
          <w:szCs w:val="28"/>
        </w:rPr>
        <w:t>выдать первую</w:t>
      </w:r>
      <w:r w:rsidRPr="00004AC2">
        <w:rPr>
          <w:rFonts w:ascii="Times New Roman" w:eastAsia="Times New Roman" w:hAnsi="Times New Roman" w:cs="Times New Roman"/>
          <w:color w:val="000000"/>
          <w:sz w:val="28"/>
          <w:szCs w:val="28"/>
        </w:rPr>
        <w:t xml:space="preserve"> пришедшую в голову» реакцию).</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Предположения</w:t>
      </w:r>
      <w:r w:rsidRPr="00004AC2">
        <w:rPr>
          <w:rFonts w:ascii="Times New Roman" w:eastAsia="Times New Roman" w:hAnsi="Times New Roman" w:cs="Times New Roman"/>
          <w:color w:val="000000"/>
          <w:sz w:val="28"/>
          <w:szCs w:val="28"/>
        </w:rPr>
        <w:t xml:space="preserve"> — утверждение, не подтвержденное никакими доказательствами.</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Рассуждения</w:t>
      </w:r>
      <w:r w:rsidRPr="00004AC2">
        <w:rPr>
          <w:rFonts w:ascii="Times New Roman" w:eastAsia="Times New Roman" w:hAnsi="Times New Roman" w:cs="Times New Roman"/>
          <w:color w:val="000000"/>
          <w:sz w:val="28"/>
          <w:szCs w:val="28"/>
        </w:rPr>
        <w:t xml:space="preserve"> — формулировка и доказательство мнений.</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Аргументация</w:t>
      </w:r>
      <w:r w:rsidRPr="00004AC2">
        <w:rPr>
          <w:rFonts w:ascii="Times New Roman" w:eastAsia="Times New Roman" w:hAnsi="Times New Roman" w:cs="Times New Roman"/>
          <w:color w:val="000000"/>
          <w:sz w:val="28"/>
          <w:szCs w:val="28"/>
        </w:rPr>
        <w:t xml:space="preserve"> - ряд связанных между собой суждений, которые высказываются для того, чтобы убедить читателя (слушателя) в верности (истинности) тезиса, точки зрения, позиции.</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Суждение</w:t>
      </w:r>
      <w:r w:rsidRPr="00004AC2">
        <w:rPr>
          <w:rFonts w:ascii="Times New Roman" w:eastAsia="Times New Roman" w:hAnsi="Times New Roman" w:cs="Times New Roman"/>
          <w:color w:val="000000"/>
          <w:sz w:val="28"/>
          <w:szCs w:val="28"/>
        </w:rPr>
        <w:t xml:space="preserve"> — фраза или предложение, для которого имеет смысл вопрос: истинно или ложно?</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Доводы</w:t>
      </w:r>
      <w:r w:rsidRPr="00004AC2">
        <w:rPr>
          <w:rFonts w:ascii="Times New Roman" w:eastAsia="Times New Roman" w:hAnsi="Times New Roman" w:cs="Times New Roman"/>
          <w:color w:val="000000"/>
          <w:sz w:val="28"/>
          <w:szCs w:val="28"/>
        </w:rPr>
        <w:t xml:space="preserve">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w:t>
      </w:r>
      <w:r w:rsidRPr="00004AC2">
        <w:rPr>
          <w:rFonts w:ascii="Times New Roman" w:eastAsia="Times New Roman" w:hAnsi="Times New Roman" w:cs="Times New Roman"/>
          <w:color w:val="000000"/>
          <w:sz w:val="28"/>
          <w:szCs w:val="28"/>
        </w:rPr>
        <w:lastRenderedPageBreak/>
        <w:t>доказательства (прямые, косвенные, «от противного», «методом исключения») и т.д.</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Перечень, который получится в результате перечисления идей, поможет определить, какие из них нуждаются в особенной аргументации. Источники. Тема эссе подскажет, где искать нужный материал. Обычно пользуются библиотекой, Интернет-ресурсами, словарями, справочниками. Пересмотр означает редактирование текста с ориентацией на качество и эффективность. Качество текста складывается из четырех основных компонентов: ясности мысли, внятности, грамотности и корректности.</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Мысль</w:t>
      </w:r>
      <w:r w:rsidRPr="00004AC2">
        <w:rPr>
          <w:rFonts w:ascii="Times New Roman" w:eastAsia="Times New Roman" w:hAnsi="Times New Roman" w:cs="Times New Roman"/>
          <w:color w:val="000000"/>
          <w:sz w:val="28"/>
          <w:szCs w:val="28"/>
        </w:rPr>
        <w:t xml:space="preserve">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Внятность</w:t>
      </w:r>
      <w:r w:rsidRPr="00004AC2">
        <w:rPr>
          <w:rFonts w:ascii="Times New Roman" w:eastAsia="Times New Roman" w:hAnsi="Times New Roman" w:cs="Times New Roman"/>
          <w:color w:val="000000"/>
          <w:sz w:val="28"/>
          <w:szCs w:val="28"/>
        </w:rPr>
        <w:t xml:space="preserve">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color w:val="000000"/>
          <w:sz w:val="28"/>
          <w:szCs w:val="28"/>
        </w:rPr>
        <w:t>Корректность</w:t>
      </w:r>
      <w:r w:rsidRPr="00004AC2">
        <w:rPr>
          <w:rFonts w:ascii="Times New Roman" w:eastAsia="Times New Roman" w:hAnsi="Times New Roman" w:cs="Times New Roman"/>
          <w:color w:val="000000"/>
          <w:sz w:val="28"/>
          <w:szCs w:val="28"/>
        </w:rPr>
        <w:t xml:space="preserve"> — это стиль написанного. Стиль определятся жанром, структурой работы, целями, которые ставит перед собой пишущий, читателями, к которым он обращается.</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b/>
          <w:bCs/>
          <w:color w:val="000000"/>
          <w:sz w:val="28"/>
          <w:szCs w:val="28"/>
        </w:rPr>
        <w:t>Оценивание эссе</w:t>
      </w:r>
      <w:r w:rsidRPr="00004AC2">
        <w:rPr>
          <w:rFonts w:ascii="Times New Roman" w:eastAsia="Times New Roman" w:hAnsi="Times New Roman" w:cs="Times New Roman"/>
          <w:color w:val="000000"/>
          <w:sz w:val="28"/>
          <w:szCs w:val="28"/>
        </w:rPr>
        <w:t xml:space="preserve"> </w:t>
      </w:r>
    </w:p>
    <w:p w:rsidR="00240239" w:rsidRPr="00004AC2" w:rsidRDefault="00240239" w:rsidP="00240239">
      <w:pPr>
        <w:spacing w:after="0" w:line="360" w:lineRule="auto"/>
        <w:ind w:firstLine="709"/>
        <w:jc w:val="both"/>
        <w:rPr>
          <w:rFonts w:ascii="Times New Roman" w:eastAsia="Times New Roman" w:hAnsi="Times New Roman" w:cs="Times New Roman"/>
          <w:color w:val="000000"/>
          <w:sz w:val="28"/>
          <w:szCs w:val="28"/>
        </w:rPr>
      </w:pPr>
      <w:r w:rsidRPr="00004AC2">
        <w:rPr>
          <w:rFonts w:ascii="Times New Roman" w:eastAsia="Times New Roman" w:hAnsi="Times New Roman" w:cs="Times New Roman"/>
          <w:color w:val="000000"/>
          <w:sz w:val="28"/>
          <w:szCs w:val="28"/>
        </w:rPr>
        <w:t>Критерии оценки эссе могут трансформироваться в зависимости от их конкретной формы, при этом общие требования к качеству эссе могут оцениваться по следующим критериям:</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1"/>
        <w:gridCol w:w="4091"/>
        <w:gridCol w:w="2797"/>
      </w:tblGrid>
      <w:tr w:rsidR="00582104" w:rsidRPr="00004AC2" w:rsidTr="00004A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240239">
            <w:pPr>
              <w:spacing w:after="0" w:line="360" w:lineRule="auto"/>
              <w:ind w:firstLine="709"/>
              <w:rPr>
                <w:rFonts w:ascii="Times New Roman" w:eastAsia="Times New Roman" w:hAnsi="Times New Roman" w:cs="Times New Roman"/>
                <w:b/>
                <w:bCs/>
                <w:color w:val="000000" w:themeColor="text1"/>
                <w:sz w:val="24"/>
                <w:szCs w:val="28"/>
              </w:rPr>
            </w:pPr>
            <w:r w:rsidRPr="00004AC2">
              <w:rPr>
                <w:rFonts w:ascii="Times New Roman" w:eastAsia="Times New Roman" w:hAnsi="Times New Roman" w:cs="Times New Roman"/>
                <w:b/>
                <w:bCs/>
                <w:color w:val="000000" w:themeColor="text1"/>
                <w:sz w:val="24"/>
                <w:szCs w:val="28"/>
              </w:rPr>
              <w:t>Критерий</w:t>
            </w:r>
          </w:p>
        </w:tc>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240239">
            <w:pPr>
              <w:spacing w:after="0" w:line="360" w:lineRule="auto"/>
              <w:ind w:firstLine="709"/>
              <w:rPr>
                <w:rFonts w:ascii="Times New Roman" w:eastAsia="Times New Roman" w:hAnsi="Times New Roman" w:cs="Times New Roman"/>
                <w:b/>
                <w:bCs/>
                <w:color w:val="000000" w:themeColor="text1"/>
                <w:sz w:val="24"/>
                <w:szCs w:val="28"/>
              </w:rPr>
            </w:pPr>
            <w:r w:rsidRPr="00004AC2">
              <w:rPr>
                <w:rFonts w:ascii="Times New Roman" w:eastAsia="Times New Roman" w:hAnsi="Times New Roman" w:cs="Times New Roman"/>
                <w:b/>
                <w:bCs/>
                <w:color w:val="000000" w:themeColor="text1"/>
                <w:sz w:val="24"/>
                <w:szCs w:val="28"/>
              </w:rPr>
              <w:t>Требования к студенту</w:t>
            </w:r>
          </w:p>
        </w:tc>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240239">
            <w:pPr>
              <w:spacing w:after="0" w:line="360" w:lineRule="auto"/>
              <w:ind w:firstLine="709"/>
              <w:rPr>
                <w:rFonts w:ascii="Times New Roman" w:eastAsia="Times New Roman" w:hAnsi="Times New Roman" w:cs="Times New Roman"/>
                <w:b/>
                <w:bCs/>
                <w:color w:val="000080"/>
                <w:sz w:val="24"/>
                <w:szCs w:val="28"/>
              </w:rPr>
            </w:pPr>
            <w:r w:rsidRPr="00004AC2">
              <w:rPr>
                <w:rFonts w:ascii="Times New Roman" w:eastAsia="Times New Roman" w:hAnsi="Times New Roman" w:cs="Times New Roman"/>
                <w:b/>
                <w:bCs/>
                <w:color w:val="000000" w:themeColor="text1"/>
                <w:sz w:val="24"/>
                <w:szCs w:val="28"/>
              </w:rPr>
              <w:t>Максимальное количество баллов</w:t>
            </w:r>
          </w:p>
        </w:tc>
      </w:tr>
      <w:tr w:rsidR="00582104" w:rsidRPr="00004AC2" w:rsidTr="00004A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240239">
            <w:pPr>
              <w:spacing w:after="0" w:line="360" w:lineRule="auto"/>
              <w:rPr>
                <w:rFonts w:ascii="Times New Roman" w:eastAsia="Times New Roman" w:hAnsi="Times New Roman" w:cs="Times New Roman"/>
                <w:b/>
                <w:bCs/>
                <w:color w:val="000000" w:themeColor="text1"/>
                <w:sz w:val="24"/>
                <w:szCs w:val="28"/>
              </w:rPr>
            </w:pPr>
            <w:r w:rsidRPr="00004AC2">
              <w:rPr>
                <w:rFonts w:ascii="Times New Roman" w:eastAsia="Times New Roman" w:hAnsi="Times New Roman" w:cs="Times New Roman"/>
                <w:b/>
                <w:bCs/>
                <w:color w:val="000000" w:themeColor="text1"/>
                <w:sz w:val="24"/>
                <w:szCs w:val="28"/>
              </w:rPr>
              <w:lastRenderedPageBreak/>
              <w:t>Знание и понимание теоретического материала.</w:t>
            </w:r>
          </w:p>
        </w:tc>
        <w:tc>
          <w:tcPr>
            <w:tcW w:w="0" w:type="auto"/>
            <w:tcBorders>
              <w:top w:val="outset" w:sz="6" w:space="0" w:color="auto"/>
              <w:left w:val="outset" w:sz="6" w:space="0" w:color="auto"/>
              <w:bottom w:val="outset" w:sz="6" w:space="0" w:color="auto"/>
              <w:right w:val="outset" w:sz="6" w:space="0" w:color="auto"/>
            </w:tcBorders>
            <w:vAlign w:val="center"/>
          </w:tcPr>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определяет рассматриваемые понятия четко и полно, п</w:t>
            </w:r>
            <w:r w:rsidR="00582104" w:rsidRPr="00004AC2">
              <w:rPr>
                <w:rFonts w:ascii="Times New Roman" w:eastAsia="Times New Roman" w:hAnsi="Times New Roman" w:cs="Times New Roman"/>
                <w:color w:val="000000" w:themeColor="text1"/>
                <w:sz w:val="24"/>
                <w:szCs w:val="28"/>
              </w:rPr>
              <w:t>риводя соответствующие примеры;</w:t>
            </w:r>
          </w:p>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используемые пон</w:t>
            </w:r>
            <w:r w:rsidR="00582104" w:rsidRPr="00004AC2">
              <w:rPr>
                <w:rFonts w:ascii="Times New Roman" w:eastAsia="Times New Roman" w:hAnsi="Times New Roman" w:cs="Times New Roman"/>
                <w:color w:val="000000" w:themeColor="text1"/>
                <w:sz w:val="24"/>
                <w:szCs w:val="28"/>
              </w:rPr>
              <w:t>ятия строго соответствуют теме;</w:t>
            </w:r>
          </w:p>
          <w:p w:rsidR="00240239"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самостоятельность выполнения работы.</w:t>
            </w:r>
          </w:p>
        </w:tc>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8B5AF3">
            <w:pPr>
              <w:spacing w:after="0" w:line="360" w:lineRule="auto"/>
              <w:ind w:firstLine="709"/>
              <w:rPr>
                <w:rFonts w:ascii="Times New Roman" w:eastAsia="Times New Roman" w:hAnsi="Times New Roman" w:cs="Times New Roman"/>
                <w:color w:val="000000"/>
                <w:sz w:val="24"/>
                <w:szCs w:val="28"/>
              </w:rPr>
            </w:pPr>
            <w:r w:rsidRPr="00004AC2">
              <w:rPr>
                <w:rFonts w:ascii="Times New Roman" w:eastAsia="Times New Roman" w:hAnsi="Times New Roman" w:cs="Times New Roman"/>
                <w:color w:val="000000"/>
                <w:sz w:val="24"/>
                <w:szCs w:val="28"/>
              </w:rPr>
              <w:t>2 балла</w:t>
            </w:r>
          </w:p>
        </w:tc>
      </w:tr>
      <w:tr w:rsidR="00582104" w:rsidRPr="00004AC2" w:rsidTr="00004A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240239">
            <w:pPr>
              <w:spacing w:after="0" w:line="360" w:lineRule="auto"/>
              <w:rPr>
                <w:rFonts w:ascii="Times New Roman" w:eastAsia="Times New Roman" w:hAnsi="Times New Roman" w:cs="Times New Roman"/>
                <w:b/>
                <w:bCs/>
                <w:color w:val="000000" w:themeColor="text1"/>
                <w:sz w:val="24"/>
                <w:szCs w:val="28"/>
              </w:rPr>
            </w:pPr>
            <w:r w:rsidRPr="00004AC2">
              <w:rPr>
                <w:rFonts w:ascii="Times New Roman" w:eastAsia="Times New Roman" w:hAnsi="Times New Roman" w:cs="Times New Roman"/>
                <w:b/>
                <w:bCs/>
                <w:color w:val="000000" w:themeColor="text1"/>
                <w:sz w:val="24"/>
                <w:szCs w:val="28"/>
              </w:rPr>
              <w:t>Анализ и оценка информации</w:t>
            </w:r>
          </w:p>
        </w:tc>
        <w:tc>
          <w:tcPr>
            <w:tcW w:w="0" w:type="auto"/>
            <w:tcBorders>
              <w:top w:val="outset" w:sz="6" w:space="0" w:color="auto"/>
              <w:left w:val="outset" w:sz="6" w:space="0" w:color="auto"/>
              <w:bottom w:val="outset" w:sz="6" w:space="0" w:color="auto"/>
              <w:right w:val="outset" w:sz="6" w:space="0" w:color="auto"/>
            </w:tcBorders>
            <w:vAlign w:val="center"/>
          </w:tcPr>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грамот</w:t>
            </w:r>
            <w:r w:rsidR="00582104" w:rsidRPr="00004AC2">
              <w:rPr>
                <w:rFonts w:ascii="Times New Roman" w:eastAsia="Times New Roman" w:hAnsi="Times New Roman" w:cs="Times New Roman"/>
                <w:color w:val="000000" w:themeColor="text1"/>
                <w:sz w:val="24"/>
                <w:szCs w:val="28"/>
              </w:rPr>
              <w:t>но применяет категории анализа;</w:t>
            </w:r>
          </w:p>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умело использует приемы сравнения и обобщения для анализа</w:t>
            </w:r>
            <w:r w:rsidR="00582104" w:rsidRPr="00004AC2">
              <w:rPr>
                <w:rFonts w:ascii="Times New Roman" w:eastAsia="Times New Roman" w:hAnsi="Times New Roman" w:cs="Times New Roman"/>
                <w:color w:val="000000" w:themeColor="text1"/>
                <w:sz w:val="24"/>
                <w:szCs w:val="28"/>
              </w:rPr>
              <w:t xml:space="preserve"> взаимосвязи понятий и явлений;</w:t>
            </w:r>
          </w:p>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xml:space="preserve">- способен объяснить альтернативные взгляды на рассматриваемую проблему и прийти </w:t>
            </w:r>
            <w:r w:rsidR="00582104" w:rsidRPr="00004AC2">
              <w:rPr>
                <w:rFonts w:ascii="Times New Roman" w:eastAsia="Times New Roman" w:hAnsi="Times New Roman" w:cs="Times New Roman"/>
                <w:color w:val="000000" w:themeColor="text1"/>
                <w:sz w:val="24"/>
                <w:szCs w:val="28"/>
              </w:rPr>
              <w:t>к сбалансированному заключению;</w:t>
            </w:r>
          </w:p>
          <w:p w:rsidR="00582104" w:rsidRPr="00004AC2" w:rsidRDefault="00582104"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xml:space="preserve">- </w:t>
            </w:r>
            <w:r w:rsidR="00240239" w:rsidRPr="00004AC2">
              <w:rPr>
                <w:rFonts w:ascii="Times New Roman" w:eastAsia="Times New Roman" w:hAnsi="Times New Roman" w:cs="Times New Roman"/>
                <w:color w:val="000000" w:themeColor="text1"/>
                <w:sz w:val="24"/>
                <w:szCs w:val="28"/>
              </w:rPr>
              <w:t>диапазон используемого информационного пространства (студент использует большое количество ра</w:t>
            </w:r>
            <w:r w:rsidRPr="00004AC2">
              <w:rPr>
                <w:rFonts w:ascii="Times New Roman" w:eastAsia="Times New Roman" w:hAnsi="Times New Roman" w:cs="Times New Roman"/>
                <w:color w:val="000000" w:themeColor="text1"/>
                <w:sz w:val="24"/>
                <w:szCs w:val="28"/>
              </w:rPr>
              <w:t>зличных источников информации);</w:t>
            </w:r>
          </w:p>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xml:space="preserve">- обоснованно интерпретирует текстовую информацию с помощью </w:t>
            </w:r>
            <w:r w:rsidR="00582104" w:rsidRPr="00004AC2">
              <w:rPr>
                <w:rFonts w:ascii="Times New Roman" w:eastAsia="Times New Roman" w:hAnsi="Times New Roman" w:cs="Times New Roman"/>
                <w:color w:val="000000" w:themeColor="text1"/>
                <w:sz w:val="24"/>
                <w:szCs w:val="28"/>
              </w:rPr>
              <w:t>графиков и диаграмм;</w:t>
            </w:r>
          </w:p>
          <w:p w:rsidR="00240239"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дает личную оценку проблеме;</w:t>
            </w:r>
          </w:p>
        </w:tc>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8B5AF3">
            <w:pPr>
              <w:spacing w:after="0" w:line="360" w:lineRule="auto"/>
              <w:ind w:firstLine="709"/>
              <w:rPr>
                <w:rFonts w:ascii="Times New Roman" w:eastAsia="Times New Roman" w:hAnsi="Times New Roman" w:cs="Times New Roman"/>
                <w:color w:val="000000"/>
                <w:sz w:val="24"/>
                <w:szCs w:val="28"/>
              </w:rPr>
            </w:pPr>
            <w:r w:rsidRPr="00004AC2">
              <w:rPr>
                <w:rFonts w:ascii="Times New Roman" w:eastAsia="Times New Roman" w:hAnsi="Times New Roman" w:cs="Times New Roman"/>
                <w:color w:val="000000"/>
                <w:sz w:val="24"/>
                <w:szCs w:val="28"/>
              </w:rPr>
              <w:t>4 балла</w:t>
            </w:r>
          </w:p>
        </w:tc>
      </w:tr>
      <w:tr w:rsidR="00582104" w:rsidRPr="00004AC2" w:rsidTr="00004A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582104">
            <w:pPr>
              <w:spacing w:after="0" w:line="360" w:lineRule="auto"/>
              <w:rPr>
                <w:rFonts w:ascii="Times New Roman" w:eastAsia="Times New Roman" w:hAnsi="Times New Roman" w:cs="Times New Roman"/>
                <w:b/>
                <w:bCs/>
                <w:color w:val="000000" w:themeColor="text1"/>
                <w:sz w:val="24"/>
                <w:szCs w:val="28"/>
              </w:rPr>
            </w:pPr>
            <w:r w:rsidRPr="00004AC2">
              <w:rPr>
                <w:rFonts w:ascii="Times New Roman" w:eastAsia="Times New Roman" w:hAnsi="Times New Roman" w:cs="Times New Roman"/>
                <w:b/>
                <w:bCs/>
                <w:color w:val="000000" w:themeColor="text1"/>
                <w:sz w:val="24"/>
                <w:szCs w:val="28"/>
              </w:rPr>
              <w:t xml:space="preserve">Построение суждений </w:t>
            </w:r>
          </w:p>
        </w:tc>
        <w:tc>
          <w:tcPr>
            <w:tcW w:w="0" w:type="auto"/>
            <w:tcBorders>
              <w:top w:val="outset" w:sz="6" w:space="0" w:color="auto"/>
              <w:left w:val="outset" w:sz="6" w:space="0" w:color="auto"/>
              <w:bottom w:val="outset" w:sz="6" w:space="0" w:color="auto"/>
              <w:right w:val="outset" w:sz="6" w:space="0" w:color="auto"/>
            </w:tcBorders>
            <w:vAlign w:val="center"/>
          </w:tcPr>
          <w:p w:rsidR="00582104" w:rsidRPr="00004AC2" w:rsidRDefault="00582104"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ясность и четкость изложения;</w:t>
            </w:r>
          </w:p>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логика структ</w:t>
            </w:r>
            <w:r w:rsidR="00582104" w:rsidRPr="00004AC2">
              <w:rPr>
                <w:rFonts w:ascii="Times New Roman" w:eastAsia="Times New Roman" w:hAnsi="Times New Roman" w:cs="Times New Roman"/>
                <w:color w:val="000000" w:themeColor="text1"/>
                <w:sz w:val="24"/>
                <w:szCs w:val="28"/>
              </w:rPr>
              <w:t>урирования доказательств</w:t>
            </w:r>
          </w:p>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выдвинутые тезисы сопровож</w:t>
            </w:r>
            <w:r w:rsidR="00582104" w:rsidRPr="00004AC2">
              <w:rPr>
                <w:rFonts w:ascii="Times New Roman" w:eastAsia="Times New Roman" w:hAnsi="Times New Roman" w:cs="Times New Roman"/>
                <w:color w:val="000000" w:themeColor="text1"/>
                <w:sz w:val="24"/>
                <w:szCs w:val="28"/>
              </w:rPr>
              <w:t>даются грамотной аргументацией;</w:t>
            </w:r>
          </w:p>
          <w:p w:rsidR="00240239" w:rsidRPr="00004AC2" w:rsidRDefault="008B5AF3"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w:t>
            </w:r>
            <w:r w:rsidR="00240239" w:rsidRPr="00004AC2">
              <w:rPr>
                <w:rFonts w:ascii="Times New Roman" w:eastAsia="Times New Roman" w:hAnsi="Times New Roman" w:cs="Times New Roman"/>
                <w:color w:val="000000" w:themeColor="text1"/>
                <w:sz w:val="24"/>
                <w:szCs w:val="28"/>
              </w:rPr>
              <w:t>- приводятся различные точки зрения и их личная оценка.</w:t>
            </w:r>
            <w:r w:rsidR="00240239" w:rsidRPr="00004AC2">
              <w:rPr>
                <w:rFonts w:ascii="Times New Roman" w:eastAsia="Times New Roman" w:hAnsi="Times New Roman" w:cs="Times New Roman"/>
                <w:color w:val="000000" w:themeColor="text1"/>
                <w:sz w:val="24"/>
                <w:szCs w:val="28"/>
              </w:rPr>
              <w:br/>
              <w:t xml:space="preserve">- общая форма изложения полученных результатов и их интерпретации </w:t>
            </w:r>
            <w:r w:rsidR="00240239" w:rsidRPr="00004AC2">
              <w:rPr>
                <w:rFonts w:ascii="Times New Roman" w:eastAsia="Times New Roman" w:hAnsi="Times New Roman" w:cs="Times New Roman"/>
                <w:color w:val="000000" w:themeColor="text1"/>
                <w:sz w:val="24"/>
                <w:szCs w:val="28"/>
              </w:rPr>
              <w:lastRenderedPageBreak/>
              <w:t>соответствует жанру проблемной научной статьи.</w:t>
            </w:r>
          </w:p>
        </w:tc>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8B5AF3">
            <w:pPr>
              <w:spacing w:after="0" w:line="360" w:lineRule="auto"/>
              <w:ind w:firstLine="709"/>
              <w:rPr>
                <w:rFonts w:ascii="Times New Roman" w:eastAsia="Times New Roman" w:hAnsi="Times New Roman" w:cs="Times New Roman"/>
                <w:color w:val="000000"/>
                <w:sz w:val="24"/>
                <w:szCs w:val="28"/>
              </w:rPr>
            </w:pPr>
            <w:r w:rsidRPr="00004AC2">
              <w:rPr>
                <w:rFonts w:ascii="Times New Roman" w:eastAsia="Times New Roman" w:hAnsi="Times New Roman" w:cs="Times New Roman"/>
                <w:color w:val="000000"/>
                <w:sz w:val="24"/>
                <w:szCs w:val="28"/>
              </w:rPr>
              <w:lastRenderedPageBreak/>
              <w:t>3 балла</w:t>
            </w:r>
          </w:p>
        </w:tc>
      </w:tr>
      <w:tr w:rsidR="00582104" w:rsidRPr="00004AC2" w:rsidTr="00004A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582104">
            <w:pPr>
              <w:spacing w:after="0" w:line="360" w:lineRule="auto"/>
              <w:rPr>
                <w:rFonts w:ascii="Times New Roman" w:eastAsia="Times New Roman" w:hAnsi="Times New Roman" w:cs="Times New Roman"/>
                <w:b/>
                <w:bCs/>
                <w:color w:val="000000" w:themeColor="text1"/>
                <w:sz w:val="24"/>
                <w:szCs w:val="28"/>
              </w:rPr>
            </w:pPr>
            <w:r w:rsidRPr="00004AC2">
              <w:rPr>
                <w:rFonts w:ascii="Times New Roman" w:eastAsia="Times New Roman" w:hAnsi="Times New Roman" w:cs="Times New Roman"/>
                <w:b/>
                <w:bCs/>
                <w:color w:val="000000" w:themeColor="text1"/>
                <w:sz w:val="24"/>
                <w:szCs w:val="28"/>
              </w:rPr>
              <w:lastRenderedPageBreak/>
              <w:t>Оформление работы</w:t>
            </w:r>
          </w:p>
        </w:tc>
        <w:tc>
          <w:tcPr>
            <w:tcW w:w="0" w:type="auto"/>
            <w:tcBorders>
              <w:top w:val="outset" w:sz="6" w:space="0" w:color="auto"/>
              <w:left w:val="outset" w:sz="6" w:space="0" w:color="auto"/>
              <w:bottom w:val="outset" w:sz="6" w:space="0" w:color="auto"/>
              <w:right w:val="outset" w:sz="6" w:space="0" w:color="auto"/>
            </w:tcBorders>
            <w:vAlign w:val="center"/>
          </w:tcPr>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работа отвечает основным требованиям к оформлению и использованию цитат;</w:t>
            </w:r>
          </w:p>
          <w:p w:rsidR="00582104" w:rsidRPr="00004AC2" w:rsidRDefault="008B5AF3"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xml:space="preserve">- </w:t>
            </w:r>
            <w:r w:rsidR="00240239" w:rsidRPr="00004AC2">
              <w:rPr>
                <w:rFonts w:ascii="Times New Roman" w:eastAsia="Times New Roman" w:hAnsi="Times New Roman" w:cs="Times New Roman"/>
                <w:color w:val="000000" w:themeColor="text1"/>
                <w:sz w:val="24"/>
                <w:szCs w:val="28"/>
              </w:rPr>
              <w:t>соблюдение лексических, фразеологических, грамматических и стилистических норм русского литературного языка;</w:t>
            </w:r>
          </w:p>
          <w:p w:rsidR="00582104" w:rsidRPr="00004AC2" w:rsidRDefault="00240239"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оформление текста с полным соблюдением правил русской орфографии и пунктуации;</w:t>
            </w:r>
          </w:p>
          <w:p w:rsidR="00240239" w:rsidRPr="00004AC2" w:rsidRDefault="008B5AF3" w:rsidP="008B5AF3">
            <w:pPr>
              <w:spacing w:after="0" w:line="360" w:lineRule="auto"/>
              <w:rPr>
                <w:rFonts w:ascii="Times New Roman" w:eastAsia="Times New Roman" w:hAnsi="Times New Roman" w:cs="Times New Roman"/>
                <w:color w:val="000000" w:themeColor="text1"/>
                <w:sz w:val="24"/>
                <w:szCs w:val="28"/>
              </w:rPr>
            </w:pPr>
            <w:r w:rsidRPr="00004AC2">
              <w:rPr>
                <w:rFonts w:ascii="Times New Roman" w:eastAsia="Times New Roman" w:hAnsi="Times New Roman" w:cs="Times New Roman"/>
                <w:color w:val="000000" w:themeColor="text1"/>
                <w:sz w:val="24"/>
                <w:szCs w:val="28"/>
              </w:rPr>
              <w:t xml:space="preserve">- </w:t>
            </w:r>
            <w:r w:rsidR="00240239" w:rsidRPr="00004AC2">
              <w:rPr>
                <w:rFonts w:ascii="Times New Roman" w:eastAsia="Times New Roman" w:hAnsi="Times New Roman" w:cs="Times New Roman"/>
                <w:color w:val="000000" w:themeColor="text1"/>
                <w:sz w:val="24"/>
                <w:szCs w:val="28"/>
              </w:rPr>
              <w:t>соответствие формальным требованиям.</w:t>
            </w:r>
          </w:p>
        </w:tc>
        <w:tc>
          <w:tcPr>
            <w:tcW w:w="0" w:type="auto"/>
            <w:tcBorders>
              <w:top w:val="outset" w:sz="6" w:space="0" w:color="auto"/>
              <w:left w:val="outset" w:sz="6" w:space="0" w:color="auto"/>
              <w:bottom w:val="outset" w:sz="6" w:space="0" w:color="auto"/>
              <w:right w:val="outset" w:sz="6" w:space="0" w:color="auto"/>
            </w:tcBorders>
            <w:vAlign w:val="center"/>
          </w:tcPr>
          <w:p w:rsidR="00240239" w:rsidRPr="00004AC2" w:rsidRDefault="00240239" w:rsidP="008B5AF3">
            <w:pPr>
              <w:spacing w:after="0" w:line="360" w:lineRule="auto"/>
              <w:ind w:firstLine="709"/>
              <w:rPr>
                <w:rFonts w:ascii="Times New Roman" w:eastAsia="Times New Roman" w:hAnsi="Times New Roman" w:cs="Times New Roman"/>
                <w:color w:val="000000"/>
                <w:sz w:val="24"/>
                <w:szCs w:val="28"/>
              </w:rPr>
            </w:pPr>
            <w:r w:rsidRPr="00004AC2">
              <w:rPr>
                <w:rFonts w:ascii="Times New Roman" w:eastAsia="Times New Roman" w:hAnsi="Times New Roman" w:cs="Times New Roman"/>
                <w:color w:val="000000"/>
                <w:sz w:val="24"/>
                <w:szCs w:val="28"/>
              </w:rPr>
              <w:t>1 балл</w:t>
            </w:r>
          </w:p>
        </w:tc>
      </w:tr>
    </w:tbl>
    <w:p w:rsidR="00A9499E" w:rsidRPr="00004AC2" w:rsidRDefault="00A9499E" w:rsidP="00A9499E">
      <w:pPr>
        <w:shd w:val="clear" w:color="auto" w:fill="FFFFFF" w:themeFill="background1"/>
        <w:tabs>
          <w:tab w:val="left" w:pos="709"/>
        </w:tabs>
        <w:spacing w:after="0" w:line="360" w:lineRule="auto"/>
        <w:jc w:val="both"/>
        <w:rPr>
          <w:rFonts w:ascii="Times New Roman" w:hAnsi="Times New Roman"/>
          <w:sz w:val="28"/>
          <w:szCs w:val="28"/>
        </w:rPr>
      </w:pPr>
    </w:p>
    <w:p w:rsidR="006F1A07" w:rsidRPr="00004AC2" w:rsidRDefault="006F1A07" w:rsidP="006F1A07">
      <w:pPr>
        <w:shd w:val="clear" w:color="auto" w:fill="FFFFFF"/>
        <w:spacing w:after="150" w:line="240" w:lineRule="auto"/>
        <w:jc w:val="center"/>
        <w:rPr>
          <w:rFonts w:ascii="Times New Roman" w:eastAsia="Times New Roman" w:hAnsi="Times New Roman" w:cs="Times New Roman"/>
          <w:color w:val="000000"/>
          <w:sz w:val="28"/>
          <w:szCs w:val="21"/>
        </w:rPr>
      </w:pPr>
      <w:r w:rsidRPr="00004AC2">
        <w:rPr>
          <w:rFonts w:ascii="Times New Roman" w:eastAsia="Times New Roman" w:hAnsi="Times New Roman" w:cs="Times New Roman"/>
          <w:b/>
          <w:bCs/>
          <w:color w:val="000000"/>
          <w:sz w:val="28"/>
          <w:szCs w:val="21"/>
        </w:rPr>
        <w:t>Разделов 8. Методические рекомендации по составлению глоссария</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b/>
          <w:color w:val="000000"/>
          <w:sz w:val="28"/>
          <w:szCs w:val="21"/>
        </w:rPr>
        <w:t>Составление глоссария</w:t>
      </w:r>
      <w:r w:rsidRPr="00004AC2">
        <w:rPr>
          <w:rFonts w:ascii="Times New Roman" w:eastAsia="Times New Roman" w:hAnsi="Times New Roman" w:cs="Times New Roman"/>
          <w:color w:val="000000"/>
          <w:sz w:val="28"/>
          <w:szCs w:val="21"/>
        </w:rPr>
        <w:t xml:space="preserve"> – это вид самостоятельной работы студента, выражающейся в подборе и систематизации терминов, непонятных слов и выражений, встречающихся при изучении темы. Развивает у студентов способность выделять главные понятия темы и формулировать их.</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Существует два основных метода составления глоссария:</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в алфавитном порядке;</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по мере появления терминов в тексте.</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Первая часть каждого пункта глоссария – это точная формулировка интересующего термина. Так, слова и аббревиатуры приводятся в именительном падеже и единственном числе, глаголы – в неопределенной форме, а словосочетания – в полном виде.</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Вторая часть пункта – пояснение и описание. Они должны наиболее полно раскрывать суть термина. По возможности, редкие слова и фразы нужно раскрыть на конкретных примерах.</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Главное правило глоссария – достоверность.</w:t>
      </w:r>
      <w:r w:rsidRPr="00004AC2">
        <w:rPr>
          <w:rFonts w:ascii="Times New Roman" w:eastAsia="Times New Roman" w:hAnsi="Times New Roman" w:cs="Times New Roman"/>
          <w:b/>
          <w:bCs/>
          <w:color w:val="000000"/>
          <w:sz w:val="28"/>
          <w:szCs w:val="21"/>
        </w:rPr>
        <w:t> </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lastRenderedPageBreak/>
        <w:t>Пояснение должно наиболее точно отражать суть термина или фразы. Пояснение должно быть корректным и понятным.</w:t>
      </w:r>
      <w:r w:rsidRPr="00004AC2">
        <w:rPr>
          <w:rFonts w:ascii="Times New Roman" w:eastAsia="Times New Roman" w:hAnsi="Times New Roman" w:cs="Times New Roman"/>
          <w:b/>
          <w:bCs/>
          <w:color w:val="000000"/>
          <w:sz w:val="28"/>
          <w:szCs w:val="21"/>
        </w:rPr>
        <w:t> </w:t>
      </w:r>
      <w:r w:rsidRPr="00004AC2">
        <w:rPr>
          <w:rFonts w:ascii="Times New Roman" w:eastAsia="Times New Roman" w:hAnsi="Times New Roman" w:cs="Times New Roman"/>
          <w:color w:val="000000"/>
          <w:sz w:val="28"/>
          <w:szCs w:val="21"/>
        </w:rPr>
        <w:t>Нельзя использовать откровенные жаргонизмы, но и слишком сложный научный текст может только запутать пользователя. Толкования слов должны быть строго лаконичными. Не следует делать их пространными, излишне исчерпывающими, многословными, несущими избыточную информацию.</w:t>
      </w:r>
    </w:p>
    <w:p w:rsidR="006F1A07" w:rsidRPr="00004AC2" w:rsidRDefault="006F1A07" w:rsidP="006F1A07">
      <w:pPr>
        <w:shd w:val="clear" w:color="auto" w:fill="FFFFFF"/>
        <w:spacing w:after="0" w:line="360" w:lineRule="auto"/>
        <w:ind w:firstLine="708"/>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Учитывать все варианты. Если один и тот же термин может иметь несколько равнозначных значений, нужно учитывать все варианты, и на конкретных примерах приводить значение термина в том или ином контексте.</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Действия студента:</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b/>
          <w:bCs/>
          <w:color w:val="000000"/>
          <w:sz w:val="28"/>
          <w:szCs w:val="21"/>
        </w:rPr>
        <w:t>- </w:t>
      </w:r>
      <w:r w:rsidRPr="00004AC2">
        <w:rPr>
          <w:rFonts w:ascii="Times New Roman" w:eastAsia="Times New Roman" w:hAnsi="Times New Roman" w:cs="Times New Roman"/>
          <w:color w:val="000000"/>
          <w:sz w:val="28"/>
          <w:szCs w:val="21"/>
        </w:rPr>
        <w:t>прочитать материал источника, выбрать главные термины, непонятные слова;</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b/>
          <w:bCs/>
          <w:color w:val="000000"/>
          <w:sz w:val="28"/>
          <w:szCs w:val="21"/>
        </w:rPr>
        <w:t>-</w:t>
      </w:r>
      <w:r w:rsidRPr="00004AC2">
        <w:rPr>
          <w:rFonts w:ascii="Times New Roman" w:eastAsia="Times New Roman" w:hAnsi="Times New Roman" w:cs="Times New Roman"/>
          <w:color w:val="000000"/>
          <w:sz w:val="28"/>
          <w:szCs w:val="21"/>
        </w:rPr>
        <w:t> подобрать к ним и записать основные определения или расшифровку понятий;</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b/>
          <w:bCs/>
          <w:color w:val="000000"/>
          <w:sz w:val="28"/>
          <w:szCs w:val="21"/>
        </w:rPr>
        <w:t>- </w:t>
      </w:r>
      <w:r w:rsidRPr="00004AC2">
        <w:rPr>
          <w:rFonts w:ascii="Times New Roman" w:eastAsia="Times New Roman" w:hAnsi="Times New Roman" w:cs="Times New Roman"/>
          <w:color w:val="000000"/>
          <w:sz w:val="28"/>
          <w:szCs w:val="21"/>
        </w:rPr>
        <w:t>критически осмыслить подобранные определения и попытаться их модифицировать (упростить в плане устранения избыточности и повторений);</w:t>
      </w:r>
    </w:p>
    <w:p w:rsidR="006F1A07" w:rsidRPr="00004AC2"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b/>
          <w:bCs/>
          <w:color w:val="000000"/>
          <w:sz w:val="28"/>
          <w:szCs w:val="21"/>
        </w:rPr>
        <w:t>- </w:t>
      </w:r>
      <w:r w:rsidRPr="00004AC2">
        <w:rPr>
          <w:rFonts w:ascii="Times New Roman" w:eastAsia="Times New Roman" w:hAnsi="Times New Roman" w:cs="Times New Roman"/>
          <w:color w:val="000000"/>
          <w:sz w:val="28"/>
          <w:szCs w:val="21"/>
        </w:rPr>
        <w:t>оформить работу и представить в установленный срок.</w:t>
      </w:r>
    </w:p>
    <w:p w:rsidR="00223515" w:rsidRDefault="006F1A07"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 xml:space="preserve">Критерии оценки: </w:t>
      </w:r>
    </w:p>
    <w:p w:rsidR="00223515" w:rsidRDefault="00223515"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 xml:space="preserve">- </w:t>
      </w:r>
      <w:r w:rsidR="006F1A07" w:rsidRPr="00004AC2">
        <w:rPr>
          <w:rFonts w:ascii="Times New Roman" w:eastAsia="Times New Roman" w:hAnsi="Times New Roman" w:cs="Times New Roman"/>
          <w:color w:val="000000"/>
          <w:sz w:val="28"/>
          <w:szCs w:val="21"/>
        </w:rPr>
        <w:t xml:space="preserve">соответствие терминов теме; </w:t>
      </w:r>
    </w:p>
    <w:p w:rsidR="00223515" w:rsidRDefault="00223515"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 xml:space="preserve">- </w:t>
      </w:r>
      <w:r w:rsidR="006F1A07" w:rsidRPr="00004AC2">
        <w:rPr>
          <w:rFonts w:ascii="Times New Roman" w:eastAsia="Times New Roman" w:hAnsi="Times New Roman" w:cs="Times New Roman"/>
          <w:color w:val="000000"/>
          <w:sz w:val="28"/>
          <w:szCs w:val="21"/>
        </w:rPr>
        <w:t xml:space="preserve">многоаспектность интерпретации терминов и конкретизация их трактовки в соответствии со спецификой изучения дисциплины; </w:t>
      </w:r>
    </w:p>
    <w:p w:rsidR="00223515" w:rsidRDefault="00223515"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 xml:space="preserve">- </w:t>
      </w:r>
      <w:r w:rsidR="006F1A07" w:rsidRPr="00004AC2">
        <w:rPr>
          <w:rFonts w:ascii="Times New Roman" w:eastAsia="Times New Roman" w:hAnsi="Times New Roman" w:cs="Times New Roman"/>
          <w:color w:val="000000"/>
          <w:sz w:val="28"/>
          <w:szCs w:val="21"/>
        </w:rPr>
        <w:t xml:space="preserve">соответствие оформления требованиям; </w:t>
      </w:r>
    </w:p>
    <w:p w:rsidR="006F1A07" w:rsidRPr="00004AC2" w:rsidRDefault="00223515" w:rsidP="006F1A07">
      <w:pPr>
        <w:shd w:val="clear" w:color="auto" w:fill="FFFFFF"/>
        <w:spacing w:after="0" w:line="360" w:lineRule="auto"/>
        <w:ind w:firstLine="709"/>
        <w:jc w:val="both"/>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 xml:space="preserve">- </w:t>
      </w:r>
      <w:r w:rsidR="006F1A07" w:rsidRPr="00004AC2">
        <w:rPr>
          <w:rFonts w:ascii="Times New Roman" w:eastAsia="Times New Roman" w:hAnsi="Times New Roman" w:cs="Times New Roman"/>
          <w:color w:val="000000"/>
          <w:sz w:val="28"/>
          <w:szCs w:val="21"/>
        </w:rPr>
        <w:t>работа сдана в срок.</w:t>
      </w:r>
    </w:p>
    <w:p w:rsidR="006F1A07" w:rsidRPr="00004AC2" w:rsidRDefault="006F1A07" w:rsidP="00A9499E">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sz w:val="28"/>
          <w:szCs w:val="28"/>
        </w:rPr>
        <w:tab/>
        <w:t>Например:</w:t>
      </w:r>
    </w:p>
    <w:p w:rsidR="006F1A07" w:rsidRPr="00004AC2" w:rsidRDefault="006F1A07" w:rsidP="006F1A07">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b/>
          <w:bCs/>
          <w:sz w:val="28"/>
          <w:szCs w:val="28"/>
        </w:rPr>
        <w:tab/>
        <w:t>Встречная оферта </w:t>
      </w:r>
      <w:r w:rsidRPr="00004AC2">
        <w:rPr>
          <w:rFonts w:ascii="Times New Roman" w:hAnsi="Times New Roman"/>
          <w:sz w:val="28"/>
          <w:szCs w:val="28"/>
        </w:rPr>
        <w:t>— ответ на оферту, выражающий согласие заключить договор на иных условиях, чем предложено в оферте.</w:t>
      </w:r>
    </w:p>
    <w:p w:rsidR="006F1A07" w:rsidRPr="00004AC2" w:rsidRDefault="006F1A07" w:rsidP="006F1A07">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b/>
          <w:bCs/>
          <w:sz w:val="28"/>
          <w:szCs w:val="28"/>
        </w:rPr>
        <w:tab/>
        <w:t>Двусторонняя реституция </w:t>
      </w:r>
      <w:r w:rsidRPr="00004AC2">
        <w:rPr>
          <w:rFonts w:ascii="Times New Roman" w:hAnsi="Times New Roman"/>
          <w:sz w:val="28"/>
          <w:szCs w:val="28"/>
        </w:rPr>
        <w:t>— возвращение сторонами полученного по сделке. Общее последствие недействительности сделки.</w:t>
      </w:r>
    </w:p>
    <w:p w:rsidR="006F1A07" w:rsidRPr="00004AC2" w:rsidRDefault="006F1A07" w:rsidP="006F1A07">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b/>
          <w:bCs/>
          <w:sz w:val="28"/>
          <w:szCs w:val="28"/>
        </w:rPr>
        <w:lastRenderedPageBreak/>
        <w:tab/>
        <w:t>Дееспособность </w:t>
      </w:r>
      <w:r w:rsidRPr="00004AC2">
        <w:rPr>
          <w:rFonts w:ascii="Times New Roman" w:hAnsi="Times New Roman"/>
          <w:sz w:val="28"/>
          <w:szCs w:val="28"/>
        </w:rPr>
        <w:t>— способность самостоятельно осуществлять права и исполнять обязанности, нести ответственность по совершенным сделкам и за причиненный вред.</w:t>
      </w:r>
    </w:p>
    <w:p w:rsidR="006F1A07" w:rsidRPr="00004AC2" w:rsidRDefault="006F1A07" w:rsidP="006F1A07">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b/>
          <w:bCs/>
          <w:sz w:val="28"/>
          <w:szCs w:val="28"/>
        </w:rPr>
        <w:tab/>
        <w:t>Действие </w:t>
      </w:r>
      <w:r w:rsidRPr="00004AC2">
        <w:rPr>
          <w:rFonts w:ascii="Times New Roman" w:hAnsi="Times New Roman"/>
          <w:sz w:val="28"/>
          <w:szCs w:val="28"/>
        </w:rPr>
        <w:t>— юридический факт, зависящий от воли субъектов права.</w:t>
      </w:r>
    </w:p>
    <w:p w:rsidR="006F1A07" w:rsidRPr="00004AC2" w:rsidRDefault="006F1A07" w:rsidP="006F1A07">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b/>
          <w:bCs/>
          <w:sz w:val="28"/>
          <w:szCs w:val="28"/>
        </w:rPr>
        <w:tab/>
        <w:t>Деликт </w:t>
      </w:r>
      <w:r w:rsidRPr="00004AC2">
        <w:rPr>
          <w:rFonts w:ascii="Times New Roman" w:hAnsi="Times New Roman"/>
          <w:sz w:val="28"/>
          <w:szCs w:val="28"/>
        </w:rPr>
        <w:t>— противоправное причинение вреда имуществу или личности.</w:t>
      </w:r>
    </w:p>
    <w:p w:rsidR="006F1A07" w:rsidRPr="00004AC2" w:rsidRDefault="006F1A07" w:rsidP="006F1A07">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b/>
          <w:bCs/>
          <w:sz w:val="28"/>
          <w:szCs w:val="28"/>
        </w:rPr>
        <w:tab/>
        <w:t>Добросовестный приобретатель </w:t>
      </w:r>
      <w:r w:rsidRPr="00004AC2">
        <w:rPr>
          <w:rFonts w:ascii="Times New Roman" w:hAnsi="Times New Roman"/>
          <w:sz w:val="28"/>
          <w:szCs w:val="28"/>
        </w:rPr>
        <w:t>— приобретатель, который не знал и не мог знать о том, что приобретает имущество у лица, не управомоченного отчуждать имущество.</w:t>
      </w:r>
    </w:p>
    <w:p w:rsidR="000B7DB3" w:rsidRDefault="000B7DB3" w:rsidP="00096FD8">
      <w:pPr>
        <w:pStyle w:val="a4"/>
        <w:shd w:val="clear" w:color="auto" w:fill="FFFFFF"/>
        <w:spacing w:before="0" w:beforeAutospacing="0" w:after="150" w:afterAutospacing="0"/>
        <w:jc w:val="center"/>
        <w:rPr>
          <w:rFonts w:ascii="Times New Roman" w:hAnsi="Times New Roman"/>
          <w:b/>
          <w:sz w:val="28"/>
          <w:szCs w:val="28"/>
        </w:rPr>
      </w:pPr>
    </w:p>
    <w:p w:rsidR="00CE23B5" w:rsidRPr="00004AC2" w:rsidRDefault="00096FD8" w:rsidP="00096FD8">
      <w:pPr>
        <w:pStyle w:val="a4"/>
        <w:shd w:val="clear" w:color="auto" w:fill="FFFFFF"/>
        <w:spacing w:before="0" w:beforeAutospacing="0" w:after="150" w:afterAutospacing="0"/>
        <w:jc w:val="center"/>
        <w:rPr>
          <w:rFonts w:ascii="Times New Roman" w:hAnsi="Times New Roman"/>
          <w:b/>
          <w:color w:val="000000"/>
          <w:sz w:val="21"/>
          <w:szCs w:val="21"/>
        </w:rPr>
      </w:pPr>
      <w:r w:rsidRPr="00004AC2">
        <w:rPr>
          <w:rFonts w:ascii="Times New Roman" w:hAnsi="Times New Roman"/>
          <w:b/>
          <w:sz w:val="28"/>
          <w:szCs w:val="28"/>
        </w:rPr>
        <w:t xml:space="preserve">Раздел 9. </w:t>
      </w:r>
      <w:r w:rsidR="00CE23B5" w:rsidRPr="00004AC2">
        <w:rPr>
          <w:rFonts w:ascii="Times New Roman" w:hAnsi="Times New Roman"/>
          <w:b/>
          <w:bCs/>
          <w:color w:val="000000"/>
          <w:sz w:val="28"/>
          <w:szCs w:val="21"/>
        </w:rPr>
        <w:t>Методические рекомендации по выполнению тестовых заданий</w:t>
      </w:r>
    </w:p>
    <w:p w:rsidR="00CE23B5" w:rsidRPr="00004AC2" w:rsidRDefault="00CE23B5" w:rsidP="00CE23B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Тестирование позволяет путем поиска правильного ответа и разбора допущенных ошибок лучше усвоить тот или иной материал.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лишь один индекс (цифровое обозначение), соответствующий правильному ответу. Тесты составлены таким образом, что в каждом из них правильным является лишь один из вариантов. Выбор должен быть сделан в пользу наиболее правильного ответа.</w:t>
      </w:r>
    </w:p>
    <w:p w:rsidR="00CE23B5" w:rsidRPr="00004AC2" w:rsidRDefault="00CE23B5" w:rsidP="00CE23B5">
      <w:pPr>
        <w:shd w:val="clear" w:color="auto" w:fill="FFFFFF"/>
        <w:spacing w:after="0" w:line="360" w:lineRule="auto"/>
        <w:ind w:firstLine="709"/>
        <w:jc w:val="both"/>
        <w:rPr>
          <w:rFonts w:ascii="Times New Roman" w:eastAsia="Times New Roman" w:hAnsi="Times New Roman" w:cs="Times New Roman"/>
          <w:color w:val="000000"/>
          <w:sz w:val="28"/>
          <w:szCs w:val="21"/>
        </w:rPr>
      </w:pPr>
      <w:r w:rsidRPr="00004AC2">
        <w:rPr>
          <w:rFonts w:ascii="Times New Roman" w:eastAsia="Times New Roman" w:hAnsi="Times New Roman" w:cs="Times New Roman"/>
          <w:color w:val="000000"/>
          <w:sz w:val="28"/>
          <w:szCs w:val="21"/>
        </w:rPr>
        <w:t>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1,5 минуту на один вопрос. К работе над тестовым заданием следует приступать после изучения рекомендованной литературы и материалов лекций.</w:t>
      </w:r>
    </w:p>
    <w:p w:rsidR="00CE23B5" w:rsidRPr="00004AC2" w:rsidRDefault="00CE23B5" w:rsidP="006F1A07">
      <w:pPr>
        <w:shd w:val="clear" w:color="auto" w:fill="FFFFFF" w:themeFill="background1"/>
        <w:tabs>
          <w:tab w:val="left" w:pos="709"/>
        </w:tabs>
        <w:spacing w:after="0" w:line="360" w:lineRule="auto"/>
        <w:jc w:val="both"/>
        <w:rPr>
          <w:rFonts w:ascii="Times New Roman" w:hAnsi="Times New Roman"/>
          <w:sz w:val="28"/>
          <w:szCs w:val="28"/>
        </w:rPr>
      </w:pPr>
      <w:r w:rsidRPr="00004AC2">
        <w:rPr>
          <w:rFonts w:ascii="Times New Roman" w:hAnsi="Times New Roman"/>
          <w:sz w:val="28"/>
          <w:szCs w:val="28"/>
        </w:rPr>
        <w:tab/>
        <w:t>Например, (по дисциплине «Модели судопроизводства в странах общего и континентального права»:</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b/>
          <w:kern w:val="2"/>
          <w:sz w:val="28"/>
          <w:szCs w:val="28"/>
          <w:lang w:eastAsia="zh-CN" w:bidi="hi-IN"/>
        </w:rPr>
      </w:pPr>
      <w:r w:rsidRPr="00004AC2">
        <w:rPr>
          <w:rFonts w:ascii="Times New Roman" w:eastAsia="Droid Sans Fallback" w:hAnsi="Times New Roman" w:cs="Times New Roman"/>
          <w:b/>
          <w:kern w:val="2"/>
          <w:sz w:val="28"/>
          <w:szCs w:val="28"/>
          <w:lang w:eastAsia="zh-CN" w:bidi="hi-IN"/>
        </w:rPr>
        <w:t>1. К странам романо-германской правовой семьи не относится:</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а) Россия;</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б) Германия;</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в) Франция;</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lastRenderedPageBreak/>
        <w:t>г) США.</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b/>
          <w:kern w:val="2"/>
          <w:sz w:val="28"/>
          <w:szCs w:val="28"/>
          <w:lang w:eastAsia="zh-CN" w:bidi="hi-IN"/>
        </w:rPr>
      </w:pPr>
      <w:r w:rsidRPr="00004AC2">
        <w:rPr>
          <w:rFonts w:ascii="Times New Roman" w:eastAsia="Droid Sans Fallback" w:hAnsi="Times New Roman" w:cs="Times New Roman"/>
          <w:b/>
          <w:kern w:val="2"/>
          <w:sz w:val="28"/>
          <w:szCs w:val="28"/>
          <w:lang w:eastAsia="zh-CN" w:bidi="hi-IN"/>
        </w:rPr>
        <w:t>2. В Германии судами надлежащей (общей) юрисдикции осуществляется судопроизводство:</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а) по уголовным делам;</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б) по финансовым делам;</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в) по административным делам;</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г) все ответы верны.</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b/>
          <w:kern w:val="2"/>
          <w:sz w:val="28"/>
          <w:szCs w:val="28"/>
          <w:lang w:eastAsia="zh-CN" w:bidi="hi-IN"/>
        </w:rPr>
      </w:pPr>
      <w:r w:rsidRPr="00004AC2">
        <w:rPr>
          <w:rFonts w:ascii="Times New Roman" w:eastAsia="Droid Sans Fallback" w:hAnsi="Times New Roman" w:cs="Times New Roman"/>
          <w:b/>
          <w:kern w:val="2"/>
          <w:sz w:val="28"/>
          <w:szCs w:val="28"/>
          <w:lang w:eastAsia="zh-CN" w:bidi="hi-IN"/>
        </w:rPr>
        <w:t>3. Основным источником гражданского процессуального права Германии является:</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а) Французский процессуальный кодекс 1806 года;</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б) Федеральные правила гражданского судопроизводства ФРГ 1950</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года;</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в) Гражданский процессуальный кодекс ФРГ 1877;</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г) судебный прецедент.</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b/>
          <w:kern w:val="2"/>
          <w:sz w:val="28"/>
          <w:szCs w:val="28"/>
          <w:lang w:eastAsia="zh-CN" w:bidi="hi-IN"/>
        </w:rPr>
      </w:pPr>
      <w:r w:rsidRPr="00004AC2">
        <w:rPr>
          <w:rFonts w:ascii="Times New Roman" w:eastAsia="Droid Sans Fallback" w:hAnsi="Times New Roman" w:cs="Times New Roman"/>
          <w:b/>
          <w:kern w:val="2"/>
          <w:sz w:val="28"/>
          <w:szCs w:val="28"/>
          <w:lang w:eastAsia="zh-CN" w:bidi="hi-IN"/>
        </w:rPr>
        <w:t>4. Принцип права быть выслушанным законодательно закреплен:</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а) в России;</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б) в Германии;</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в) во Франции;</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г) в США.</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b/>
          <w:kern w:val="2"/>
          <w:sz w:val="28"/>
          <w:szCs w:val="28"/>
          <w:lang w:eastAsia="zh-CN" w:bidi="hi-IN"/>
        </w:rPr>
      </w:pPr>
      <w:r w:rsidRPr="00004AC2">
        <w:rPr>
          <w:rFonts w:ascii="Times New Roman" w:eastAsia="Droid Sans Fallback" w:hAnsi="Times New Roman" w:cs="Times New Roman"/>
          <w:b/>
          <w:kern w:val="2"/>
          <w:sz w:val="28"/>
          <w:szCs w:val="28"/>
          <w:lang w:eastAsia="zh-CN" w:bidi="hi-IN"/>
        </w:rPr>
        <w:t>5. Высшим судом общей юрисдикции в ФРГ является:</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а) Верховный суд ФРГ;</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б) Верховный суд Баварии;</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в) Федеральный суд ФРГ;</w:t>
      </w:r>
    </w:p>
    <w:p w:rsidR="00CE23B5" w:rsidRPr="00004AC2" w:rsidRDefault="00CE23B5" w:rsidP="00CE23B5">
      <w:pPr>
        <w:widowControl w:val="0"/>
        <w:suppressAutoHyphens/>
        <w:spacing w:after="0" w:line="240" w:lineRule="auto"/>
        <w:ind w:firstLine="851"/>
        <w:jc w:val="both"/>
        <w:rPr>
          <w:rFonts w:ascii="Times New Roman" w:eastAsia="Droid Sans Fallback" w:hAnsi="Times New Roman" w:cs="Times New Roman"/>
          <w:kern w:val="2"/>
          <w:sz w:val="28"/>
          <w:szCs w:val="28"/>
          <w:lang w:eastAsia="zh-CN" w:bidi="hi-IN"/>
        </w:rPr>
      </w:pPr>
      <w:r w:rsidRPr="00004AC2">
        <w:rPr>
          <w:rFonts w:ascii="Times New Roman" w:eastAsia="Droid Sans Fallback" w:hAnsi="Times New Roman" w:cs="Times New Roman"/>
          <w:kern w:val="2"/>
          <w:sz w:val="28"/>
          <w:szCs w:val="28"/>
          <w:lang w:eastAsia="zh-CN" w:bidi="hi-IN"/>
        </w:rPr>
        <w:t>г) Высший суд ФРГ.</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b/>
          <w:sz w:val="28"/>
          <w:szCs w:val="28"/>
        </w:rPr>
      </w:pPr>
    </w:p>
    <w:p w:rsidR="00096FD8" w:rsidRPr="00004AC2" w:rsidRDefault="00096FD8" w:rsidP="000B7DB3">
      <w:pPr>
        <w:shd w:val="clear" w:color="auto" w:fill="FFFFFF" w:themeFill="background1"/>
        <w:tabs>
          <w:tab w:val="left" w:pos="709"/>
        </w:tabs>
        <w:spacing w:after="0" w:line="360" w:lineRule="auto"/>
        <w:ind w:firstLine="709"/>
        <w:jc w:val="center"/>
        <w:rPr>
          <w:rFonts w:ascii="Times New Roman" w:hAnsi="Times New Roman"/>
          <w:b/>
          <w:sz w:val="28"/>
          <w:szCs w:val="28"/>
        </w:rPr>
      </w:pPr>
      <w:r w:rsidRPr="00004AC2">
        <w:rPr>
          <w:rFonts w:ascii="Times New Roman" w:hAnsi="Times New Roman"/>
          <w:b/>
          <w:sz w:val="28"/>
          <w:szCs w:val="28"/>
        </w:rPr>
        <w:t>Раздел 10. Методические рекомендации для студентов по подготовке к семинарским занятиям.</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Подготовку к семинарскому занятию необходимо начинать с тщательного ознакомления с планом семинарского занятия. Ознакомившись с поставленной проблематикой, следует переходить к анализу основной нормативно-правовой и учебной литературы, а затем рекомендованной дополнительной литературы. Подготовка к семинарскому занятию только по учебной литературе малоэффективна, т.к. такая литература содержит, как правило, сжатую информацию по основным принципиальным вопросам. В тоже время дополнительная литература (монографии, статьи) рассматривает вопрос либо глубоко и подробно, либо с различных точек зрения. Однако начинать следует всегда с учебной литературы, независимо от того предусмотрена или нет лекция по анализируемой теме семинара.</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lastRenderedPageBreak/>
        <w:t>Изучение литературы подразумевает ее прочтение и конспектирование, с обобщением сути изучаемого вопроса. Конспектирование следует начинать только после прочтения соответствующей литературы, т.к. оно подразумевает фиксацию основных положений рассматриваемого текста, с творческим анализом высказанных в нем идей. Студенту не следует отказываться от конспектирования, т.к. это эффективный способ усвоения материала. Конспектирование следует заканчивать итоговым кратким обобщением, что позволит студенту сделать собственный вывод по изученному материалу.</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Каждому студенту следует составлять еженедельный и семестровый планы работы по изучаемой дисциплине. Освоению каждой дисциплине необходимо уделять не менее 4 часов в неделю. В конце каждого семинара студенту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В ходе семинара каждый студент опирается на свои конспекты, сделанные на лекции, собственные выписки из учебников, первоисточников, статей, другой специальной литературы, на словарь по данной теме. Семинар стимулирует стремление к совершенствованию конспекта, желание сделать его более информативным, качественным. </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От семинара к семинару, на всех его этапах и их коррекции студент поднимается на более высокую ступеньку собственной зрелости, своего мнения более эффективно работать над проблемами, непосредственно относящимися к его будущей профессии.</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Записи (конспекты)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w:t>
      </w:r>
      <w:r w:rsidRPr="00004AC2">
        <w:rPr>
          <w:rFonts w:ascii="Times New Roman" w:hAnsi="Times New Roman"/>
          <w:sz w:val="28"/>
          <w:szCs w:val="28"/>
        </w:rPr>
        <w:lastRenderedPageBreak/>
        <w:t>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Полноценные записи отражают не только содержание прочитанного, но и результат мыслительной деятельности студента.</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При подготовке к семинару студенту особое внимание следует обращать на понятийный аппарат.</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На семинар следует являться с запасом сформулированных идей, а также вопросов по исследуемой проблематике. Это позволит студенту выступать на семинаре осознано и четко по поставленным вопросам.</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Выступление на семинаре должно быть компактным и вразумительным, без неоправданных отступлений и рассуждений.</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Студент должен формировать в себе способности уважительного отношения к выступающим и к оппонентам. Не следует перебивать говорящего, возражения и дополнения следует давать по окончании текущего выступления.</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Следует помнить, что на семинаре идет проверка не только степени подготовленности к занятию, но и степень проникновения в суть материала и вынесенной на семинар проблемы.</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Основной формой работы студента на семинаре является выступление или доклад, которые должны отвечать следующим требованиям:</w:t>
      </w:r>
    </w:p>
    <w:p w:rsidR="00096FD8" w:rsidRPr="00004AC2" w:rsidRDefault="00096FD8" w:rsidP="00096FD8">
      <w:pPr>
        <w:numPr>
          <w:ilvl w:val="0"/>
          <w:numId w:val="12"/>
        </w:numPr>
        <w:shd w:val="clear" w:color="auto" w:fill="FFFFFF" w:themeFill="background1"/>
        <w:tabs>
          <w:tab w:val="clear" w:pos="720"/>
          <w:tab w:val="left" w:pos="0"/>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связь выступления с темой или вопросом семинара;</w:t>
      </w:r>
    </w:p>
    <w:p w:rsidR="00096FD8" w:rsidRPr="00004AC2" w:rsidRDefault="00096FD8" w:rsidP="00096FD8">
      <w:pPr>
        <w:numPr>
          <w:ilvl w:val="0"/>
          <w:numId w:val="12"/>
        </w:numPr>
        <w:shd w:val="clear" w:color="auto" w:fill="FFFFFF" w:themeFill="background1"/>
        <w:tabs>
          <w:tab w:val="clear" w:pos="720"/>
          <w:tab w:val="left" w:pos="0"/>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раскрытие сущности проблемы;</w:t>
      </w:r>
    </w:p>
    <w:p w:rsidR="00096FD8" w:rsidRPr="00004AC2" w:rsidRDefault="00096FD8" w:rsidP="00096FD8">
      <w:pPr>
        <w:numPr>
          <w:ilvl w:val="0"/>
          <w:numId w:val="12"/>
        </w:numPr>
        <w:shd w:val="clear" w:color="auto" w:fill="FFFFFF" w:themeFill="background1"/>
        <w:tabs>
          <w:tab w:val="clear" w:pos="720"/>
          <w:tab w:val="left" w:pos="0"/>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значение для формирования профессиональных компетенций юриста.</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Особое внимание следует уделять плану предстоящего выступления или доклада. Иногда студенту трудно четко планировать свое выступление (доклад), т.к. плану несправедливо отводится второстепенная роль и он составляется тогда, когда выступление (доклад) уже написано. Это приводит </w:t>
      </w:r>
      <w:r w:rsidRPr="00004AC2">
        <w:rPr>
          <w:rFonts w:ascii="Times New Roman" w:hAnsi="Times New Roman"/>
          <w:sz w:val="28"/>
          <w:szCs w:val="28"/>
        </w:rPr>
        <w:lastRenderedPageBreak/>
        <w:t>к тому, что студент не может сжато изложить основные положения своего выступления (доклада), поэтому оно превращается в зачитывание выдержек из учебников без осмысления.</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Выступление (доклад) студента должно соответствовать требованиям внутренней логики и непротиворечивости. Проблема должна быть четко выделена и изложена, последовательно аргументирована. Следует избегать неоправданных отступлений.</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Для убедительности выступления (доклада) студент должен уметь находить, рассматривать и приводить примеры и факты во взаимосвязи и взаимообусловленности, вычленять наиболее существенные и значимые из них.</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Общая последовательность выступления (доклада) на семинаре следующая:</w:t>
      </w:r>
    </w:p>
    <w:p w:rsidR="00096FD8" w:rsidRPr="00004AC2" w:rsidRDefault="00096FD8" w:rsidP="00096FD8">
      <w:pPr>
        <w:numPr>
          <w:ilvl w:val="0"/>
          <w:numId w:val="13"/>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выступление (доклад) по вопросу;</w:t>
      </w:r>
    </w:p>
    <w:p w:rsidR="00096FD8" w:rsidRPr="00004AC2" w:rsidRDefault="00096FD8" w:rsidP="00096FD8">
      <w:pPr>
        <w:numPr>
          <w:ilvl w:val="0"/>
          <w:numId w:val="13"/>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вопросы аудитории к выступающему;</w:t>
      </w:r>
    </w:p>
    <w:p w:rsidR="00096FD8" w:rsidRPr="00004AC2" w:rsidRDefault="00096FD8" w:rsidP="00096FD8">
      <w:pPr>
        <w:numPr>
          <w:ilvl w:val="0"/>
          <w:numId w:val="13"/>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обсуждение содержания выступления (доклада), его достоинств и недостатков;</w:t>
      </w:r>
    </w:p>
    <w:p w:rsidR="00096FD8" w:rsidRPr="00004AC2" w:rsidRDefault="00096FD8" w:rsidP="00096FD8">
      <w:pPr>
        <w:numPr>
          <w:ilvl w:val="0"/>
          <w:numId w:val="13"/>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заключительное слово докладчика;</w:t>
      </w:r>
    </w:p>
    <w:p w:rsidR="00096FD8" w:rsidRPr="00004AC2" w:rsidRDefault="00096FD8" w:rsidP="00096FD8">
      <w:pPr>
        <w:numPr>
          <w:ilvl w:val="0"/>
          <w:numId w:val="13"/>
        </w:numPr>
        <w:shd w:val="clear" w:color="auto" w:fill="FFFFFF" w:themeFill="background1"/>
        <w:tabs>
          <w:tab w:val="clear" w:pos="720"/>
          <w:tab w:val="left" w:pos="709"/>
        </w:tabs>
        <w:spacing w:after="0" w:line="360" w:lineRule="auto"/>
        <w:ind w:left="0" w:firstLine="709"/>
        <w:jc w:val="both"/>
        <w:rPr>
          <w:rFonts w:ascii="Times New Roman" w:hAnsi="Times New Roman"/>
          <w:sz w:val="28"/>
          <w:szCs w:val="28"/>
        </w:rPr>
      </w:pPr>
      <w:r w:rsidRPr="00004AC2">
        <w:rPr>
          <w:rFonts w:ascii="Times New Roman" w:hAnsi="Times New Roman"/>
          <w:sz w:val="28"/>
          <w:szCs w:val="28"/>
        </w:rPr>
        <w:t>заключение преподавателя.</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Студент должен излагать (не читать) материал выступления (доклада) свободно, в противном случае выступление (доклад) должен быть оценен критически. Это может свидетельствовать о плохой подготовленности студента или о том, что у студента недостаточно развита культура устной речи, или о том, что материал списан с учебной литературы механически без его осмысления или о том, что материал списан с чужого текста.</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Необходимо концентрировать свое внимание на то, что выступление (доклад) должно быть обращено к аудитории, а не к преподавателю. Это значимый аспект профессиональных компетенций юриста. Реакция аудитории (положительная, негативная, вопросительная и т.п.) является важным обучающим моментом. Без «обратной связи» со слушателями выступление </w:t>
      </w:r>
      <w:r w:rsidRPr="00004AC2">
        <w:rPr>
          <w:rFonts w:ascii="Times New Roman" w:hAnsi="Times New Roman"/>
          <w:sz w:val="28"/>
          <w:szCs w:val="28"/>
        </w:rPr>
        <w:lastRenderedPageBreak/>
        <w:t>(доклад) студента превращается в «разговор с самим собой». Поэтому в оценке выступления в целом учитывается мнение аудитории относительно его формы – речь, дикция, поведение, реакция на замечания, характер общения с аудиторий.</w:t>
      </w:r>
    </w:p>
    <w:p w:rsidR="00096FD8" w:rsidRPr="00004AC2" w:rsidRDefault="00096FD8" w:rsidP="00096FD8">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По окончании семинарского занятия студенту следует повторить выводы, сконструированные на семинаре, проследив логику их построения, отметив положения, лежащие в их основе. Для этого студенту в течение семинара следует делать пометки. Более того в случае неточностей и (или) непонимания какого-либо вопроса пройденного материала студенту следует обратиться к преподавателю для получения необходимой консультации и разъяснения возникшей ситуации.</w:t>
      </w:r>
    </w:p>
    <w:p w:rsidR="00096FD8" w:rsidRPr="00004AC2" w:rsidRDefault="00B14772" w:rsidP="00B14772">
      <w:pPr>
        <w:shd w:val="clear" w:color="auto" w:fill="FFFFFF" w:themeFill="background1"/>
        <w:tabs>
          <w:tab w:val="left" w:pos="709"/>
        </w:tabs>
        <w:spacing w:after="0" w:line="360" w:lineRule="auto"/>
        <w:ind w:firstLine="709"/>
        <w:jc w:val="center"/>
        <w:rPr>
          <w:rFonts w:ascii="Times New Roman" w:hAnsi="Times New Roman" w:cs="Times New Roman"/>
          <w:b/>
          <w:color w:val="000000" w:themeColor="text1"/>
          <w:sz w:val="28"/>
          <w:szCs w:val="28"/>
        </w:rPr>
      </w:pPr>
      <w:r w:rsidRPr="00004AC2">
        <w:rPr>
          <w:rFonts w:ascii="Times New Roman" w:hAnsi="Times New Roman" w:cs="Times New Roman"/>
          <w:b/>
          <w:color w:val="000000" w:themeColor="text1"/>
          <w:sz w:val="28"/>
          <w:szCs w:val="28"/>
        </w:rPr>
        <w:t xml:space="preserve">Раздел 11. </w:t>
      </w:r>
      <w:r w:rsidRPr="00004AC2">
        <w:rPr>
          <w:rFonts w:ascii="Times New Roman" w:hAnsi="Times New Roman" w:cs="Times New Roman"/>
          <w:b/>
          <w:bCs/>
          <w:color w:val="000000"/>
          <w:sz w:val="28"/>
          <w:szCs w:val="28"/>
          <w:shd w:val="clear" w:color="auto" w:fill="FFFFFF"/>
        </w:rPr>
        <w:t>Методические рекомендации по подготовке к зачету и экзаменам.</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xml:space="preserve">Зачет по дисциплинам, реализуемых кафедрой </w:t>
      </w:r>
      <w:r w:rsidR="00D43ADE">
        <w:rPr>
          <w:rFonts w:ascii="Times New Roman" w:hAnsi="Times New Roman"/>
          <w:color w:val="000000" w:themeColor="text1"/>
          <w:sz w:val="28"/>
          <w:szCs w:val="28"/>
        </w:rPr>
        <w:t>КБ-12</w:t>
      </w:r>
      <w:r w:rsidRPr="00004AC2">
        <w:rPr>
          <w:rFonts w:ascii="Times New Roman" w:hAnsi="Times New Roman"/>
          <w:color w:val="000000" w:themeColor="text1"/>
          <w:sz w:val="28"/>
          <w:szCs w:val="28"/>
        </w:rPr>
        <w:t xml:space="preserve"> «</w:t>
      </w:r>
      <w:r w:rsidR="00D43ADE">
        <w:rPr>
          <w:rFonts w:ascii="Times New Roman" w:hAnsi="Times New Roman"/>
          <w:color w:val="000000" w:themeColor="text1"/>
          <w:sz w:val="28"/>
          <w:szCs w:val="28"/>
        </w:rPr>
        <w:t>Правовое</w:t>
      </w:r>
      <w:r w:rsidRPr="00004AC2">
        <w:rPr>
          <w:rFonts w:ascii="Times New Roman" w:hAnsi="Times New Roman"/>
          <w:color w:val="000000" w:themeColor="text1"/>
          <w:sz w:val="28"/>
          <w:szCs w:val="28"/>
        </w:rPr>
        <w:t xml:space="preserve"> обеспечение национальной безопасности», преследует три основные функции </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xml:space="preserve">- обучающую; </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xml:space="preserve">- воспитательную; </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xml:space="preserve">- оценивающую. </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Обучающая функция реализуется в том, что испытуемый дополнительно повторяет материал, пройденный за время изучения данной дисциплины, знакомится с вопросами, не изложенными на лекциях и </w:t>
      </w:r>
      <w:hyperlink r:id="rId9" w:tooltip="Семинарские занятия" w:history="1">
        <w:r w:rsidRPr="00004AC2">
          <w:rPr>
            <w:rStyle w:val="a6"/>
            <w:rFonts w:ascii="Times New Roman" w:hAnsi="Times New Roman"/>
            <w:color w:val="000000" w:themeColor="text1"/>
            <w:sz w:val="28"/>
            <w:szCs w:val="28"/>
            <w:u w:val="none"/>
          </w:rPr>
          <w:t>семинарских занятиях</w:t>
        </w:r>
      </w:hyperlink>
      <w:r w:rsidRPr="00004AC2">
        <w:rPr>
          <w:rFonts w:ascii="Times New Roman" w:hAnsi="Times New Roman"/>
          <w:color w:val="000000" w:themeColor="text1"/>
          <w:sz w:val="28"/>
          <w:szCs w:val="28"/>
        </w:rPr>
        <w:t>, исследует новую учебную и </w:t>
      </w:r>
      <w:hyperlink r:id="rId10" w:tooltip="Научная и научно-популярная литература" w:history="1">
        <w:r w:rsidRPr="00004AC2">
          <w:rPr>
            <w:rStyle w:val="a6"/>
            <w:rFonts w:ascii="Times New Roman" w:hAnsi="Times New Roman"/>
            <w:color w:val="000000" w:themeColor="text1"/>
            <w:sz w:val="28"/>
            <w:szCs w:val="28"/>
            <w:u w:val="none"/>
          </w:rPr>
          <w:t>научную литературу</w:t>
        </w:r>
      </w:hyperlink>
      <w:r w:rsidRPr="00004AC2">
        <w:rPr>
          <w:rFonts w:ascii="Times New Roman" w:hAnsi="Times New Roman"/>
          <w:color w:val="000000" w:themeColor="text1"/>
          <w:sz w:val="28"/>
          <w:szCs w:val="28"/>
        </w:rPr>
        <w:t xml:space="preserve">. </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xml:space="preserve">Воспитательная функция зачета позволяет стимулировать развитие у студентов таких качеств, как трудолюбие, ответственное отношение к делу, самостоятельность. </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Оценивающая функция зачета состоит в том, что он призван выявить полученных в результате изучения предмета знаний студента.</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xml:space="preserve">Допуском студента к зачету является посещение семинарских занятий (все пропущенные занятия должны быть отработаны). Зачет проходит в </w:t>
      </w:r>
      <w:r w:rsidRPr="00004AC2">
        <w:rPr>
          <w:rFonts w:ascii="Times New Roman" w:hAnsi="Times New Roman"/>
          <w:color w:val="000000" w:themeColor="text1"/>
          <w:sz w:val="28"/>
          <w:szCs w:val="28"/>
        </w:rPr>
        <w:lastRenderedPageBreak/>
        <w:t>устной форме по билетам: студент должен ответить на вопросы (на подготовку ответа отводится не менее 20 минут).</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На зачете не разрешается пользоваться никакой литературой, нормативно-правовыми актами, конспектами и иными вспомогательными средствами.</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xml:space="preserve">Отличившиеся студенты по результатам текущего (главным образом – активной работы на семинарских занятиях) контроля могут быть освобождены преподавателем от ответа на вопросы по зачету (один из них). </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Для успешной сдачи зачета по дисциплинам кафедры студенты должны принимать во внимание, что:</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все основные категории данной дисциплины нужно знать, понимать их смысл и уметь его разъяснить;</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семинарские занятия способствуют получению более высокого уровня знаний и, как следствие, более высокой оценки на зачете;</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 готовиться к зачету необходимо начинать с первой лекции и семинара;</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t xml:space="preserve">Для подготовки к ответам на экзаменационные вопросы </w:t>
      </w:r>
      <w:r>
        <w:rPr>
          <w:rFonts w:ascii="Times New Roman" w:hAnsi="Times New Roman"/>
          <w:color w:val="000000" w:themeColor="text1"/>
          <w:sz w:val="28"/>
          <w:szCs w:val="28"/>
        </w:rPr>
        <w:t>студенты</w:t>
      </w:r>
      <w:r w:rsidRPr="000B7DB3">
        <w:rPr>
          <w:rFonts w:ascii="Times New Roman" w:hAnsi="Times New Roman"/>
          <w:color w:val="000000" w:themeColor="text1"/>
          <w:sz w:val="28"/>
          <w:szCs w:val="28"/>
        </w:rPr>
        <w:t xml:space="preserve"> должны использовать не только курс лекций и основную литературу, но и дополнительную литературу для выработки умения давать развернутые ответы на поставленные вопросы.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t xml:space="preserve">Ответы на теоретические вопросы должны быть даны в соответствии с формулировкой вопроса и содержать не только изученный теоретический материал, но и собственное понимание проблемы.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t xml:space="preserve">В ответах желательно привести примеры из практики. Подготовку к экзамену по дисциплине необходимо начать с проработки основных вопросов, список которых приведен в рабочей программе дисциплины. Для этого необходимо прочесть и уяснить содержание теоретического материала по учебникам и учебным пособиям по дисциплине.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t xml:space="preserve">Список основной и дополнительной литературы приведен в рабочей программе дисциплины и может быть дополнен и расширен самими студентами. Особое внимание при подготовке к экзамену необходимо уделить </w:t>
      </w:r>
      <w:r w:rsidRPr="000B7DB3">
        <w:rPr>
          <w:rFonts w:ascii="Times New Roman" w:hAnsi="Times New Roman"/>
          <w:color w:val="000000" w:themeColor="text1"/>
          <w:sz w:val="28"/>
          <w:szCs w:val="28"/>
        </w:rPr>
        <w:lastRenderedPageBreak/>
        <w:t xml:space="preserve">терминологии, т.к. успешное овладение любой дисциплиной предполагает усвоение основных понятий, их признаков и особенности.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t xml:space="preserve">Таким образом, подготовка к экзамену включает в себя: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sym w:font="Symbol" w:char="F02D"/>
      </w:r>
      <w:r w:rsidRPr="000B7DB3">
        <w:rPr>
          <w:rFonts w:ascii="Times New Roman" w:hAnsi="Times New Roman"/>
          <w:color w:val="000000" w:themeColor="text1"/>
          <w:sz w:val="28"/>
          <w:szCs w:val="28"/>
        </w:rPr>
        <w:t xml:space="preserve"> проработку основных вопросов курса;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sym w:font="Symbol" w:char="F02D"/>
      </w:r>
      <w:r w:rsidRPr="000B7DB3">
        <w:rPr>
          <w:rFonts w:ascii="Times New Roman" w:hAnsi="Times New Roman"/>
          <w:color w:val="000000" w:themeColor="text1"/>
          <w:sz w:val="28"/>
          <w:szCs w:val="28"/>
        </w:rPr>
        <w:t xml:space="preserve"> чтение основной и дополнительной литературы по темам курса;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sym w:font="Symbol" w:char="F02D"/>
      </w:r>
      <w:r w:rsidRPr="000B7DB3">
        <w:rPr>
          <w:rFonts w:ascii="Times New Roman" w:hAnsi="Times New Roman"/>
          <w:color w:val="000000" w:themeColor="text1"/>
          <w:sz w:val="28"/>
          <w:szCs w:val="28"/>
        </w:rPr>
        <w:t xml:space="preserve"> подбор примеров из практики, иллюстрирующих теоретический материал курса;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sym w:font="Symbol" w:char="F02D"/>
      </w:r>
      <w:r w:rsidRPr="000B7DB3">
        <w:rPr>
          <w:rFonts w:ascii="Times New Roman" w:hAnsi="Times New Roman"/>
          <w:color w:val="000000" w:themeColor="text1"/>
          <w:sz w:val="28"/>
          <w:szCs w:val="28"/>
        </w:rPr>
        <w:t xml:space="preserve"> выполнение промежуточных и итоговых тестов по дисциплине; </w:t>
      </w:r>
    </w:p>
    <w:p w:rsid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sym w:font="Symbol" w:char="F02D"/>
      </w:r>
      <w:r w:rsidRPr="000B7DB3">
        <w:rPr>
          <w:rFonts w:ascii="Times New Roman" w:hAnsi="Times New Roman"/>
          <w:color w:val="000000" w:themeColor="text1"/>
          <w:sz w:val="28"/>
          <w:szCs w:val="28"/>
        </w:rPr>
        <w:t xml:space="preserve"> систематизацию и конкретизацию основных понятий дисциплины; </w:t>
      </w:r>
    </w:p>
    <w:p w:rsidR="000B7DB3" w:rsidRPr="000B7DB3" w:rsidRDefault="000B7DB3" w:rsidP="000B7DB3">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B7DB3">
        <w:rPr>
          <w:rFonts w:ascii="Times New Roman" w:hAnsi="Times New Roman"/>
          <w:color w:val="000000" w:themeColor="text1"/>
          <w:sz w:val="28"/>
          <w:szCs w:val="28"/>
        </w:rPr>
        <w:sym w:font="Symbol" w:char="F02D"/>
      </w:r>
      <w:r w:rsidRPr="000B7DB3">
        <w:rPr>
          <w:rFonts w:ascii="Times New Roman" w:hAnsi="Times New Roman"/>
          <w:color w:val="000000" w:themeColor="text1"/>
          <w:sz w:val="28"/>
          <w:szCs w:val="28"/>
        </w:rPr>
        <w:t xml:space="preserve"> составление примерного плана ответа на экзаменационные вопросы.</w:t>
      </w:r>
    </w:p>
    <w:p w:rsidR="00B14772" w:rsidRPr="00004AC2" w:rsidRDefault="00B14772"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При оценке знаний студентов на зачете</w:t>
      </w:r>
      <w:r w:rsidR="00A94985" w:rsidRPr="00004AC2">
        <w:rPr>
          <w:rFonts w:ascii="Times New Roman" w:hAnsi="Times New Roman"/>
          <w:color w:val="000000" w:themeColor="text1"/>
          <w:sz w:val="28"/>
          <w:szCs w:val="28"/>
        </w:rPr>
        <w:t xml:space="preserve"> или экзаменам</w:t>
      </w:r>
      <w:r w:rsidRPr="00004AC2">
        <w:rPr>
          <w:rFonts w:ascii="Times New Roman" w:hAnsi="Times New Roman"/>
          <w:color w:val="000000" w:themeColor="text1"/>
          <w:sz w:val="28"/>
          <w:szCs w:val="28"/>
        </w:rPr>
        <w:t xml:space="preserve"> по дисциплинам </w:t>
      </w:r>
      <w:r w:rsidR="00A94985" w:rsidRPr="00004AC2">
        <w:rPr>
          <w:rFonts w:ascii="Times New Roman" w:hAnsi="Times New Roman"/>
          <w:color w:val="000000" w:themeColor="text1"/>
          <w:sz w:val="28"/>
          <w:szCs w:val="28"/>
        </w:rPr>
        <w:t xml:space="preserve">кафедры </w:t>
      </w:r>
      <w:r w:rsidR="00D43ADE">
        <w:rPr>
          <w:rFonts w:ascii="Times New Roman" w:hAnsi="Times New Roman"/>
          <w:color w:val="000000" w:themeColor="text1"/>
          <w:sz w:val="28"/>
          <w:szCs w:val="28"/>
        </w:rPr>
        <w:t>КБ-12</w:t>
      </w:r>
      <w:r w:rsidR="00CA022F">
        <w:rPr>
          <w:rFonts w:ascii="Times New Roman" w:hAnsi="Times New Roman"/>
          <w:color w:val="000000" w:themeColor="text1"/>
          <w:sz w:val="28"/>
          <w:szCs w:val="28"/>
        </w:rPr>
        <w:t xml:space="preserve"> «</w:t>
      </w:r>
      <w:r w:rsidR="00D43ADE">
        <w:rPr>
          <w:rFonts w:ascii="Times New Roman" w:hAnsi="Times New Roman"/>
          <w:color w:val="000000" w:themeColor="text1"/>
          <w:sz w:val="28"/>
          <w:szCs w:val="28"/>
        </w:rPr>
        <w:t>Правовое</w:t>
      </w:r>
      <w:r w:rsidR="00CA022F">
        <w:rPr>
          <w:rFonts w:ascii="Times New Roman" w:hAnsi="Times New Roman"/>
          <w:color w:val="000000" w:themeColor="text1"/>
          <w:sz w:val="28"/>
          <w:szCs w:val="28"/>
        </w:rPr>
        <w:t xml:space="preserve"> обеспечение национальной безопасности»</w:t>
      </w:r>
      <w:r w:rsidR="00A94985" w:rsidRPr="00004AC2">
        <w:rPr>
          <w:rFonts w:ascii="Times New Roman" w:hAnsi="Times New Roman"/>
          <w:color w:val="000000" w:themeColor="text1"/>
          <w:sz w:val="28"/>
          <w:szCs w:val="28"/>
        </w:rPr>
        <w:t xml:space="preserve"> </w:t>
      </w:r>
      <w:r w:rsidRPr="00004AC2">
        <w:rPr>
          <w:rFonts w:ascii="Times New Roman" w:hAnsi="Times New Roman"/>
          <w:color w:val="000000" w:themeColor="text1"/>
          <w:sz w:val="28"/>
          <w:szCs w:val="28"/>
        </w:rPr>
        <w:t>преподаватель руководствуются, прежде всего, следующими критериями:</w:t>
      </w:r>
    </w:p>
    <w:p w:rsidR="00A94985" w:rsidRPr="00004AC2" w:rsidRDefault="00A94985" w:rsidP="00B14772">
      <w:pPr>
        <w:shd w:val="clear" w:color="auto" w:fill="FFFFFF" w:themeFill="background1"/>
        <w:tabs>
          <w:tab w:val="left" w:pos="709"/>
        </w:tabs>
        <w:spacing w:after="0" w:line="360" w:lineRule="auto"/>
        <w:ind w:firstLine="709"/>
        <w:jc w:val="both"/>
        <w:rPr>
          <w:rFonts w:ascii="Times New Roman" w:hAnsi="Times New Roman"/>
          <w:color w:val="000000" w:themeColor="text1"/>
          <w:sz w:val="28"/>
          <w:szCs w:val="28"/>
        </w:rPr>
      </w:pPr>
      <w:r w:rsidRPr="00004AC2">
        <w:rPr>
          <w:rFonts w:ascii="Times New Roman" w:hAnsi="Times New Roman"/>
          <w:color w:val="000000" w:themeColor="text1"/>
          <w:sz w:val="28"/>
          <w:szCs w:val="28"/>
        </w:rPr>
        <w:t>Для экзамена:</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805"/>
        <w:gridCol w:w="5690"/>
      </w:tblGrid>
      <w:tr w:rsidR="00A94985" w:rsidRPr="00004AC2" w:rsidTr="00A94985">
        <w:tc>
          <w:tcPr>
            <w:tcW w:w="3659" w:type="dxa"/>
            <w:gridSpan w:val="2"/>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b/>
                <w:sz w:val="24"/>
                <w:szCs w:val="28"/>
              </w:rPr>
            </w:pPr>
            <w:r w:rsidRPr="00004AC2">
              <w:rPr>
                <w:rFonts w:ascii="Times New Roman" w:hAnsi="Times New Roman"/>
                <w:sz w:val="24"/>
                <w:szCs w:val="28"/>
              </w:rPr>
              <w:t xml:space="preserve">Обозначения </w:t>
            </w:r>
          </w:p>
        </w:tc>
        <w:tc>
          <w:tcPr>
            <w:tcW w:w="5690" w:type="dxa"/>
            <w:vMerge w:val="restart"/>
            <w:tcBorders>
              <w:top w:val="single" w:sz="4" w:space="0" w:color="auto"/>
              <w:left w:val="single" w:sz="4" w:space="0" w:color="auto"/>
              <w:bottom w:val="single" w:sz="4" w:space="0" w:color="auto"/>
              <w:right w:val="single" w:sz="4" w:space="0" w:color="auto"/>
            </w:tcBorders>
            <w:vAlign w:val="center"/>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b/>
                <w:sz w:val="24"/>
                <w:szCs w:val="28"/>
              </w:rPr>
            </w:pPr>
            <w:r w:rsidRPr="00004AC2">
              <w:rPr>
                <w:rFonts w:ascii="Times New Roman" w:hAnsi="Times New Roman"/>
                <w:b/>
                <w:sz w:val="24"/>
                <w:szCs w:val="28"/>
              </w:rPr>
              <w:t>Формулировка требований к степени сформированности  компетенции</w:t>
            </w:r>
          </w:p>
        </w:tc>
      </w:tr>
      <w:tr w:rsidR="00A94985" w:rsidRPr="00004AC2" w:rsidTr="00A94985">
        <w:tc>
          <w:tcPr>
            <w:tcW w:w="0" w:type="auto"/>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Цифр.</w:t>
            </w:r>
          </w:p>
        </w:tc>
        <w:tc>
          <w:tcPr>
            <w:tcW w:w="2805" w:type="dxa"/>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Оценка</w:t>
            </w:r>
          </w:p>
        </w:tc>
        <w:tc>
          <w:tcPr>
            <w:tcW w:w="5690" w:type="dxa"/>
            <w:vMerge/>
            <w:tcBorders>
              <w:top w:val="single" w:sz="4" w:space="0" w:color="auto"/>
              <w:left w:val="single" w:sz="4" w:space="0" w:color="auto"/>
              <w:bottom w:val="single" w:sz="4" w:space="0" w:color="auto"/>
              <w:right w:val="single" w:sz="4" w:space="0" w:color="auto"/>
            </w:tcBorders>
            <w:vAlign w:val="center"/>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b/>
                <w:sz w:val="24"/>
                <w:szCs w:val="28"/>
              </w:rPr>
            </w:pPr>
          </w:p>
        </w:tc>
      </w:tr>
      <w:tr w:rsidR="00A94985" w:rsidRPr="00004AC2" w:rsidTr="00A94985">
        <w:tc>
          <w:tcPr>
            <w:tcW w:w="0" w:type="auto"/>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1</w:t>
            </w:r>
          </w:p>
        </w:tc>
        <w:tc>
          <w:tcPr>
            <w:tcW w:w="2805" w:type="dxa"/>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Неуд.</w:t>
            </w:r>
          </w:p>
        </w:tc>
        <w:tc>
          <w:tcPr>
            <w:tcW w:w="5690" w:type="dxa"/>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Не имеет необходимых представлений о проверяемом материале</w:t>
            </w:r>
          </w:p>
        </w:tc>
      </w:tr>
      <w:tr w:rsidR="00A94985" w:rsidRPr="00004AC2" w:rsidTr="00A94985">
        <w:tc>
          <w:tcPr>
            <w:tcW w:w="0" w:type="auto"/>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2</w:t>
            </w:r>
          </w:p>
        </w:tc>
        <w:tc>
          <w:tcPr>
            <w:tcW w:w="2805" w:type="dxa"/>
            <w:tcBorders>
              <w:top w:val="single" w:sz="4" w:space="0" w:color="auto"/>
              <w:left w:val="single" w:sz="4" w:space="0" w:color="auto"/>
              <w:bottom w:val="single" w:sz="4" w:space="0" w:color="auto"/>
              <w:right w:val="single" w:sz="4" w:space="0" w:color="auto"/>
            </w:tcBorders>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Удовл. или неуд. (</w:t>
            </w:r>
            <w:r w:rsidRPr="00004AC2">
              <w:rPr>
                <w:rFonts w:ascii="Times New Roman" w:hAnsi="Times New Roman"/>
                <w:i/>
                <w:sz w:val="24"/>
                <w:szCs w:val="28"/>
              </w:rPr>
              <w:t>по усмотрению преподавателя)</w:t>
            </w:r>
          </w:p>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p>
        </w:tc>
        <w:tc>
          <w:tcPr>
            <w:tcW w:w="5690" w:type="dxa"/>
            <w:tcBorders>
              <w:top w:val="single" w:sz="4" w:space="0" w:color="auto"/>
              <w:left w:val="single" w:sz="4" w:space="0" w:color="auto"/>
              <w:bottom w:val="single" w:sz="4" w:space="0" w:color="auto"/>
              <w:right w:val="single" w:sz="4" w:space="0" w:color="auto"/>
            </w:tcBorders>
            <w:hideMark/>
          </w:tcPr>
          <w:p w:rsidR="00A94985" w:rsidRPr="00004AC2" w:rsidRDefault="000B7DB3" w:rsidP="000B7DB3">
            <w:pPr>
              <w:shd w:val="clear" w:color="auto" w:fill="FFFFFF" w:themeFill="background1"/>
              <w:tabs>
                <w:tab w:val="left" w:pos="709"/>
              </w:tabs>
              <w:spacing w:after="0" w:line="360" w:lineRule="auto"/>
              <w:jc w:val="both"/>
              <w:rPr>
                <w:rFonts w:ascii="Times New Roman" w:hAnsi="Times New Roman"/>
                <w:sz w:val="24"/>
                <w:szCs w:val="28"/>
              </w:rPr>
            </w:pPr>
            <w:r>
              <w:rPr>
                <w:rFonts w:ascii="Times New Roman" w:hAnsi="Times New Roman"/>
                <w:sz w:val="24"/>
                <w:szCs w:val="28"/>
              </w:rPr>
              <w:t>Студент</w:t>
            </w:r>
            <w:r w:rsidR="00A94985" w:rsidRPr="00004AC2">
              <w:rPr>
                <w:rFonts w:ascii="Times New Roman" w:hAnsi="Times New Roman"/>
                <w:sz w:val="24"/>
                <w:szCs w:val="28"/>
              </w:rPr>
              <w:t xml:space="preserve">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A94985" w:rsidRPr="00004AC2" w:rsidTr="00A94985">
        <w:tc>
          <w:tcPr>
            <w:tcW w:w="0" w:type="auto"/>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3</w:t>
            </w:r>
          </w:p>
        </w:tc>
        <w:tc>
          <w:tcPr>
            <w:tcW w:w="2805" w:type="dxa"/>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Удовл.</w:t>
            </w:r>
          </w:p>
        </w:tc>
        <w:tc>
          <w:tcPr>
            <w:tcW w:w="5690" w:type="dxa"/>
            <w:tcBorders>
              <w:top w:val="single" w:sz="4" w:space="0" w:color="auto"/>
              <w:left w:val="single" w:sz="4" w:space="0" w:color="auto"/>
              <w:bottom w:val="single" w:sz="4" w:space="0" w:color="auto"/>
              <w:right w:val="single" w:sz="4" w:space="0" w:color="auto"/>
            </w:tcBorders>
            <w:hideMark/>
          </w:tcPr>
          <w:p w:rsidR="00A94985" w:rsidRPr="00004AC2" w:rsidRDefault="000B7DB3" w:rsidP="00A94985">
            <w:pPr>
              <w:shd w:val="clear" w:color="auto" w:fill="FFFFFF" w:themeFill="background1"/>
              <w:tabs>
                <w:tab w:val="left" w:pos="709"/>
              </w:tabs>
              <w:spacing w:after="0" w:line="360" w:lineRule="auto"/>
              <w:jc w:val="both"/>
              <w:rPr>
                <w:rFonts w:ascii="Times New Roman" w:hAnsi="Times New Roman"/>
                <w:sz w:val="24"/>
                <w:szCs w:val="28"/>
              </w:rPr>
            </w:pPr>
            <w:r>
              <w:rPr>
                <w:rFonts w:ascii="Times New Roman" w:hAnsi="Times New Roman"/>
                <w:sz w:val="24"/>
                <w:szCs w:val="28"/>
              </w:rPr>
              <w:t>Студент</w:t>
            </w:r>
            <w:r w:rsidR="00A94985" w:rsidRPr="00004AC2">
              <w:rPr>
                <w:rFonts w:ascii="Times New Roman" w:hAnsi="Times New Roman"/>
                <w:sz w:val="24"/>
                <w:szCs w:val="28"/>
              </w:rPr>
              <w:t xml:space="preserve">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A94985" w:rsidRPr="00004AC2" w:rsidTr="00A94985">
        <w:tc>
          <w:tcPr>
            <w:tcW w:w="0" w:type="auto"/>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4</w:t>
            </w:r>
          </w:p>
        </w:tc>
        <w:tc>
          <w:tcPr>
            <w:tcW w:w="2805" w:type="dxa"/>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Хор.</w:t>
            </w:r>
          </w:p>
        </w:tc>
        <w:tc>
          <w:tcPr>
            <w:tcW w:w="5690" w:type="dxa"/>
            <w:tcBorders>
              <w:top w:val="single" w:sz="4" w:space="0" w:color="auto"/>
              <w:left w:val="single" w:sz="4" w:space="0" w:color="auto"/>
              <w:bottom w:val="single" w:sz="4" w:space="0" w:color="auto"/>
              <w:right w:val="single" w:sz="4" w:space="0" w:color="auto"/>
            </w:tcBorders>
            <w:hideMark/>
          </w:tcPr>
          <w:p w:rsidR="00A94985" w:rsidRPr="00004AC2" w:rsidRDefault="000B7DB3" w:rsidP="000B7DB3">
            <w:pPr>
              <w:shd w:val="clear" w:color="auto" w:fill="FFFFFF" w:themeFill="background1"/>
              <w:tabs>
                <w:tab w:val="left" w:pos="709"/>
              </w:tabs>
              <w:spacing w:after="0" w:line="360" w:lineRule="auto"/>
              <w:jc w:val="both"/>
              <w:rPr>
                <w:rFonts w:ascii="Times New Roman" w:hAnsi="Times New Roman"/>
                <w:sz w:val="24"/>
                <w:szCs w:val="28"/>
              </w:rPr>
            </w:pPr>
            <w:r>
              <w:rPr>
                <w:rFonts w:ascii="Times New Roman" w:hAnsi="Times New Roman"/>
                <w:sz w:val="24"/>
                <w:szCs w:val="28"/>
              </w:rPr>
              <w:t xml:space="preserve">Студент знает </w:t>
            </w:r>
            <w:r w:rsidR="00A94985" w:rsidRPr="00004AC2">
              <w:rPr>
                <w:rFonts w:ascii="Times New Roman" w:hAnsi="Times New Roman"/>
                <w:sz w:val="24"/>
                <w:szCs w:val="28"/>
              </w:rPr>
              <w:t xml:space="preserve">на репродуктивном уровне, указывать на особенности и взаимосвязи изученных объектов, на их достоинства, ограничения, историю и </w:t>
            </w:r>
            <w:r w:rsidR="00A94985" w:rsidRPr="00004AC2">
              <w:rPr>
                <w:rFonts w:ascii="Times New Roman" w:hAnsi="Times New Roman"/>
                <w:sz w:val="24"/>
                <w:szCs w:val="28"/>
              </w:rPr>
              <w:lastRenderedPageBreak/>
              <w:t>перспективы развития и особенности для разных объектов усвоения.</w:t>
            </w:r>
          </w:p>
        </w:tc>
      </w:tr>
      <w:tr w:rsidR="00A94985" w:rsidRPr="00004AC2" w:rsidTr="00A94985">
        <w:tc>
          <w:tcPr>
            <w:tcW w:w="0" w:type="auto"/>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lastRenderedPageBreak/>
              <w:t>5</w:t>
            </w:r>
          </w:p>
        </w:tc>
        <w:tc>
          <w:tcPr>
            <w:tcW w:w="2805" w:type="dxa"/>
            <w:tcBorders>
              <w:top w:val="single" w:sz="4" w:space="0" w:color="auto"/>
              <w:left w:val="single" w:sz="4" w:space="0" w:color="auto"/>
              <w:bottom w:val="single" w:sz="4" w:space="0" w:color="auto"/>
              <w:right w:val="single" w:sz="4" w:space="0" w:color="auto"/>
            </w:tcBorders>
            <w:hideMark/>
          </w:tcPr>
          <w:p w:rsidR="00A94985" w:rsidRPr="00004AC2" w:rsidRDefault="00A94985" w:rsidP="00A94985">
            <w:pPr>
              <w:shd w:val="clear" w:color="auto" w:fill="FFFFFF" w:themeFill="background1"/>
              <w:tabs>
                <w:tab w:val="left" w:pos="709"/>
              </w:tabs>
              <w:spacing w:after="0" w:line="360" w:lineRule="auto"/>
              <w:jc w:val="both"/>
              <w:rPr>
                <w:rFonts w:ascii="Times New Roman" w:hAnsi="Times New Roman"/>
                <w:sz w:val="24"/>
                <w:szCs w:val="28"/>
              </w:rPr>
            </w:pPr>
            <w:r w:rsidRPr="00004AC2">
              <w:rPr>
                <w:rFonts w:ascii="Times New Roman" w:hAnsi="Times New Roman"/>
                <w:sz w:val="24"/>
                <w:szCs w:val="28"/>
              </w:rPr>
              <w:t>Отл.</w:t>
            </w:r>
          </w:p>
        </w:tc>
        <w:tc>
          <w:tcPr>
            <w:tcW w:w="5690" w:type="dxa"/>
            <w:tcBorders>
              <w:top w:val="single" w:sz="4" w:space="0" w:color="auto"/>
              <w:left w:val="single" w:sz="4" w:space="0" w:color="auto"/>
              <w:bottom w:val="single" w:sz="4" w:space="0" w:color="auto"/>
              <w:right w:val="single" w:sz="4" w:space="0" w:color="auto"/>
            </w:tcBorders>
            <w:hideMark/>
          </w:tcPr>
          <w:p w:rsidR="00A94985" w:rsidRPr="00004AC2" w:rsidRDefault="000B7DB3" w:rsidP="00A94985">
            <w:pPr>
              <w:shd w:val="clear" w:color="auto" w:fill="FFFFFF" w:themeFill="background1"/>
              <w:tabs>
                <w:tab w:val="left" w:pos="709"/>
              </w:tabs>
              <w:spacing w:after="0" w:line="360" w:lineRule="auto"/>
              <w:jc w:val="both"/>
              <w:rPr>
                <w:rFonts w:ascii="Times New Roman" w:hAnsi="Times New Roman"/>
                <w:sz w:val="24"/>
                <w:szCs w:val="28"/>
              </w:rPr>
            </w:pPr>
            <w:r>
              <w:rPr>
                <w:rFonts w:ascii="Times New Roman" w:hAnsi="Times New Roman"/>
                <w:sz w:val="24"/>
                <w:szCs w:val="28"/>
              </w:rPr>
              <w:t>Студент</w:t>
            </w:r>
            <w:r w:rsidR="00A94985" w:rsidRPr="00004AC2">
              <w:rPr>
                <w:rFonts w:ascii="Times New Roman" w:hAnsi="Times New Roman"/>
                <w:sz w:val="24"/>
                <w:szCs w:val="28"/>
              </w:rPr>
              <w:t xml:space="preserve">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A94985" w:rsidRPr="00004AC2" w:rsidRDefault="00A94985" w:rsidP="00182272">
      <w:pPr>
        <w:shd w:val="clear" w:color="auto" w:fill="FFFFFF" w:themeFill="background1"/>
        <w:tabs>
          <w:tab w:val="left" w:pos="709"/>
        </w:tabs>
        <w:spacing w:after="0" w:line="360" w:lineRule="auto"/>
        <w:ind w:firstLine="709"/>
        <w:jc w:val="both"/>
        <w:rPr>
          <w:rFonts w:ascii="Times New Roman" w:hAnsi="Times New Roman"/>
          <w:sz w:val="28"/>
          <w:szCs w:val="28"/>
        </w:rPr>
      </w:pPr>
      <w:r w:rsidRPr="00004AC2">
        <w:rPr>
          <w:rFonts w:ascii="Times New Roman" w:hAnsi="Times New Roman"/>
          <w:sz w:val="28"/>
          <w:szCs w:val="28"/>
        </w:rPr>
        <w:t xml:space="preserve"> Для зачета:</w:t>
      </w:r>
    </w:p>
    <w:p w:rsidR="00D47B52" w:rsidRPr="00004AC2" w:rsidRDefault="00D47B52" w:rsidP="00182272">
      <w:pPr>
        <w:spacing w:after="0" w:line="360" w:lineRule="auto"/>
        <w:ind w:firstLine="709"/>
        <w:jc w:val="both"/>
        <w:rPr>
          <w:rFonts w:ascii="Times New Roman" w:hAnsi="Times New Roman" w:cs="Times New Roman"/>
          <w:bCs/>
          <w:iCs/>
          <w:sz w:val="28"/>
          <w:szCs w:val="28"/>
        </w:rPr>
      </w:pPr>
      <w:r w:rsidRPr="00004AC2">
        <w:rPr>
          <w:rFonts w:ascii="Times New Roman" w:hAnsi="Times New Roman" w:cs="Times New Roman"/>
          <w:b/>
          <w:bCs/>
          <w:iCs/>
          <w:sz w:val="28"/>
          <w:szCs w:val="28"/>
        </w:rPr>
        <w:t xml:space="preserve">«Зачет» </w:t>
      </w:r>
      <w:r w:rsidRPr="00004AC2">
        <w:rPr>
          <w:rFonts w:ascii="Times New Roman" w:hAnsi="Times New Roman" w:cs="Times New Roman"/>
          <w:bCs/>
          <w:iCs/>
          <w:sz w:val="28"/>
          <w:szCs w:val="28"/>
        </w:rPr>
        <w:t xml:space="preserve">– выставляется, когда обучающийся показывает хорошие знания изученного учебного материала; самостоятельно, логично и последовательно излагает, и интерпретирует материалы учебного курса; полностью раскрывает смысл предлагаемого вопроса; владеет основными терминами и понятиями изученного курса; показывает умение переложить теоретические знания на предполагаемый практический опыт. </w:t>
      </w:r>
    </w:p>
    <w:p w:rsidR="00D47B52" w:rsidRPr="00AC705A" w:rsidRDefault="00D47B52" w:rsidP="00182272">
      <w:pPr>
        <w:spacing w:after="0" w:line="360" w:lineRule="auto"/>
        <w:ind w:firstLine="709"/>
        <w:jc w:val="both"/>
        <w:rPr>
          <w:rFonts w:ascii="Times New Roman" w:hAnsi="Times New Roman" w:cs="Times New Roman"/>
          <w:bCs/>
          <w:iCs/>
          <w:sz w:val="28"/>
          <w:szCs w:val="28"/>
        </w:rPr>
      </w:pPr>
      <w:r w:rsidRPr="00004AC2">
        <w:rPr>
          <w:rFonts w:ascii="Times New Roman" w:hAnsi="Times New Roman" w:cs="Times New Roman"/>
          <w:b/>
          <w:bCs/>
          <w:iCs/>
          <w:sz w:val="28"/>
          <w:szCs w:val="28"/>
        </w:rPr>
        <w:t xml:space="preserve">«Незачет» </w:t>
      </w:r>
      <w:r w:rsidRPr="00004AC2">
        <w:rPr>
          <w:rFonts w:ascii="Times New Roman" w:hAnsi="Times New Roman" w:cs="Times New Roman"/>
          <w:bCs/>
          <w:iCs/>
          <w:sz w:val="28"/>
          <w:szCs w:val="28"/>
        </w:rPr>
        <w:t xml:space="preserve">– выставляется, </w:t>
      </w:r>
      <w:r w:rsidR="00363C88">
        <w:rPr>
          <w:rFonts w:ascii="Times New Roman" w:hAnsi="Times New Roman" w:cs="Times New Roman"/>
          <w:bCs/>
          <w:iCs/>
          <w:sz w:val="28"/>
          <w:szCs w:val="28"/>
        </w:rPr>
        <w:t xml:space="preserve">когда </w:t>
      </w:r>
      <w:r w:rsidRPr="00004AC2">
        <w:rPr>
          <w:rFonts w:ascii="Times New Roman" w:hAnsi="Times New Roman" w:cs="Times New Roman"/>
          <w:bCs/>
          <w:iCs/>
          <w:sz w:val="28"/>
          <w:szCs w:val="28"/>
        </w:rPr>
        <w:t>при ответе обучающегося выявились существенные пробелы в знаниях основных положений фактического материала, неумение с помощью преподавателя получить правильное решение конкретной практической задачи из числа предусмотренных рабочей программой учебной дисциплины.</w:t>
      </w:r>
    </w:p>
    <w:p w:rsidR="00A94985" w:rsidRPr="00A9499E" w:rsidRDefault="00A94985" w:rsidP="00A9499E">
      <w:pPr>
        <w:shd w:val="clear" w:color="auto" w:fill="FFFFFF" w:themeFill="background1"/>
        <w:tabs>
          <w:tab w:val="left" w:pos="709"/>
        </w:tabs>
        <w:spacing w:after="0" w:line="360" w:lineRule="auto"/>
        <w:jc w:val="both"/>
        <w:rPr>
          <w:rFonts w:ascii="Times New Roman" w:hAnsi="Times New Roman"/>
          <w:sz w:val="28"/>
          <w:szCs w:val="28"/>
        </w:rPr>
      </w:pPr>
    </w:p>
    <w:sectPr w:rsidR="00A94985" w:rsidRPr="00A949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97" w:rsidRDefault="006D4A97">
      <w:pPr>
        <w:spacing w:after="0" w:line="240" w:lineRule="auto"/>
      </w:pPr>
      <w:r>
        <w:separator/>
      </w:r>
    </w:p>
  </w:endnote>
  <w:endnote w:type="continuationSeparator" w:id="0">
    <w:p w:rsidR="006D4A97" w:rsidRDefault="006D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roid Sans Fallback">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97" w:rsidRDefault="006D4A97">
      <w:pPr>
        <w:spacing w:after="0" w:line="240" w:lineRule="auto"/>
      </w:pPr>
      <w:r>
        <w:separator/>
      </w:r>
    </w:p>
  </w:footnote>
  <w:footnote w:type="continuationSeparator" w:id="0">
    <w:p w:rsidR="006D4A97" w:rsidRDefault="006D4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DE" w:rsidRDefault="00D43ADE" w:rsidP="00D43ADE">
    <w:pPr>
      <w:pStyle w:val="a7"/>
      <w:jc w:val="center"/>
    </w:pPr>
    <w:r>
      <w:fldChar w:fldCharType="begin"/>
    </w:r>
    <w:r>
      <w:instrText>PAGE   \* MERGEFORMAT</w:instrText>
    </w:r>
    <w:r>
      <w:fldChar w:fldCharType="separate"/>
    </w:r>
    <w:r w:rsidR="00F57865">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50"/>
    <w:multiLevelType w:val="hybridMultilevel"/>
    <w:tmpl w:val="09E049CE"/>
    <w:lvl w:ilvl="0" w:tplc="292A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8509D"/>
    <w:multiLevelType w:val="hybridMultilevel"/>
    <w:tmpl w:val="288A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B1E6F"/>
    <w:multiLevelType w:val="hybridMultilevel"/>
    <w:tmpl w:val="9EE67DD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1130149A"/>
    <w:multiLevelType w:val="multilevel"/>
    <w:tmpl w:val="1C14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673473"/>
    <w:multiLevelType w:val="multilevel"/>
    <w:tmpl w:val="CDD4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D6469B"/>
    <w:multiLevelType w:val="multilevel"/>
    <w:tmpl w:val="D416E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BB0218"/>
    <w:multiLevelType w:val="hybridMultilevel"/>
    <w:tmpl w:val="1F0A053C"/>
    <w:lvl w:ilvl="0" w:tplc="292A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E52662"/>
    <w:multiLevelType w:val="multilevel"/>
    <w:tmpl w:val="852E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007CAC"/>
    <w:multiLevelType w:val="multilevel"/>
    <w:tmpl w:val="6588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C61DD7"/>
    <w:multiLevelType w:val="hybridMultilevel"/>
    <w:tmpl w:val="15CC8A2A"/>
    <w:lvl w:ilvl="0" w:tplc="6F9C3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AD0439"/>
    <w:multiLevelType w:val="hybridMultilevel"/>
    <w:tmpl w:val="14CC50A2"/>
    <w:lvl w:ilvl="0" w:tplc="7C84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F40B29"/>
    <w:multiLevelType w:val="multilevel"/>
    <w:tmpl w:val="A56A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8A1072"/>
    <w:multiLevelType w:val="multilevel"/>
    <w:tmpl w:val="34C0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70146E"/>
    <w:multiLevelType w:val="hybridMultilevel"/>
    <w:tmpl w:val="73865F70"/>
    <w:lvl w:ilvl="0" w:tplc="2AF0AF7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8A7B5E"/>
    <w:multiLevelType w:val="hybridMultilevel"/>
    <w:tmpl w:val="AD60C5B4"/>
    <w:lvl w:ilvl="0" w:tplc="5C242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3"/>
  </w:num>
  <w:num w:numId="4">
    <w:abstractNumId w:val="1"/>
  </w:num>
  <w:num w:numId="5">
    <w:abstractNumId w:val="10"/>
  </w:num>
  <w:num w:numId="6">
    <w:abstractNumId w:val="8"/>
  </w:num>
  <w:num w:numId="7">
    <w:abstractNumId w:val="4"/>
  </w:num>
  <w:num w:numId="8">
    <w:abstractNumId w:val="12"/>
  </w:num>
  <w:num w:numId="9">
    <w:abstractNumId w:val="14"/>
  </w:num>
  <w:num w:numId="10">
    <w:abstractNumId w:val="5"/>
  </w:num>
  <w:num w:numId="11">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1"/>
  </w:num>
  <w:num w:numId="13">
    <w:abstractNumId w:val="7"/>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03"/>
    <w:rsid w:val="00004AC2"/>
    <w:rsid w:val="00084966"/>
    <w:rsid w:val="00096FD8"/>
    <w:rsid w:val="000B7DB3"/>
    <w:rsid w:val="000D04D7"/>
    <w:rsid w:val="00160F2A"/>
    <w:rsid w:val="00182272"/>
    <w:rsid w:val="001F7368"/>
    <w:rsid w:val="00223515"/>
    <w:rsid w:val="00240239"/>
    <w:rsid w:val="00251407"/>
    <w:rsid w:val="00261CA3"/>
    <w:rsid w:val="00363C88"/>
    <w:rsid w:val="00395BB7"/>
    <w:rsid w:val="003C0607"/>
    <w:rsid w:val="003C3B66"/>
    <w:rsid w:val="004461C9"/>
    <w:rsid w:val="004501D5"/>
    <w:rsid w:val="00452FAA"/>
    <w:rsid w:val="004C3087"/>
    <w:rsid w:val="0056603C"/>
    <w:rsid w:val="00582104"/>
    <w:rsid w:val="005A1315"/>
    <w:rsid w:val="006A4457"/>
    <w:rsid w:val="006D4A97"/>
    <w:rsid w:val="006F1A07"/>
    <w:rsid w:val="006F4590"/>
    <w:rsid w:val="00716F5A"/>
    <w:rsid w:val="007878C8"/>
    <w:rsid w:val="007C3187"/>
    <w:rsid w:val="007E5504"/>
    <w:rsid w:val="007F3A33"/>
    <w:rsid w:val="008B5AF3"/>
    <w:rsid w:val="008D4A01"/>
    <w:rsid w:val="008E3715"/>
    <w:rsid w:val="0093229F"/>
    <w:rsid w:val="00963F03"/>
    <w:rsid w:val="00A352FF"/>
    <w:rsid w:val="00A400B8"/>
    <w:rsid w:val="00A94985"/>
    <w:rsid w:val="00A9499E"/>
    <w:rsid w:val="00AE0404"/>
    <w:rsid w:val="00AE0FE3"/>
    <w:rsid w:val="00B14772"/>
    <w:rsid w:val="00B35644"/>
    <w:rsid w:val="00B62A2C"/>
    <w:rsid w:val="00BE1893"/>
    <w:rsid w:val="00BF3786"/>
    <w:rsid w:val="00C6552F"/>
    <w:rsid w:val="00C72D59"/>
    <w:rsid w:val="00CA022F"/>
    <w:rsid w:val="00CB376E"/>
    <w:rsid w:val="00CE23B5"/>
    <w:rsid w:val="00D05BA3"/>
    <w:rsid w:val="00D43ADE"/>
    <w:rsid w:val="00D47B52"/>
    <w:rsid w:val="00D70376"/>
    <w:rsid w:val="00E1609D"/>
    <w:rsid w:val="00E748D8"/>
    <w:rsid w:val="00EF2E17"/>
    <w:rsid w:val="00F5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CB914-1B29-4BCF-B02B-0D8A56C1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37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376"/>
    <w:pPr>
      <w:spacing w:after="0" w:line="240" w:lineRule="auto"/>
      <w:ind w:left="720"/>
      <w:contextualSpacing/>
    </w:pPr>
    <w:rPr>
      <w:rFonts w:ascii="Calibri" w:eastAsia="Calibri" w:hAnsi="Calibri" w:cs="Times New Roman"/>
      <w:lang w:eastAsia="en-US"/>
    </w:rPr>
  </w:style>
  <w:style w:type="paragraph" w:styleId="a4">
    <w:name w:val="Normal (Web)"/>
    <w:basedOn w:val="a"/>
    <w:uiPriority w:val="99"/>
    <w:rsid w:val="00BF3786"/>
    <w:pPr>
      <w:spacing w:before="100" w:beforeAutospacing="1" w:after="100" w:afterAutospacing="1" w:line="240" w:lineRule="auto"/>
    </w:pPr>
    <w:rPr>
      <w:rFonts w:ascii="Verdana" w:eastAsia="Times New Roman" w:hAnsi="Verdana" w:cs="Times New Roman"/>
      <w:sz w:val="17"/>
      <w:szCs w:val="17"/>
    </w:rPr>
  </w:style>
  <w:style w:type="character" w:styleId="a5">
    <w:name w:val="Emphasis"/>
    <w:basedOn w:val="a0"/>
    <w:qFormat/>
    <w:rsid w:val="00BF3786"/>
    <w:rPr>
      <w:i/>
      <w:iCs/>
    </w:rPr>
  </w:style>
  <w:style w:type="character" w:styleId="a6">
    <w:name w:val="Hyperlink"/>
    <w:basedOn w:val="a0"/>
    <w:uiPriority w:val="99"/>
    <w:unhideWhenUsed/>
    <w:rsid w:val="00B14772"/>
    <w:rPr>
      <w:color w:val="0563C1" w:themeColor="hyperlink"/>
      <w:u w:val="single"/>
    </w:rPr>
  </w:style>
  <w:style w:type="paragraph" w:styleId="a7">
    <w:name w:val="header"/>
    <w:basedOn w:val="a"/>
    <w:link w:val="a8"/>
    <w:uiPriority w:val="99"/>
    <w:unhideWhenUsed/>
    <w:rsid w:val="004C3087"/>
    <w:pPr>
      <w:tabs>
        <w:tab w:val="center" w:pos="4677"/>
        <w:tab w:val="right" w:pos="9355"/>
      </w:tabs>
      <w:spacing w:after="160" w:line="259"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4C30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9229">
      <w:bodyDiv w:val="1"/>
      <w:marLeft w:val="0"/>
      <w:marRight w:val="0"/>
      <w:marTop w:val="0"/>
      <w:marBottom w:val="0"/>
      <w:divBdr>
        <w:top w:val="none" w:sz="0" w:space="0" w:color="auto"/>
        <w:left w:val="none" w:sz="0" w:space="0" w:color="auto"/>
        <w:bottom w:val="none" w:sz="0" w:space="0" w:color="auto"/>
        <w:right w:val="none" w:sz="0" w:space="0" w:color="auto"/>
      </w:divBdr>
    </w:div>
    <w:div w:id="252709162">
      <w:bodyDiv w:val="1"/>
      <w:marLeft w:val="0"/>
      <w:marRight w:val="0"/>
      <w:marTop w:val="0"/>
      <w:marBottom w:val="0"/>
      <w:divBdr>
        <w:top w:val="none" w:sz="0" w:space="0" w:color="auto"/>
        <w:left w:val="none" w:sz="0" w:space="0" w:color="auto"/>
        <w:bottom w:val="none" w:sz="0" w:space="0" w:color="auto"/>
        <w:right w:val="none" w:sz="0" w:space="0" w:color="auto"/>
      </w:divBdr>
    </w:div>
    <w:div w:id="280578470">
      <w:bodyDiv w:val="1"/>
      <w:marLeft w:val="0"/>
      <w:marRight w:val="0"/>
      <w:marTop w:val="0"/>
      <w:marBottom w:val="0"/>
      <w:divBdr>
        <w:top w:val="none" w:sz="0" w:space="0" w:color="auto"/>
        <w:left w:val="none" w:sz="0" w:space="0" w:color="auto"/>
        <w:bottom w:val="none" w:sz="0" w:space="0" w:color="auto"/>
        <w:right w:val="none" w:sz="0" w:space="0" w:color="auto"/>
      </w:divBdr>
    </w:div>
    <w:div w:id="339235819">
      <w:bodyDiv w:val="1"/>
      <w:marLeft w:val="0"/>
      <w:marRight w:val="0"/>
      <w:marTop w:val="0"/>
      <w:marBottom w:val="0"/>
      <w:divBdr>
        <w:top w:val="none" w:sz="0" w:space="0" w:color="auto"/>
        <w:left w:val="none" w:sz="0" w:space="0" w:color="auto"/>
        <w:bottom w:val="none" w:sz="0" w:space="0" w:color="auto"/>
        <w:right w:val="none" w:sz="0" w:space="0" w:color="auto"/>
      </w:divBdr>
    </w:div>
    <w:div w:id="565839305">
      <w:bodyDiv w:val="1"/>
      <w:marLeft w:val="0"/>
      <w:marRight w:val="0"/>
      <w:marTop w:val="0"/>
      <w:marBottom w:val="0"/>
      <w:divBdr>
        <w:top w:val="none" w:sz="0" w:space="0" w:color="auto"/>
        <w:left w:val="none" w:sz="0" w:space="0" w:color="auto"/>
        <w:bottom w:val="none" w:sz="0" w:space="0" w:color="auto"/>
        <w:right w:val="none" w:sz="0" w:space="0" w:color="auto"/>
      </w:divBdr>
    </w:div>
    <w:div w:id="630212268">
      <w:bodyDiv w:val="1"/>
      <w:marLeft w:val="0"/>
      <w:marRight w:val="0"/>
      <w:marTop w:val="0"/>
      <w:marBottom w:val="0"/>
      <w:divBdr>
        <w:top w:val="none" w:sz="0" w:space="0" w:color="auto"/>
        <w:left w:val="none" w:sz="0" w:space="0" w:color="auto"/>
        <w:bottom w:val="none" w:sz="0" w:space="0" w:color="auto"/>
        <w:right w:val="none" w:sz="0" w:space="0" w:color="auto"/>
      </w:divBdr>
    </w:div>
    <w:div w:id="637537911">
      <w:bodyDiv w:val="1"/>
      <w:marLeft w:val="0"/>
      <w:marRight w:val="0"/>
      <w:marTop w:val="0"/>
      <w:marBottom w:val="0"/>
      <w:divBdr>
        <w:top w:val="none" w:sz="0" w:space="0" w:color="auto"/>
        <w:left w:val="none" w:sz="0" w:space="0" w:color="auto"/>
        <w:bottom w:val="none" w:sz="0" w:space="0" w:color="auto"/>
        <w:right w:val="none" w:sz="0" w:space="0" w:color="auto"/>
      </w:divBdr>
    </w:div>
    <w:div w:id="640037632">
      <w:bodyDiv w:val="1"/>
      <w:marLeft w:val="0"/>
      <w:marRight w:val="0"/>
      <w:marTop w:val="0"/>
      <w:marBottom w:val="0"/>
      <w:divBdr>
        <w:top w:val="none" w:sz="0" w:space="0" w:color="auto"/>
        <w:left w:val="none" w:sz="0" w:space="0" w:color="auto"/>
        <w:bottom w:val="none" w:sz="0" w:space="0" w:color="auto"/>
        <w:right w:val="none" w:sz="0" w:space="0" w:color="auto"/>
      </w:divBdr>
    </w:div>
    <w:div w:id="695424166">
      <w:bodyDiv w:val="1"/>
      <w:marLeft w:val="0"/>
      <w:marRight w:val="0"/>
      <w:marTop w:val="0"/>
      <w:marBottom w:val="0"/>
      <w:divBdr>
        <w:top w:val="none" w:sz="0" w:space="0" w:color="auto"/>
        <w:left w:val="none" w:sz="0" w:space="0" w:color="auto"/>
        <w:bottom w:val="none" w:sz="0" w:space="0" w:color="auto"/>
        <w:right w:val="none" w:sz="0" w:space="0" w:color="auto"/>
      </w:divBdr>
    </w:div>
    <w:div w:id="898247755">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79328708">
      <w:bodyDiv w:val="1"/>
      <w:marLeft w:val="0"/>
      <w:marRight w:val="0"/>
      <w:marTop w:val="0"/>
      <w:marBottom w:val="0"/>
      <w:divBdr>
        <w:top w:val="none" w:sz="0" w:space="0" w:color="auto"/>
        <w:left w:val="none" w:sz="0" w:space="0" w:color="auto"/>
        <w:bottom w:val="none" w:sz="0" w:space="0" w:color="auto"/>
        <w:right w:val="none" w:sz="0" w:space="0" w:color="auto"/>
      </w:divBdr>
    </w:div>
    <w:div w:id="1126973201">
      <w:bodyDiv w:val="1"/>
      <w:marLeft w:val="0"/>
      <w:marRight w:val="0"/>
      <w:marTop w:val="0"/>
      <w:marBottom w:val="0"/>
      <w:divBdr>
        <w:top w:val="none" w:sz="0" w:space="0" w:color="auto"/>
        <w:left w:val="none" w:sz="0" w:space="0" w:color="auto"/>
        <w:bottom w:val="none" w:sz="0" w:space="0" w:color="auto"/>
        <w:right w:val="none" w:sz="0" w:space="0" w:color="auto"/>
      </w:divBdr>
    </w:div>
    <w:div w:id="1147017497">
      <w:bodyDiv w:val="1"/>
      <w:marLeft w:val="0"/>
      <w:marRight w:val="0"/>
      <w:marTop w:val="0"/>
      <w:marBottom w:val="0"/>
      <w:divBdr>
        <w:top w:val="none" w:sz="0" w:space="0" w:color="auto"/>
        <w:left w:val="none" w:sz="0" w:space="0" w:color="auto"/>
        <w:bottom w:val="none" w:sz="0" w:space="0" w:color="auto"/>
        <w:right w:val="none" w:sz="0" w:space="0" w:color="auto"/>
      </w:divBdr>
    </w:div>
    <w:div w:id="1507550819">
      <w:bodyDiv w:val="1"/>
      <w:marLeft w:val="0"/>
      <w:marRight w:val="0"/>
      <w:marTop w:val="0"/>
      <w:marBottom w:val="0"/>
      <w:divBdr>
        <w:top w:val="none" w:sz="0" w:space="0" w:color="auto"/>
        <w:left w:val="none" w:sz="0" w:space="0" w:color="auto"/>
        <w:bottom w:val="none" w:sz="0" w:space="0" w:color="auto"/>
        <w:right w:val="none" w:sz="0" w:space="0" w:color="auto"/>
      </w:divBdr>
    </w:div>
    <w:div w:id="1575385193">
      <w:bodyDiv w:val="1"/>
      <w:marLeft w:val="0"/>
      <w:marRight w:val="0"/>
      <w:marTop w:val="0"/>
      <w:marBottom w:val="0"/>
      <w:divBdr>
        <w:top w:val="none" w:sz="0" w:space="0" w:color="auto"/>
        <w:left w:val="none" w:sz="0" w:space="0" w:color="auto"/>
        <w:bottom w:val="none" w:sz="0" w:space="0" w:color="auto"/>
        <w:right w:val="none" w:sz="0" w:space="0" w:color="auto"/>
      </w:divBdr>
    </w:div>
    <w:div w:id="1580021553">
      <w:bodyDiv w:val="1"/>
      <w:marLeft w:val="0"/>
      <w:marRight w:val="0"/>
      <w:marTop w:val="0"/>
      <w:marBottom w:val="0"/>
      <w:divBdr>
        <w:top w:val="none" w:sz="0" w:space="0" w:color="auto"/>
        <w:left w:val="none" w:sz="0" w:space="0" w:color="auto"/>
        <w:bottom w:val="none" w:sz="0" w:space="0" w:color="auto"/>
        <w:right w:val="none" w:sz="0" w:space="0" w:color="auto"/>
      </w:divBdr>
    </w:div>
    <w:div w:id="1586105667">
      <w:bodyDiv w:val="1"/>
      <w:marLeft w:val="0"/>
      <w:marRight w:val="0"/>
      <w:marTop w:val="0"/>
      <w:marBottom w:val="0"/>
      <w:divBdr>
        <w:top w:val="none" w:sz="0" w:space="0" w:color="auto"/>
        <w:left w:val="none" w:sz="0" w:space="0" w:color="auto"/>
        <w:bottom w:val="none" w:sz="0" w:space="0" w:color="auto"/>
        <w:right w:val="none" w:sz="0" w:space="0" w:color="auto"/>
      </w:divBdr>
    </w:div>
    <w:div w:id="1615015093">
      <w:bodyDiv w:val="1"/>
      <w:marLeft w:val="0"/>
      <w:marRight w:val="0"/>
      <w:marTop w:val="0"/>
      <w:marBottom w:val="0"/>
      <w:divBdr>
        <w:top w:val="none" w:sz="0" w:space="0" w:color="auto"/>
        <w:left w:val="none" w:sz="0" w:space="0" w:color="auto"/>
        <w:bottom w:val="none" w:sz="0" w:space="0" w:color="auto"/>
        <w:right w:val="none" w:sz="0" w:space="0" w:color="auto"/>
      </w:divBdr>
    </w:div>
    <w:div w:id="1629120606">
      <w:bodyDiv w:val="1"/>
      <w:marLeft w:val="0"/>
      <w:marRight w:val="0"/>
      <w:marTop w:val="0"/>
      <w:marBottom w:val="0"/>
      <w:divBdr>
        <w:top w:val="none" w:sz="0" w:space="0" w:color="auto"/>
        <w:left w:val="none" w:sz="0" w:space="0" w:color="auto"/>
        <w:bottom w:val="none" w:sz="0" w:space="0" w:color="auto"/>
        <w:right w:val="none" w:sz="0" w:space="0" w:color="auto"/>
      </w:divBdr>
    </w:div>
    <w:div w:id="18829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andia.ru/text/category/nauchnaya_i_nauchno_populyarnaya_literatura/" TargetMode="External"/><Relationship Id="rId4" Type="http://schemas.openxmlformats.org/officeDocument/2006/relationships/webSettings" Target="webSettings.xml"/><Relationship Id="rId9" Type="http://schemas.openxmlformats.org/officeDocument/2006/relationships/hyperlink" Target="http://www.pandia.ru/text/category/seminarskie_zanya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9439</Words>
  <Characters>53807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Никонов Вячеслав Викторович</cp:lastModifiedBy>
  <cp:revision>4</cp:revision>
  <dcterms:created xsi:type="dcterms:W3CDTF">2021-10-08T10:57:00Z</dcterms:created>
  <dcterms:modified xsi:type="dcterms:W3CDTF">2021-11-03T10:01:00Z</dcterms:modified>
</cp:coreProperties>
</file>