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11" w:rsidRPr="00303011" w:rsidRDefault="00303011" w:rsidP="00303011">
      <w:pPr>
        <w:widowControl/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5014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5"/>
      </w:tblGrid>
      <w:tr w:rsidR="00303011" w:rsidRPr="00303011" w:rsidTr="009E0CDF">
        <w:trPr>
          <w:cantSplit/>
          <w:trHeight w:val="165"/>
        </w:trPr>
        <w:tc>
          <w:tcPr>
            <w:tcW w:w="50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5"/>
            </w:tblGrid>
            <w:tr w:rsidR="00303011" w:rsidRPr="00303011" w:rsidTr="009E0CDF">
              <w:trPr>
                <w:cantSplit/>
                <w:trHeight w:val="180"/>
              </w:trPr>
              <w:tc>
                <w:tcPr>
                  <w:tcW w:w="5000" w:type="pct"/>
                  <w:hideMark/>
                </w:tcPr>
                <w:p w:rsidR="00303011" w:rsidRPr="00303011" w:rsidRDefault="00303011" w:rsidP="00303011">
                  <w:pPr>
                    <w:suppressAutoHyphens/>
                    <w:spacing w:line="240" w:lineRule="atLeast"/>
                    <w:ind w:firstLine="0"/>
                    <w:jc w:val="center"/>
                    <w:rPr>
                      <w:rFonts w:eastAsia="Droid Sans Fallback"/>
                      <w:caps/>
                      <w:kern w:val="2"/>
                      <w:lang w:eastAsia="zh-CN" w:bidi="hi-IN"/>
                    </w:rPr>
                  </w:pPr>
                  <w:r w:rsidRPr="00303011">
                    <w:rPr>
                      <w:rFonts w:eastAsia="Droid Sans Fallback"/>
                      <w:caps/>
                      <w:noProof/>
                      <w:kern w:val="2"/>
                    </w:rPr>
                    <w:drawing>
                      <wp:inline distT="0" distB="0" distL="0" distR="0">
                        <wp:extent cx="895350" cy="10096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3011" w:rsidRPr="00303011" w:rsidTr="009E0CDF">
              <w:trPr>
                <w:cantSplit/>
                <w:trHeight w:val="180"/>
              </w:trPr>
              <w:tc>
                <w:tcPr>
                  <w:tcW w:w="5000" w:type="pct"/>
                  <w:hideMark/>
                </w:tcPr>
                <w:p w:rsidR="00303011" w:rsidRPr="00303011" w:rsidRDefault="00303011" w:rsidP="00303011">
                  <w:pPr>
                    <w:suppressAutoHyphens/>
                    <w:spacing w:before="60" w:after="60"/>
                    <w:ind w:firstLine="0"/>
                    <w:jc w:val="center"/>
                    <w:rPr>
                      <w:rFonts w:eastAsia="Droid Sans Fallback"/>
                      <w:caps/>
                      <w:kern w:val="2"/>
                      <w:lang w:eastAsia="zh-CN" w:bidi="hi-IN"/>
                    </w:rPr>
                  </w:pPr>
                  <w:r w:rsidRPr="00303011">
                    <w:rPr>
                      <w:rFonts w:eastAsia="Droid Sans Fallback"/>
                      <w:caps/>
                      <w:kern w:val="2"/>
                      <w:lang w:eastAsia="zh-CN" w:bidi="hi-IN"/>
                    </w:rPr>
                    <w:t>МИНОБРНАУКИ РОССИИ</w:t>
                  </w:r>
                </w:p>
              </w:tc>
            </w:tr>
            <w:tr w:rsidR="00303011" w:rsidRPr="00303011" w:rsidTr="009E0CDF">
              <w:trPr>
                <w:cantSplit/>
                <w:trHeight w:val="1417"/>
              </w:trPr>
              <w:tc>
                <w:tcPr>
                  <w:tcW w:w="5000" w:type="pct"/>
                  <w:hideMark/>
                </w:tcPr>
                <w:p w:rsidR="00303011" w:rsidRPr="00303011" w:rsidRDefault="00303011" w:rsidP="00303011">
                  <w:pPr>
                    <w:suppressAutoHyphens/>
                    <w:spacing w:after="140" w:line="216" w:lineRule="auto"/>
                    <w:ind w:firstLine="0"/>
                    <w:jc w:val="center"/>
                    <w:rPr>
                      <w:rFonts w:eastAsia="Droid Sans Fallback"/>
                      <w:b/>
                      <w:i/>
                      <w:kern w:val="2"/>
                      <w:sz w:val="20"/>
                      <w:lang w:eastAsia="zh-CN" w:bidi="hi-IN"/>
                    </w:rPr>
                  </w:pPr>
                  <w:r w:rsidRPr="00303011">
                    <w:rPr>
                      <w:rFonts w:eastAsia="Droid Sans Fallback"/>
                      <w:kern w:val="2"/>
                      <w:lang w:eastAsia="zh-CN" w:bidi="hi-IN"/>
                    </w:rPr>
                    <w:t>Федеральное государственное бюджетное образовательное учреждение</w:t>
                  </w:r>
                  <w:r w:rsidRPr="00303011">
                    <w:rPr>
                      <w:rFonts w:eastAsia="Droid Sans Fallback"/>
                      <w:kern w:val="2"/>
                      <w:lang w:eastAsia="zh-CN" w:bidi="hi-IN"/>
                    </w:rPr>
                    <w:br/>
                    <w:t>высшего образования</w:t>
                  </w:r>
                  <w:r w:rsidRPr="00303011">
                    <w:rPr>
                      <w:rFonts w:eastAsia="Droid Sans Fallback"/>
                      <w:kern w:val="2"/>
                      <w:lang w:eastAsia="zh-CN" w:bidi="hi-IN"/>
                    </w:rPr>
                    <w:br/>
                  </w:r>
                  <w:r w:rsidRPr="00303011">
                    <w:rPr>
                      <w:rFonts w:eastAsia="Droid Sans Fallback"/>
                      <w:b/>
                      <w:kern w:val="2"/>
                      <w:lang w:eastAsia="zh-CN" w:bidi="hi-IN"/>
                    </w:rPr>
                    <w:t>«МИРЭА – Российский технологический университет»</w:t>
                  </w:r>
                </w:p>
                <w:p w:rsidR="00303011" w:rsidRPr="00303011" w:rsidRDefault="00303011" w:rsidP="00303011">
                  <w:pPr>
                    <w:suppressAutoHyphens/>
                    <w:ind w:firstLine="0"/>
                    <w:jc w:val="center"/>
                    <w:rPr>
                      <w:rFonts w:eastAsia="Droid Sans Fallback"/>
                      <w:b/>
                      <w:kern w:val="2"/>
                      <w:sz w:val="32"/>
                      <w:szCs w:val="32"/>
                      <w:lang w:eastAsia="zh-CN" w:bidi="hi-IN"/>
                    </w:rPr>
                  </w:pPr>
                  <w:r w:rsidRPr="00303011">
                    <w:rPr>
                      <w:rFonts w:eastAsia="Droid Sans Fallback"/>
                      <w:b/>
                      <w:kern w:val="2"/>
                      <w:sz w:val="32"/>
                      <w:szCs w:val="32"/>
                      <w:lang w:eastAsia="zh-CN" w:bidi="hi-IN"/>
                    </w:rPr>
                    <w:t>РТУ МИРЭА</w:t>
                  </w:r>
                </w:p>
                <w:p w:rsidR="00303011" w:rsidRPr="00303011" w:rsidRDefault="00303011" w:rsidP="00303011">
                  <w:pPr>
                    <w:suppressAutoHyphens/>
                    <w:ind w:firstLine="0"/>
                    <w:jc w:val="center"/>
                    <w:rPr>
                      <w:rFonts w:eastAsia="Droid Sans Fallback"/>
                      <w:b/>
                      <w:kern w:val="2"/>
                      <w:sz w:val="32"/>
                      <w:szCs w:val="32"/>
                      <w:lang w:eastAsia="zh-CN" w:bidi="hi-IN"/>
                    </w:rPr>
                  </w:pPr>
                </w:p>
                <w:tbl>
                  <w:tblPr>
                    <w:tblW w:w="9356" w:type="dxa"/>
                    <w:tblBorders>
                      <w:bottom w:val="single" w:sz="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56"/>
                  </w:tblGrid>
                  <w:tr w:rsidR="00303011" w:rsidRPr="00303011" w:rsidTr="009E0CDF">
                    <w:tc>
                      <w:tcPr>
                        <w:tcW w:w="9356" w:type="dxa"/>
                        <w:tcBorders>
                          <w:top w:val="single" w:sz="12" w:space="0" w:color="auto"/>
                          <w:bottom w:val="nil"/>
                        </w:tcBorders>
                      </w:tcPr>
                      <w:p w:rsidR="00303011" w:rsidRPr="00303011" w:rsidRDefault="00303011" w:rsidP="00303011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303011">
                          <w:rPr>
                            <w:bCs/>
                            <w:sz w:val="28"/>
                            <w:szCs w:val="28"/>
                          </w:rPr>
                          <w:t>Институт комплексной безопасности и специального приборостроения</w:t>
                        </w:r>
                      </w:p>
                      <w:p w:rsidR="00303011" w:rsidRPr="00303011" w:rsidRDefault="009B0369" w:rsidP="00303011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Кафедра КБ-12</w:t>
                        </w:r>
                        <w:r w:rsidR="00303011" w:rsidRPr="00303011">
                          <w:rPr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«П</w:t>
                        </w:r>
                        <w:r w:rsidR="00303011" w:rsidRPr="00303011">
                          <w:rPr>
                            <w:bCs/>
                            <w:sz w:val="28"/>
                            <w:szCs w:val="28"/>
                          </w:rPr>
                          <w:t>равовое обеспечение национальной безопасности»</w:t>
                        </w:r>
                      </w:p>
                    </w:tc>
                  </w:tr>
                </w:tbl>
                <w:p w:rsidR="00303011" w:rsidRPr="00303011" w:rsidRDefault="00303011" w:rsidP="00303011">
                  <w:pPr>
                    <w:suppressAutoHyphens/>
                    <w:ind w:firstLine="0"/>
                    <w:jc w:val="center"/>
                    <w:rPr>
                      <w:rFonts w:eastAsia="Droid Sans Fallback"/>
                      <w:kern w:val="2"/>
                      <w:lang w:eastAsia="zh-CN" w:bidi="hi-IN"/>
                    </w:rPr>
                  </w:pPr>
                </w:p>
              </w:tc>
            </w:tr>
          </w:tbl>
          <w:p w:rsidR="00303011" w:rsidRPr="00303011" w:rsidRDefault="00303011" w:rsidP="00303011">
            <w:pPr>
              <w:spacing w:line="240" w:lineRule="atLeast"/>
              <w:jc w:val="center"/>
              <w:rPr>
                <w:caps/>
                <w:color w:val="000000"/>
                <w:sz w:val="28"/>
                <w:szCs w:val="28"/>
              </w:rPr>
            </w:pPr>
          </w:p>
        </w:tc>
      </w:tr>
    </w:tbl>
    <w:p w:rsidR="00303011" w:rsidRPr="00303011" w:rsidRDefault="00303011" w:rsidP="00303011">
      <w:pPr>
        <w:spacing w:line="276" w:lineRule="auto"/>
        <w:ind w:firstLine="0"/>
        <w:rPr>
          <w:b/>
          <w:color w:val="000000"/>
          <w:sz w:val="28"/>
          <w:szCs w:val="28"/>
        </w:rPr>
      </w:pPr>
    </w:p>
    <w:p w:rsidR="00303011" w:rsidRDefault="00303011" w:rsidP="00303011">
      <w:pPr>
        <w:ind w:hanging="540"/>
        <w:rPr>
          <w:b/>
          <w:color w:val="000000"/>
          <w:sz w:val="28"/>
          <w:szCs w:val="28"/>
        </w:rPr>
      </w:pPr>
    </w:p>
    <w:p w:rsidR="00C0263A" w:rsidRPr="00303011" w:rsidRDefault="00C0263A" w:rsidP="00303011">
      <w:pPr>
        <w:ind w:hanging="540"/>
        <w:rPr>
          <w:color w:val="000000"/>
          <w:sz w:val="28"/>
          <w:szCs w:val="28"/>
        </w:rPr>
      </w:pPr>
    </w:p>
    <w:p w:rsidR="00303011" w:rsidRPr="00303011" w:rsidRDefault="00303011" w:rsidP="00303011">
      <w:pPr>
        <w:suppressAutoHyphens/>
        <w:ind w:firstLine="0"/>
        <w:jc w:val="center"/>
        <w:rPr>
          <w:rFonts w:eastAsia="Droid Sans Fallback"/>
          <w:b/>
          <w:kern w:val="2"/>
          <w:sz w:val="28"/>
          <w:lang w:eastAsia="zh-CN" w:bidi="hi-IN"/>
        </w:rPr>
      </w:pPr>
      <w:r w:rsidRPr="00303011">
        <w:rPr>
          <w:rFonts w:eastAsia="Droid Sans Fallback"/>
          <w:b/>
          <w:kern w:val="2"/>
          <w:sz w:val="28"/>
          <w:lang w:eastAsia="zh-CN" w:bidi="hi-IN"/>
        </w:rPr>
        <w:t xml:space="preserve">МЕТОДИЧЕСКИЕ УКАЗАНИЯ </w:t>
      </w:r>
    </w:p>
    <w:p w:rsidR="00303011" w:rsidRPr="00303011" w:rsidRDefault="00303011" w:rsidP="00303011">
      <w:pPr>
        <w:suppressAutoHyphens/>
        <w:ind w:firstLine="0"/>
        <w:jc w:val="center"/>
        <w:rPr>
          <w:rFonts w:eastAsia="Droid Sans Fallback"/>
          <w:b/>
          <w:kern w:val="2"/>
          <w:sz w:val="28"/>
          <w:lang w:eastAsia="zh-CN" w:bidi="hi-IN"/>
        </w:rPr>
      </w:pPr>
      <w:r w:rsidRPr="00303011">
        <w:rPr>
          <w:rFonts w:eastAsia="Droid Sans Fallback"/>
          <w:b/>
          <w:kern w:val="2"/>
          <w:sz w:val="28"/>
          <w:lang w:eastAsia="zh-CN" w:bidi="hi-IN"/>
        </w:rPr>
        <w:t xml:space="preserve">(РЕКОМЕНДАЦИИ) ПО ВЫПОЛНЕНИЮ КУРСОВОЙ РАБОТЫ </w:t>
      </w:r>
    </w:p>
    <w:p w:rsidR="00303011" w:rsidRPr="00303011" w:rsidRDefault="00303011" w:rsidP="00303011">
      <w:pPr>
        <w:suppressAutoHyphens/>
        <w:ind w:firstLine="0"/>
        <w:jc w:val="center"/>
        <w:rPr>
          <w:rFonts w:eastAsia="Droid Sans Fallback"/>
          <w:b/>
          <w:kern w:val="2"/>
          <w:sz w:val="28"/>
          <w:lang w:eastAsia="zh-CN" w:bidi="hi-IN"/>
        </w:rPr>
      </w:pPr>
      <w:r w:rsidRPr="00303011">
        <w:rPr>
          <w:rFonts w:eastAsia="Droid Sans Fallback"/>
          <w:b/>
          <w:kern w:val="2"/>
          <w:sz w:val="28"/>
          <w:lang w:eastAsia="zh-CN" w:bidi="hi-IN"/>
        </w:rPr>
        <w:t>по дисциплине</w:t>
      </w:r>
    </w:p>
    <w:p w:rsidR="00303011" w:rsidRPr="00303011" w:rsidRDefault="00303011" w:rsidP="00303011">
      <w:pPr>
        <w:suppressAutoHyphens/>
        <w:ind w:firstLine="0"/>
        <w:jc w:val="center"/>
        <w:rPr>
          <w:rFonts w:eastAsia="Droid Sans Fallback"/>
          <w:b/>
          <w:kern w:val="2"/>
          <w:sz w:val="28"/>
          <w:lang w:eastAsia="zh-CN" w:bidi="hi-IN"/>
        </w:rPr>
      </w:pPr>
      <w:r w:rsidRPr="00303011">
        <w:rPr>
          <w:rFonts w:eastAsia="Droid Sans Fallback"/>
          <w:b/>
          <w:kern w:val="2"/>
          <w:sz w:val="28"/>
          <w:lang w:eastAsia="zh-CN" w:bidi="hi-IN"/>
        </w:rPr>
        <w:t>ГРАЖДАНСКОЕ ПРАВО</w:t>
      </w:r>
    </w:p>
    <w:p w:rsidR="00303011" w:rsidRPr="00303011" w:rsidRDefault="00303011" w:rsidP="00303011">
      <w:pPr>
        <w:suppressAutoHyphens/>
        <w:ind w:firstLine="0"/>
        <w:jc w:val="center"/>
        <w:rPr>
          <w:rFonts w:eastAsia="Droid Sans Fallback"/>
          <w:b/>
          <w:kern w:val="2"/>
          <w:sz w:val="28"/>
          <w:lang w:eastAsia="zh-CN" w:bidi="hi-I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84"/>
        <w:gridCol w:w="273"/>
        <w:gridCol w:w="7"/>
        <w:gridCol w:w="711"/>
        <w:gridCol w:w="504"/>
        <w:gridCol w:w="209"/>
        <w:gridCol w:w="6150"/>
      </w:tblGrid>
      <w:tr w:rsidR="00303011" w:rsidRPr="00303011" w:rsidTr="009E0CDF">
        <w:trPr>
          <w:trHeight w:val="218"/>
        </w:trPr>
        <w:tc>
          <w:tcPr>
            <w:tcW w:w="1805" w:type="pct"/>
            <w:gridSpan w:val="6"/>
            <w:vAlign w:val="bottom"/>
            <w:hideMark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>Специальность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011" w:rsidRPr="00303011" w:rsidRDefault="00303011" w:rsidP="00303011">
            <w:pPr>
              <w:suppressAutoHyphens/>
              <w:ind w:firstLine="0"/>
              <w:jc w:val="center"/>
              <w:rPr>
                <w:rFonts w:eastAsia="Droid Sans Fallback"/>
                <w:kern w:val="2"/>
                <w:lang w:eastAsia="zh-CN" w:bidi="hi-IN"/>
              </w:rPr>
            </w:pPr>
            <w:r w:rsidRPr="00303011">
              <w:rPr>
                <w:rFonts w:eastAsia="Droid Sans Fallback"/>
                <w:bCs/>
                <w:kern w:val="2"/>
                <w:sz w:val="28"/>
                <w:lang w:eastAsia="zh-CN" w:bidi="hi-IN"/>
              </w:rPr>
              <w:t>40.05.01 «Правовое обеспечение национальной безопасности»</w:t>
            </w:r>
          </w:p>
        </w:tc>
      </w:tr>
      <w:tr w:rsidR="00303011" w:rsidRPr="00303011" w:rsidTr="009E0CDF">
        <w:trPr>
          <w:trHeight w:val="51"/>
        </w:trPr>
        <w:tc>
          <w:tcPr>
            <w:tcW w:w="1805" w:type="pct"/>
            <w:gridSpan w:val="6"/>
            <w:vAlign w:val="bottom"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b/>
                <w:kern w:val="2"/>
                <w:sz w:val="20"/>
                <w:lang w:eastAsia="zh-CN" w:bidi="hi-IN"/>
              </w:rPr>
            </w:pPr>
            <w:r w:rsidRPr="00303011"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  <w:t xml:space="preserve">                                            (код и наименование)</w:t>
            </w:r>
          </w:p>
        </w:tc>
      </w:tr>
      <w:tr w:rsidR="00303011" w:rsidRPr="00303011" w:rsidTr="009E0CDF">
        <w:trPr>
          <w:trHeight w:val="72"/>
        </w:trPr>
        <w:tc>
          <w:tcPr>
            <w:tcW w:w="1044" w:type="pct"/>
            <w:gridSpan w:val="2"/>
            <w:vAlign w:val="bottom"/>
            <w:hideMark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8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>Специализация</w:t>
            </w:r>
          </w:p>
        </w:tc>
        <w:tc>
          <w:tcPr>
            <w:tcW w:w="395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011" w:rsidRPr="00303011" w:rsidRDefault="00303011" w:rsidP="00303011">
            <w:pPr>
              <w:suppressAutoHyphens/>
              <w:ind w:firstLine="0"/>
              <w:jc w:val="center"/>
              <w:rPr>
                <w:rFonts w:eastAsia="Droid Sans Fallback"/>
                <w:kern w:val="2"/>
                <w:sz w:val="28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 xml:space="preserve">                 Гражданско-правовая</w:t>
            </w:r>
          </w:p>
        </w:tc>
      </w:tr>
      <w:tr w:rsidR="00303011" w:rsidRPr="00303011" w:rsidTr="009E0CDF">
        <w:trPr>
          <w:trHeight w:val="51"/>
        </w:trPr>
        <w:tc>
          <w:tcPr>
            <w:tcW w:w="1044" w:type="pct"/>
            <w:gridSpan w:val="2"/>
            <w:vAlign w:val="bottom"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95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3011" w:rsidRPr="00303011" w:rsidRDefault="00303011" w:rsidP="00303011">
            <w:pPr>
              <w:suppressAutoHyphens/>
              <w:ind w:firstLine="0"/>
              <w:jc w:val="center"/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</w:pPr>
            <w:r w:rsidRPr="00303011"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  <w:t xml:space="preserve">                               (код и наименование)</w:t>
            </w:r>
          </w:p>
        </w:tc>
      </w:tr>
      <w:tr w:rsidR="00303011" w:rsidRPr="00303011" w:rsidTr="009E0CDF">
        <w:trPr>
          <w:trHeight w:val="67"/>
        </w:trPr>
        <w:tc>
          <w:tcPr>
            <w:tcW w:w="1050" w:type="pct"/>
            <w:gridSpan w:val="3"/>
            <w:vAlign w:val="bottom"/>
            <w:hideMark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>Институт</w:t>
            </w:r>
          </w:p>
        </w:tc>
        <w:tc>
          <w:tcPr>
            <w:tcW w:w="39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3011" w:rsidRPr="00303011" w:rsidRDefault="00303011" w:rsidP="00303011">
            <w:pPr>
              <w:suppressAutoHyphens/>
              <w:ind w:firstLine="0"/>
              <w:jc w:val="center"/>
              <w:rPr>
                <w:rFonts w:eastAsia="Droid Sans Fallback"/>
                <w:kern w:val="2"/>
                <w:sz w:val="28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 xml:space="preserve"> Комплексной безопасности и специального приборостроения</w:t>
            </w:r>
          </w:p>
          <w:p w:rsidR="00303011" w:rsidRPr="00303011" w:rsidRDefault="00303011" w:rsidP="00303011">
            <w:pPr>
              <w:suppressAutoHyphens/>
              <w:ind w:firstLine="0"/>
              <w:jc w:val="center"/>
              <w:rPr>
                <w:rFonts w:eastAsia="Droid Sans Fallback"/>
                <w:kern w:val="2"/>
                <w:sz w:val="28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>(КБСП)</w:t>
            </w:r>
          </w:p>
        </w:tc>
      </w:tr>
      <w:tr w:rsidR="00303011" w:rsidRPr="00303011" w:rsidTr="009E0CDF">
        <w:tc>
          <w:tcPr>
            <w:tcW w:w="1050" w:type="pct"/>
            <w:gridSpan w:val="3"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95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3011" w:rsidRPr="00303011" w:rsidRDefault="00303011" w:rsidP="00303011">
            <w:pPr>
              <w:suppressAutoHyphens/>
              <w:ind w:firstLine="0"/>
              <w:jc w:val="center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  <w:r w:rsidRPr="00303011">
              <w:rPr>
                <w:rFonts w:eastAsia="Droid Sans Fallback"/>
                <w:i/>
                <w:kern w:val="2"/>
                <w:sz w:val="20"/>
                <w:szCs w:val="16"/>
                <w:lang w:eastAsia="zh-CN" w:bidi="hi-IN"/>
              </w:rPr>
              <w:t xml:space="preserve">         (краткое и полное наименование)</w:t>
            </w:r>
          </w:p>
        </w:tc>
      </w:tr>
      <w:tr w:rsidR="00303011" w:rsidRPr="00303011" w:rsidTr="009E0CDF">
        <w:trPr>
          <w:trHeight w:val="129"/>
        </w:trPr>
        <w:tc>
          <w:tcPr>
            <w:tcW w:w="1426" w:type="pct"/>
            <w:gridSpan w:val="4"/>
            <w:vAlign w:val="bottom"/>
            <w:hideMark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>Форма обучения</w:t>
            </w:r>
          </w:p>
        </w:tc>
        <w:tc>
          <w:tcPr>
            <w:tcW w:w="35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3011" w:rsidRPr="00303011" w:rsidRDefault="00303011" w:rsidP="00303011">
            <w:pPr>
              <w:suppressAutoHyphens/>
              <w:ind w:firstLine="0"/>
              <w:jc w:val="center"/>
              <w:rPr>
                <w:rFonts w:eastAsia="Droid Sans Fallback"/>
                <w:kern w:val="2"/>
                <w:sz w:val="28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>очная</w:t>
            </w:r>
          </w:p>
        </w:tc>
      </w:tr>
      <w:tr w:rsidR="00303011" w:rsidRPr="00303011" w:rsidTr="009E0CDF">
        <w:trPr>
          <w:trHeight w:val="57"/>
        </w:trPr>
        <w:tc>
          <w:tcPr>
            <w:tcW w:w="1426" w:type="pct"/>
            <w:gridSpan w:val="4"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5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3011" w:rsidRPr="00303011" w:rsidRDefault="00303011" w:rsidP="00303011">
            <w:pPr>
              <w:suppressAutoHyphens/>
              <w:ind w:firstLine="0"/>
              <w:jc w:val="center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03011" w:rsidRPr="00303011" w:rsidTr="009E0CDF">
        <w:trPr>
          <w:trHeight w:val="129"/>
        </w:trPr>
        <w:tc>
          <w:tcPr>
            <w:tcW w:w="1692" w:type="pct"/>
            <w:gridSpan w:val="5"/>
            <w:vAlign w:val="bottom"/>
            <w:hideMark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8"/>
                <w:szCs w:val="20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>Программа подготовки</w:t>
            </w:r>
          </w:p>
        </w:tc>
        <w:tc>
          <w:tcPr>
            <w:tcW w:w="33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3011" w:rsidRPr="00303011" w:rsidRDefault="00303011" w:rsidP="00303011">
            <w:pPr>
              <w:suppressAutoHyphens/>
              <w:ind w:firstLine="0"/>
              <w:rPr>
                <w:rFonts w:eastAsia="Droid Sans Fallback"/>
                <w:kern w:val="2"/>
                <w:sz w:val="28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 xml:space="preserve">                            специалитет</w:t>
            </w:r>
          </w:p>
        </w:tc>
      </w:tr>
      <w:tr w:rsidR="00303011" w:rsidRPr="00303011" w:rsidTr="009E0CDF">
        <w:trPr>
          <w:trHeight w:val="57"/>
        </w:trPr>
        <w:tc>
          <w:tcPr>
            <w:tcW w:w="1692" w:type="pct"/>
            <w:gridSpan w:val="5"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3011" w:rsidRPr="00303011" w:rsidRDefault="00303011" w:rsidP="00303011">
            <w:pPr>
              <w:suppressAutoHyphens/>
              <w:ind w:firstLine="0"/>
              <w:jc w:val="center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03011" w:rsidRPr="00303011" w:rsidTr="009E0CDF">
        <w:trPr>
          <w:trHeight w:val="97"/>
        </w:trPr>
        <w:tc>
          <w:tcPr>
            <w:tcW w:w="905" w:type="pct"/>
            <w:vAlign w:val="bottom"/>
            <w:hideMark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8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>Кафедра</w:t>
            </w:r>
          </w:p>
        </w:tc>
        <w:tc>
          <w:tcPr>
            <w:tcW w:w="409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3011" w:rsidRPr="00303011" w:rsidRDefault="00303011" w:rsidP="009B0369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8"/>
                <w:lang w:eastAsia="zh-CN" w:bidi="hi-IN"/>
              </w:rPr>
            </w:pP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>КБ-1</w:t>
            </w:r>
            <w:r w:rsidR="009B0369">
              <w:rPr>
                <w:rFonts w:eastAsia="Droid Sans Fallback"/>
                <w:kern w:val="2"/>
                <w:sz w:val="28"/>
                <w:lang w:eastAsia="zh-CN" w:bidi="hi-IN"/>
              </w:rPr>
              <w:t>2 «П</w:t>
            </w:r>
            <w:r w:rsidRPr="00303011">
              <w:rPr>
                <w:rFonts w:eastAsia="Droid Sans Fallback"/>
                <w:kern w:val="2"/>
                <w:sz w:val="28"/>
                <w:lang w:eastAsia="zh-CN" w:bidi="hi-IN"/>
              </w:rPr>
              <w:t>равовое обеспечение национальной безопасности»</w:t>
            </w:r>
          </w:p>
        </w:tc>
      </w:tr>
      <w:tr w:rsidR="00303011" w:rsidRPr="00303011" w:rsidTr="009E0CDF">
        <w:tc>
          <w:tcPr>
            <w:tcW w:w="905" w:type="pct"/>
          </w:tcPr>
          <w:p w:rsidR="00303011" w:rsidRPr="00303011" w:rsidRDefault="00303011" w:rsidP="00303011">
            <w:pPr>
              <w:suppressAutoHyphens/>
              <w:ind w:firstLine="0"/>
              <w:jc w:val="left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3011" w:rsidRPr="00303011" w:rsidRDefault="00303011" w:rsidP="00303011">
            <w:pPr>
              <w:suppressAutoHyphens/>
              <w:ind w:firstLine="0"/>
              <w:jc w:val="center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  <w:p w:rsidR="00303011" w:rsidRPr="00303011" w:rsidRDefault="00303011" w:rsidP="00303011">
            <w:pPr>
              <w:suppressAutoHyphens/>
              <w:ind w:firstLine="0"/>
              <w:jc w:val="center"/>
              <w:rPr>
                <w:rFonts w:eastAsia="Droid Sans Fallback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03011" w:rsidRPr="00303011" w:rsidRDefault="00303011" w:rsidP="00303011">
      <w:pPr>
        <w:suppressAutoHyphens/>
        <w:ind w:firstLine="0"/>
        <w:jc w:val="center"/>
        <w:rPr>
          <w:rFonts w:eastAsia="Droid Sans Fallback"/>
          <w:kern w:val="2"/>
          <w:sz w:val="28"/>
          <w:lang w:eastAsia="zh-CN" w:bidi="hi-IN"/>
        </w:rPr>
      </w:pPr>
    </w:p>
    <w:p w:rsidR="00303011" w:rsidRPr="00303011" w:rsidRDefault="009B0369" w:rsidP="00303011">
      <w:pPr>
        <w:suppressAutoHyphens/>
        <w:ind w:firstLine="0"/>
        <w:jc w:val="center"/>
        <w:rPr>
          <w:rFonts w:eastAsia="Droid Sans Fallback"/>
          <w:kern w:val="2"/>
          <w:sz w:val="18"/>
          <w:szCs w:val="16"/>
          <w:lang w:eastAsia="zh-CN" w:bidi="hi-IN"/>
        </w:rPr>
        <w:sectPr w:rsidR="00303011" w:rsidRPr="00303011" w:rsidSect="00DD3873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  <w:r>
        <w:rPr>
          <w:rFonts w:eastAsia="Droid Sans Fallback"/>
          <w:kern w:val="2"/>
          <w:sz w:val="28"/>
          <w:lang w:eastAsia="zh-CN" w:bidi="hi-IN"/>
        </w:rPr>
        <w:t>Москва 2021</w:t>
      </w:r>
    </w:p>
    <w:p w:rsidR="008A402C" w:rsidRPr="00C361AA" w:rsidRDefault="008A402C" w:rsidP="00260017">
      <w:pPr>
        <w:pStyle w:val="a6"/>
        <w:widowControl/>
        <w:spacing w:line="360" w:lineRule="auto"/>
        <w:ind w:left="0" w:firstLine="709"/>
        <w:rPr>
          <w:color w:val="000000" w:themeColor="text1"/>
          <w:sz w:val="28"/>
          <w:szCs w:val="28"/>
        </w:rPr>
      </w:pPr>
      <w:bookmarkStart w:id="0" w:name="_GoBack"/>
      <w:bookmarkEnd w:id="0"/>
      <w:r w:rsidRPr="00C361AA">
        <w:rPr>
          <w:color w:val="000000" w:themeColor="text1"/>
          <w:sz w:val="28"/>
          <w:szCs w:val="28"/>
        </w:rPr>
        <w:lastRenderedPageBreak/>
        <w:t>Курсовая работа</w:t>
      </w:r>
      <w:r w:rsidR="00430DE1" w:rsidRPr="00C361AA">
        <w:rPr>
          <w:color w:val="000000" w:themeColor="text1"/>
          <w:sz w:val="28"/>
          <w:szCs w:val="28"/>
        </w:rPr>
        <w:t xml:space="preserve"> </w:t>
      </w:r>
      <w:r w:rsidR="000A6410">
        <w:rPr>
          <w:color w:val="000000" w:themeColor="text1"/>
          <w:sz w:val="28"/>
          <w:szCs w:val="28"/>
        </w:rPr>
        <w:t>по дисциплине «Гражданско</w:t>
      </w:r>
      <w:r w:rsidR="00243187">
        <w:rPr>
          <w:color w:val="000000" w:themeColor="text1"/>
          <w:sz w:val="28"/>
          <w:szCs w:val="28"/>
        </w:rPr>
        <w:t>е право</w:t>
      </w:r>
      <w:r w:rsidR="00D526E3">
        <w:rPr>
          <w:color w:val="000000" w:themeColor="text1"/>
          <w:sz w:val="28"/>
          <w:szCs w:val="28"/>
        </w:rPr>
        <w:t xml:space="preserve"> России</w:t>
      </w:r>
      <w:r w:rsidR="00243187">
        <w:rPr>
          <w:color w:val="000000" w:themeColor="text1"/>
          <w:sz w:val="28"/>
          <w:szCs w:val="28"/>
        </w:rPr>
        <w:t>» предусмотрена учебным планом специальности 40.05.01 «Правовое обеспечение национальной безопасности» (гражданско-правовая специализация).</w:t>
      </w:r>
    </w:p>
    <w:p w:rsidR="007E5B49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Курсовая работа является самостоятельной исследовательской работой студента и представляет собой логически завершенное и оформленное научное исследование по одной из проблем в области </w:t>
      </w:r>
      <w:r w:rsidR="00406B74">
        <w:rPr>
          <w:color w:val="000000" w:themeColor="text1"/>
          <w:sz w:val="28"/>
          <w:szCs w:val="28"/>
        </w:rPr>
        <w:t>гражданско</w:t>
      </w:r>
      <w:r w:rsidR="00260017">
        <w:rPr>
          <w:color w:val="000000" w:themeColor="text1"/>
          <w:sz w:val="28"/>
          <w:szCs w:val="28"/>
        </w:rPr>
        <w:t>-</w:t>
      </w:r>
      <w:r w:rsidR="00C361AA">
        <w:rPr>
          <w:color w:val="000000" w:themeColor="text1"/>
          <w:sz w:val="28"/>
          <w:szCs w:val="28"/>
        </w:rPr>
        <w:t>правового регулирования</w:t>
      </w:r>
      <w:r w:rsidR="00260017">
        <w:rPr>
          <w:color w:val="000000" w:themeColor="text1"/>
          <w:sz w:val="28"/>
          <w:szCs w:val="28"/>
        </w:rPr>
        <w:t>. В</w:t>
      </w:r>
      <w:r w:rsidRPr="00C361AA">
        <w:rPr>
          <w:color w:val="000000" w:themeColor="text1"/>
          <w:sz w:val="28"/>
          <w:szCs w:val="28"/>
        </w:rPr>
        <w:t xml:space="preserve">ыполняется с целью формирования у студента навыков научно-исследовательской работы, повышения уровня его профессиональной подготовки, более глубокого усвоения </w:t>
      </w:r>
      <w:r w:rsidR="00260017">
        <w:rPr>
          <w:color w:val="000000" w:themeColor="text1"/>
          <w:sz w:val="28"/>
          <w:szCs w:val="28"/>
        </w:rPr>
        <w:t>основных понят</w:t>
      </w:r>
      <w:r w:rsidR="00697E42">
        <w:rPr>
          <w:color w:val="000000" w:themeColor="text1"/>
          <w:sz w:val="28"/>
          <w:szCs w:val="28"/>
        </w:rPr>
        <w:t>ий и институтов Гражданского права</w:t>
      </w:r>
      <w:r w:rsidR="00D526E3">
        <w:rPr>
          <w:color w:val="000000" w:themeColor="text1"/>
          <w:sz w:val="28"/>
          <w:szCs w:val="28"/>
        </w:rPr>
        <w:t xml:space="preserve"> </w:t>
      </w:r>
      <w:r w:rsidR="00260017">
        <w:rPr>
          <w:color w:val="000000" w:themeColor="text1"/>
          <w:sz w:val="28"/>
          <w:szCs w:val="28"/>
        </w:rPr>
        <w:t>как отрасли, науки и учебной дисциплины</w:t>
      </w:r>
      <w:r w:rsidRPr="00C361AA">
        <w:rPr>
          <w:color w:val="000000" w:themeColor="text1"/>
          <w:sz w:val="28"/>
          <w:szCs w:val="28"/>
        </w:rPr>
        <w:t xml:space="preserve">, развития </w:t>
      </w:r>
      <w:r w:rsidR="00260017">
        <w:rPr>
          <w:color w:val="000000" w:themeColor="text1"/>
          <w:sz w:val="28"/>
          <w:szCs w:val="28"/>
        </w:rPr>
        <w:t xml:space="preserve">навыков системного анализа доктринальных, нормативных источников, актов официального толкования, </w:t>
      </w:r>
      <w:r w:rsidR="007E5B49">
        <w:rPr>
          <w:color w:val="000000" w:themeColor="text1"/>
          <w:sz w:val="28"/>
          <w:szCs w:val="28"/>
        </w:rPr>
        <w:t>памятников права, судебной практики.</w:t>
      </w:r>
    </w:p>
    <w:p w:rsidR="00430DE1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Студент определяет тему курсовой работы в соответствии с перечнем тем, разработанных и утвержденных на </w:t>
      </w:r>
      <w:r w:rsidR="007E5B49">
        <w:rPr>
          <w:color w:val="000000" w:themeColor="text1"/>
          <w:sz w:val="28"/>
          <w:szCs w:val="28"/>
        </w:rPr>
        <w:t>заседании кафедры</w:t>
      </w:r>
      <w:r w:rsidRPr="00C361AA">
        <w:rPr>
          <w:color w:val="000000" w:themeColor="text1"/>
          <w:sz w:val="28"/>
          <w:szCs w:val="28"/>
        </w:rPr>
        <w:t>, а также руководствуясь своими научными интересами и склонностями, в рамках предложенного перечня тем.</w:t>
      </w:r>
      <w:r w:rsidR="0088366E" w:rsidRPr="00C361AA">
        <w:rPr>
          <w:color w:val="000000" w:themeColor="text1"/>
          <w:sz w:val="28"/>
          <w:szCs w:val="28"/>
        </w:rPr>
        <w:t xml:space="preserve"> Студенту предоставляется возможность ознакомления с методическими рекомендациями по написанию курсовой работы.</w:t>
      </w:r>
      <w:r w:rsidRPr="00C361AA">
        <w:rPr>
          <w:color w:val="000000" w:themeColor="text1"/>
          <w:sz w:val="28"/>
          <w:szCs w:val="28"/>
        </w:rPr>
        <w:t xml:space="preserve"> Для </w:t>
      </w:r>
      <w:r w:rsidR="00963CF7" w:rsidRPr="00C361AA">
        <w:rPr>
          <w:color w:val="000000" w:themeColor="text1"/>
          <w:sz w:val="28"/>
          <w:szCs w:val="28"/>
        </w:rPr>
        <w:t>этого</w:t>
      </w:r>
      <w:r w:rsidRPr="00C361AA">
        <w:rPr>
          <w:color w:val="000000" w:themeColor="text1"/>
          <w:sz w:val="28"/>
          <w:szCs w:val="28"/>
        </w:rPr>
        <w:t xml:space="preserve"> необхо</w:t>
      </w:r>
      <w:r w:rsidR="007E5B49">
        <w:rPr>
          <w:color w:val="000000" w:themeColor="text1"/>
          <w:sz w:val="28"/>
          <w:szCs w:val="28"/>
        </w:rPr>
        <w:t xml:space="preserve">димо обратиться в каб. 151 </w:t>
      </w:r>
      <w:r w:rsidR="00430DE1" w:rsidRPr="00C361AA">
        <w:rPr>
          <w:color w:val="000000" w:themeColor="text1"/>
          <w:sz w:val="28"/>
          <w:szCs w:val="28"/>
        </w:rPr>
        <w:t xml:space="preserve">в рабочее время </w:t>
      </w:r>
      <w:r w:rsidR="007E5B49">
        <w:rPr>
          <w:color w:val="000000" w:themeColor="text1"/>
          <w:sz w:val="28"/>
          <w:szCs w:val="28"/>
        </w:rPr>
        <w:t xml:space="preserve">и </w:t>
      </w:r>
      <w:r w:rsidRPr="00C361AA">
        <w:rPr>
          <w:color w:val="000000" w:themeColor="text1"/>
          <w:sz w:val="28"/>
          <w:szCs w:val="28"/>
        </w:rPr>
        <w:t>письменно подтвердить выбор темы</w:t>
      </w:r>
      <w:r w:rsidR="0088366E" w:rsidRPr="00C361AA">
        <w:rPr>
          <w:color w:val="000000" w:themeColor="text1"/>
          <w:sz w:val="28"/>
          <w:szCs w:val="28"/>
        </w:rPr>
        <w:t xml:space="preserve"> и факт ознакомления с требованиями к написанию курсовой работы</w:t>
      </w:r>
      <w:r w:rsidRPr="00C361AA">
        <w:rPr>
          <w:color w:val="000000" w:themeColor="text1"/>
          <w:sz w:val="28"/>
          <w:szCs w:val="28"/>
        </w:rPr>
        <w:t>.</w:t>
      </w:r>
      <w:r w:rsidR="00430DE1" w:rsidRPr="00C361AA">
        <w:rPr>
          <w:color w:val="000000" w:themeColor="text1"/>
          <w:sz w:val="28"/>
          <w:szCs w:val="28"/>
        </w:rPr>
        <w:t xml:space="preserve"> </w:t>
      </w:r>
    </w:p>
    <w:p w:rsidR="00430DE1" w:rsidRPr="00C361AA" w:rsidRDefault="00430DE1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В рамках курсового исследования студентом может быть предложена собственная тема, исходя из научных интересов</w:t>
      </w:r>
      <w:r w:rsidR="007E5B49">
        <w:rPr>
          <w:color w:val="000000" w:themeColor="text1"/>
          <w:sz w:val="28"/>
          <w:szCs w:val="28"/>
        </w:rPr>
        <w:t xml:space="preserve"> студента, при условии предварительного согласования</w:t>
      </w:r>
      <w:r w:rsidRPr="00C361AA">
        <w:rPr>
          <w:color w:val="000000" w:themeColor="text1"/>
          <w:sz w:val="28"/>
          <w:szCs w:val="28"/>
        </w:rPr>
        <w:t xml:space="preserve"> с руководителем</w:t>
      </w:r>
      <w:r w:rsidR="007E5B49">
        <w:rPr>
          <w:color w:val="000000" w:themeColor="text1"/>
          <w:sz w:val="28"/>
          <w:szCs w:val="28"/>
        </w:rPr>
        <w:t xml:space="preserve"> курсовой работы.</w:t>
      </w:r>
      <w:r w:rsidRPr="00C361AA">
        <w:rPr>
          <w:color w:val="000000" w:themeColor="text1"/>
          <w:sz w:val="28"/>
          <w:szCs w:val="28"/>
        </w:rPr>
        <w:t xml:space="preserve"> </w:t>
      </w:r>
      <w:r w:rsidR="007E5B49">
        <w:rPr>
          <w:color w:val="000000" w:themeColor="text1"/>
          <w:sz w:val="28"/>
          <w:szCs w:val="28"/>
        </w:rPr>
        <w:t xml:space="preserve">При </w:t>
      </w:r>
      <w:r w:rsidRPr="00C361AA">
        <w:rPr>
          <w:color w:val="000000" w:themeColor="text1"/>
          <w:sz w:val="28"/>
          <w:szCs w:val="28"/>
        </w:rPr>
        <w:t>одобрении темы руководителем</w:t>
      </w:r>
      <w:r w:rsidR="007E5B49">
        <w:rPr>
          <w:color w:val="000000" w:themeColor="text1"/>
          <w:sz w:val="28"/>
          <w:szCs w:val="28"/>
        </w:rPr>
        <w:t xml:space="preserve"> курсовой работы</w:t>
      </w:r>
      <w:r w:rsidRPr="00C361AA">
        <w:rPr>
          <w:color w:val="000000" w:themeColor="text1"/>
          <w:sz w:val="28"/>
          <w:szCs w:val="28"/>
        </w:rPr>
        <w:t>, она включается в единый список</w:t>
      </w:r>
      <w:r w:rsidR="007E5B49">
        <w:rPr>
          <w:color w:val="000000" w:themeColor="text1"/>
          <w:sz w:val="28"/>
          <w:szCs w:val="28"/>
        </w:rPr>
        <w:t xml:space="preserve"> тем, утверждаемых на </w:t>
      </w:r>
      <w:r w:rsidR="00697E42">
        <w:rPr>
          <w:color w:val="000000" w:themeColor="text1"/>
          <w:sz w:val="28"/>
          <w:szCs w:val="28"/>
        </w:rPr>
        <w:t>первом заседании кафедры, предшествующем началу учебного года</w:t>
      </w:r>
      <w:r w:rsidR="007E5B49">
        <w:rPr>
          <w:color w:val="000000" w:themeColor="text1"/>
          <w:sz w:val="28"/>
          <w:szCs w:val="28"/>
        </w:rPr>
        <w:t>.</w:t>
      </w:r>
      <w:r w:rsidRPr="00C361AA">
        <w:rPr>
          <w:color w:val="000000" w:themeColor="text1"/>
          <w:sz w:val="28"/>
          <w:szCs w:val="28"/>
        </w:rPr>
        <w:t xml:space="preserve"> Курсовая работа, выполненная по теме</w:t>
      </w:r>
      <w:r w:rsidR="007E5B49">
        <w:rPr>
          <w:color w:val="000000" w:themeColor="text1"/>
          <w:sz w:val="28"/>
          <w:szCs w:val="28"/>
        </w:rPr>
        <w:t>, не включённой</w:t>
      </w:r>
      <w:r w:rsidRPr="00C361AA">
        <w:rPr>
          <w:color w:val="000000" w:themeColor="text1"/>
          <w:sz w:val="28"/>
          <w:szCs w:val="28"/>
        </w:rPr>
        <w:t xml:space="preserve"> в список тем </w:t>
      </w:r>
      <w:r w:rsidR="007E5B49">
        <w:rPr>
          <w:color w:val="000000" w:themeColor="text1"/>
          <w:sz w:val="28"/>
          <w:szCs w:val="28"/>
        </w:rPr>
        <w:t>курсовых работ на заседании кафедры,</w:t>
      </w:r>
      <w:r w:rsidRPr="00C361AA">
        <w:rPr>
          <w:color w:val="000000" w:themeColor="text1"/>
          <w:sz w:val="28"/>
          <w:szCs w:val="28"/>
        </w:rPr>
        <w:t xml:space="preserve"> не допускается.</w:t>
      </w:r>
    </w:p>
    <w:p w:rsidR="008A402C" w:rsidRDefault="00DB1517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Тема курсовой работы может быть избрана только одним студентом учебного потока соответствующего учебного года. </w:t>
      </w:r>
      <w:r w:rsidR="002648D2">
        <w:rPr>
          <w:color w:val="000000" w:themeColor="text1"/>
          <w:sz w:val="28"/>
          <w:szCs w:val="28"/>
        </w:rPr>
        <w:t>Тема курсовой работы, исходные данные для исследования и задачи должны быть указаны в задании.</w:t>
      </w:r>
    </w:p>
    <w:p w:rsidR="005F23E4" w:rsidRDefault="005F23E4" w:rsidP="005F23E4">
      <w:pPr>
        <w:pStyle w:val="a6"/>
        <w:widowControl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005F23E4">
        <w:rPr>
          <w:color w:val="000000" w:themeColor="text1"/>
          <w:sz w:val="28"/>
          <w:szCs w:val="28"/>
        </w:rPr>
        <w:t>Студенты допускаются к экзамену по дисциплине при условии</w:t>
      </w:r>
    </w:p>
    <w:p w:rsidR="005F23E4" w:rsidRPr="005F23E4" w:rsidRDefault="005F23E4" w:rsidP="005F23E4">
      <w:pPr>
        <w:widowControl/>
        <w:spacing w:line="360" w:lineRule="auto"/>
        <w:ind w:firstLine="0"/>
        <w:rPr>
          <w:color w:val="000000" w:themeColor="text1"/>
          <w:sz w:val="28"/>
          <w:szCs w:val="28"/>
        </w:rPr>
      </w:pPr>
      <w:r w:rsidRPr="005F23E4">
        <w:rPr>
          <w:color w:val="000000" w:themeColor="text1"/>
          <w:sz w:val="28"/>
          <w:szCs w:val="28"/>
        </w:rPr>
        <w:t>успешного</w:t>
      </w:r>
      <w:r w:rsidRPr="005F23E4">
        <w:rPr>
          <w:color w:val="000000" w:themeColor="text1"/>
          <w:sz w:val="28"/>
          <w:szCs w:val="28"/>
        </w:rPr>
        <w:tab/>
        <w:t>прохож</w:t>
      </w:r>
      <w:r>
        <w:rPr>
          <w:color w:val="000000" w:themeColor="text1"/>
          <w:sz w:val="28"/>
          <w:szCs w:val="28"/>
        </w:rPr>
        <w:t>дения</w:t>
      </w:r>
      <w:r>
        <w:rPr>
          <w:color w:val="000000" w:themeColor="text1"/>
          <w:sz w:val="28"/>
          <w:szCs w:val="28"/>
        </w:rPr>
        <w:tab/>
        <w:t>всех</w:t>
      </w:r>
      <w:r>
        <w:rPr>
          <w:color w:val="000000" w:themeColor="text1"/>
          <w:sz w:val="28"/>
          <w:szCs w:val="28"/>
        </w:rPr>
        <w:tab/>
        <w:t>мероприятий</w:t>
      </w:r>
      <w:r>
        <w:rPr>
          <w:color w:val="000000" w:themeColor="text1"/>
          <w:sz w:val="28"/>
          <w:szCs w:val="28"/>
        </w:rPr>
        <w:tab/>
        <w:t xml:space="preserve">текущего </w:t>
      </w:r>
      <w:r w:rsidRPr="005F23E4">
        <w:rPr>
          <w:color w:val="000000" w:themeColor="text1"/>
          <w:sz w:val="28"/>
          <w:szCs w:val="28"/>
        </w:rPr>
        <w:t>контроля, предусмотренных рабочей программой дисциплины, а также успешной сдачи (при наличии) зачета и защиты курсовой работы (проекта), предусмотренных для данной дисциплины учебным планом в текущем семестре.</w:t>
      </w:r>
      <w:r>
        <w:rPr>
          <w:color w:val="000000" w:themeColor="text1"/>
          <w:sz w:val="28"/>
          <w:szCs w:val="28"/>
        </w:rPr>
        <w:t xml:space="preserve"> (Из Положения о текущем контроле успеваемости и промежуточной аттестации </w:t>
      </w:r>
      <w:r w:rsidRPr="005F23E4">
        <w:rPr>
          <w:color w:val="000000" w:themeColor="text1"/>
          <w:sz w:val="28"/>
          <w:szCs w:val="28"/>
        </w:rPr>
        <w:t>по образ</w:t>
      </w:r>
      <w:r>
        <w:rPr>
          <w:color w:val="000000" w:themeColor="text1"/>
          <w:sz w:val="28"/>
          <w:szCs w:val="28"/>
        </w:rPr>
        <w:t xml:space="preserve">овательным программам высшего </w:t>
      </w:r>
      <w:r w:rsidRPr="005F23E4">
        <w:rPr>
          <w:color w:val="000000" w:themeColor="text1"/>
          <w:sz w:val="28"/>
          <w:szCs w:val="28"/>
        </w:rPr>
        <w:t>образования</w:t>
      </w:r>
      <w:r>
        <w:rPr>
          <w:color w:val="000000" w:themeColor="text1"/>
          <w:sz w:val="28"/>
          <w:szCs w:val="28"/>
        </w:rPr>
        <w:t>)</w:t>
      </w:r>
      <w:r w:rsidR="00731186">
        <w:rPr>
          <w:color w:val="000000" w:themeColor="text1"/>
          <w:sz w:val="28"/>
          <w:szCs w:val="28"/>
        </w:rPr>
        <w:t>.</w:t>
      </w:r>
    </w:p>
    <w:p w:rsidR="008A402C" w:rsidRPr="007E5B49" w:rsidRDefault="008A402C" w:rsidP="007E5B49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Руководителем курсовой работы может быть назначен: лектор, </w:t>
      </w:r>
      <w:r w:rsidR="007E5B49">
        <w:rPr>
          <w:color w:val="000000" w:themeColor="text1"/>
          <w:sz w:val="28"/>
          <w:szCs w:val="28"/>
        </w:rPr>
        <w:t>осуществляющий образовательный процесс по дисциплине</w:t>
      </w:r>
      <w:r w:rsidR="007E5B49" w:rsidRPr="007E5B49">
        <w:rPr>
          <w:color w:val="000000" w:themeColor="text1"/>
          <w:sz w:val="28"/>
          <w:szCs w:val="28"/>
        </w:rPr>
        <w:t xml:space="preserve">, </w:t>
      </w:r>
      <w:r w:rsidRPr="007E5B49">
        <w:rPr>
          <w:color w:val="000000" w:themeColor="text1"/>
          <w:sz w:val="28"/>
          <w:szCs w:val="28"/>
        </w:rPr>
        <w:t>преподаватель, ведущий практические/семинарские занятия</w:t>
      </w:r>
      <w:r w:rsidR="007E5B49">
        <w:rPr>
          <w:color w:val="000000" w:themeColor="text1"/>
          <w:sz w:val="28"/>
          <w:szCs w:val="28"/>
        </w:rPr>
        <w:t xml:space="preserve"> по дисц</w:t>
      </w:r>
      <w:r w:rsidR="00697E42">
        <w:rPr>
          <w:color w:val="000000" w:themeColor="text1"/>
          <w:sz w:val="28"/>
          <w:szCs w:val="28"/>
        </w:rPr>
        <w:t>иплине «Гражданское право</w:t>
      </w:r>
      <w:r w:rsidR="007E5B49">
        <w:rPr>
          <w:color w:val="000000" w:themeColor="text1"/>
          <w:sz w:val="28"/>
          <w:szCs w:val="28"/>
        </w:rPr>
        <w:t>».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К функциям руководителя курсовой работы относятся: </w:t>
      </w:r>
    </w:p>
    <w:p w:rsidR="008A402C" w:rsidRPr="00C361AA" w:rsidRDefault="008A402C" w:rsidP="00260017">
      <w:pPr>
        <w:pStyle w:val="a6"/>
        <w:widowControl/>
        <w:numPr>
          <w:ilvl w:val="0"/>
          <w:numId w:val="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консульт</w:t>
      </w:r>
      <w:r w:rsidR="00DB1517">
        <w:rPr>
          <w:color w:val="000000" w:themeColor="text1"/>
          <w:sz w:val="28"/>
          <w:szCs w:val="28"/>
        </w:rPr>
        <w:t>ирование</w:t>
      </w:r>
      <w:r w:rsidRPr="00C361AA">
        <w:rPr>
          <w:color w:val="000000" w:themeColor="text1"/>
          <w:sz w:val="28"/>
          <w:szCs w:val="28"/>
        </w:rPr>
        <w:t xml:space="preserve"> студент</w:t>
      </w:r>
      <w:r w:rsidR="00DB1517">
        <w:rPr>
          <w:color w:val="000000" w:themeColor="text1"/>
          <w:sz w:val="28"/>
          <w:szCs w:val="28"/>
        </w:rPr>
        <w:t>ов</w:t>
      </w:r>
      <w:r w:rsidRPr="00C361AA">
        <w:rPr>
          <w:color w:val="000000" w:themeColor="text1"/>
          <w:sz w:val="28"/>
          <w:szCs w:val="28"/>
        </w:rPr>
        <w:t xml:space="preserve"> по специфике тем</w:t>
      </w:r>
      <w:r w:rsidR="00DB1517">
        <w:rPr>
          <w:color w:val="000000" w:themeColor="text1"/>
          <w:sz w:val="28"/>
          <w:szCs w:val="28"/>
        </w:rPr>
        <w:t>атики, плану исследования, структуре работы, библиографическим источникам</w:t>
      </w:r>
      <w:r w:rsidRPr="00C361AA">
        <w:rPr>
          <w:color w:val="000000" w:themeColor="text1"/>
          <w:sz w:val="28"/>
          <w:szCs w:val="28"/>
        </w:rPr>
        <w:t xml:space="preserve">; </w:t>
      </w:r>
    </w:p>
    <w:p w:rsidR="008A402C" w:rsidRPr="00C361AA" w:rsidRDefault="002648D2" w:rsidP="00260017">
      <w:pPr>
        <w:pStyle w:val="a6"/>
        <w:widowControl/>
        <w:numPr>
          <w:ilvl w:val="0"/>
          <w:numId w:val="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DB1517">
        <w:rPr>
          <w:color w:val="000000" w:themeColor="text1"/>
          <w:sz w:val="28"/>
          <w:szCs w:val="28"/>
        </w:rPr>
        <w:t xml:space="preserve">омощь в определении </w:t>
      </w:r>
      <w:r w:rsidR="008A402C" w:rsidRPr="00C361AA">
        <w:rPr>
          <w:color w:val="000000" w:themeColor="text1"/>
          <w:sz w:val="28"/>
          <w:szCs w:val="28"/>
        </w:rPr>
        <w:t>цели и задач</w:t>
      </w:r>
      <w:r w:rsidR="007E5B49">
        <w:rPr>
          <w:color w:val="000000" w:themeColor="text1"/>
          <w:sz w:val="28"/>
          <w:szCs w:val="28"/>
        </w:rPr>
        <w:t>, методологии</w:t>
      </w:r>
      <w:r w:rsidR="008A402C" w:rsidRPr="00C361AA">
        <w:rPr>
          <w:color w:val="000000" w:themeColor="text1"/>
          <w:sz w:val="28"/>
          <w:szCs w:val="28"/>
        </w:rPr>
        <w:t xml:space="preserve"> исследования; </w:t>
      </w:r>
    </w:p>
    <w:p w:rsidR="008A402C" w:rsidRPr="00C361AA" w:rsidRDefault="008A402C" w:rsidP="00260017">
      <w:pPr>
        <w:pStyle w:val="a6"/>
        <w:widowControl/>
        <w:numPr>
          <w:ilvl w:val="0"/>
          <w:numId w:val="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оценка качества</w:t>
      </w:r>
      <w:r w:rsidR="007E5B49">
        <w:rPr>
          <w:color w:val="000000" w:themeColor="text1"/>
          <w:sz w:val="28"/>
          <w:szCs w:val="28"/>
        </w:rPr>
        <w:t xml:space="preserve"> оформления</w:t>
      </w:r>
      <w:r w:rsidRPr="00C361AA">
        <w:rPr>
          <w:color w:val="000000" w:themeColor="text1"/>
          <w:sz w:val="28"/>
          <w:szCs w:val="28"/>
        </w:rPr>
        <w:t xml:space="preserve"> и содержания курсовой работы в соответствии с предъявляемыми к ней требованиями (отражается в </w:t>
      </w:r>
      <w:r w:rsidR="00023C0D">
        <w:rPr>
          <w:color w:val="000000" w:themeColor="text1"/>
          <w:sz w:val="28"/>
          <w:szCs w:val="28"/>
        </w:rPr>
        <w:t>рецензии</w:t>
      </w:r>
      <w:r w:rsidRPr="00C361AA">
        <w:rPr>
          <w:color w:val="000000" w:themeColor="text1"/>
          <w:sz w:val="28"/>
          <w:szCs w:val="28"/>
        </w:rPr>
        <w:t xml:space="preserve"> на курсовую работу);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В процессе выполнения курсовой работы </w:t>
      </w:r>
      <w:r w:rsidR="00BD695D" w:rsidRPr="00C361AA">
        <w:rPr>
          <w:color w:val="000000" w:themeColor="text1"/>
          <w:sz w:val="28"/>
          <w:szCs w:val="28"/>
        </w:rPr>
        <w:t>студенту необходимо</w:t>
      </w:r>
      <w:r w:rsidRPr="00C361AA">
        <w:rPr>
          <w:color w:val="000000" w:themeColor="text1"/>
          <w:sz w:val="28"/>
          <w:szCs w:val="28"/>
        </w:rPr>
        <w:t xml:space="preserve"> показать:</w:t>
      </w:r>
    </w:p>
    <w:p w:rsidR="008A402C" w:rsidRPr="00C361AA" w:rsidRDefault="008A402C" w:rsidP="00260017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актуальность проводимого исследования, обоснованность постановки проблематики исследования;</w:t>
      </w:r>
    </w:p>
    <w:p w:rsidR="008A402C" w:rsidRPr="00C361AA" w:rsidRDefault="008A402C" w:rsidP="00260017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правильность выбранного подхода к решению поставленных задач, адекватность применяемых методов</w:t>
      </w:r>
      <w:r w:rsidR="002648D2">
        <w:rPr>
          <w:color w:val="000000" w:themeColor="text1"/>
          <w:sz w:val="28"/>
          <w:szCs w:val="28"/>
        </w:rPr>
        <w:t>,</w:t>
      </w:r>
      <w:r w:rsidRPr="00C361AA">
        <w:rPr>
          <w:color w:val="000000" w:themeColor="text1"/>
          <w:sz w:val="28"/>
          <w:szCs w:val="28"/>
        </w:rPr>
        <w:t xml:space="preserve"> владение научной информацией по теме исследования;</w:t>
      </w:r>
    </w:p>
    <w:p w:rsidR="008A402C" w:rsidRPr="00C361AA" w:rsidRDefault="00453D20" w:rsidP="00260017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lastRenderedPageBreak/>
        <w:t>знание основных</w:t>
      </w:r>
      <w:r w:rsidR="008A402C" w:rsidRPr="00C361AA">
        <w:rPr>
          <w:color w:val="000000" w:themeColor="text1"/>
          <w:sz w:val="28"/>
          <w:szCs w:val="28"/>
        </w:rPr>
        <w:t xml:space="preserve"> научных подходов </w:t>
      </w:r>
      <w:r w:rsidR="00023C0D">
        <w:rPr>
          <w:color w:val="000000" w:themeColor="text1"/>
          <w:sz w:val="28"/>
          <w:szCs w:val="28"/>
        </w:rPr>
        <w:t>в рамках тематики исследования</w:t>
      </w:r>
      <w:r w:rsidR="008A402C" w:rsidRPr="00C361AA">
        <w:rPr>
          <w:color w:val="000000" w:themeColor="text1"/>
          <w:sz w:val="28"/>
          <w:szCs w:val="28"/>
        </w:rPr>
        <w:t>;</w:t>
      </w:r>
    </w:p>
    <w:p w:rsidR="008A402C" w:rsidRPr="00C361AA" w:rsidRDefault="008A402C" w:rsidP="00260017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умение </w:t>
      </w:r>
      <w:r w:rsidR="00023C0D">
        <w:rPr>
          <w:color w:val="000000" w:themeColor="text1"/>
          <w:sz w:val="28"/>
          <w:szCs w:val="28"/>
        </w:rPr>
        <w:t>системно-аналитически</w:t>
      </w:r>
      <w:r w:rsidRPr="00C361AA">
        <w:rPr>
          <w:color w:val="000000" w:themeColor="text1"/>
          <w:sz w:val="28"/>
          <w:szCs w:val="28"/>
        </w:rPr>
        <w:t xml:space="preserve"> оценивать научную информацию по теме исследования;</w:t>
      </w:r>
    </w:p>
    <w:p w:rsidR="008A402C" w:rsidRPr="00C361AA" w:rsidRDefault="00023C0D" w:rsidP="00260017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умение </w:t>
      </w:r>
      <w:r w:rsidR="008A402C" w:rsidRPr="00C361AA">
        <w:rPr>
          <w:color w:val="000000" w:themeColor="text1"/>
          <w:sz w:val="28"/>
          <w:szCs w:val="28"/>
        </w:rPr>
        <w:t xml:space="preserve">формировать </w:t>
      </w:r>
      <w:r>
        <w:rPr>
          <w:color w:val="000000" w:themeColor="text1"/>
          <w:sz w:val="28"/>
          <w:szCs w:val="28"/>
        </w:rPr>
        <w:t>авторскую обоснованную научную позицию</w:t>
      </w:r>
      <w:r w:rsidR="008A402C" w:rsidRPr="00C361AA">
        <w:rPr>
          <w:color w:val="000000" w:themeColor="text1"/>
          <w:sz w:val="28"/>
          <w:szCs w:val="28"/>
        </w:rPr>
        <w:t>;</w:t>
      </w:r>
    </w:p>
    <w:p w:rsidR="008A402C" w:rsidRPr="00C361AA" w:rsidRDefault="002648D2" w:rsidP="00260017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умение </w:t>
      </w:r>
      <w:r w:rsidR="008A402C" w:rsidRPr="00C361AA">
        <w:rPr>
          <w:color w:val="000000" w:themeColor="text1"/>
          <w:sz w:val="28"/>
          <w:szCs w:val="28"/>
        </w:rPr>
        <w:t>аргументирова</w:t>
      </w:r>
      <w:r w:rsidR="00023C0D">
        <w:rPr>
          <w:color w:val="000000" w:themeColor="text1"/>
          <w:sz w:val="28"/>
          <w:szCs w:val="28"/>
        </w:rPr>
        <w:t>ть научные выводы.</w:t>
      </w:r>
    </w:p>
    <w:p w:rsidR="00DB3AAF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Общий объем курсовой работы должен составлять </w:t>
      </w:r>
      <w:r w:rsidR="007E5B49">
        <w:rPr>
          <w:color w:val="000000" w:themeColor="text1"/>
          <w:sz w:val="28"/>
          <w:szCs w:val="28"/>
        </w:rPr>
        <w:t>не менее 30</w:t>
      </w:r>
      <w:r w:rsidRPr="00C361AA">
        <w:rPr>
          <w:color w:val="000000" w:themeColor="text1"/>
          <w:sz w:val="28"/>
          <w:szCs w:val="28"/>
        </w:rPr>
        <w:t xml:space="preserve"> страниц.</w:t>
      </w:r>
      <w:r w:rsidR="00DB3AAF" w:rsidRPr="00C361AA">
        <w:rPr>
          <w:color w:val="000000" w:themeColor="text1"/>
          <w:sz w:val="28"/>
          <w:szCs w:val="28"/>
        </w:rPr>
        <w:t xml:space="preserve"> Титульный лист, оглавление, список используемой литературы, п</w:t>
      </w:r>
      <w:r w:rsidR="007E5B49">
        <w:rPr>
          <w:color w:val="000000" w:themeColor="text1"/>
          <w:sz w:val="28"/>
          <w:szCs w:val="28"/>
        </w:rPr>
        <w:t>риложения</w:t>
      </w:r>
      <w:r w:rsidR="002648D2">
        <w:rPr>
          <w:color w:val="000000" w:themeColor="text1"/>
          <w:sz w:val="28"/>
          <w:szCs w:val="28"/>
        </w:rPr>
        <w:t xml:space="preserve"> не</w:t>
      </w:r>
      <w:r w:rsidR="007E5B49">
        <w:rPr>
          <w:color w:val="000000" w:themeColor="text1"/>
          <w:sz w:val="28"/>
          <w:szCs w:val="28"/>
        </w:rPr>
        <w:t xml:space="preserve"> </w:t>
      </w:r>
      <w:r w:rsidRPr="00C361AA">
        <w:rPr>
          <w:color w:val="000000" w:themeColor="text1"/>
          <w:sz w:val="28"/>
          <w:szCs w:val="28"/>
        </w:rPr>
        <w:t xml:space="preserve">входят в общий объем курсовой работы. </w:t>
      </w:r>
    </w:p>
    <w:p w:rsidR="003812CF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Курсовая работа должна быть напечатана на листах формата А4. Текст набирается шрифтом Time</w:t>
      </w:r>
      <w:r w:rsidR="00693309">
        <w:rPr>
          <w:color w:val="000000" w:themeColor="text1"/>
          <w:sz w:val="28"/>
          <w:szCs w:val="28"/>
        </w:rPr>
        <w:t>s New Roman размером 14 через 1,</w:t>
      </w:r>
      <w:r w:rsidRPr="00C361AA">
        <w:rPr>
          <w:color w:val="000000" w:themeColor="text1"/>
          <w:sz w:val="28"/>
          <w:szCs w:val="28"/>
        </w:rPr>
        <w:t xml:space="preserve">5 интервала. Страница должна иметь поля: левое – 30 мм, правое – 15 мм, верхнее и нижнее – 25 мм. </w:t>
      </w:r>
      <w:r w:rsidR="00DB4F1D">
        <w:rPr>
          <w:color w:val="000000" w:themeColor="text1"/>
          <w:sz w:val="28"/>
          <w:szCs w:val="28"/>
        </w:rPr>
        <w:t xml:space="preserve">Абзац должен составлять 1,25 см. </w:t>
      </w:r>
      <w:r w:rsidRPr="00C361AA">
        <w:rPr>
          <w:color w:val="000000" w:themeColor="text1"/>
          <w:sz w:val="28"/>
          <w:szCs w:val="28"/>
        </w:rPr>
        <w:t>Нуме</w:t>
      </w:r>
      <w:r w:rsidR="00DB3AAF" w:rsidRPr="00C361AA">
        <w:rPr>
          <w:color w:val="000000" w:themeColor="text1"/>
          <w:sz w:val="28"/>
          <w:szCs w:val="28"/>
        </w:rPr>
        <w:t>рация страниц проставляется внизу</w:t>
      </w:r>
      <w:r w:rsidR="004B0494" w:rsidRPr="00C361AA">
        <w:rPr>
          <w:color w:val="000000" w:themeColor="text1"/>
          <w:sz w:val="28"/>
          <w:szCs w:val="28"/>
        </w:rPr>
        <w:t xml:space="preserve"> в центре страницы, начиная с третьей</w:t>
      </w:r>
      <w:r w:rsidRPr="00C361AA">
        <w:rPr>
          <w:color w:val="000000" w:themeColor="text1"/>
          <w:sz w:val="28"/>
          <w:szCs w:val="28"/>
        </w:rPr>
        <w:t xml:space="preserve"> с</w:t>
      </w:r>
      <w:r w:rsidR="00516A4B" w:rsidRPr="00C361AA">
        <w:rPr>
          <w:color w:val="000000" w:themeColor="text1"/>
          <w:sz w:val="28"/>
          <w:szCs w:val="28"/>
        </w:rPr>
        <w:t>траницы (</w:t>
      </w:r>
      <w:r w:rsidR="009C79F2" w:rsidRPr="00C361AA">
        <w:rPr>
          <w:color w:val="000000" w:themeColor="text1"/>
          <w:sz w:val="28"/>
          <w:szCs w:val="28"/>
        </w:rPr>
        <w:t>Введение</w:t>
      </w:r>
      <w:r w:rsidR="00516A4B" w:rsidRPr="00C361AA">
        <w:rPr>
          <w:color w:val="000000" w:themeColor="text1"/>
          <w:sz w:val="28"/>
          <w:szCs w:val="28"/>
        </w:rPr>
        <w:t>)</w:t>
      </w:r>
      <w:r w:rsidRPr="00C361AA">
        <w:rPr>
          <w:color w:val="000000" w:themeColor="text1"/>
          <w:sz w:val="28"/>
          <w:szCs w:val="28"/>
        </w:rPr>
        <w:t>.</w:t>
      </w:r>
      <w:r w:rsidR="005679DA" w:rsidRPr="00C361AA">
        <w:rPr>
          <w:color w:val="000000" w:themeColor="text1"/>
          <w:sz w:val="28"/>
          <w:szCs w:val="28"/>
        </w:rPr>
        <w:t xml:space="preserve"> </w:t>
      </w:r>
      <w:r w:rsidR="00920315" w:rsidRPr="00C361AA">
        <w:rPr>
          <w:color w:val="000000" w:themeColor="text1"/>
          <w:sz w:val="28"/>
          <w:szCs w:val="28"/>
        </w:rPr>
        <w:t xml:space="preserve">На странице «Оглавление» номер страницы </w:t>
      </w:r>
      <w:r w:rsidR="00920315" w:rsidRPr="00C361AA">
        <w:rPr>
          <w:color w:val="000000" w:themeColor="text1"/>
          <w:sz w:val="28"/>
          <w:szCs w:val="28"/>
          <w:u w:val="single"/>
        </w:rPr>
        <w:t>не с</w:t>
      </w:r>
      <w:r w:rsidR="00B53B12" w:rsidRPr="00C361AA">
        <w:rPr>
          <w:color w:val="000000" w:themeColor="text1"/>
          <w:sz w:val="28"/>
          <w:szCs w:val="28"/>
          <w:u w:val="single"/>
        </w:rPr>
        <w:t>тавится</w:t>
      </w:r>
      <w:r w:rsidR="009C79F2" w:rsidRPr="00C361AA">
        <w:rPr>
          <w:color w:val="000000" w:themeColor="text1"/>
          <w:sz w:val="28"/>
          <w:szCs w:val="28"/>
        </w:rPr>
        <w:t>!</w:t>
      </w:r>
      <w:r w:rsidRPr="00C361AA">
        <w:rPr>
          <w:color w:val="000000" w:themeColor="text1"/>
          <w:sz w:val="28"/>
          <w:szCs w:val="28"/>
        </w:rPr>
        <w:t xml:space="preserve"> Сноски </w:t>
      </w:r>
      <w:r w:rsidR="00693309">
        <w:rPr>
          <w:color w:val="000000" w:themeColor="text1"/>
          <w:sz w:val="28"/>
          <w:szCs w:val="28"/>
        </w:rPr>
        <w:t>оформляются:</w:t>
      </w:r>
      <w:r w:rsidRPr="00C361AA">
        <w:rPr>
          <w:color w:val="000000" w:themeColor="text1"/>
          <w:sz w:val="28"/>
          <w:szCs w:val="28"/>
        </w:rPr>
        <w:t xml:space="preserve"> шрифт 12</w:t>
      </w:r>
      <w:r w:rsidR="00693309">
        <w:rPr>
          <w:color w:val="000000" w:themeColor="text1"/>
          <w:sz w:val="28"/>
          <w:szCs w:val="28"/>
        </w:rPr>
        <w:t xml:space="preserve"> через 1,</w:t>
      </w:r>
      <w:r w:rsidR="00453D20">
        <w:rPr>
          <w:color w:val="000000" w:themeColor="text1"/>
          <w:sz w:val="28"/>
          <w:szCs w:val="28"/>
        </w:rPr>
        <w:t>0 интервала</w:t>
      </w:r>
      <w:r w:rsidRPr="00C361AA">
        <w:rPr>
          <w:color w:val="000000" w:themeColor="text1"/>
          <w:sz w:val="28"/>
          <w:szCs w:val="28"/>
        </w:rPr>
        <w:t>. Каждая глава начинается с нового листа.</w:t>
      </w:r>
      <w:r w:rsidR="00693309">
        <w:rPr>
          <w:color w:val="000000" w:themeColor="text1"/>
          <w:sz w:val="28"/>
          <w:szCs w:val="28"/>
        </w:rPr>
        <w:t xml:space="preserve"> </w:t>
      </w:r>
      <w:r w:rsidR="002648D2">
        <w:rPr>
          <w:color w:val="000000" w:themeColor="text1"/>
          <w:sz w:val="28"/>
          <w:szCs w:val="28"/>
        </w:rPr>
        <w:t>Н</w:t>
      </w:r>
      <w:r w:rsidR="00693309">
        <w:rPr>
          <w:color w:val="000000" w:themeColor="text1"/>
          <w:sz w:val="28"/>
          <w:szCs w:val="28"/>
        </w:rPr>
        <w:t>азвание главы указывается</w:t>
      </w:r>
      <w:r w:rsidR="009C79F2" w:rsidRPr="00C361AA">
        <w:rPr>
          <w:color w:val="000000" w:themeColor="text1"/>
          <w:sz w:val="28"/>
          <w:szCs w:val="28"/>
        </w:rPr>
        <w:t xml:space="preserve"> </w:t>
      </w:r>
      <w:r w:rsidR="00963CF7" w:rsidRPr="00C361AA">
        <w:rPr>
          <w:color w:val="000000" w:themeColor="text1"/>
          <w:sz w:val="28"/>
          <w:szCs w:val="28"/>
        </w:rPr>
        <w:t>заглавными</w:t>
      </w:r>
      <w:r w:rsidR="009C79F2" w:rsidRPr="00C361AA">
        <w:rPr>
          <w:color w:val="000000" w:themeColor="text1"/>
          <w:sz w:val="28"/>
          <w:szCs w:val="28"/>
        </w:rPr>
        <w:t xml:space="preserve"> буквами жирным шрифтом</w:t>
      </w:r>
      <w:r w:rsidR="003812CF" w:rsidRPr="00C361AA">
        <w:rPr>
          <w:color w:val="000000" w:themeColor="text1"/>
          <w:sz w:val="28"/>
          <w:szCs w:val="28"/>
        </w:rPr>
        <w:t>.</w:t>
      </w:r>
      <w:r w:rsidR="009C79F2" w:rsidRPr="00C361AA">
        <w:rPr>
          <w:color w:val="000000" w:themeColor="text1"/>
          <w:sz w:val="28"/>
          <w:szCs w:val="28"/>
        </w:rPr>
        <w:t xml:space="preserve"> </w:t>
      </w:r>
      <w:r w:rsidR="003812CF" w:rsidRPr="00C361AA">
        <w:rPr>
          <w:color w:val="000000" w:themeColor="text1"/>
          <w:sz w:val="28"/>
          <w:szCs w:val="28"/>
        </w:rPr>
        <w:t xml:space="preserve">После </w:t>
      </w:r>
      <w:r w:rsidR="00693309">
        <w:rPr>
          <w:color w:val="000000" w:themeColor="text1"/>
          <w:sz w:val="28"/>
          <w:szCs w:val="28"/>
        </w:rPr>
        <w:t xml:space="preserve">указания наименования </w:t>
      </w:r>
      <w:r w:rsidR="003812CF" w:rsidRPr="00C361AA">
        <w:rPr>
          <w:color w:val="000000" w:themeColor="text1"/>
          <w:sz w:val="28"/>
          <w:szCs w:val="28"/>
        </w:rPr>
        <w:t xml:space="preserve">главы </w:t>
      </w:r>
      <w:r w:rsidR="00693309">
        <w:rPr>
          <w:color w:val="000000" w:themeColor="text1"/>
          <w:sz w:val="28"/>
          <w:szCs w:val="28"/>
        </w:rPr>
        <w:t xml:space="preserve">необходимо сделать </w:t>
      </w:r>
      <w:r w:rsidR="003812CF" w:rsidRPr="00C361AA">
        <w:rPr>
          <w:color w:val="000000" w:themeColor="text1"/>
          <w:sz w:val="28"/>
          <w:szCs w:val="28"/>
        </w:rPr>
        <w:t xml:space="preserve">два </w:t>
      </w:r>
      <w:r w:rsidR="00207330" w:rsidRPr="00C361AA">
        <w:rPr>
          <w:color w:val="000000" w:themeColor="text1"/>
          <w:sz w:val="28"/>
          <w:szCs w:val="28"/>
        </w:rPr>
        <w:t xml:space="preserve">единичных </w:t>
      </w:r>
      <w:r w:rsidR="003812CF" w:rsidRPr="00C361AA">
        <w:rPr>
          <w:color w:val="000000" w:themeColor="text1"/>
          <w:sz w:val="28"/>
          <w:szCs w:val="28"/>
        </w:rPr>
        <w:t xml:space="preserve">отступа и </w:t>
      </w:r>
      <w:r w:rsidR="00693309">
        <w:rPr>
          <w:color w:val="000000" w:themeColor="text1"/>
          <w:sz w:val="28"/>
          <w:szCs w:val="28"/>
        </w:rPr>
        <w:t xml:space="preserve">указать наименование </w:t>
      </w:r>
      <w:r w:rsidR="003812CF" w:rsidRPr="00C361AA">
        <w:rPr>
          <w:color w:val="000000" w:themeColor="text1"/>
          <w:sz w:val="28"/>
          <w:szCs w:val="28"/>
        </w:rPr>
        <w:t>параграфа</w:t>
      </w:r>
      <w:r w:rsidR="00697E42">
        <w:rPr>
          <w:color w:val="000000" w:themeColor="text1"/>
          <w:sz w:val="28"/>
          <w:szCs w:val="28"/>
        </w:rPr>
        <w:t>,</w:t>
      </w:r>
      <w:r w:rsidR="00697E42" w:rsidRPr="00697E42">
        <w:rPr>
          <w:color w:val="000000" w:themeColor="text1"/>
          <w:sz w:val="28"/>
          <w:szCs w:val="28"/>
        </w:rPr>
        <w:t xml:space="preserve"> </w:t>
      </w:r>
      <w:r w:rsidR="00697E42">
        <w:rPr>
          <w:color w:val="000000" w:themeColor="text1"/>
          <w:sz w:val="28"/>
          <w:szCs w:val="28"/>
        </w:rPr>
        <w:t>если таковой предусмотрен</w:t>
      </w:r>
      <w:r w:rsidR="00697E42" w:rsidRPr="00C361AA">
        <w:rPr>
          <w:color w:val="000000" w:themeColor="text1"/>
          <w:sz w:val="28"/>
          <w:szCs w:val="28"/>
        </w:rPr>
        <w:t xml:space="preserve">, </w:t>
      </w:r>
      <w:r w:rsidR="006743AF">
        <w:rPr>
          <w:color w:val="000000" w:themeColor="text1"/>
          <w:sz w:val="28"/>
          <w:szCs w:val="28"/>
        </w:rPr>
        <w:t>жирным шрифтом</w:t>
      </w:r>
      <w:r w:rsidR="003812CF" w:rsidRPr="00C361AA">
        <w:rPr>
          <w:color w:val="000000" w:themeColor="text1"/>
          <w:sz w:val="28"/>
          <w:szCs w:val="28"/>
        </w:rPr>
        <w:t xml:space="preserve">, </w:t>
      </w:r>
      <w:r w:rsidR="00DF6B8E">
        <w:rPr>
          <w:color w:val="000000" w:themeColor="text1"/>
          <w:sz w:val="28"/>
          <w:szCs w:val="28"/>
        </w:rPr>
        <w:t>например</w:t>
      </w:r>
      <w:r w:rsidR="00023C0D">
        <w:rPr>
          <w:color w:val="000000" w:themeColor="text1"/>
          <w:sz w:val="28"/>
          <w:szCs w:val="28"/>
        </w:rPr>
        <w:t>:</w:t>
      </w:r>
    </w:p>
    <w:p w:rsidR="00CB51A2" w:rsidRDefault="00CB51A2" w:rsidP="00CB51A2">
      <w:pPr>
        <w:pStyle w:val="a6"/>
        <w:widowControl/>
        <w:spacing w:line="360" w:lineRule="auto"/>
        <w:ind w:left="709" w:firstLine="0"/>
        <w:rPr>
          <w:color w:val="000000" w:themeColor="text1"/>
          <w:sz w:val="28"/>
          <w:szCs w:val="28"/>
        </w:rPr>
      </w:pPr>
    </w:p>
    <w:p w:rsidR="00243187" w:rsidRDefault="00243187" w:rsidP="00DB4F1D">
      <w:pPr>
        <w:pStyle w:val="a6"/>
        <w:widowControl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243187">
        <w:rPr>
          <w:b/>
          <w:color w:val="000000" w:themeColor="text1"/>
          <w:sz w:val="28"/>
          <w:szCs w:val="28"/>
        </w:rPr>
        <w:t xml:space="preserve">ГЛАВА </w:t>
      </w:r>
      <w:r w:rsidRPr="00243187">
        <w:rPr>
          <w:b/>
          <w:color w:val="000000" w:themeColor="text1"/>
          <w:sz w:val="28"/>
          <w:szCs w:val="28"/>
          <w:lang w:val="en-US"/>
        </w:rPr>
        <w:t>I</w:t>
      </w:r>
      <w:r w:rsidRPr="00243187">
        <w:rPr>
          <w:b/>
          <w:color w:val="000000" w:themeColor="text1"/>
          <w:sz w:val="28"/>
          <w:szCs w:val="28"/>
        </w:rPr>
        <w:t xml:space="preserve">. </w:t>
      </w:r>
      <w:r w:rsidR="00697E42">
        <w:rPr>
          <w:b/>
          <w:color w:val="000000" w:themeColor="text1"/>
          <w:sz w:val="28"/>
          <w:szCs w:val="28"/>
        </w:rPr>
        <w:t>ПРАВОВАЯ ПРИРОДА ЮРИДИЧЕСКОГО ЛИЦА</w:t>
      </w:r>
    </w:p>
    <w:p w:rsidR="00453D20" w:rsidRDefault="00453D20" w:rsidP="00DB4F1D">
      <w:pPr>
        <w:pStyle w:val="a6"/>
        <w:widowControl/>
        <w:ind w:left="0" w:firstLine="709"/>
        <w:jc w:val="center"/>
        <w:rPr>
          <w:b/>
          <w:color w:val="000000" w:themeColor="text1"/>
          <w:sz w:val="28"/>
          <w:szCs w:val="28"/>
        </w:rPr>
      </w:pPr>
    </w:p>
    <w:p w:rsidR="00453D20" w:rsidRPr="00243187" w:rsidRDefault="00453D20" w:rsidP="00260017">
      <w:pPr>
        <w:pStyle w:val="a6"/>
        <w:widowControl/>
        <w:ind w:left="0" w:firstLine="709"/>
        <w:jc w:val="center"/>
        <w:rPr>
          <w:b/>
          <w:color w:val="000000" w:themeColor="text1"/>
          <w:sz w:val="28"/>
          <w:szCs w:val="28"/>
        </w:rPr>
      </w:pPr>
    </w:p>
    <w:p w:rsidR="00243187" w:rsidRDefault="00243187" w:rsidP="00260017">
      <w:pPr>
        <w:pStyle w:val="a6"/>
        <w:widowControl/>
        <w:spacing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243187">
        <w:rPr>
          <w:b/>
          <w:color w:val="000000" w:themeColor="text1"/>
          <w:sz w:val="28"/>
          <w:szCs w:val="28"/>
        </w:rPr>
        <w:t>§1.</w:t>
      </w:r>
      <w:r>
        <w:rPr>
          <w:b/>
          <w:color w:val="000000" w:themeColor="text1"/>
          <w:sz w:val="28"/>
          <w:szCs w:val="28"/>
        </w:rPr>
        <w:t xml:space="preserve"> Генезис доктрин </w:t>
      </w:r>
      <w:r w:rsidR="00697E42">
        <w:rPr>
          <w:b/>
          <w:color w:val="000000" w:themeColor="text1"/>
          <w:sz w:val="28"/>
          <w:szCs w:val="28"/>
        </w:rPr>
        <w:t>юридического лица</w:t>
      </w:r>
    </w:p>
    <w:p w:rsidR="00453D20" w:rsidRDefault="00453D20" w:rsidP="00260017">
      <w:pPr>
        <w:pStyle w:val="a6"/>
        <w:widowControl/>
        <w:spacing w:line="36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</w:p>
    <w:p w:rsidR="00207330" w:rsidRPr="00C361AA" w:rsidRDefault="006743AF" w:rsidP="00260017">
      <w:pPr>
        <w:widowControl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наименования параграфа до текста устанавливается</w:t>
      </w:r>
      <w:r w:rsidR="00207330" w:rsidRPr="00C361AA">
        <w:rPr>
          <w:color w:val="000000" w:themeColor="text1"/>
          <w:sz w:val="28"/>
          <w:szCs w:val="28"/>
        </w:rPr>
        <w:t xml:space="preserve"> один полуторный интервал.</w:t>
      </w:r>
    </w:p>
    <w:p w:rsidR="00F44CC7" w:rsidRDefault="00DB3AAF" w:rsidP="00260017">
      <w:pPr>
        <w:widowControl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В рамках курсового исследования возможно наличие 2 и более</w:t>
      </w:r>
      <w:r w:rsidR="00697E42">
        <w:rPr>
          <w:color w:val="000000" w:themeColor="text1"/>
          <w:sz w:val="28"/>
          <w:szCs w:val="28"/>
        </w:rPr>
        <w:t xml:space="preserve"> глав</w:t>
      </w:r>
      <w:r w:rsidRPr="00C361AA">
        <w:rPr>
          <w:color w:val="000000" w:themeColor="text1"/>
          <w:sz w:val="28"/>
          <w:szCs w:val="28"/>
        </w:rPr>
        <w:t xml:space="preserve">. </w:t>
      </w:r>
      <w:r w:rsidR="006743AF">
        <w:rPr>
          <w:color w:val="000000" w:themeColor="text1"/>
          <w:sz w:val="28"/>
          <w:szCs w:val="28"/>
        </w:rPr>
        <w:t>Допустимо наличие одной главы</w:t>
      </w:r>
      <w:r w:rsidR="00F44CC7">
        <w:rPr>
          <w:color w:val="000000" w:themeColor="text1"/>
          <w:sz w:val="28"/>
          <w:szCs w:val="28"/>
        </w:rPr>
        <w:t xml:space="preserve"> из трех</w:t>
      </w:r>
      <w:r w:rsidR="006743AF">
        <w:rPr>
          <w:color w:val="000000" w:themeColor="text1"/>
          <w:sz w:val="28"/>
          <w:szCs w:val="28"/>
        </w:rPr>
        <w:t xml:space="preserve">, не разделенной на параграфы. Как правило, это первая глава теоретического характера, либо последняя, включающая результаты научно-практического анализа (например, </w:t>
      </w:r>
      <w:r w:rsidR="006743AF">
        <w:rPr>
          <w:color w:val="000000" w:themeColor="text1"/>
          <w:sz w:val="28"/>
          <w:szCs w:val="28"/>
        </w:rPr>
        <w:lastRenderedPageBreak/>
        <w:t>«Проблемы правого регулирования</w:t>
      </w:r>
      <w:r w:rsidR="002648D2">
        <w:rPr>
          <w:color w:val="000000" w:themeColor="text1"/>
          <w:sz w:val="28"/>
          <w:szCs w:val="28"/>
        </w:rPr>
        <w:t>…</w:t>
      </w:r>
      <w:r w:rsidR="006743AF">
        <w:rPr>
          <w:color w:val="000000" w:themeColor="text1"/>
          <w:sz w:val="28"/>
          <w:szCs w:val="28"/>
        </w:rPr>
        <w:t>»</w:t>
      </w:r>
      <w:r w:rsidR="002648D2">
        <w:rPr>
          <w:color w:val="000000" w:themeColor="text1"/>
          <w:sz w:val="28"/>
          <w:szCs w:val="28"/>
        </w:rPr>
        <w:t>, «Правовая природа…»,</w:t>
      </w:r>
      <w:r w:rsidR="006743AF">
        <w:rPr>
          <w:color w:val="000000" w:themeColor="text1"/>
          <w:sz w:val="28"/>
          <w:szCs w:val="28"/>
        </w:rPr>
        <w:t xml:space="preserve"> либо содержащая результаты сравнительно-пра</w:t>
      </w:r>
      <w:r w:rsidR="00F44CC7">
        <w:rPr>
          <w:color w:val="000000" w:themeColor="text1"/>
          <w:sz w:val="28"/>
          <w:szCs w:val="28"/>
        </w:rPr>
        <w:t>в</w:t>
      </w:r>
      <w:r w:rsidR="006743AF">
        <w:rPr>
          <w:color w:val="000000" w:themeColor="text1"/>
          <w:sz w:val="28"/>
          <w:szCs w:val="28"/>
        </w:rPr>
        <w:t>ового исследования</w:t>
      </w:r>
      <w:r w:rsidR="00F44CC7">
        <w:rPr>
          <w:color w:val="000000" w:themeColor="text1"/>
          <w:sz w:val="28"/>
          <w:szCs w:val="28"/>
        </w:rPr>
        <w:t>)</w:t>
      </w:r>
      <w:r w:rsidR="006743AF">
        <w:rPr>
          <w:color w:val="000000" w:themeColor="text1"/>
          <w:sz w:val="28"/>
          <w:szCs w:val="28"/>
        </w:rPr>
        <w:t xml:space="preserve">. </w:t>
      </w:r>
      <w:r w:rsidR="00F44CC7">
        <w:rPr>
          <w:color w:val="000000" w:themeColor="text1"/>
          <w:sz w:val="28"/>
          <w:szCs w:val="28"/>
        </w:rPr>
        <w:t>Курсовая работа должна содержать минимум 2 главы</w:t>
      </w:r>
      <w:r w:rsidR="00C27F46">
        <w:rPr>
          <w:color w:val="000000" w:themeColor="text1"/>
          <w:sz w:val="28"/>
          <w:szCs w:val="28"/>
        </w:rPr>
        <w:t>, разделё</w:t>
      </w:r>
      <w:r w:rsidR="00F44CC7">
        <w:rPr>
          <w:color w:val="000000" w:themeColor="text1"/>
          <w:sz w:val="28"/>
          <w:szCs w:val="28"/>
        </w:rPr>
        <w:t>нных на параграфы. Минимальный объем параграфа должен составлять не менее 5 страниц.</w:t>
      </w:r>
      <w:r w:rsidR="005351CB" w:rsidRPr="00C361AA">
        <w:rPr>
          <w:color w:val="000000" w:themeColor="text1"/>
          <w:sz w:val="28"/>
          <w:szCs w:val="28"/>
        </w:rPr>
        <w:t xml:space="preserve"> Объем главы не может быть менее 10 страниц.</w:t>
      </w:r>
    </w:p>
    <w:p w:rsidR="009D02EF" w:rsidRDefault="00F44CC7" w:rsidP="00260017">
      <w:pPr>
        <w:widowControl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главы п</w:t>
      </w:r>
      <w:r w:rsidR="00DB3AAF" w:rsidRPr="00C361AA">
        <w:rPr>
          <w:color w:val="000000" w:themeColor="text1"/>
          <w:sz w:val="28"/>
          <w:szCs w:val="28"/>
        </w:rPr>
        <w:t xml:space="preserve">осле первого и последующего параграфов </w:t>
      </w:r>
      <w:r>
        <w:rPr>
          <w:color w:val="000000" w:themeColor="text1"/>
          <w:sz w:val="28"/>
          <w:szCs w:val="28"/>
        </w:rPr>
        <w:t>необходимо сделать</w:t>
      </w:r>
      <w:r w:rsidR="00DB3AAF" w:rsidRPr="00C361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 </w:t>
      </w:r>
      <w:r w:rsidR="00DB3AAF" w:rsidRPr="00C361AA">
        <w:rPr>
          <w:color w:val="000000" w:themeColor="text1"/>
          <w:sz w:val="28"/>
          <w:szCs w:val="28"/>
        </w:rPr>
        <w:t>полуторных интервала</w:t>
      </w:r>
      <w:r w:rsidR="009D02EF">
        <w:rPr>
          <w:color w:val="000000" w:themeColor="text1"/>
          <w:sz w:val="28"/>
          <w:szCs w:val="28"/>
        </w:rPr>
        <w:t>.</w:t>
      </w:r>
      <w:r w:rsidR="00A03E99">
        <w:rPr>
          <w:color w:val="000000" w:themeColor="text1"/>
          <w:sz w:val="28"/>
          <w:szCs w:val="28"/>
        </w:rPr>
        <w:t xml:space="preserve"> </w:t>
      </w:r>
    </w:p>
    <w:p w:rsidR="00207330" w:rsidRPr="00C361AA" w:rsidRDefault="00207330" w:rsidP="00260017">
      <w:pPr>
        <w:widowControl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В разделе «Список использованной литературы» между видами источнико</w:t>
      </w:r>
      <w:r w:rsidR="00A03E99">
        <w:rPr>
          <w:color w:val="000000" w:themeColor="text1"/>
          <w:sz w:val="28"/>
          <w:szCs w:val="28"/>
        </w:rPr>
        <w:t xml:space="preserve">в устанавливается </w:t>
      </w:r>
      <w:r w:rsidR="00F018FE" w:rsidRPr="00C361AA">
        <w:rPr>
          <w:color w:val="000000" w:themeColor="text1"/>
          <w:sz w:val="28"/>
          <w:szCs w:val="28"/>
        </w:rPr>
        <w:t>полуторные интервалы</w:t>
      </w:r>
      <w:r w:rsidR="00A03E99">
        <w:rPr>
          <w:color w:val="000000" w:themeColor="text1"/>
          <w:sz w:val="28"/>
          <w:szCs w:val="28"/>
        </w:rPr>
        <w:t>, источники нумеруются сквозной нумерацией</w:t>
      </w:r>
      <w:r w:rsidR="00F018FE" w:rsidRPr="00C361AA">
        <w:rPr>
          <w:color w:val="000000" w:themeColor="text1"/>
          <w:sz w:val="28"/>
          <w:szCs w:val="28"/>
        </w:rPr>
        <w:t xml:space="preserve">, например: </w:t>
      </w:r>
    </w:p>
    <w:p w:rsidR="00731186" w:rsidRPr="00D15666" w:rsidRDefault="00731186" w:rsidP="00260017">
      <w:pPr>
        <w:widowControl/>
        <w:shd w:val="clear" w:color="auto" w:fill="FFFFFF" w:themeFill="background1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018FE" w:rsidRPr="00C361AA" w:rsidRDefault="00F018FE" w:rsidP="00260017">
      <w:pPr>
        <w:widowControl/>
        <w:shd w:val="clear" w:color="auto" w:fill="FFFFFF" w:themeFill="background1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361AA">
        <w:rPr>
          <w:b/>
          <w:color w:val="000000" w:themeColor="text1"/>
          <w:sz w:val="28"/>
          <w:szCs w:val="28"/>
          <w:lang w:val="en-US"/>
        </w:rPr>
        <w:t>I</w:t>
      </w:r>
      <w:r w:rsidRPr="00C361AA">
        <w:rPr>
          <w:b/>
          <w:color w:val="000000" w:themeColor="text1"/>
          <w:sz w:val="28"/>
          <w:szCs w:val="28"/>
        </w:rPr>
        <w:t>. Нормативные правовые источники</w:t>
      </w:r>
    </w:p>
    <w:p w:rsidR="00F018FE" w:rsidRPr="00C361AA" w:rsidRDefault="00F018FE" w:rsidP="00260017">
      <w:pPr>
        <w:widowControl/>
        <w:shd w:val="clear" w:color="auto" w:fill="FFFFFF" w:themeFill="background1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018FE" w:rsidRPr="00C361AA" w:rsidRDefault="00F018FE" w:rsidP="00260017">
      <w:pPr>
        <w:widowControl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1. ………..</w:t>
      </w:r>
    </w:p>
    <w:p w:rsidR="00F018FE" w:rsidRPr="00C361AA" w:rsidRDefault="00F018FE" w:rsidP="00260017">
      <w:pPr>
        <w:widowControl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2. ………….</w:t>
      </w:r>
    </w:p>
    <w:p w:rsidR="00F018FE" w:rsidRPr="00C361AA" w:rsidRDefault="00F018FE" w:rsidP="00260017">
      <w:pPr>
        <w:widowControl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3. ……………</w:t>
      </w:r>
    </w:p>
    <w:p w:rsidR="00F018FE" w:rsidRDefault="00F018FE" w:rsidP="00260017">
      <w:pPr>
        <w:widowControl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A03E99" w:rsidRPr="00A03E99" w:rsidRDefault="00A03E99" w:rsidP="00A03E99">
      <w:pPr>
        <w:widowControl/>
        <w:shd w:val="clear" w:color="auto" w:fill="FFFFFF" w:themeFill="background1"/>
        <w:spacing w:line="360" w:lineRule="auto"/>
        <w:ind w:left="3539" w:firstLine="1"/>
        <w:rPr>
          <w:b/>
          <w:color w:val="000000" w:themeColor="text1"/>
          <w:sz w:val="28"/>
          <w:szCs w:val="28"/>
        </w:rPr>
      </w:pPr>
      <w:r w:rsidRPr="00A03E99">
        <w:rPr>
          <w:b/>
          <w:color w:val="000000" w:themeColor="text1"/>
          <w:sz w:val="28"/>
          <w:szCs w:val="28"/>
          <w:lang w:val="en-US"/>
        </w:rPr>
        <w:t>II</w:t>
      </w:r>
      <w:r w:rsidRPr="00A03E99">
        <w:rPr>
          <w:b/>
          <w:color w:val="000000" w:themeColor="text1"/>
          <w:sz w:val="28"/>
          <w:szCs w:val="28"/>
        </w:rPr>
        <w:t>. Судебная практика</w:t>
      </w:r>
    </w:p>
    <w:p w:rsidR="00A03E99" w:rsidRPr="00C361AA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03E99" w:rsidRPr="00C361AA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4. …………</w:t>
      </w:r>
    </w:p>
    <w:p w:rsidR="00A03E99" w:rsidRPr="00C361AA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5. …………….</w:t>
      </w:r>
    </w:p>
    <w:p w:rsidR="00A03E99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6. ………………..</w:t>
      </w:r>
    </w:p>
    <w:p w:rsidR="00A03E99" w:rsidRPr="00A03E99" w:rsidRDefault="00A03E99" w:rsidP="00260017">
      <w:pPr>
        <w:widowControl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F018FE" w:rsidRPr="00C361AA" w:rsidRDefault="00F018FE" w:rsidP="00260017">
      <w:pPr>
        <w:widowControl/>
        <w:shd w:val="clear" w:color="auto" w:fill="FFFFFF" w:themeFill="background1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361AA">
        <w:rPr>
          <w:b/>
          <w:color w:val="000000" w:themeColor="text1"/>
          <w:sz w:val="28"/>
          <w:szCs w:val="28"/>
          <w:lang w:val="en-US"/>
        </w:rPr>
        <w:t>II</w:t>
      </w:r>
      <w:r w:rsidR="00A03E99">
        <w:rPr>
          <w:b/>
          <w:color w:val="000000" w:themeColor="text1"/>
          <w:sz w:val="28"/>
          <w:szCs w:val="28"/>
          <w:lang w:val="en-US"/>
        </w:rPr>
        <w:t>I</w:t>
      </w:r>
      <w:r w:rsidRPr="00C361AA">
        <w:rPr>
          <w:b/>
          <w:color w:val="000000" w:themeColor="text1"/>
          <w:sz w:val="28"/>
          <w:szCs w:val="28"/>
        </w:rPr>
        <w:t>. Научная и учебная литература</w:t>
      </w:r>
    </w:p>
    <w:p w:rsidR="00F018FE" w:rsidRPr="00C361AA" w:rsidRDefault="00F018FE" w:rsidP="00260017">
      <w:pPr>
        <w:widowControl/>
        <w:shd w:val="clear" w:color="auto" w:fill="FFFFFF" w:themeFill="background1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018FE" w:rsidRPr="00C361AA" w:rsidRDefault="00A03E99" w:rsidP="00260017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 w:rsidRPr="00A03E99">
        <w:rPr>
          <w:color w:val="000000" w:themeColor="text1"/>
          <w:sz w:val="28"/>
          <w:szCs w:val="28"/>
        </w:rPr>
        <w:t>7</w:t>
      </w:r>
      <w:r w:rsidR="00F018FE" w:rsidRPr="00C361AA">
        <w:rPr>
          <w:color w:val="000000" w:themeColor="text1"/>
          <w:sz w:val="28"/>
          <w:szCs w:val="28"/>
        </w:rPr>
        <w:t>. …………</w:t>
      </w:r>
    </w:p>
    <w:p w:rsidR="00F018FE" w:rsidRPr="00C361AA" w:rsidRDefault="00A03E99" w:rsidP="00260017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 w:rsidRPr="00A03E99">
        <w:rPr>
          <w:color w:val="000000" w:themeColor="text1"/>
          <w:sz w:val="28"/>
          <w:szCs w:val="28"/>
        </w:rPr>
        <w:t>8</w:t>
      </w:r>
      <w:r w:rsidR="00F018FE" w:rsidRPr="00C361AA">
        <w:rPr>
          <w:color w:val="000000" w:themeColor="text1"/>
          <w:sz w:val="28"/>
          <w:szCs w:val="28"/>
        </w:rPr>
        <w:t>. …………….</w:t>
      </w:r>
    </w:p>
    <w:p w:rsidR="00F018FE" w:rsidRDefault="00A03E99" w:rsidP="00260017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 w:rsidRPr="00A03E99">
        <w:rPr>
          <w:color w:val="000000" w:themeColor="text1"/>
          <w:sz w:val="28"/>
          <w:szCs w:val="28"/>
        </w:rPr>
        <w:t>9</w:t>
      </w:r>
      <w:r w:rsidR="00F018FE" w:rsidRPr="00C361AA">
        <w:rPr>
          <w:color w:val="000000" w:themeColor="text1"/>
          <w:sz w:val="28"/>
          <w:szCs w:val="28"/>
        </w:rPr>
        <w:t>. ………………..</w:t>
      </w:r>
    </w:p>
    <w:p w:rsidR="00A03E99" w:rsidRDefault="00A03E99" w:rsidP="00260017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731186" w:rsidRPr="00D15666" w:rsidRDefault="00731186" w:rsidP="00A03E99">
      <w:pPr>
        <w:widowControl/>
        <w:shd w:val="clear" w:color="auto" w:fill="FFFFFF" w:themeFill="background1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03E99" w:rsidRPr="00C361AA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lastRenderedPageBreak/>
        <w:t>IV</w:t>
      </w:r>
      <w:r w:rsidRPr="00C361AA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Периодическая литература</w:t>
      </w:r>
    </w:p>
    <w:p w:rsidR="00A03E99" w:rsidRPr="00C361AA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03E99" w:rsidRPr="00C361AA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C361AA">
        <w:rPr>
          <w:color w:val="000000" w:themeColor="text1"/>
          <w:sz w:val="28"/>
          <w:szCs w:val="28"/>
        </w:rPr>
        <w:t>. …………</w:t>
      </w:r>
    </w:p>
    <w:p w:rsidR="00A03E99" w:rsidRPr="00C361AA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C361AA">
        <w:rPr>
          <w:color w:val="000000" w:themeColor="text1"/>
          <w:sz w:val="28"/>
          <w:szCs w:val="28"/>
        </w:rPr>
        <w:t>. …………….</w:t>
      </w:r>
    </w:p>
    <w:p w:rsidR="00A03E99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C361AA">
        <w:rPr>
          <w:color w:val="000000" w:themeColor="text1"/>
          <w:sz w:val="28"/>
          <w:szCs w:val="28"/>
        </w:rPr>
        <w:t>. ………………..</w:t>
      </w:r>
    </w:p>
    <w:p w:rsidR="00A03E99" w:rsidRPr="00C361AA" w:rsidRDefault="00A03E99" w:rsidP="00260017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</w:p>
    <w:p w:rsidR="00A03E99" w:rsidRPr="00C361AA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t>V</w:t>
      </w:r>
      <w:r w:rsidRPr="00C361AA">
        <w:rPr>
          <w:b/>
          <w:color w:val="000000" w:themeColor="text1"/>
          <w:sz w:val="28"/>
          <w:szCs w:val="28"/>
        </w:rPr>
        <w:t xml:space="preserve">. </w:t>
      </w:r>
      <w:r w:rsidR="00DB4F1D">
        <w:rPr>
          <w:b/>
          <w:color w:val="000000" w:themeColor="text1"/>
          <w:sz w:val="28"/>
          <w:szCs w:val="28"/>
        </w:rPr>
        <w:t>Интернет-ресурсы</w:t>
      </w:r>
    </w:p>
    <w:p w:rsidR="00A03E99" w:rsidRPr="00C361AA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03E99" w:rsidRPr="00C361AA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C361AA">
        <w:rPr>
          <w:color w:val="000000" w:themeColor="text1"/>
          <w:sz w:val="28"/>
          <w:szCs w:val="28"/>
        </w:rPr>
        <w:t>. …………</w:t>
      </w:r>
    </w:p>
    <w:p w:rsidR="00A03E99" w:rsidRPr="00C361AA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Pr="00C361AA">
        <w:rPr>
          <w:color w:val="000000" w:themeColor="text1"/>
          <w:sz w:val="28"/>
          <w:szCs w:val="28"/>
        </w:rPr>
        <w:t>. …………….</w:t>
      </w:r>
    </w:p>
    <w:p w:rsidR="00A03E99" w:rsidRDefault="00A03E99" w:rsidP="00A03E99">
      <w:pPr>
        <w:widowControl/>
        <w:shd w:val="clear" w:color="auto" w:fill="FFFFFF" w:themeFill="background1"/>
        <w:spacing w:line="360" w:lineRule="auto"/>
        <w:ind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Pr="00C361AA">
        <w:rPr>
          <w:color w:val="000000" w:themeColor="text1"/>
          <w:sz w:val="28"/>
          <w:szCs w:val="28"/>
        </w:rPr>
        <w:t>. ………………..</w:t>
      </w:r>
    </w:p>
    <w:p w:rsidR="00DB3AAF" w:rsidRPr="00C361AA" w:rsidRDefault="00DB3AAF" w:rsidP="00260017">
      <w:pPr>
        <w:pStyle w:val="a6"/>
        <w:widowControl/>
        <w:spacing w:line="360" w:lineRule="auto"/>
        <w:ind w:left="709" w:firstLine="709"/>
        <w:rPr>
          <w:color w:val="000000" w:themeColor="text1"/>
          <w:sz w:val="28"/>
          <w:szCs w:val="28"/>
        </w:rPr>
      </w:pPr>
    </w:p>
    <w:p w:rsidR="008A402C" w:rsidRPr="00C361AA" w:rsidRDefault="001C419F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Текст курсовой работы выполняется</w:t>
      </w:r>
      <w:r w:rsidR="008A402C" w:rsidRPr="00C361AA">
        <w:rPr>
          <w:color w:val="000000" w:themeColor="text1"/>
          <w:sz w:val="28"/>
          <w:szCs w:val="28"/>
        </w:rPr>
        <w:t>:</w:t>
      </w:r>
    </w:p>
    <w:p w:rsidR="008A402C" w:rsidRPr="001C419F" w:rsidRDefault="001C419F" w:rsidP="00260017">
      <w:pPr>
        <w:pStyle w:val="a6"/>
        <w:widowControl/>
        <w:numPr>
          <w:ilvl w:val="0"/>
          <w:numId w:val="10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соответствие с правилами орфографии и пунктуации </w:t>
      </w:r>
      <w:r w:rsidR="008A402C" w:rsidRPr="001C419F">
        <w:rPr>
          <w:color w:val="000000" w:themeColor="text1"/>
          <w:sz w:val="28"/>
          <w:szCs w:val="28"/>
        </w:rPr>
        <w:t>русского языка;</w:t>
      </w:r>
    </w:p>
    <w:p w:rsidR="008A402C" w:rsidRPr="00C361AA" w:rsidRDefault="001C419F" w:rsidP="00260017">
      <w:pPr>
        <w:pStyle w:val="a6"/>
        <w:widowControl/>
        <w:numPr>
          <w:ilvl w:val="0"/>
          <w:numId w:val="10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соответствие с </w:t>
      </w:r>
      <w:r w:rsidR="008A402C" w:rsidRPr="00C361AA">
        <w:rPr>
          <w:color w:val="000000" w:themeColor="text1"/>
          <w:sz w:val="28"/>
          <w:szCs w:val="28"/>
        </w:rPr>
        <w:t xml:space="preserve">научным стилем изложения; </w:t>
      </w:r>
    </w:p>
    <w:p w:rsidR="008A402C" w:rsidRPr="00C361AA" w:rsidRDefault="001C419F" w:rsidP="00260017">
      <w:pPr>
        <w:pStyle w:val="a6"/>
        <w:widowControl/>
        <w:numPr>
          <w:ilvl w:val="0"/>
          <w:numId w:val="10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достаточным и обоснованным использованием </w:t>
      </w:r>
      <w:r w:rsidR="00887AB2">
        <w:rPr>
          <w:color w:val="000000" w:themeColor="text1"/>
          <w:sz w:val="28"/>
          <w:szCs w:val="28"/>
        </w:rPr>
        <w:t>юридической терминологии</w:t>
      </w:r>
      <w:r w:rsidR="008A402C" w:rsidRPr="00C361AA">
        <w:rPr>
          <w:color w:val="000000" w:themeColor="text1"/>
          <w:sz w:val="28"/>
          <w:szCs w:val="28"/>
        </w:rPr>
        <w:t>.</w:t>
      </w:r>
    </w:p>
    <w:p w:rsidR="003A02BC" w:rsidRPr="00C361AA" w:rsidRDefault="006C3B1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Т</w:t>
      </w:r>
      <w:r w:rsidR="003A02BC" w:rsidRPr="00C361AA">
        <w:rPr>
          <w:color w:val="000000" w:themeColor="text1"/>
          <w:sz w:val="28"/>
          <w:szCs w:val="28"/>
        </w:rPr>
        <w:t xml:space="preserve">емы курсовых работ ежегодно </w:t>
      </w:r>
      <w:r w:rsidR="001176A6">
        <w:rPr>
          <w:color w:val="000000" w:themeColor="text1"/>
          <w:sz w:val="28"/>
          <w:szCs w:val="28"/>
        </w:rPr>
        <w:t xml:space="preserve">обсуждаются и </w:t>
      </w:r>
      <w:r w:rsidR="003A02BC" w:rsidRPr="00C361AA">
        <w:rPr>
          <w:color w:val="000000" w:themeColor="text1"/>
          <w:sz w:val="28"/>
          <w:szCs w:val="28"/>
        </w:rPr>
        <w:t>утвержд</w:t>
      </w:r>
      <w:r w:rsidR="009B0369">
        <w:rPr>
          <w:color w:val="000000" w:themeColor="text1"/>
          <w:sz w:val="28"/>
          <w:szCs w:val="28"/>
        </w:rPr>
        <w:t>аются на заседании кафедры КБ-12</w:t>
      </w:r>
      <w:r w:rsidR="00DB3AAF" w:rsidRPr="00C361AA">
        <w:rPr>
          <w:color w:val="000000" w:themeColor="text1"/>
          <w:sz w:val="28"/>
          <w:szCs w:val="28"/>
        </w:rPr>
        <w:t xml:space="preserve"> «</w:t>
      </w:r>
      <w:r w:rsidR="009B0369">
        <w:rPr>
          <w:color w:val="000000" w:themeColor="text1"/>
          <w:sz w:val="28"/>
          <w:szCs w:val="28"/>
        </w:rPr>
        <w:t>П</w:t>
      </w:r>
      <w:r w:rsidR="003563CD">
        <w:rPr>
          <w:color w:val="000000" w:themeColor="text1"/>
          <w:sz w:val="28"/>
          <w:szCs w:val="28"/>
        </w:rPr>
        <w:t>равовое обеспечение национальной безопасности</w:t>
      </w:r>
      <w:r w:rsidR="00DB3AAF" w:rsidRPr="00C361AA">
        <w:rPr>
          <w:color w:val="000000" w:themeColor="text1"/>
          <w:sz w:val="28"/>
          <w:szCs w:val="28"/>
        </w:rPr>
        <w:t>»</w:t>
      </w:r>
      <w:r w:rsidR="003A02BC" w:rsidRPr="00C361AA">
        <w:rPr>
          <w:color w:val="000000" w:themeColor="text1"/>
          <w:sz w:val="28"/>
          <w:szCs w:val="28"/>
        </w:rPr>
        <w:t xml:space="preserve"> и предо</w:t>
      </w:r>
      <w:r w:rsidR="00600CE0" w:rsidRPr="00C361AA">
        <w:rPr>
          <w:color w:val="000000" w:themeColor="text1"/>
          <w:sz w:val="28"/>
          <w:szCs w:val="28"/>
        </w:rPr>
        <w:t>ставляются студентам не позднее</w:t>
      </w:r>
      <w:r w:rsidR="001176A6">
        <w:rPr>
          <w:color w:val="000000" w:themeColor="text1"/>
          <w:sz w:val="28"/>
          <w:szCs w:val="28"/>
        </w:rPr>
        <w:t>, чем за 6</w:t>
      </w:r>
      <w:r w:rsidR="003A02BC" w:rsidRPr="00C361AA">
        <w:rPr>
          <w:color w:val="000000" w:themeColor="text1"/>
          <w:sz w:val="28"/>
          <w:szCs w:val="28"/>
        </w:rPr>
        <w:t xml:space="preserve"> месяцев до защиты</w:t>
      </w:r>
      <w:r w:rsidR="001176A6">
        <w:rPr>
          <w:color w:val="000000" w:themeColor="text1"/>
          <w:sz w:val="28"/>
          <w:szCs w:val="28"/>
        </w:rPr>
        <w:t xml:space="preserve"> курсовой работы</w:t>
      </w:r>
      <w:r w:rsidR="003A02BC" w:rsidRPr="00C361AA">
        <w:rPr>
          <w:color w:val="000000" w:themeColor="text1"/>
          <w:sz w:val="28"/>
          <w:szCs w:val="28"/>
        </w:rPr>
        <w:t>.</w:t>
      </w:r>
    </w:p>
    <w:p w:rsidR="008A402C" w:rsidRPr="00DD056D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DD056D">
        <w:rPr>
          <w:color w:val="000000" w:themeColor="text1"/>
          <w:sz w:val="28"/>
          <w:szCs w:val="28"/>
        </w:rPr>
        <w:t>Курсовая работа имеет следующую структуру:</w:t>
      </w:r>
    </w:p>
    <w:p w:rsidR="008A402C" w:rsidRPr="00DD056D" w:rsidRDefault="008A402C" w:rsidP="00DD056D">
      <w:pPr>
        <w:widowControl/>
        <w:numPr>
          <w:ilvl w:val="0"/>
          <w:numId w:val="4"/>
        </w:numPr>
        <w:spacing w:line="360" w:lineRule="auto"/>
        <w:ind w:left="0" w:firstLine="993"/>
        <w:rPr>
          <w:color w:val="000000" w:themeColor="text1"/>
          <w:sz w:val="28"/>
          <w:szCs w:val="28"/>
        </w:rPr>
      </w:pPr>
      <w:r w:rsidRPr="00DD056D">
        <w:rPr>
          <w:color w:val="000000" w:themeColor="text1"/>
          <w:sz w:val="28"/>
          <w:szCs w:val="28"/>
        </w:rPr>
        <w:t>титульный лист;</w:t>
      </w:r>
    </w:p>
    <w:p w:rsidR="00DD056D" w:rsidRPr="00DD056D" w:rsidRDefault="00DD056D" w:rsidP="00DD056D">
      <w:pPr>
        <w:widowControl/>
        <w:numPr>
          <w:ilvl w:val="0"/>
          <w:numId w:val="4"/>
        </w:numPr>
        <w:spacing w:line="360" w:lineRule="auto"/>
        <w:ind w:left="1134" w:hanging="141"/>
        <w:rPr>
          <w:color w:val="000000" w:themeColor="text1"/>
          <w:sz w:val="28"/>
          <w:szCs w:val="28"/>
        </w:rPr>
      </w:pPr>
      <w:r w:rsidRPr="00DD056D">
        <w:rPr>
          <w:color w:val="000000" w:themeColor="text1"/>
          <w:sz w:val="28"/>
          <w:szCs w:val="28"/>
        </w:rPr>
        <w:t>аннотация курсовой работы на 1-2 листа</w:t>
      </w:r>
    </w:p>
    <w:p w:rsidR="00DD056D" w:rsidRPr="00DD056D" w:rsidRDefault="00DD056D" w:rsidP="00DD056D">
      <w:pPr>
        <w:widowControl/>
        <w:numPr>
          <w:ilvl w:val="0"/>
          <w:numId w:val="4"/>
        </w:numPr>
        <w:spacing w:line="360" w:lineRule="auto"/>
        <w:ind w:left="0" w:firstLine="993"/>
        <w:rPr>
          <w:color w:val="000000" w:themeColor="text1"/>
          <w:sz w:val="28"/>
          <w:szCs w:val="28"/>
        </w:rPr>
      </w:pPr>
      <w:r w:rsidRPr="00DD056D">
        <w:rPr>
          <w:color w:val="000000" w:themeColor="text1"/>
          <w:sz w:val="28"/>
          <w:szCs w:val="28"/>
        </w:rPr>
        <w:t>оглавление</w:t>
      </w:r>
    </w:p>
    <w:p w:rsidR="00DD056D" w:rsidRPr="00DD056D" w:rsidRDefault="00DD056D" w:rsidP="00DD056D">
      <w:pPr>
        <w:widowControl/>
        <w:numPr>
          <w:ilvl w:val="0"/>
          <w:numId w:val="4"/>
        </w:numPr>
        <w:spacing w:line="360" w:lineRule="auto"/>
        <w:ind w:left="0" w:firstLine="993"/>
        <w:rPr>
          <w:color w:val="000000" w:themeColor="text1"/>
          <w:sz w:val="28"/>
          <w:szCs w:val="28"/>
        </w:rPr>
      </w:pPr>
      <w:r w:rsidRPr="00DD056D">
        <w:rPr>
          <w:color w:val="000000" w:themeColor="text1"/>
          <w:sz w:val="28"/>
          <w:szCs w:val="28"/>
        </w:rPr>
        <w:t>введение</w:t>
      </w:r>
    </w:p>
    <w:p w:rsidR="008A402C" w:rsidRPr="00DD056D" w:rsidRDefault="008A402C" w:rsidP="00DD056D">
      <w:pPr>
        <w:widowControl/>
        <w:numPr>
          <w:ilvl w:val="0"/>
          <w:numId w:val="4"/>
        </w:numPr>
        <w:spacing w:line="360" w:lineRule="auto"/>
        <w:ind w:left="0" w:firstLine="993"/>
        <w:rPr>
          <w:color w:val="000000" w:themeColor="text1"/>
          <w:sz w:val="28"/>
          <w:szCs w:val="28"/>
        </w:rPr>
      </w:pPr>
      <w:r w:rsidRPr="00DD056D">
        <w:rPr>
          <w:color w:val="000000" w:themeColor="text1"/>
          <w:sz w:val="28"/>
          <w:szCs w:val="28"/>
        </w:rPr>
        <w:t>текст работы, структурированный по главам</w:t>
      </w:r>
      <w:r w:rsidR="00023C0D" w:rsidRPr="00DD056D">
        <w:rPr>
          <w:color w:val="000000" w:themeColor="text1"/>
          <w:sz w:val="28"/>
          <w:szCs w:val="28"/>
        </w:rPr>
        <w:t>, которые делятся на параграфы</w:t>
      </w:r>
      <w:r w:rsidRPr="00DD056D">
        <w:rPr>
          <w:color w:val="000000" w:themeColor="text1"/>
          <w:sz w:val="28"/>
          <w:szCs w:val="28"/>
        </w:rPr>
        <w:t>;</w:t>
      </w:r>
    </w:p>
    <w:p w:rsidR="008A402C" w:rsidRPr="00DD056D" w:rsidRDefault="008A402C" w:rsidP="00DD056D">
      <w:pPr>
        <w:widowControl/>
        <w:numPr>
          <w:ilvl w:val="0"/>
          <w:numId w:val="4"/>
        </w:numPr>
        <w:spacing w:line="360" w:lineRule="auto"/>
        <w:ind w:left="0" w:firstLine="993"/>
        <w:rPr>
          <w:color w:val="000000" w:themeColor="text1"/>
          <w:sz w:val="28"/>
          <w:szCs w:val="28"/>
        </w:rPr>
      </w:pPr>
      <w:r w:rsidRPr="00DD056D">
        <w:rPr>
          <w:color w:val="000000" w:themeColor="text1"/>
          <w:sz w:val="28"/>
          <w:szCs w:val="28"/>
        </w:rPr>
        <w:t>заключение;</w:t>
      </w:r>
    </w:p>
    <w:p w:rsidR="008A402C" w:rsidRPr="00DD056D" w:rsidRDefault="008A402C" w:rsidP="00DD056D">
      <w:pPr>
        <w:widowControl/>
        <w:numPr>
          <w:ilvl w:val="0"/>
          <w:numId w:val="4"/>
        </w:numPr>
        <w:spacing w:line="360" w:lineRule="auto"/>
        <w:ind w:left="0" w:firstLine="993"/>
        <w:rPr>
          <w:color w:val="000000" w:themeColor="text1"/>
          <w:sz w:val="28"/>
          <w:szCs w:val="28"/>
        </w:rPr>
      </w:pPr>
      <w:r w:rsidRPr="00DD056D">
        <w:rPr>
          <w:color w:val="000000" w:themeColor="text1"/>
          <w:sz w:val="28"/>
          <w:szCs w:val="28"/>
        </w:rPr>
        <w:lastRenderedPageBreak/>
        <w:t xml:space="preserve">список </w:t>
      </w:r>
      <w:r w:rsidR="00023C0D" w:rsidRPr="00DD056D">
        <w:rPr>
          <w:color w:val="000000" w:themeColor="text1"/>
          <w:sz w:val="28"/>
          <w:szCs w:val="28"/>
        </w:rPr>
        <w:t xml:space="preserve">используемой </w:t>
      </w:r>
      <w:r w:rsidRPr="00DD056D">
        <w:rPr>
          <w:color w:val="000000" w:themeColor="text1"/>
          <w:sz w:val="28"/>
          <w:szCs w:val="28"/>
        </w:rPr>
        <w:t>литературы;</w:t>
      </w:r>
    </w:p>
    <w:p w:rsidR="008A402C" w:rsidRPr="00DD056D" w:rsidRDefault="008A402C" w:rsidP="00DD056D">
      <w:pPr>
        <w:widowControl/>
        <w:numPr>
          <w:ilvl w:val="0"/>
          <w:numId w:val="4"/>
        </w:numPr>
        <w:spacing w:line="360" w:lineRule="auto"/>
        <w:ind w:left="0" w:firstLine="993"/>
        <w:rPr>
          <w:color w:val="000000" w:themeColor="text1"/>
          <w:sz w:val="28"/>
          <w:szCs w:val="28"/>
        </w:rPr>
      </w:pPr>
      <w:r w:rsidRPr="00DD056D">
        <w:rPr>
          <w:color w:val="000000" w:themeColor="text1"/>
          <w:sz w:val="28"/>
          <w:szCs w:val="28"/>
        </w:rPr>
        <w:t>приложения (при необходимости).</w:t>
      </w:r>
    </w:p>
    <w:p w:rsidR="001176A6" w:rsidRPr="00C361AA" w:rsidRDefault="001176A6" w:rsidP="00DD056D">
      <w:pPr>
        <w:widowControl/>
        <w:spacing w:line="360" w:lineRule="auto"/>
        <w:ind w:left="709" w:firstLine="993"/>
        <w:rPr>
          <w:color w:val="000000" w:themeColor="text1"/>
          <w:sz w:val="28"/>
          <w:szCs w:val="28"/>
        </w:rPr>
      </w:pPr>
    </w:p>
    <w:p w:rsidR="00AE29A9" w:rsidRDefault="001176A6" w:rsidP="001176A6">
      <w:pPr>
        <w:pStyle w:val="a6"/>
        <w:widowControl/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Структура введения курсовой работы в</w:t>
      </w:r>
      <w:r w:rsidR="00AE29A9" w:rsidRPr="00C361AA">
        <w:rPr>
          <w:color w:val="000000" w:themeColor="text1"/>
          <w:sz w:val="28"/>
          <w:szCs w:val="28"/>
        </w:rPr>
        <w:t>ключает следующие элементы:</w:t>
      </w:r>
    </w:p>
    <w:p w:rsidR="001176A6" w:rsidRPr="001176A6" w:rsidRDefault="001176A6" w:rsidP="001176A6">
      <w:pPr>
        <w:widowControl/>
        <w:spacing w:line="360" w:lineRule="auto"/>
        <w:rPr>
          <w:color w:val="000000" w:themeColor="text1"/>
          <w:sz w:val="28"/>
          <w:szCs w:val="28"/>
        </w:rPr>
      </w:pPr>
    </w:p>
    <w:p w:rsidR="009C79F2" w:rsidRPr="00C361AA" w:rsidRDefault="009C79F2" w:rsidP="00260017">
      <w:pPr>
        <w:pStyle w:val="a6"/>
        <w:widowControl/>
        <w:numPr>
          <w:ilvl w:val="0"/>
          <w:numId w:val="1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Актуальность курсовой работы</w:t>
      </w:r>
      <w:r w:rsidR="006230A5">
        <w:rPr>
          <w:color w:val="000000" w:themeColor="text1"/>
          <w:sz w:val="28"/>
          <w:szCs w:val="28"/>
        </w:rPr>
        <w:t>;</w:t>
      </w:r>
    </w:p>
    <w:p w:rsidR="009C79F2" w:rsidRPr="00C361AA" w:rsidRDefault="009C79F2" w:rsidP="00260017">
      <w:pPr>
        <w:pStyle w:val="a6"/>
        <w:widowControl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Теоретическая база и степень </w:t>
      </w:r>
      <w:r w:rsidR="009D02EF">
        <w:rPr>
          <w:color w:val="000000" w:themeColor="text1"/>
          <w:sz w:val="28"/>
          <w:szCs w:val="28"/>
        </w:rPr>
        <w:t>научной разработанности</w:t>
      </w:r>
      <w:r w:rsidR="006230A5">
        <w:rPr>
          <w:color w:val="000000" w:themeColor="text1"/>
          <w:sz w:val="28"/>
          <w:szCs w:val="28"/>
        </w:rPr>
        <w:t>;</w:t>
      </w:r>
    </w:p>
    <w:p w:rsidR="009C79F2" w:rsidRPr="00C361AA" w:rsidRDefault="009C79F2" w:rsidP="00260017">
      <w:pPr>
        <w:pStyle w:val="a6"/>
        <w:widowControl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Объект исследования</w:t>
      </w:r>
      <w:r w:rsidR="006230A5">
        <w:rPr>
          <w:color w:val="000000" w:themeColor="text1"/>
          <w:sz w:val="28"/>
          <w:szCs w:val="28"/>
        </w:rPr>
        <w:t>;</w:t>
      </w:r>
    </w:p>
    <w:p w:rsidR="009C79F2" w:rsidRPr="00C361AA" w:rsidRDefault="009C79F2" w:rsidP="00260017">
      <w:pPr>
        <w:pStyle w:val="a6"/>
        <w:widowControl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Предмет исследования</w:t>
      </w:r>
      <w:r w:rsidR="006230A5">
        <w:rPr>
          <w:color w:val="000000" w:themeColor="text1"/>
          <w:sz w:val="28"/>
          <w:szCs w:val="28"/>
        </w:rPr>
        <w:t>;</w:t>
      </w:r>
    </w:p>
    <w:p w:rsidR="009C79F2" w:rsidRPr="00C361AA" w:rsidRDefault="001176A6" w:rsidP="00260017">
      <w:pPr>
        <w:pStyle w:val="a6"/>
        <w:widowControl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 курсовой работы</w:t>
      </w:r>
      <w:r w:rsidR="006230A5">
        <w:rPr>
          <w:color w:val="000000" w:themeColor="text1"/>
          <w:sz w:val="28"/>
          <w:szCs w:val="28"/>
        </w:rPr>
        <w:t>;</w:t>
      </w:r>
    </w:p>
    <w:p w:rsidR="009C79F2" w:rsidRPr="00C361AA" w:rsidRDefault="009C79F2" w:rsidP="00260017">
      <w:pPr>
        <w:pStyle w:val="a6"/>
        <w:widowControl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Задачи</w:t>
      </w:r>
      <w:r w:rsidR="005351CB">
        <w:rPr>
          <w:color w:val="000000" w:themeColor="text1"/>
          <w:sz w:val="28"/>
          <w:szCs w:val="28"/>
        </w:rPr>
        <w:t xml:space="preserve"> исследования</w:t>
      </w:r>
      <w:r w:rsidR="006230A5">
        <w:rPr>
          <w:color w:val="000000" w:themeColor="text1"/>
          <w:sz w:val="28"/>
          <w:szCs w:val="28"/>
        </w:rPr>
        <w:t>;</w:t>
      </w:r>
    </w:p>
    <w:p w:rsidR="00AE29A9" w:rsidRPr="00C361AA" w:rsidRDefault="00AE29A9" w:rsidP="00260017">
      <w:pPr>
        <w:pStyle w:val="a6"/>
        <w:widowControl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Методы исследования</w:t>
      </w:r>
      <w:r w:rsidR="006230A5">
        <w:rPr>
          <w:color w:val="000000" w:themeColor="text1"/>
          <w:sz w:val="28"/>
          <w:szCs w:val="28"/>
        </w:rPr>
        <w:t>;</w:t>
      </w:r>
    </w:p>
    <w:p w:rsidR="009C79F2" w:rsidRPr="00C361AA" w:rsidRDefault="009C79F2" w:rsidP="00260017">
      <w:pPr>
        <w:pStyle w:val="a6"/>
        <w:widowControl/>
        <w:numPr>
          <w:ilvl w:val="0"/>
          <w:numId w:val="13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Структура работы</w:t>
      </w:r>
      <w:r w:rsidR="006230A5">
        <w:rPr>
          <w:color w:val="000000" w:themeColor="text1"/>
          <w:sz w:val="28"/>
          <w:szCs w:val="28"/>
        </w:rPr>
        <w:t>.</w:t>
      </w:r>
    </w:p>
    <w:p w:rsidR="008A402C" w:rsidRPr="00C27F46" w:rsidRDefault="00CD7E4F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27F46">
        <w:rPr>
          <w:color w:val="000000" w:themeColor="text1"/>
          <w:sz w:val="28"/>
          <w:szCs w:val="28"/>
        </w:rPr>
        <w:t xml:space="preserve"> </w:t>
      </w:r>
      <w:r w:rsidR="008A402C" w:rsidRPr="00C27F46">
        <w:rPr>
          <w:color w:val="000000" w:themeColor="text1"/>
          <w:sz w:val="28"/>
          <w:szCs w:val="28"/>
        </w:rPr>
        <w:t>Название глав / параграфов не должно дублировать название курсовой работы.</w:t>
      </w:r>
    </w:p>
    <w:p w:rsidR="00F77994" w:rsidRPr="00C361AA" w:rsidRDefault="00F77994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Структура</w:t>
      </w:r>
      <w:r w:rsidR="00C27F46">
        <w:rPr>
          <w:color w:val="000000" w:themeColor="text1"/>
          <w:sz w:val="28"/>
          <w:szCs w:val="28"/>
        </w:rPr>
        <w:t xml:space="preserve"> и содержание</w:t>
      </w:r>
      <w:r w:rsidRPr="00C361AA">
        <w:rPr>
          <w:color w:val="000000" w:themeColor="text1"/>
          <w:sz w:val="28"/>
          <w:szCs w:val="28"/>
        </w:rPr>
        <w:t xml:space="preserve"> работы должна соответствовать цели и задачам работы</w:t>
      </w:r>
      <w:r w:rsidR="00C27F46">
        <w:rPr>
          <w:color w:val="000000" w:themeColor="text1"/>
          <w:sz w:val="28"/>
          <w:szCs w:val="28"/>
        </w:rPr>
        <w:t>.</w:t>
      </w:r>
    </w:p>
    <w:p w:rsidR="008A402C" w:rsidRPr="00C361AA" w:rsidRDefault="009D02EF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заключение</w:t>
      </w:r>
      <w:r w:rsidR="008A402C" w:rsidRPr="00C361AA">
        <w:rPr>
          <w:color w:val="000000" w:themeColor="text1"/>
          <w:sz w:val="28"/>
          <w:szCs w:val="28"/>
        </w:rPr>
        <w:t xml:space="preserve"> работы описываются </w:t>
      </w:r>
      <w:r w:rsidR="00F77994" w:rsidRPr="00C361AA">
        <w:rPr>
          <w:color w:val="000000" w:themeColor="text1"/>
          <w:sz w:val="28"/>
          <w:szCs w:val="28"/>
        </w:rPr>
        <w:t xml:space="preserve">собственные, оригинальные </w:t>
      </w:r>
      <w:r w:rsidR="009C79F2" w:rsidRPr="00C361AA">
        <w:rPr>
          <w:color w:val="000000" w:themeColor="text1"/>
          <w:sz w:val="28"/>
          <w:szCs w:val="28"/>
        </w:rPr>
        <w:t>выводы,</w:t>
      </w:r>
      <w:r w:rsidR="008A402C" w:rsidRPr="00C361AA">
        <w:rPr>
          <w:color w:val="000000" w:themeColor="text1"/>
          <w:sz w:val="28"/>
          <w:szCs w:val="28"/>
        </w:rPr>
        <w:t xml:space="preserve"> к которым пришел автор в ходе решения поставленных </w:t>
      </w:r>
      <w:r w:rsidR="00035880" w:rsidRPr="00C361AA">
        <w:rPr>
          <w:color w:val="000000" w:themeColor="text1"/>
          <w:sz w:val="28"/>
          <w:szCs w:val="28"/>
        </w:rPr>
        <w:t xml:space="preserve">во введении </w:t>
      </w:r>
      <w:r w:rsidR="008A402C" w:rsidRPr="00C361AA">
        <w:rPr>
          <w:color w:val="000000" w:themeColor="text1"/>
          <w:sz w:val="28"/>
          <w:szCs w:val="28"/>
        </w:rPr>
        <w:t xml:space="preserve">задач.  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Текст работы должен демонстрировать:</w:t>
      </w:r>
    </w:p>
    <w:p w:rsidR="008A402C" w:rsidRDefault="002648D2" w:rsidP="00260017">
      <w:pPr>
        <w:pStyle w:val="a6"/>
        <w:widowControl/>
        <w:numPr>
          <w:ilvl w:val="0"/>
          <w:numId w:val="5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035880">
        <w:rPr>
          <w:color w:val="000000" w:themeColor="text1"/>
          <w:sz w:val="28"/>
          <w:szCs w:val="28"/>
        </w:rPr>
        <w:t>ладение теоретической базой исследования</w:t>
      </w:r>
      <w:r w:rsidR="008A402C" w:rsidRPr="00C361AA">
        <w:rPr>
          <w:color w:val="000000" w:themeColor="text1"/>
          <w:sz w:val="28"/>
          <w:szCs w:val="28"/>
        </w:rPr>
        <w:t>;</w:t>
      </w:r>
    </w:p>
    <w:p w:rsidR="00035880" w:rsidRPr="00035880" w:rsidRDefault="002648D2" w:rsidP="00260017">
      <w:pPr>
        <w:pStyle w:val="a6"/>
        <w:widowControl/>
        <w:numPr>
          <w:ilvl w:val="0"/>
          <w:numId w:val="5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035880">
        <w:rPr>
          <w:color w:val="000000" w:themeColor="text1"/>
          <w:sz w:val="28"/>
          <w:szCs w:val="28"/>
        </w:rPr>
        <w:t>нание о</w:t>
      </w:r>
      <w:r w:rsidR="00C27F46">
        <w:rPr>
          <w:color w:val="000000" w:themeColor="text1"/>
          <w:sz w:val="28"/>
          <w:szCs w:val="28"/>
        </w:rPr>
        <w:t>сновных доктринальных подходов к</w:t>
      </w:r>
      <w:r w:rsidR="00035880">
        <w:rPr>
          <w:color w:val="000000" w:themeColor="text1"/>
          <w:sz w:val="28"/>
          <w:szCs w:val="28"/>
        </w:rPr>
        <w:t xml:space="preserve"> исследуемой проблематике</w:t>
      </w:r>
      <w:r w:rsidR="00405581">
        <w:rPr>
          <w:color w:val="000000" w:themeColor="text1"/>
          <w:sz w:val="28"/>
          <w:szCs w:val="28"/>
        </w:rPr>
        <w:t>;</w:t>
      </w:r>
    </w:p>
    <w:p w:rsidR="008A402C" w:rsidRPr="00C361AA" w:rsidRDefault="008A402C" w:rsidP="00260017">
      <w:pPr>
        <w:pStyle w:val="a6"/>
        <w:widowControl/>
        <w:numPr>
          <w:ilvl w:val="0"/>
          <w:numId w:val="5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вла</w:t>
      </w:r>
      <w:r w:rsidR="00C27F46">
        <w:rPr>
          <w:color w:val="000000" w:themeColor="text1"/>
          <w:sz w:val="28"/>
          <w:szCs w:val="28"/>
        </w:rPr>
        <w:t>дение понятийно-категориальный</w:t>
      </w:r>
      <w:r w:rsidRPr="00C361AA">
        <w:rPr>
          <w:color w:val="000000" w:themeColor="text1"/>
          <w:sz w:val="28"/>
          <w:szCs w:val="28"/>
        </w:rPr>
        <w:t xml:space="preserve"> аппаратом;</w:t>
      </w:r>
    </w:p>
    <w:p w:rsidR="008A402C" w:rsidRPr="00C361AA" w:rsidRDefault="008A402C" w:rsidP="00260017">
      <w:pPr>
        <w:pStyle w:val="a6"/>
        <w:widowControl/>
        <w:numPr>
          <w:ilvl w:val="0"/>
          <w:numId w:val="5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приемлемый уровень языковой грамотности, включая владение функциональным стилем научного изложения.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lastRenderedPageBreak/>
        <w:t xml:space="preserve">Список </w:t>
      </w:r>
      <w:r w:rsidR="006230A5">
        <w:rPr>
          <w:color w:val="000000" w:themeColor="text1"/>
          <w:sz w:val="28"/>
          <w:szCs w:val="28"/>
        </w:rPr>
        <w:t xml:space="preserve">использованных источников </w:t>
      </w:r>
      <w:r w:rsidR="00C27F46">
        <w:rPr>
          <w:color w:val="000000" w:themeColor="text1"/>
          <w:sz w:val="28"/>
          <w:szCs w:val="28"/>
        </w:rPr>
        <w:t>оформляется в соответствие</w:t>
      </w:r>
      <w:r w:rsidRPr="00C361AA">
        <w:rPr>
          <w:color w:val="000000" w:themeColor="text1"/>
          <w:sz w:val="28"/>
          <w:szCs w:val="28"/>
        </w:rPr>
        <w:t xml:space="preserve"> с действующими </w:t>
      </w:r>
      <w:r w:rsidR="00C27F46">
        <w:rPr>
          <w:color w:val="000000" w:themeColor="text1"/>
          <w:sz w:val="28"/>
          <w:szCs w:val="28"/>
        </w:rPr>
        <w:t xml:space="preserve">нормативами </w:t>
      </w:r>
      <w:r w:rsidR="002648D2">
        <w:rPr>
          <w:color w:val="000000" w:themeColor="text1"/>
          <w:sz w:val="28"/>
          <w:szCs w:val="28"/>
        </w:rPr>
        <w:t>ГОСТ и требованиями методических рекомендаций.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При наличии разнородных источников список литературы делится на разделы:</w:t>
      </w:r>
    </w:p>
    <w:p w:rsidR="008A402C" w:rsidRDefault="008A402C" w:rsidP="006230A5">
      <w:pPr>
        <w:pStyle w:val="a6"/>
        <w:widowControl/>
        <w:numPr>
          <w:ilvl w:val="0"/>
          <w:numId w:val="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Нормативные источники</w:t>
      </w:r>
      <w:r w:rsidR="004B0494" w:rsidRPr="00C361AA">
        <w:rPr>
          <w:color w:val="000000" w:themeColor="text1"/>
          <w:sz w:val="28"/>
          <w:szCs w:val="28"/>
        </w:rPr>
        <w:t xml:space="preserve"> (очередность перечисления строится по </w:t>
      </w:r>
      <w:r w:rsidR="00F77994" w:rsidRPr="00C361AA">
        <w:rPr>
          <w:color w:val="000000" w:themeColor="text1"/>
          <w:sz w:val="28"/>
          <w:szCs w:val="28"/>
        </w:rPr>
        <w:t>степени убывания юридической</w:t>
      </w:r>
      <w:r w:rsidR="00405581">
        <w:rPr>
          <w:color w:val="000000" w:themeColor="text1"/>
          <w:sz w:val="28"/>
          <w:szCs w:val="28"/>
        </w:rPr>
        <w:t xml:space="preserve"> силы</w:t>
      </w:r>
      <w:r w:rsidR="004B0494" w:rsidRPr="00C361AA">
        <w:rPr>
          <w:color w:val="000000" w:themeColor="text1"/>
          <w:sz w:val="28"/>
          <w:szCs w:val="28"/>
        </w:rPr>
        <w:t>)</w:t>
      </w:r>
      <w:r w:rsidR="002648D2">
        <w:rPr>
          <w:color w:val="000000" w:themeColor="text1"/>
          <w:sz w:val="28"/>
          <w:szCs w:val="28"/>
        </w:rPr>
        <w:t>.</w:t>
      </w:r>
    </w:p>
    <w:p w:rsidR="006230A5" w:rsidRPr="00C361AA" w:rsidRDefault="006230A5" w:rsidP="006230A5">
      <w:pPr>
        <w:pStyle w:val="a6"/>
        <w:widowControl/>
        <w:numPr>
          <w:ilvl w:val="0"/>
          <w:numId w:val="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Судебная практика (очередность перечисления строится в хронологическом порядке)</w:t>
      </w:r>
      <w:r w:rsidR="002648D2">
        <w:rPr>
          <w:color w:val="000000" w:themeColor="text1"/>
          <w:sz w:val="28"/>
          <w:szCs w:val="28"/>
        </w:rPr>
        <w:t>.</w:t>
      </w:r>
    </w:p>
    <w:p w:rsidR="004B0494" w:rsidRPr="006230A5" w:rsidRDefault="00C74C74" w:rsidP="006230A5">
      <w:pPr>
        <w:pStyle w:val="a6"/>
        <w:widowControl/>
        <w:numPr>
          <w:ilvl w:val="0"/>
          <w:numId w:val="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6230A5">
        <w:rPr>
          <w:color w:val="000000" w:themeColor="text1"/>
          <w:sz w:val="28"/>
          <w:szCs w:val="28"/>
        </w:rPr>
        <w:t>Научная и у</w:t>
      </w:r>
      <w:r w:rsidR="008A402C" w:rsidRPr="006230A5">
        <w:rPr>
          <w:color w:val="000000" w:themeColor="text1"/>
          <w:sz w:val="28"/>
          <w:szCs w:val="28"/>
        </w:rPr>
        <w:t>чебная литература</w:t>
      </w:r>
      <w:r w:rsidR="004B0494" w:rsidRPr="006230A5">
        <w:rPr>
          <w:color w:val="000000" w:themeColor="text1"/>
          <w:sz w:val="28"/>
          <w:szCs w:val="28"/>
        </w:rPr>
        <w:t xml:space="preserve"> (очередность перечисления строится по алфавиту</w:t>
      </w:r>
      <w:r w:rsidR="00F77994" w:rsidRPr="006230A5">
        <w:rPr>
          <w:color w:val="000000" w:themeColor="text1"/>
          <w:sz w:val="28"/>
          <w:szCs w:val="28"/>
        </w:rPr>
        <w:t>, доктринальные источники на иностранном языке располагаются в конце списка в алфавитном порядке</w:t>
      </w:r>
      <w:r w:rsidR="004B0494" w:rsidRPr="006230A5">
        <w:rPr>
          <w:color w:val="000000" w:themeColor="text1"/>
          <w:sz w:val="28"/>
          <w:szCs w:val="28"/>
        </w:rPr>
        <w:t>)</w:t>
      </w:r>
      <w:r w:rsidR="002648D2">
        <w:rPr>
          <w:color w:val="000000" w:themeColor="text1"/>
          <w:sz w:val="28"/>
          <w:szCs w:val="28"/>
        </w:rPr>
        <w:t>.</w:t>
      </w:r>
    </w:p>
    <w:p w:rsidR="004B0494" w:rsidRPr="00C361AA" w:rsidRDefault="008A402C" w:rsidP="006230A5">
      <w:pPr>
        <w:pStyle w:val="a6"/>
        <w:widowControl/>
        <w:numPr>
          <w:ilvl w:val="0"/>
          <w:numId w:val="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Периодическая литература</w:t>
      </w:r>
      <w:r w:rsidR="004B0494" w:rsidRPr="00C361AA">
        <w:rPr>
          <w:color w:val="000000" w:themeColor="text1"/>
          <w:sz w:val="28"/>
          <w:szCs w:val="28"/>
        </w:rPr>
        <w:t xml:space="preserve"> (очередность перечисления строится по алфавиту)</w:t>
      </w:r>
      <w:r w:rsidR="002648D2">
        <w:rPr>
          <w:color w:val="000000" w:themeColor="text1"/>
          <w:sz w:val="28"/>
          <w:szCs w:val="28"/>
        </w:rPr>
        <w:t>.</w:t>
      </w:r>
    </w:p>
    <w:p w:rsidR="004B0494" w:rsidRPr="00C361AA" w:rsidRDefault="008A402C" w:rsidP="006230A5">
      <w:pPr>
        <w:pStyle w:val="a6"/>
        <w:widowControl/>
        <w:numPr>
          <w:ilvl w:val="0"/>
          <w:numId w:val="7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Интернет-</w:t>
      </w:r>
      <w:r w:rsidR="00405581">
        <w:rPr>
          <w:color w:val="000000" w:themeColor="text1"/>
          <w:sz w:val="28"/>
          <w:szCs w:val="28"/>
        </w:rPr>
        <w:t>ресурсы</w:t>
      </w:r>
      <w:r w:rsidR="00A11802" w:rsidRPr="00C361AA">
        <w:rPr>
          <w:color w:val="000000" w:themeColor="text1"/>
          <w:sz w:val="28"/>
          <w:szCs w:val="28"/>
        </w:rPr>
        <w:t xml:space="preserve"> (обязательно указание: автора, название </w:t>
      </w:r>
      <w:r w:rsidR="009C79F2" w:rsidRPr="00C361AA">
        <w:rPr>
          <w:color w:val="000000" w:themeColor="text1"/>
          <w:sz w:val="28"/>
          <w:szCs w:val="28"/>
        </w:rPr>
        <w:t>источника, интернет</w:t>
      </w:r>
      <w:r w:rsidR="00A11802" w:rsidRPr="00C361AA">
        <w:rPr>
          <w:color w:val="000000" w:themeColor="text1"/>
          <w:sz w:val="28"/>
          <w:szCs w:val="28"/>
        </w:rPr>
        <w:t>-адрес и дата</w:t>
      </w:r>
      <w:r w:rsidR="004B0494" w:rsidRPr="00C361AA">
        <w:rPr>
          <w:color w:val="000000" w:themeColor="text1"/>
          <w:sz w:val="28"/>
          <w:szCs w:val="28"/>
        </w:rPr>
        <w:t xml:space="preserve"> обращения</w:t>
      </w:r>
      <w:r w:rsidR="00A11802" w:rsidRPr="00C361AA">
        <w:rPr>
          <w:color w:val="000000" w:themeColor="text1"/>
          <w:sz w:val="28"/>
          <w:szCs w:val="28"/>
        </w:rPr>
        <w:t>)</w:t>
      </w:r>
      <w:r w:rsidR="002648D2">
        <w:rPr>
          <w:color w:val="000000" w:themeColor="text1"/>
          <w:sz w:val="28"/>
          <w:szCs w:val="28"/>
        </w:rPr>
        <w:t>.</w:t>
      </w:r>
    </w:p>
    <w:p w:rsidR="004B0494" w:rsidRPr="00C361AA" w:rsidRDefault="004B0494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Нумерация источников в списке литературы – сквозная.</w:t>
      </w:r>
    </w:p>
    <w:p w:rsidR="008A402C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Минимальное количество источников в списке литературы – 20, из них не менее 20 процентов – источники последних 5 лет издания.</w:t>
      </w:r>
    </w:p>
    <w:p w:rsidR="006230A5" w:rsidRPr="00C361AA" w:rsidRDefault="006230A5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Преимущественное количество источников должны составлять монографии, авторефераты диссертации, диссертации, статьи в периодических научных изданиях, тезисы докладов на научных конференциях. Учебники в качестве источников допустимы лишь в том случае, если содержат оригинальную авторску</w:t>
      </w:r>
      <w:r w:rsidR="00F91CB1">
        <w:rPr>
          <w:color w:val="000000" w:themeColor="text1"/>
          <w:sz w:val="28"/>
          <w:szCs w:val="28"/>
        </w:rPr>
        <w:t>ю позицию либо анализ доктринальных подходов по исследуемой тематике.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Сноски в курсовой работе оформляются </w:t>
      </w:r>
      <w:r w:rsidR="00516A4B" w:rsidRPr="00C361AA">
        <w:rPr>
          <w:color w:val="000000" w:themeColor="text1"/>
          <w:sz w:val="28"/>
          <w:szCs w:val="28"/>
        </w:rPr>
        <w:t xml:space="preserve">постранично, </w:t>
      </w:r>
      <w:r w:rsidRPr="00C361AA">
        <w:rPr>
          <w:color w:val="000000" w:themeColor="text1"/>
          <w:sz w:val="28"/>
          <w:szCs w:val="28"/>
        </w:rPr>
        <w:t xml:space="preserve">согласно </w:t>
      </w:r>
      <w:r w:rsidR="002648D2">
        <w:rPr>
          <w:color w:val="000000" w:themeColor="text1"/>
          <w:sz w:val="28"/>
          <w:szCs w:val="28"/>
        </w:rPr>
        <w:t>требованиям методических рекомендаций</w:t>
      </w:r>
      <w:r w:rsidR="00516A4B" w:rsidRPr="00C361AA">
        <w:rPr>
          <w:color w:val="000000" w:themeColor="text1"/>
          <w:sz w:val="28"/>
          <w:szCs w:val="28"/>
        </w:rPr>
        <w:t>,</w:t>
      </w:r>
      <w:r w:rsidRPr="00C361AA">
        <w:rPr>
          <w:color w:val="000000" w:themeColor="text1"/>
          <w:sz w:val="28"/>
          <w:szCs w:val="28"/>
        </w:rPr>
        <w:t xml:space="preserve"> с постраничной нумераци</w:t>
      </w:r>
      <w:r w:rsidR="009C79F2" w:rsidRPr="00C361AA">
        <w:rPr>
          <w:color w:val="000000" w:themeColor="text1"/>
          <w:sz w:val="28"/>
          <w:szCs w:val="28"/>
        </w:rPr>
        <w:t>ей, начинающе</w:t>
      </w:r>
      <w:r w:rsidR="00516A4B" w:rsidRPr="00C361AA">
        <w:rPr>
          <w:color w:val="000000" w:themeColor="text1"/>
          <w:sz w:val="28"/>
          <w:szCs w:val="28"/>
        </w:rPr>
        <w:t>йся с цифры 1.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Упоминание в работе действующих нормативных правовых актов не по</w:t>
      </w:r>
      <w:r w:rsidR="00F77994" w:rsidRPr="00C361AA">
        <w:rPr>
          <w:color w:val="000000" w:themeColor="text1"/>
          <w:sz w:val="28"/>
          <w:szCs w:val="28"/>
        </w:rPr>
        <w:t>д</w:t>
      </w:r>
      <w:r w:rsidR="00DB3AAF" w:rsidRPr="00C361AA">
        <w:rPr>
          <w:color w:val="000000" w:themeColor="text1"/>
          <w:sz w:val="28"/>
          <w:szCs w:val="28"/>
        </w:rPr>
        <w:t xml:space="preserve">лежат оформлению в виде сноски. Нормативно-правовой акт </w:t>
      </w:r>
      <w:r w:rsidR="00DB3AAF" w:rsidRPr="00C361AA">
        <w:rPr>
          <w:color w:val="000000" w:themeColor="text1"/>
          <w:sz w:val="28"/>
          <w:szCs w:val="28"/>
        </w:rPr>
        <w:lastRenderedPageBreak/>
        <w:t>обязательно подлеж</w:t>
      </w:r>
      <w:r w:rsidR="006230A5">
        <w:rPr>
          <w:color w:val="000000" w:themeColor="text1"/>
          <w:sz w:val="28"/>
          <w:szCs w:val="28"/>
        </w:rPr>
        <w:t>ит указанию в списке используемых источников</w:t>
      </w:r>
      <w:r w:rsidR="00DB3AAF" w:rsidRPr="00C361AA">
        <w:rPr>
          <w:color w:val="000000" w:themeColor="text1"/>
          <w:sz w:val="28"/>
          <w:szCs w:val="28"/>
        </w:rPr>
        <w:t xml:space="preserve"> с полными </w:t>
      </w:r>
      <w:r w:rsidR="00CD7E4F" w:rsidRPr="00C361AA">
        <w:rPr>
          <w:color w:val="000000" w:themeColor="text1"/>
          <w:sz w:val="28"/>
          <w:szCs w:val="28"/>
        </w:rPr>
        <w:t>реквизитами</w:t>
      </w:r>
      <w:r w:rsidR="00DB3AAF" w:rsidRPr="00C361AA">
        <w:rPr>
          <w:color w:val="000000" w:themeColor="text1"/>
          <w:sz w:val="28"/>
          <w:szCs w:val="28"/>
        </w:rPr>
        <w:t>.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Минимальное количес</w:t>
      </w:r>
      <w:r w:rsidR="00F91CB1">
        <w:rPr>
          <w:color w:val="000000" w:themeColor="text1"/>
          <w:sz w:val="28"/>
          <w:szCs w:val="28"/>
        </w:rPr>
        <w:t>тво сносок в курсовой работе – 3</w:t>
      </w:r>
      <w:r w:rsidRPr="00C361AA">
        <w:rPr>
          <w:color w:val="000000" w:themeColor="text1"/>
          <w:sz w:val="28"/>
          <w:szCs w:val="28"/>
        </w:rPr>
        <w:t>0.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D53F4">
        <w:rPr>
          <w:color w:val="000000" w:themeColor="text1"/>
          <w:sz w:val="28"/>
          <w:szCs w:val="28"/>
        </w:rPr>
        <w:t xml:space="preserve">Минимальный процент оригинальности текста курсовой работы </w:t>
      </w:r>
      <w:r w:rsidR="0088366E" w:rsidRPr="001D53F4">
        <w:rPr>
          <w:color w:val="000000" w:themeColor="text1"/>
          <w:sz w:val="28"/>
          <w:szCs w:val="28"/>
        </w:rPr>
        <w:t>–</w:t>
      </w:r>
      <w:r w:rsidRPr="001D53F4">
        <w:rPr>
          <w:color w:val="000000" w:themeColor="text1"/>
          <w:sz w:val="28"/>
          <w:szCs w:val="28"/>
        </w:rPr>
        <w:t xml:space="preserve"> </w:t>
      </w:r>
      <w:r w:rsidR="009D02EF" w:rsidRPr="001D53F4">
        <w:rPr>
          <w:color w:val="000000" w:themeColor="text1"/>
          <w:sz w:val="28"/>
          <w:szCs w:val="28"/>
        </w:rPr>
        <w:t>6</w:t>
      </w:r>
      <w:r w:rsidR="0088366E" w:rsidRPr="001D53F4">
        <w:rPr>
          <w:color w:val="000000" w:themeColor="text1"/>
          <w:sz w:val="28"/>
          <w:szCs w:val="28"/>
        </w:rPr>
        <w:t>5%</w:t>
      </w:r>
      <w:r w:rsidRPr="001D53F4">
        <w:rPr>
          <w:color w:val="000000" w:themeColor="text1"/>
          <w:sz w:val="28"/>
          <w:szCs w:val="28"/>
        </w:rPr>
        <w:t>.</w:t>
      </w:r>
      <w:r w:rsidRPr="00C361AA">
        <w:rPr>
          <w:color w:val="000000" w:themeColor="text1"/>
          <w:sz w:val="28"/>
          <w:szCs w:val="28"/>
        </w:rPr>
        <w:t xml:space="preserve"> Работы, имеющие меньший процент оригинальности</w:t>
      </w:r>
      <w:r w:rsidR="00C74C74" w:rsidRPr="00C361AA">
        <w:rPr>
          <w:color w:val="000000" w:themeColor="text1"/>
          <w:sz w:val="28"/>
          <w:szCs w:val="28"/>
        </w:rPr>
        <w:t>,</w:t>
      </w:r>
      <w:r w:rsidRPr="00C361AA">
        <w:rPr>
          <w:color w:val="000000" w:themeColor="text1"/>
          <w:sz w:val="28"/>
          <w:szCs w:val="28"/>
        </w:rPr>
        <w:t xml:space="preserve"> до защиты не допускаются. </w:t>
      </w:r>
      <w:r w:rsidR="00F91CB1">
        <w:rPr>
          <w:color w:val="000000" w:themeColor="text1"/>
          <w:sz w:val="28"/>
          <w:szCs w:val="28"/>
        </w:rPr>
        <w:t xml:space="preserve">Исключение составляют случаи, когда программа, осуществляющая проверку на оригинальность в качестве неоригинального текста определяет общепризнанные термины и понятия (юридическое лицо, субъект права, юридические факты и т.п.), </w:t>
      </w:r>
      <w:r w:rsidR="002648D2">
        <w:rPr>
          <w:color w:val="000000" w:themeColor="text1"/>
          <w:sz w:val="28"/>
          <w:szCs w:val="28"/>
        </w:rPr>
        <w:t xml:space="preserve">либо работа содержит </w:t>
      </w:r>
      <w:r w:rsidR="009751FC">
        <w:rPr>
          <w:color w:val="000000" w:themeColor="text1"/>
          <w:sz w:val="28"/>
          <w:szCs w:val="28"/>
        </w:rPr>
        <w:t>значительное</w:t>
      </w:r>
      <w:r w:rsidR="00835CF8">
        <w:rPr>
          <w:color w:val="000000" w:themeColor="text1"/>
          <w:sz w:val="28"/>
          <w:szCs w:val="28"/>
        </w:rPr>
        <w:t xml:space="preserve"> количеств</w:t>
      </w:r>
      <w:r w:rsidR="009751FC">
        <w:rPr>
          <w:color w:val="000000" w:themeColor="text1"/>
          <w:sz w:val="28"/>
          <w:szCs w:val="28"/>
        </w:rPr>
        <w:t>о</w:t>
      </w:r>
      <w:r w:rsidR="00835CF8">
        <w:rPr>
          <w:color w:val="000000" w:themeColor="text1"/>
          <w:sz w:val="28"/>
          <w:szCs w:val="28"/>
        </w:rPr>
        <w:t xml:space="preserve"> цитат из доктринальных источников, оформленных надлежащим образом, если их количество обусловлено задачами исследования, связанными с анализом научных подходов к исследуемой тематике, ретроспективным анализом генезиса научного </w:t>
      </w:r>
      <w:r w:rsidR="009751FC">
        <w:rPr>
          <w:color w:val="000000" w:themeColor="text1"/>
          <w:sz w:val="28"/>
          <w:szCs w:val="28"/>
        </w:rPr>
        <w:t>определения исследуемого правового феномена, компаративис</w:t>
      </w:r>
      <w:r w:rsidR="00C8695F">
        <w:rPr>
          <w:color w:val="000000" w:themeColor="text1"/>
          <w:sz w:val="28"/>
          <w:szCs w:val="28"/>
        </w:rPr>
        <w:t xml:space="preserve">тической методикой исследования, выдержки из действующих нормативно-правовых источников, источников официального толкования, судебной практики, памятников права. Но, необходимо отметить, что курсовая работа, представляющая собой компиляцию цитат, не содержащая собственного авторского исследования и авторской научной позиции, не может быть признана курсовым исследованием. </w:t>
      </w:r>
    </w:p>
    <w:p w:rsidR="00DC73D1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b/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Студенты </w:t>
      </w:r>
      <w:r w:rsidR="00C74C74" w:rsidRPr="00C361AA">
        <w:rPr>
          <w:color w:val="000000" w:themeColor="text1"/>
          <w:sz w:val="28"/>
          <w:szCs w:val="28"/>
        </w:rPr>
        <w:t>предупреждаются о</w:t>
      </w:r>
      <w:r w:rsidRPr="00C361AA">
        <w:rPr>
          <w:color w:val="000000" w:themeColor="text1"/>
          <w:sz w:val="28"/>
          <w:szCs w:val="28"/>
        </w:rPr>
        <w:t xml:space="preserve"> проверке работы на налич</w:t>
      </w:r>
      <w:r w:rsidR="00C74C74" w:rsidRPr="00C361AA">
        <w:rPr>
          <w:color w:val="000000" w:themeColor="text1"/>
          <w:sz w:val="28"/>
          <w:szCs w:val="28"/>
        </w:rPr>
        <w:t>ие плагиата, допустимых пределов</w:t>
      </w:r>
      <w:r w:rsidRPr="00C361AA">
        <w:rPr>
          <w:color w:val="000000" w:themeColor="text1"/>
          <w:sz w:val="28"/>
          <w:szCs w:val="28"/>
        </w:rPr>
        <w:t xml:space="preserve"> заимствований и о необходимости самостоятельной проверки текста </w:t>
      </w:r>
      <w:r w:rsidR="00C74C74" w:rsidRPr="00C361AA">
        <w:rPr>
          <w:color w:val="000000" w:themeColor="text1"/>
          <w:sz w:val="28"/>
          <w:szCs w:val="28"/>
        </w:rPr>
        <w:t xml:space="preserve">курсовой работы </w:t>
      </w:r>
      <w:r w:rsidRPr="00C361AA">
        <w:rPr>
          <w:color w:val="000000" w:themeColor="text1"/>
          <w:sz w:val="28"/>
          <w:szCs w:val="28"/>
        </w:rPr>
        <w:t>до ее сдачи на кафедру, что подтверждается подписью студента во время фиксации</w:t>
      </w:r>
      <w:r w:rsidR="00653CD2" w:rsidRPr="00C361AA">
        <w:rPr>
          <w:color w:val="000000" w:themeColor="text1"/>
          <w:sz w:val="28"/>
          <w:szCs w:val="28"/>
        </w:rPr>
        <w:t xml:space="preserve"> выбранной темы на кафедре</w:t>
      </w:r>
      <w:r w:rsidRPr="00C361AA">
        <w:rPr>
          <w:color w:val="000000" w:themeColor="text1"/>
          <w:sz w:val="28"/>
          <w:szCs w:val="28"/>
        </w:rPr>
        <w:t>.</w:t>
      </w:r>
      <w:r w:rsidR="001A54C6" w:rsidRPr="00C361AA">
        <w:rPr>
          <w:color w:val="000000" w:themeColor="text1"/>
          <w:sz w:val="28"/>
          <w:szCs w:val="28"/>
        </w:rPr>
        <w:t xml:space="preserve"> </w:t>
      </w:r>
    </w:p>
    <w:p w:rsidR="008A402C" w:rsidRPr="001D53F4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D53F4">
        <w:rPr>
          <w:color w:val="000000" w:themeColor="text1"/>
          <w:sz w:val="28"/>
          <w:szCs w:val="28"/>
        </w:rPr>
        <w:t>На последней странице работы студент должен сделать собственноручно запись: «Настоящим подтверждаю, что курсовая работа выполнена мною самостоятельно, заимствования находятся в допустимых пределах», и подписаться.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Студент самостоятельно делает проверку курсовой работы на оригинальность по программе</w:t>
      </w:r>
      <w:r w:rsidR="003477C2" w:rsidRPr="00C361AA">
        <w:rPr>
          <w:color w:val="000000" w:themeColor="text1"/>
          <w:sz w:val="28"/>
          <w:szCs w:val="28"/>
        </w:rPr>
        <w:t xml:space="preserve"> </w:t>
      </w:r>
      <w:r w:rsidR="003477C2" w:rsidRPr="00C361AA">
        <w:rPr>
          <w:color w:val="000000" w:themeColor="text1"/>
          <w:sz w:val="28"/>
          <w:szCs w:val="28"/>
          <w:lang w:val="en-US"/>
        </w:rPr>
        <w:t>ETXT</w:t>
      </w:r>
      <w:r w:rsidRPr="00C361AA">
        <w:rPr>
          <w:color w:val="000000" w:themeColor="text1"/>
          <w:sz w:val="28"/>
          <w:szCs w:val="28"/>
        </w:rPr>
        <w:t>.</w:t>
      </w:r>
      <w:r w:rsidRPr="00C361AA">
        <w:rPr>
          <w:color w:val="000000" w:themeColor="text1"/>
          <w:sz w:val="28"/>
          <w:szCs w:val="28"/>
          <w:lang w:val="en-US"/>
        </w:rPr>
        <w:t>RU</w:t>
      </w:r>
      <w:r w:rsidR="00C24F4B">
        <w:rPr>
          <w:color w:val="000000" w:themeColor="text1"/>
          <w:sz w:val="28"/>
          <w:szCs w:val="28"/>
        </w:rPr>
        <w:t xml:space="preserve"> (глубокая проверка)</w:t>
      </w:r>
      <w:r w:rsidRPr="00C361AA">
        <w:rPr>
          <w:color w:val="000000" w:themeColor="text1"/>
          <w:sz w:val="28"/>
          <w:szCs w:val="28"/>
        </w:rPr>
        <w:t>, прилагая</w:t>
      </w:r>
      <w:r w:rsidR="00740EAB" w:rsidRPr="00C361AA">
        <w:rPr>
          <w:color w:val="000000" w:themeColor="text1"/>
          <w:sz w:val="28"/>
          <w:szCs w:val="28"/>
        </w:rPr>
        <w:t xml:space="preserve"> </w:t>
      </w:r>
      <w:r w:rsidR="00740EAB" w:rsidRPr="00C361AA">
        <w:rPr>
          <w:color w:val="000000" w:themeColor="text1"/>
          <w:sz w:val="28"/>
          <w:szCs w:val="28"/>
        </w:rPr>
        <w:lastRenderedPageBreak/>
        <w:t>распечатанный ПОЛНЫЙ отчет</w:t>
      </w:r>
      <w:r w:rsidRPr="00C361AA">
        <w:rPr>
          <w:color w:val="000000" w:themeColor="text1"/>
          <w:sz w:val="28"/>
          <w:szCs w:val="28"/>
        </w:rPr>
        <w:t xml:space="preserve"> </w:t>
      </w:r>
      <w:r w:rsidR="00C74C74" w:rsidRPr="00C361AA">
        <w:rPr>
          <w:color w:val="000000" w:themeColor="text1"/>
          <w:sz w:val="28"/>
          <w:szCs w:val="28"/>
        </w:rPr>
        <w:t xml:space="preserve">о проверке </w:t>
      </w:r>
      <w:r w:rsidR="00420A77" w:rsidRPr="00C361AA">
        <w:rPr>
          <w:color w:val="000000" w:themeColor="text1"/>
          <w:sz w:val="28"/>
          <w:szCs w:val="28"/>
        </w:rPr>
        <w:t xml:space="preserve">на оригинальность </w:t>
      </w:r>
      <w:r w:rsidR="00C74C74" w:rsidRPr="00C361AA">
        <w:rPr>
          <w:color w:val="000000" w:themeColor="text1"/>
          <w:sz w:val="28"/>
          <w:szCs w:val="28"/>
        </w:rPr>
        <w:t>к курсовой работе</w:t>
      </w:r>
      <w:r w:rsidRPr="00C361AA">
        <w:rPr>
          <w:color w:val="000000" w:themeColor="text1"/>
          <w:sz w:val="28"/>
          <w:szCs w:val="28"/>
        </w:rPr>
        <w:t>.</w:t>
      </w:r>
    </w:p>
    <w:p w:rsidR="008A402C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Электронная версия работы прилагается в конверте на </w:t>
      </w:r>
      <w:r w:rsidRPr="00C361AA">
        <w:rPr>
          <w:color w:val="000000" w:themeColor="text1"/>
          <w:sz w:val="28"/>
          <w:szCs w:val="28"/>
          <w:lang w:val="en-US"/>
        </w:rPr>
        <w:t>CD</w:t>
      </w:r>
      <w:r w:rsidR="00C74C74" w:rsidRPr="00C361AA">
        <w:rPr>
          <w:color w:val="000000" w:themeColor="text1"/>
          <w:sz w:val="28"/>
          <w:szCs w:val="28"/>
        </w:rPr>
        <w:t>-</w:t>
      </w:r>
      <w:r w:rsidRPr="00C361AA">
        <w:rPr>
          <w:color w:val="000000" w:themeColor="text1"/>
          <w:sz w:val="28"/>
          <w:szCs w:val="28"/>
        </w:rPr>
        <w:t xml:space="preserve">диске, с рукописным указанием (на конверте и диске) темы работы, ФИО студента </w:t>
      </w:r>
      <w:r w:rsidR="00C8695F">
        <w:rPr>
          <w:color w:val="000000" w:themeColor="text1"/>
          <w:sz w:val="28"/>
          <w:szCs w:val="28"/>
        </w:rPr>
        <w:t xml:space="preserve">группы, курса, </w:t>
      </w:r>
      <w:r w:rsidR="001D53F4">
        <w:rPr>
          <w:color w:val="000000" w:themeColor="text1"/>
          <w:sz w:val="28"/>
          <w:szCs w:val="28"/>
        </w:rPr>
        <w:t xml:space="preserve">наименования </w:t>
      </w:r>
      <w:r w:rsidR="00C8695F">
        <w:rPr>
          <w:color w:val="000000" w:themeColor="text1"/>
          <w:sz w:val="28"/>
          <w:szCs w:val="28"/>
        </w:rPr>
        <w:t>дисциплины и</w:t>
      </w:r>
      <w:r w:rsidRPr="00C361AA">
        <w:rPr>
          <w:color w:val="000000" w:themeColor="text1"/>
          <w:sz w:val="28"/>
          <w:szCs w:val="28"/>
        </w:rPr>
        <w:t xml:space="preserve"> подписи</w:t>
      </w:r>
      <w:r w:rsidR="00C8695F">
        <w:rPr>
          <w:color w:val="000000" w:themeColor="text1"/>
          <w:sz w:val="28"/>
          <w:szCs w:val="28"/>
        </w:rPr>
        <w:t xml:space="preserve"> студента</w:t>
      </w:r>
      <w:r w:rsidRPr="00C361AA">
        <w:rPr>
          <w:color w:val="000000" w:themeColor="text1"/>
          <w:sz w:val="28"/>
          <w:szCs w:val="28"/>
        </w:rPr>
        <w:t xml:space="preserve">.  </w:t>
      </w:r>
    </w:p>
    <w:p w:rsidR="00126101" w:rsidRPr="001D53F4" w:rsidRDefault="00126101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Курсовая работа сшивается по левому полю, конверт с </w:t>
      </w:r>
      <w:r w:rsidRPr="00C361AA">
        <w:rPr>
          <w:color w:val="000000" w:themeColor="text1"/>
          <w:sz w:val="28"/>
          <w:szCs w:val="28"/>
          <w:lang w:val="en-US"/>
        </w:rPr>
        <w:t>CD</w:t>
      </w:r>
      <w:r w:rsidRPr="00C361A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диском </w:t>
      </w:r>
      <w:r w:rsidRPr="001D53F4">
        <w:rPr>
          <w:color w:val="000000" w:themeColor="text1"/>
          <w:sz w:val="28"/>
          <w:szCs w:val="28"/>
        </w:rPr>
        <w:t>с электронная версией курсовой работы приклеивается к внутренней стороне титульного листа.</w:t>
      </w:r>
    </w:p>
    <w:p w:rsidR="00C8695F" w:rsidRPr="001D53F4" w:rsidRDefault="00C8695F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1D53F4">
        <w:rPr>
          <w:color w:val="000000" w:themeColor="text1"/>
          <w:sz w:val="28"/>
          <w:szCs w:val="28"/>
        </w:rPr>
        <w:t>Факт передачи курсовой работы на кафедру подтверждается подписью студента в Журнале сдачи курсовых работ</w:t>
      </w:r>
      <w:r w:rsidR="00126101" w:rsidRPr="001D53F4">
        <w:rPr>
          <w:color w:val="000000" w:themeColor="text1"/>
          <w:sz w:val="28"/>
          <w:szCs w:val="28"/>
        </w:rPr>
        <w:t>, а так же</w:t>
      </w:r>
      <w:r w:rsidR="001D53F4" w:rsidRPr="001D53F4">
        <w:rPr>
          <w:color w:val="000000" w:themeColor="text1"/>
          <w:sz w:val="28"/>
          <w:szCs w:val="28"/>
        </w:rPr>
        <w:t>,</w:t>
      </w:r>
      <w:r w:rsidR="00126101" w:rsidRPr="001D53F4">
        <w:rPr>
          <w:color w:val="000000" w:themeColor="text1"/>
          <w:sz w:val="28"/>
          <w:szCs w:val="28"/>
        </w:rPr>
        <w:t xml:space="preserve"> подписью сотрудника кафедры. Указывается дата сдачи курсовой раб</w:t>
      </w:r>
      <w:r w:rsidR="00751D2C" w:rsidRPr="001D53F4">
        <w:rPr>
          <w:color w:val="000000" w:themeColor="text1"/>
          <w:sz w:val="28"/>
          <w:szCs w:val="28"/>
        </w:rPr>
        <w:t>о</w:t>
      </w:r>
      <w:r w:rsidR="00126101" w:rsidRPr="001D53F4">
        <w:rPr>
          <w:color w:val="000000" w:themeColor="text1"/>
          <w:sz w:val="28"/>
          <w:szCs w:val="28"/>
        </w:rPr>
        <w:t>ты</w:t>
      </w:r>
      <w:r w:rsidRPr="001D53F4">
        <w:rPr>
          <w:color w:val="000000" w:themeColor="text1"/>
          <w:sz w:val="28"/>
          <w:szCs w:val="28"/>
        </w:rPr>
        <w:t>.</w:t>
      </w:r>
      <w:r w:rsidR="00751D2C" w:rsidRPr="001D53F4">
        <w:rPr>
          <w:color w:val="000000" w:themeColor="text1"/>
          <w:sz w:val="28"/>
          <w:szCs w:val="28"/>
        </w:rPr>
        <w:t xml:space="preserve"> На титульном листе курсовой работы проставляется штамп с датой принятия </w:t>
      </w:r>
      <w:r w:rsidR="002648D2">
        <w:rPr>
          <w:color w:val="000000" w:themeColor="text1"/>
          <w:sz w:val="28"/>
          <w:szCs w:val="28"/>
        </w:rPr>
        <w:t xml:space="preserve">курсовой </w:t>
      </w:r>
      <w:r w:rsidR="00751D2C" w:rsidRPr="001D53F4">
        <w:rPr>
          <w:color w:val="000000" w:themeColor="text1"/>
          <w:sz w:val="28"/>
          <w:szCs w:val="28"/>
        </w:rPr>
        <w:t>работы и подпись сотрудника кафедры, принявшего курсовую работу и осуществившего первичную проверку соблюдения правил оформления.</w:t>
      </w:r>
    </w:p>
    <w:p w:rsidR="00B62594" w:rsidRPr="00B62594" w:rsidRDefault="00B62594" w:rsidP="00B62594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Курсовые работы, не отвечающие предъявляемым требованиям по оформлению, на кафедру не принимаются и </w:t>
      </w:r>
      <w:r>
        <w:rPr>
          <w:color w:val="000000" w:themeColor="text1"/>
          <w:sz w:val="28"/>
          <w:szCs w:val="28"/>
        </w:rPr>
        <w:t xml:space="preserve">возвращаются </w:t>
      </w:r>
      <w:r w:rsidRPr="00C361AA">
        <w:rPr>
          <w:color w:val="000000" w:themeColor="text1"/>
          <w:sz w:val="28"/>
          <w:szCs w:val="28"/>
        </w:rPr>
        <w:t xml:space="preserve">студенту для </w:t>
      </w:r>
      <w:r>
        <w:rPr>
          <w:color w:val="000000" w:themeColor="text1"/>
          <w:sz w:val="28"/>
          <w:szCs w:val="28"/>
        </w:rPr>
        <w:t>исправления недостатков,</w:t>
      </w:r>
      <w:r w:rsidRPr="00C361AA">
        <w:rPr>
          <w:color w:val="000000" w:themeColor="text1"/>
          <w:sz w:val="28"/>
          <w:szCs w:val="28"/>
        </w:rPr>
        <w:t xml:space="preserve"> в соответствии с предъявляемыми требованиями.</w:t>
      </w:r>
    </w:p>
    <w:p w:rsidR="00126101" w:rsidRDefault="00126101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Далее курсовая работа передается сотруднику кафедры для проверки в программе Антиплагиат.МИРЭА или Руконтекст. Затем курсовая работа передается преподавателю кафедры на проверку, результаты которой фиксируются в рецензии. Рецензия может содержать дополнительные вопросы к защите курсовой работы. Отрицательный результат рецензирования так же фиксируется в рецензии с указанием недостатков, исправление которых позволит повторно сдать</w:t>
      </w:r>
      <w:r w:rsidR="001D53F4">
        <w:rPr>
          <w:color w:val="000000" w:themeColor="text1"/>
          <w:sz w:val="28"/>
          <w:szCs w:val="28"/>
        </w:rPr>
        <w:t xml:space="preserve"> курсовую</w:t>
      </w:r>
      <w:r>
        <w:rPr>
          <w:color w:val="000000" w:themeColor="text1"/>
          <w:sz w:val="28"/>
          <w:szCs w:val="28"/>
        </w:rPr>
        <w:t xml:space="preserve"> работу на поверку. </w:t>
      </w:r>
    </w:p>
    <w:p w:rsidR="008A402C" w:rsidRPr="00C361AA" w:rsidRDefault="00126101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при повторной проверке </w:t>
      </w:r>
      <w:r w:rsidR="003434E5">
        <w:rPr>
          <w:color w:val="000000" w:themeColor="text1"/>
          <w:sz w:val="28"/>
          <w:szCs w:val="28"/>
        </w:rPr>
        <w:t xml:space="preserve">степени оригинальности текста </w:t>
      </w:r>
      <w:r>
        <w:rPr>
          <w:color w:val="000000" w:themeColor="text1"/>
          <w:sz w:val="28"/>
          <w:szCs w:val="28"/>
        </w:rPr>
        <w:t xml:space="preserve">курсовой работы сотрудником кафедры значительно уменьшается уровень оригинальности работы, результаты проверки не совпадают с представленным студентом отчетом об оригинальности, работа возвращается студенту. </w:t>
      </w:r>
      <w:r w:rsidR="008A402C" w:rsidRPr="00C361AA">
        <w:rPr>
          <w:color w:val="000000" w:themeColor="text1"/>
          <w:sz w:val="28"/>
          <w:szCs w:val="28"/>
        </w:rPr>
        <w:t xml:space="preserve">При неподтверждении указанного студентом результата </w:t>
      </w:r>
      <w:r w:rsidR="00D2074D">
        <w:rPr>
          <w:color w:val="000000" w:themeColor="text1"/>
          <w:sz w:val="28"/>
          <w:szCs w:val="28"/>
        </w:rPr>
        <w:t xml:space="preserve">проверки </w:t>
      </w:r>
      <w:r w:rsidR="008A402C" w:rsidRPr="00C361AA">
        <w:rPr>
          <w:color w:val="000000" w:themeColor="text1"/>
          <w:sz w:val="28"/>
          <w:szCs w:val="28"/>
        </w:rPr>
        <w:t xml:space="preserve">оригинальности </w:t>
      </w:r>
      <w:r w:rsidR="00704A90">
        <w:rPr>
          <w:color w:val="000000" w:themeColor="text1"/>
          <w:sz w:val="28"/>
          <w:szCs w:val="28"/>
        </w:rPr>
        <w:t xml:space="preserve">текста, </w:t>
      </w:r>
      <w:r w:rsidR="008A402C" w:rsidRPr="00C361AA">
        <w:rPr>
          <w:color w:val="000000" w:themeColor="text1"/>
          <w:sz w:val="28"/>
          <w:szCs w:val="28"/>
        </w:rPr>
        <w:t>курсовая работа может быть не допущена к защите.</w:t>
      </w:r>
    </w:p>
    <w:p w:rsidR="008A402C" w:rsidRPr="00C361AA" w:rsidRDefault="00957E8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Курсовая работа, электронная версия курсовой работы</w:t>
      </w:r>
      <w:r w:rsidR="008A402C" w:rsidRPr="00C361AA">
        <w:rPr>
          <w:color w:val="000000" w:themeColor="text1"/>
          <w:sz w:val="28"/>
          <w:szCs w:val="28"/>
        </w:rPr>
        <w:t xml:space="preserve"> и </w:t>
      </w:r>
      <w:r w:rsidR="00516A4B" w:rsidRPr="00C361AA">
        <w:rPr>
          <w:color w:val="000000" w:themeColor="text1"/>
          <w:sz w:val="28"/>
          <w:szCs w:val="28"/>
        </w:rPr>
        <w:t>отчет о проверке</w:t>
      </w:r>
      <w:r w:rsidR="008A402C" w:rsidRPr="00C361AA">
        <w:rPr>
          <w:color w:val="000000" w:themeColor="text1"/>
          <w:sz w:val="28"/>
          <w:szCs w:val="28"/>
        </w:rPr>
        <w:t xml:space="preserve"> на оригинальность сдаются на кафедру </w:t>
      </w:r>
      <w:r w:rsidR="0088366E" w:rsidRPr="00C361AA">
        <w:rPr>
          <w:color w:val="000000" w:themeColor="text1"/>
          <w:sz w:val="28"/>
          <w:szCs w:val="28"/>
        </w:rPr>
        <w:t>не позднее</w:t>
      </w:r>
      <w:r w:rsidR="002648D2">
        <w:rPr>
          <w:color w:val="000000" w:themeColor="text1"/>
          <w:sz w:val="28"/>
          <w:szCs w:val="28"/>
        </w:rPr>
        <w:t xml:space="preserve"> даты, указанной в задании на выполнение курсовой работы.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Курсовые работы</w:t>
      </w:r>
      <w:r w:rsidR="00C74C74" w:rsidRPr="00C361AA">
        <w:rPr>
          <w:color w:val="000000" w:themeColor="text1"/>
          <w:sz w:val="28"/>
          <w:szCs w:val="28"/>
        </w:rPr>
        <w:t>, не отвечающие</w:t>
      </w:r>
      <w:r w:rsidRPr="00C361AA">
        <w:rPr>
          <w:color w:val="000000" w:themeColor="text1"/>
          <w:sz w:val="28"/>
          <w:szCs w:val="28"/>
        </w:rPr>
        <w:t xml:space="preserve"> предъявляемым требованиям, а также, в случае если: содержание </w:t>
      </w:r>
      <w:r w:rsidR="000057D5" w:rsidRPr="00C361AA">
        <w:rPr>
          <w:color w:val="000000" w:themeColor="text1"/>
          <w:sz w:val="28"/>
          <w:szCs w:val="28"/>
        </w:rPr>
        <w:t>работ</w:t>
      </w:r>
      <w:r w:rsidRPr="00C361AA">
        <w:rPr>
          <w:color w:val="000000" w:themeColor="text1"/>
          <w:sz w:val="28"/>
          <w:szCs w:val="28"/>
        </w:rPr>
        <w:t xml:space="preserve"> не соответствуе</w:t>
      </w:r>
      <w:r w:rsidR="00957E8C">
        <w:rPr>
          <w:color w:val="000000" w:themeColor="text1"/>
          <w:sz w:val="28"/>
          <w:szCs w:val="28"/>
        </w:rPr>
        <w:t xml:space="preserve">т теме; тема не раскрыта; фрагменты текста курсовой </w:t>
      </w:r>
      <w:r w:rsidR="00C74C74" w:rsidRPr="00C361AA">
        <w:rPr>
          <w:color w:val="000000" w:themeColor="text1"/>
          <w:sz w:val="28"/>
          <w:szCs w:val="28"/>
        </w:rPr>
        <w:t>работы идентичны</w:t>
      </w:r>
      <w:r w:rsidRPr="00C361AA">
        <w:rPr>
          <w:color w:val="000000" w:themeColor="text1"/>
          <w:sz w:val="28"/>
          <w:szCs w:val="28"/>
        </w:rPr>
        <w:t xml:space="preserve"> курсовым работам других </w:t>
      </w:r>
      <w:r w:rsidR="00C74C74" w:rsidRPr="00C361AA">
        <w:rPr>
          <w:color w:val="000000" w:themeColor="text1"/>
          <w:sz w:val="28"/>
          <w:szCs w:val="28"/>
        </w:rPr>
        <w:t>студентов, не</w:t>
      </w:r>
      <w:r w:rsidRPr="00C361AA">
        <w:rPr>
          <w:color w:val="000000" w:themeColor="text1"/>
          <w:sz w:val="28"/>
          <w:szCs w:val="28"/>
        </w:rPr>
        <w:t xml:space="preserve"> допу</w:t>
      </w:r>
      <w:r w:rsidR="00957E8C">
        <w:rPr>
          <w:color w:val="000000" w:themeColor="text1"/>
          <w:sz w:val="28"/>
          <w:szCs w:val="28"/>
        </w:rPr>
        <w:t>скаются к защите и подлежат до</w:t>
      </w:r>
      <w:r w:rsidRPr="00C361AA">
        <w:rPr>
          <w:color w:val="000000" w:themeColor="text1"/>
          <w:sz w:val="28"/>
          <w:szCs w:val="28"/>
        </w:rPr>
        <w:t>работке студентом с целью устранени</w:t>
      </w:r>
      <w:r w:rsidR="000057D5" w:rsidRPr="00C361AA">
        <w:rPr>
          <w:color w:val="000000" w:themeColor="text1"/>
          <w:sz w:val="28"/>
          <w:szCs w:val="28"/>
        </w:rPr>
        <w:t>я</w:t>
      </w:r>
      <w:r w:rsidRPr="00C361AA">
        <w:rPr>
          <w:color w:val="000000" w:themeColor="text1"/>
          <w:sz w:val="28"/>
          <w:szCs w:val="28"/>
        </w:rPr>
        <w:t xml:space="preserve"> недостатков, после чего повторно сдаются на кафедру. Работа, не отвечающая установленным требованиям, возвращается для доработки с учетом сделанных замечаний и повторно предъявляет</w:t>
      </w:r>
      <w:r w:rsidR="00FE18A2">
        <w:rPr>
          <w:color w:val="000000" w:themeColor="text1"/>
          <w:sz w:val="28"/>
          <w:szCs w:val="28"/>
        </w:rPr>
        <w:t>ся на кафедру в срок, указанный в рецензии.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Курсовые работы подлежат защите </w:t>
      </w:r>
      <w:r w:rsidR="00B62594">
        <w:rPr>
          <w:color w:val="000000" w:themeColor="text1"/>
          <w:sz w:val="28"/>
          <w:szCs w:val="28"/>
        </w:rPr>
        <w:t xml:space="preserve">пред комиссией, состоящей из преподавателей кафедры (минимум двух) и секретаря, ведущего протокол защиты курсовой работы, </w:t>
      </w:r>
      <w:r w:rsidRPr="00C361AA">
        <w:rPr>
          <w:color w:val="000000" w:themeColor="text1"/>
          <w:sz w:val="28"/>
          <w:szCs w:val="28"/>
        </w:rPr>
        <w:t xml:space="preserve">в </w:t>
      </w:r>
      <w:r w:rsidR="000057D5" w:rsidRPr="00C361AA">
        <w:rPr>
          <w:color w:val="000000" w:themeColor="text1"/>
          <w:sz w:val="28"/>
          <w:szCs w:val="28"/>
        </w:rPr>
        <w:t>форме</w:t>
      </w:r>
      <w:r w:rsidRPr="00C361AA">
        <w:rPr>
          <w:color w:val="000000" w:themeColor="text1"/>
          <w:sz w:val="28"/>
          <w:szCs w:val="28"/>
        </w:rPr>
        <w:t xml:space="preserve"> ус</w:t>
      </w:r>
      <w:r w:rsidR="003477C2" w:rsidRPr="00C361AA">
        <w:rPr>
          <w:color w:val="000000" w:themeColor="text1"/>
          <w:sz w:val="28"/>
          <w:szCs w:val="28"/>
        </w:rPr>
        <w:t>тного доклада в течение 5</w:t>
      </w:r>
      <w:r w:rsidR="00653CD2" w:rsidRPr="00C361AA">
        <w:rPr>
          <w:color w:val="000000" w:themeColor="text1"/>
          <w:sz w:val="28"/>
          <w:szCs w:val="28"/>
        </w:rPr>
        <w:t xml:space="preserve"> минут</w:t>
      </w:r>
      <w:r w:rsidRPr="00C361AA">
        <w:rPr>
          <w:color w:val="000000" w:themeColor="text1"/>
          <w:sz w:val="28"/>
          <w:szCs w:val="28"/>
        </w:rPr>
        <w:t xml:space="preserve"> и ответов на вопросы </w:t>
      </w:r>
      <w:r w:rsidR="00B62594">
        <w:rPr>
          <w:color w:val="000000" w:themeColor="text1"/>
          <w:sz w:val="28"/>
          <w:szCs w:val="28"/>
        </w:rPr>
        <w:t>членов комиссии</w:t>
      </w:r>
      <w:r w:rsidR="00C74C74" w:rsidRPr="00C361AA">
        <w:rPr>
          <w:color w:val="000000" w:themeColor="text1"/>
          <w:sz w:val="28"/>
          <w:szCs w:val="28"/>
        </w:rPr>
        <w:t xml:space="preserve"> по</w:t>
      </w:r>
      <w:r w:rsidRPr="00C361AA">
        <w:rPr>
          <w:color w:val="000000" w:themeColor="text1"/>
          <w:sz w:val="28"/>
          <w:szCs w:val="28"/>
        </w:rPr>
        <w:t xml:space="preserve"> теме </w:t>
      </w:r>
      <w:r w:rsidR="00B62594">
        <w:rPr>
          <w:color w:val="000000" w:themeColor="text1"/>
          <w:sz w:val="28"/>
          <w:szCs w:val="28"/>
        </w:rPr>
        <w:t xml:space="preserve">курсовой </w:t>
      </w:r>
      <w:r w:rsidRPr="00C361AA">
        <w:rPr>
          <w:color w:val="000000" w:themeColor="text1"/>
          <w:sz w:val="28"/>
          <w:szCs w:val="28"/>
        </w:rPr>
        <w:t xml:space="preserve">работы. </w:t>
      </w:r>
    </w:p>
    <w:p w:rsidR="008A402C" w:rsidRPr="00C361AA" w:rsidRDefault="008A402C" w:rsidP="00260017">
      <w:pPr>
        <w:pStyle w:val="a6"/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Выступление студента на защите курсовой работы должно:</w:t>
      </w:r>
    </w:p>
    <w:p w:rsidR="008A402C" w:rsidRPr="00C361AA" w:rsidRDefault="008A402C" w:rsidP="00260017">
      <w:pPr>
        <w:widowControl/>
        <w:numPr>
          <w:ilvl w:val="0"/>
          <w:numId w:val="6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быть четким и лаконичным;</w:t>
      </w:r>
    </w:p>
    <w:p w:rsidR="008A402C" w:rsidRPr="00C361AA" w:rsidRDefault="008A402C" w:rsidP="00260017">
      <w:pPr>
        <w:widowControl/>
        <w:numPr>
          <w:ilvl w:val="0"/>
          <w:numId w:val="6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содержать </w:t>
      </w:r>
      <w:r w:rsidR="00957E8C">
        <w:rPr>
          <w:color w:val="000000" w:themeColor="text1"/>
          <w:sz w:val="28"/>
          <w:szCs w:val="28"/>
        </w:rPr>
        <w:t>достаточную информацию об актуальности</w:t>
      </w:r>
      <w:r w:rsidR="00753073" w:rsidRPr="00C361AA">
        <w:rPr>
          <w:color w:val="000000" w:themeColor="text1"/>
          <w:sz w:val="28"/>
          <w:szCs w:val="28"/>
        </w:rPr>
        <w:t xml:space="preserve"> </w:t>
      </w:r>
      <w:r w:rsidR="00753073">
        <w:rPr>
          <w:color w:val="000000" w:themeColor="text1"/>
          <w:sz w:val="28"/>
          <w:szCs w:val="28"/>
        </w:rPr>
        <w:t xml:space="preserve">исследуемой </w:t>
      </w:r>
      <w:r w:rsidR="00753073" w:rsidRPr="00C361AA">
        <w:rPr>
          <w:color w:val="000000" w:themeColor="text1"/>
          <w:sz w:val="28"/>
          <w:szCs w:val="28"/>
        </w:rPr>
        <w:t xml:space="preserve">темы; </w:t>
      </w:r>
      <w:r w:rsidRPr="00C361AA">
        <w:rPr>
          <w:color w:val="000000" w:themeColor="text1"/>
          <w:sz w:val="28"/>
          <w:szCs w:val="28"/>
        </w:rPr>
        <w:t>четко выделенный объект</w:t>
      </w:r>
      <w:r w:rsidR="00FE18A2">
        <w:rPr>
          <w:color w:val="000000" w:themeColor="text1"/>
          <w:sz w:val="28"/>
          <w:szCs w:val="28"/>
        </w:rPr>
        <w:t xml:space="preserve"> исследования, его предмет, цель</w:t>
      </w:r>
      <w:r w:rsidRPr="00C361AA">
        <w:rPr>
          <w:color w:val="000000" w:themeColor="text1"/>
          <w:sz w:val="28"/>
          <w:szCs w:val="28"/>
        </w:rPr>
        <w:t xml:space="preserve"> и задачи исследования, основные научные </w:t>
      </w:r>
      <w:r w:rsidR="00753073">
        <w:rPr>
          <w:color w:val="000000" w:themeColor="text1"/>
          <w:sz w:val="28"/>
          <w:szCs w:val="28"/>
        </w:rPr>
        <w:t>подходы к исследуемой тематике, обоснованные собственные выводы, сформулированные в результате исследования.</w:t>
      </w:r>
    </w:p>
    <w:p w:rsidR="008A402C" w:rsidRPr="00C361AA" w:rsidRDefault="00653CD2" w:rsidP="00260017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>Основными к</w:t>
      </w:r>
      <w:r w:rsidR="008A402C" w:rsidRPr="00C361AA">
        <w:rPr>
          <w:color w:val="000000" w:themeColor="text1"/>
          <w:sz w:val="28"/>
          <w:szCs w:val="28"/>
        </w:rPr>
        <w:t>ритериями оценки курсовой работы являются: творческий подход и самостоятельность в анализе, обобщениях и выводах; полнота охвата первоисточников и исследо</w:t>
      </w:r>
      <w:r w:rsidR="00753073">
        <w:rPr>
          <w:color w:val="000000" w:themeColor="text1"/>
          <w:sz w:val="28"/>
          <w:szCs w:val="28"/>
        </w:rPr>
        <w:t xml:space="preserve">вательской литературы; уровень </w:t>
      </w:r>
      <w:r w:rsidR="008A402C" w:rsidRPr="00C361AA">
        <w:rPr>
          <w:color w:val="000000" w:themeColor="text1"/>
          <w:sz w:val="28"/>
          <w:szCs w:val="28"/>
        </w:rPr>
        <w:t>владения методикой исследования; научная обоснованность и аргументированность обобщений, выводов; научный стиль изложения; соблюдение всех требований к оформлению курсовой работы и сроков ее исполнения.</w:t>
      </w:r>
    </w:p>
    <w:p w:rsidR="008A402C" w:rsidRPr="00C361AA" w:rsidRDefault="008A402C" w:rsidP="00260017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lastRenderedPageBreak/>
        <w:t xml:space="preserve">Оценка за защиту курсовой работы определяется по итогам защиты курсовой работы с учетом </w:t>
      </w:r>
      <w:r w:rsidR="00C74C74" w:rsidRPr="00C361AA">
        <w:rPr>
          <w:color w:val="000000" w:themeColor="text1"/>
          <w:sz w:val="28"/>
          <w:szCs w:val="28"/>
        </w:rPr>
        <w:t>выполнения в</w:t>
      </w:r>
      <w:r w:rsidRPr="00C361AA">
        <w:rPr>
          <w:color w:val="000000" w:themeColor="text1"/>
          <w:sz w:val="28"/>
          <w:szCs w:val="28"/>
        </w:rPr>
        <w:t xml:space="preserve"> работе </w:t>
      </w:r>
      <w:r w:rsidR="00C24F4B" w:rsidRPr="00C361AA">
        <w:rPr>
          <w:color w:val="000000" w:themeColor="text1"/>
          <w:sz w:val="28"/>
          <w:szCs w:val="28"/>
        </w:rPr>
        <w:t>требований, к</w:t>
      </w:r>
      <w:r w:rsidRPr="00C361AA">
        <w:rPr>
          <w:color w:val="000000" w:themeColor="text1"/>
          <w:sz w:val="28"/>
          <w:szCs w:val="28"/>
        </w:rPr>
        <w:t xml:space="preserve"> ней предъявляемых.</w:t>
      </w:r>
    </w:p>
    <w:p w:rsidR="008A402C" w:rsidRPr="00C361AA" w:rsidRDefault="001D53F4" w:rsidP="00260017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не</w:t>
      </w:r>
      <w:r w:rsidR="008A402C" w:rsidRPr="00C361AA">
        <w:rPr>
          <w:color w:val="000000" w:themeColor="text1"/>
          <w:sz w:val="28"/>
          <w:szCs w:val="28"/>
        </w:rPr>
        <w:t>удовлетво</w:t>
      </w:r>
      <w:r w:rsidR="00653CD2" w:rsidRPr="00C361AA">
        <w:rPr>
          <w:color w:val="000000" w:themeColor="text1"/>
          <w:sz w:val="28"/>
          <w:szCs w:val="28"/>
        </w:rPr>
        <w:t>рительной защите курсовой работы</w:t>
      </w:r>
      <w:r w:rsidR="00957E8C">
        <w:rPr>
          <w:color w:val="000000" w:themeColor="text1"/>
          <w:sz w:val="28"/>
          <w:szCs w:val="28"/>
        </w:rPr>
        <w:t xml:space="preserve"> ставится оценка «не</w:t>
      </w:r>
      <w:r w:rsidR="008A402C" w:rsidRPr="00C361AA">
        <w:rPr>
          <w:color w:val="000000" w:themeColor="text1"/>
          <w:sz w:val="28"/>
          <w:szCs w:val="28"/>
        </w:rPr>
        <w:t>удовлетворительно».</w:t>
      </w:r>
    </w:p>
    <w:p w:rsidR="008A402C" w:rsidRPr="00C361AA" w:rsidRDefault="008A402C" w:rsidP="00260017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Курсовые работы </w:t>
      </w:r>
      <w:r w:rsidR="00753073">
        <w:rPr>
          <w:color w:val="000000" w:themeColor="text1"/>
          <w:sz w:val="28"/>
          <w:szCs w:val="28"/>
        </w:rPr>
        <w:t xml:space="preserve">и протоколы защиты курсовых работ </w:t>
      </w:r>
      <w:r w:rsidRPr="00C361AA">
        <w:rPr>
          <w:color w:val="000000" w:themeColor="text1"/>
          <w:sz w:val="28"/>
          <w:szCs w:val="28"/>
        </w:rPr>
        <w:t xml:space="preserve">хранятся на кафедре в течение установленного </w:t>
      </w:r>
      <w:r w:rsidR="00653CD2" w:rsidRPr="00C361AA">
        <w:rPr>
          <w:color w:val="000000" w:themeColor="text1"/>
          <w:sz w:val="28"/>
          <w:szCs w:val="28"/>
        </w:rPr>
        <w:t xml:space="preserve">локальными </w:t>
      </w:r>
      <w:r w:rsidR="00753073">
        <w:rPr>
          <w:color w:val="000000" w:themeColor="text1"/>
          <w:sz w:val="28"/>
          <w:szCs w:val="28"/>
        </w:rPr>
        <w:t xml:space="preserve">нормативными </w:t>
      </w:r>
      <w:r w:rsidRPr="00C361AA">
        <w:rPr>
          <w:color w:val="000000" w:themeColor="text1"/>
          <w:sz w:val="28"/>
          <w:szCs w:val="28"/>
        </w:rPr>
        <w:t xml:space="preserve">актами </w:t>
      </w:r>
      <w:r w:rsidR="00753073">
        <w:rPr>
          <w:color w:val="000000" w:themeColor="text1"/>
          <w:sz w:val="28"/>
          <w:szCs w:val="28"/>
        </w:rPr>
        <w:t xml:space="preserve">Университета </w:t>
      </w:r>
      <w:r w:rsidRPr="00C361AA">
        <w:rPr>
          <w:color w:val="000000" w:themeColor="text1"/>
          <w:sz w:val="28"/>
          <w:szCs w:val="28"/>
        </w:rPr>
        <w:t>срока.</w:t>
      </w:r>
    </w:p>
    <w:p w:rsidR="006C3B1C" w:rsidRPr="00C361AA" w:rsidRDefault="006C3B1C" w:rsidP="00260017">
      <w:pPr>
        <w:widowControl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C361AA">
        <w:rPr>
          <w:color w:val="000000" w:themeColor="text1"/>
          <w:sz w:val="28"/>
          <w:szCs w:val="28"/>
        </w:rPr>
        <w:t xml:space="preserve">После получения курсовой работы с замечаниями проверяющего преподавателя студент сканирует работу и после процедуры защиты сдаёт печатную и электронную версию курсовой работы на кафедру (электронную версию в формате </w:t>
      </w:r>
      <w:r w:rsidRPr="00C361AA">
        <w:rPr>
          <w:color w:val="000000" w:themeColor="text1"/>
          <w:sz w:val="28"/>
          <w:szCs w:val="28"/>
          <w:lang w:val="en-US"/>
        </w:rPr>
        <w:t>Word</w:t>
      </w:r>
      <w:r w:rsidRPr="00C361AA">
        <w:rPr>
          <w:color w:val="000000" w:themeColor="text1"/>
          <w:sz w:val="28"/>
          <w:szCs w:val="28"/>
        </w:rPr>
        <w:t xml:space="preserve"> и </w:t>
      </w:r>
      <w:r w:rsidRPr="00C361AA">
        <w:rPr>
          <w:color w:val="000000" w:themeColor="text1"/>
          <w:sz w:val="28"/>
          <w:szCs w:val="28"/>
          <w:lang w:val="en-US"/>
        </w:rPr>
        <w:t>PDF</w:t>
      </w:r>
      <w:r w:rsidRPr="00C361AA">
        <w:rPr>
          <w:color w:val="000000" w:themeColor="text1"/>
          <w:sz w:val="28"/>
          <w:szCs w:val="28"/>
        </w:rPr>
        <w:t xml:space="preserve"> </w:t>
      </w:r>
      <w:r w:rsidR="00753073">
        <w:rPr>
          <w:color w:val="000000" w:themeColor="text1"/>
          <w:sz w:val="28"/>
          <w:szCs w:val="28"/>
        </w:rPr>
        <w:t>(</w:t>
      </w:r>
      <w:r w:rsidR="00753073" w:rsidRPr="00C361AA">
        <w:rPr>
          <w:color w:val="000000" w:themeColor="text1"/>
          <w:sz w:val="28"/>
          <w:szCs w:val="28"/>
          <w:lang w:val="en-US"/>
        </w:rPr>
        <w:t>PDF</w:t>
      </w:r>
      <w:r w:rsidR="00753073">
        <w:rPr>
          <w:color w:val="000000" w:themeColor="text1"/>
          <w:sz w:val="28"/>
          <w:szCs w:val="28"/>
        </w:rPr>
        <w:t>-версия выполняется после проверки работы и включает все правки и замечания преподавателя)</w:t>
      </w:r>
      <w:r w:rsidR="00957E8C">
        <w:rPr>
          <w:color w:val="000000" w:themeColor="text1"/>
          <w:sz w:val="28"/>
          <w:szCs w:val="28"/>
        </w:rPr>
        <w:t>.</w:t>
      </w:r>
    </w:p>
    <w:p w:rsidR="00753073" w:rsidRDefault="00753073" w:rsidP="00260017">
      <w:pPr>
        <w:widowControl/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C35774" w:rsidRPr="00C361AA" w:rsidRDefault="00C35774" w:rsidP="00753073">
      <w:pPr>
        <w:widowControl/>
        <w:spacing w:line="360" w:lineRule="auto"/>
        <w:ind w:firstLine="709"/>
        <w:rPr>
          <w:b/>
          <w:i/>
          <w:color w:val="000000" w:themeColor="text1"/>
          <w:sz w:val="28"/>
          <w:szCs w:val="28"/>
        </w:rPr>
      </w:pPr>
      <w:r w:rsidRPr="00C361AA">
        <w:rPr>
          <w:b/>
          <w:i/>
          <w:color w:val="000000" w:themeColor="text1"/>
          <w:sz w:val="28"/>
          <w:szCs w:val="28"/>
        </w:rPr>
        <w:t>Образцы оформления сносок:</w:t>
      </w:r>
    </w:p>
    <w:p w:rsidR="00C35774" w:rsidRPr="00C361AA" w:rsidRDefault="00C35774" w:rsidP="00260017">
      <w:pPr>
        <w:widowControl/>
        <w:spacing w:line="360" w:lineRule="auto"/>
        <w:ind w:firstLine="709"/>
        <w:rPr>
          <w:i/>
          <w:color w:val="000000" w:themeColor="text1"/>
          <w:sz w:val="28"/>
          <w:szCs w:val="28"/>
          <w:u w:val="single"/>
        </w:rPr>
      </w:pPr>
      <w:r w:rsidRPr="00C361AA">
        <w:rPr>
          <w:i/>
          <w:color w:val="000000" w:themeColor="text1"/>
          <w:sz w:val="28"/>
          <w:szCs w:val="28"/>
          <w:u w:val="single"/>
        </w:rPr>
        <w:t xml:space="preserve">Статья в </w:t>
      </w:r>
      <w:r w:rsidR="00753073">
        <w:rPr>
          <w:i/>
          <w:color w:val="000000" w:themeColor="text1"/>
          <w:sz w:val="28"/>
          <w:szCs w:val="28"/>
          <w:u w:val="single"/>
        </w:rPr>
        <w:t>научном периодическом издании</w:t>
      </w:r>
      <w:r w:rsidRPr="00C361AA">
        <w:rPr>
          <w:i/>
          <w:color w:val="000000" w:themeColor="text1"/>
          <w:sz w:val="28"/>
          <w:szCs w:val="28"/>
          <w:u w:val="single"/>
        </w:rPr>
        <w:t>:</w:t>
      </w:r>
    </w:p>
    <w:p w:rsidR="00860229" w:rsidRDefault="00C24F4B" w:rsidP="002600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См.: </w:t>
      </w:r>
      <w:r w:rsidR="00860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Крылов В.Г. </w:t>
      </w:r>
      <w:r w:rsidR="00860229" w:rsidRPr="00860229">
        <w:rPr>
          <w:rFonts w:ascii="Times New Roman" w:hAnsi="Times New Roman" w:cs="Times New Roman"/>
          <w:sz w:val="28"/>
          <w:szCs w:val="28"/>
        </w:rPr>
        <w:t>Практические аспекты реализации некоторых прав миноритарными акционерами непубличных акционерных обществ. // Гражданское право. –</w:t>
      </w:r>
      <w:r w:rsidR="00860229">
        <w:rPr>
          <w:rFonts w:ascii="Times New Roman" w:hAnsi="Times New Roman" w:cs="Times New Roman"/>
          <w:sz w:val="28"/>
          <w:szCs w:val="28"/>
        </w:rPr>
        <w:t xml:space="preserve"> 2019</w:t>
      </w:r>
      <w:r w:rsidR="00860229" w:rsidRPr="00860229">
        <w:rPr>
          <w:rFonts w:ascii="Times New Roman" w:hAnsi="Times New Roman" w:cs="Times New Roman"/>
          <w:sz w:val="28"/>
          <w:szCs w:val="28"/>
        </w:rPr>
        <w:t>. - №1. – С.</w:t>
      </w:r>
      <w:r w:rsidR="00860229">
        <w:rPr>
          <w:rFonts w:ascii="Times New Roman" w:hAnsi="Times New Roman" w:cs="Times New Roman"/>
          <w:sz w:val="28"/>
          <w:szCs w:val="28"/>
        </w:rPr>
        <w:t xml:space="preserve"> 11</w:t>
      </w:r>
      <w:r w:rsidR="00860229" w:rsidRPr="00860229">
        <w:rPr>
          <w:rFonts w:ascii="Times New Roman" w:hAnsi="Times New Roman" w:cs="Times New Roman"/>
          <w:sz w:val="28"/>
          <w:szCs w:val="28"/>
        </w:rPr>
        <w:t>.</w:t>
      </w:r>
      <w:r w:rsidR="00860229">
        <w:t xml:space="preserve"> </w:t>
      </w:r>
    </w:p>
    <w:p w:rsidR="00C35774" w:rsidRPr="00C361AA" w:rsidRDefault="00C35774" w:rsidP="002600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361A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Статья в сборнике</w:t>
      </w:r>
      <w:r w:rsidR="007530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научных трудов</w:t>
      </w:r>
      <w:r w:rsidRPr="00C361A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</w:p>
    <w:p w:rsidR="000C6A00" w:rsidRPr="000C6A00" w:rsidRDefault="00C24F4B" w:rsidP="00B35DB1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A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См.: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C6A00" w:rsidRPr="000C6A00">
        <w:rPr>
          <w:rFonts w:ascii="Times New Roman" w:hAnsi="Times New Roman" w:cs="Times New Roman"/>
          <w:sz w:val="28"/>
          <w:szCs w:val="28"/>
        </w:rPr>
        <w:t>Гудков Д.В. Проблема квалификации отношений сторон до разрешения отлагательного условия. //</w:t>
      </w:r>
      <w:r w:rsidR="000C6A00">
        <w:t xml:space="preserve"> </w:t>
      </w:r>
      <w:r w:rsidR="000C6A00" w:rsidRPr="000C6A00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Опыты цивилистического исследования</w:t>
      </w:r>
      <w:r w:rsidR="000C6A00" w:rsidRPr="000C6A00">
        <w:rPr>
          <w:rFonts w:ascii="Times New Roman" w:hAnsi="Times New Roman" w:cs="Times New Roman"/>
          <w:sz w:val="28"/>
          <w:szCs w:val="28"/>
          <w:shd w:val="clear" w:color="auto" w:fill="FFFFFF"/>
        </w:rPr>
        <w:t>: Сборник статей /. Рук. авт. кол. и отв. ред. А. М. Ширвиндт, Н. Б. Щербаков. —. М.: Статут,</w:t>
      </w:r>
      <w:r w:rsidR="000C6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A00" w:rsidRPr="000C6A00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2016</w:t>
      </w:r>
      <w:r w:rsidR="000C6A00">
        <w:rPr>
          <w:rFonts w:ascii="Times New Roman" w:hAnsi="Times New Roman" w:cs="Times New Roman"/>
          <w:sz w:val="28"/>
          <w:szCs w:val="28"/>
          <w:shd w:val="clear" w:color="auto" w:fill="FFFFFF"/>
        </w:rPr>
        <w:t>. — С. 17</w:t>
      </w:r>
      <w:r w:rsidR="000C6A00" w:rsidRPr="000C6A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5D26" w:rsidRPr="00C361AA" w:rsidRDefault="00B85D26" w:rsidP="00260017">
      <w:pPr>
        <w:widowControl/>
        <w:spacing w:line="360" w:lineRule="auto"/>
        <w:ind w:firstLine="709"/>
        <w:rPr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C361AA">
        <w:rPr>
          <w:i/>
          <w:color w:val="000000" w:themeColor="text1"/>
          <w:sz w:val="28"/>
          <w:szCs w:val="28"/>
          <w:u w:val="single"/>
          <w:shd w:val="clear" w:color="auto" w:fill="FFFFFF"/>
        </w:rPr>
        <w:t>Авторефераты диссертаций</w:t>
      </w:r>
      <w:r w:rsidR="00753073">
        <w:rPr>
          <w:i/>
          <w:color w:val="000000" w:themeColor="text1"/>
          <w:sz w:val="28"/>
          <w:szCs w:val="28"/>
          <w:u w:val="single"/>
          <w:shd w:val="clear" w:color="auto" w:fill="FFFFFF"/>
        </w:rPr>
        <w:t>, диссертации:</w:t>
      </w:r>
    </w:p>
    <w:p w:rsidR="00B85D26" w:rsidRDefault="00C24F4B" w:rsidP="002600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См.: </w:t>
      </w:r>
      <w:r w:rsidR="003D10CA">
        <w:rPr>
          <w:rFonts w:ascii="Times New Roman" w:hAnsi="Times New Roman" w:cs="Times New Roman"/>
          <w:color w:val="000000" w:themeColor="text1"/>
          <w:sz w:val="28"/>
          <w:szCs w:val="28"/>
        </w:rPr>
        <w:t>Захаров А.Н. Привлечение основного общества к солидарной ответственности по обязательствам дочернего общества</w:t>
      </w:r>
      <w:r w:rsidR="00600CE0" w:rsidRPr="00C361AA">
        <w:rPr>
          <w:rFonts w:ascii="Times New Roman" w:hAnsi="Times New Roman" w:cs="Times New Roman"/>
          <w:color w:val="000000" w:themeColor="text1"/>
          <w:sz w:val="28"/>
          <w:szCs w:val="28"/>
        </w:rPr>
        <w:t>: А</w:t>
      </w:r>
      <w:r w:rsidR="003D10CA">
        <w:rPr>
          <w:rFonts w:ascii="Times New Roman" w:hAnsi="Times New Roman" w:cs="Times New Roman"/>
          <w:color w:val="000000" w:themeColor="text1"/>
          <w:sz w:val="28"/>
          <w:szCs w:val="28"/>
        </w:rPr>
        <w:t>втореф. дисс. … канд. юрид. наук. – М., 2015</w:t>
      </w:r>
      <w:r w:rsidR="00B85D26" w:rsidRPr="00C361AA">
        <w:rPr>
          <w:rFonts w:ascii="Times New Roman" w:hAnsi="Times New Roman" w:cs="Times New Roman"/>
          <w:color w:val="000000" w:themeColor="text1"/>
          <w:sz w:val="28"/>
          <w:szCs w:val="28"/>
        </w:rPr>
        <w:t>. – С. 20.</w:t>
      </w:r>
    </w:p>
    <w:p w:rsidR="00753073" w:rsidRPr="00C361AA" w:rsidRDefault="00753073" w:rsidP="003D10C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См.: </w:t>
      </w:r>
      <w:r w:rsidR="003D10CA">
        <w:rPr>
          <w:rFonts w:ascii="Times New Roman" w:hAnsi="Times New Roman" w:cs="Times New Roman"/>
          <w:color w:val="000000" w:themeColor="text1"/>
          <w:sz w:val="28"/>
          <w:szCs w:val="28"/>
        </w:rPr>
        <w:t>Инюшкин А.А. Гражданско-правовой режим баз данных</w:t>
      </w:r>
      <w:r w:rsidRPr="00753073">
        <w:rPr>
          <w:rFonts w:ascii="Times New Roman" w:hAnsi="Times New Roman" w:cs="Times New Roman"/>
          <w:sz w:val="28"/>
          <w:szCs w:val="28"/>
        </w:rPr>
        <w:t>: Ди</w:t>
      </w:r>
      <w:r w:rsidR="003D10CA">
        <w:rPr>
          <w:rFonts w:ascii="Times New Roman" w:hAnsi="Times New Roman" w:cs="Times New Roman"/>
          <w:sz w:val="28"/>
          <w:szCs w:val="28"/>
        </w:rPr>
        <w:t>сс.: канд. юрид. наук. – Самара, 2018</w:t>
      </w:r>
      <w:r w:rsidRPr="00753073">
        <w:rPr>
          <w:rFonts w:ascii="Times New Roman" w:hAnsi="Times New Roman" w:cs="Times New Roman"/>
          <w:sz w:val="28"/>
          <w:szCs w:val="28"/>
        </w:rPr>
        <w:t>. – С. 147.</w:t>
      </w:r>
    </w:p>
    <w:p w:rsidR="00B85D26" w:rsidRPr="00C361AA" w:rsidRDefault="00B85D26" w:rsidP="002600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361A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lastRenderedPageBreak/>
        <w:t>Учебник</w:t>
      </w:r>
      <w:r w:rsidR="0075307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</w:p>
    <w:p w:rsidR="000C6A00" w:rsidRDefault="00C24F4B" w:rsidP="002600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См.: </w:t>
      </w:r>
      <w:r w:rsidR="000C6A00">
        <w:rPr>
          <w:rFonts w:ascii="Times New Roman" w:hAnsi="Times New Roman" w:cs="Times New Roman"/>
          <w:color w:val="000000" w:themeColor="text1"/>
          <w:sz w:val="28"/>
          <w:szCs w:val="28"/>
        </w:rPr>
        <w:t>Алексеев С.С., Мурзин Д.В., Гонгало Б.М., Пиликин Г.Г., Прохоренко В.В., Степанов С.А. Гражданское право. – М.: Проспект, 2017. – С. 339.</w:t>
      </w:r>
    </w:p>
    <w:p w:rsidR="00B85D26" w:rsidRPr="00C361AA" w:rsidRDefault="00B85D26" w:rsidP="00260017">
      <w:pPr>
        <w:pStyle w:val="aa"/>
        <w:spacing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361A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Монография</w:t>
      </w:r>
    </w:p>
    <w:p w:rsidR="006E664A" w:rsidRDefault="00C24F4B" w:rsidP="00260017">
      <w:pPr>
        <w:pStyle w:val="aa"/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См.: </w:t>
      </w:r>
      <w:r w:rsidR="006E664A" w:rsidRPr="006E664A">
        <w:rPr>
          <w:rFonts w:ascii="Times New Roman" w:hAnsi="Times New Roman" w:cs="Times New Roman"/>
          <w:sz w:val="28"/>
          <w:szCs w:val="28"/>
        </w:rPr>
        <w:t>Юридические лица в российском гражданском праве: монография. В 3-х т. Т. 3. Создание, реорганизация и ликвидация юридических лиц / А.В. Габов, К.Д. Гасников, В.П. Емельянцев, Ю.Н. Кашеварова; отв. ред. А.В. Габов. — М.: Институт законодательства</w:t>
      </w:r>
      <w:r w:rsidR="006E664A">
        <w:t xml:space="preserve"> </w:t>
      </w:r>
      <w:r w:rsidR="006E664A" w:rsidRPr="006E664A">
        <w:rPr>
          <w:rFonts w:ascii="Times New Roman" w:hAnsi="Times New Roman" w:cs="Times New Roman"/>
          <w:sz w:val="28"/>
          <w:szCs w:val="28"/>
        </w:rPr>
        <w:t>и сравнительного правоведения при Правительстве Российской</w:t>
      </w:r>
      <w:r w:rsidR="006E664A">
        <w:rPr>
          <w:rFonts w:ascii="Times New Roman" w:hAnsi="Times New Roman" w:cs="Times New Roman"/>
          <w:sz w:val="28"/>
          <w:szCs w:val="28"/>
        </w:rPr>
        <w:t xml:space="preserve"> Федерации: ИНФРА-М, 2015. — </w:t>
      </w:r>
      <w:r w:rsidR="00B35DB1">
        <w:rPr>
          <w:rFonts w:ascii="Times New Roman" w:hAnsi="Times New Roman" w:cs="Times New Roman"/>
          <w:sz w:val="28"/>
          <w:szCs w:val="28"/>
        </w:rPr>
        <w:t>С.</w:t>
      </w:r>
      <w:r w:rsidR="006E664A">
        <w:rPr>
          <w:rFonts w:ascii="Times New Roman" w:hAnsi="Times New Roman" w:cs="Times New Roman"/>
          <w:sz w:val="28"/>
          <w:szCs w:val="28"/>
        </w:rPr>
        <w:t>144</w:t>
      </w:r>
      <w:r w:rsidR="00B35DB1">
        <w:rPr>
          <w:rFonts w:ascii="Times New Roman" w:hAnsi="Times New Roman" w:cs="Times New Roman"/>
          <w:sz w:val="28"/>
          <w:szCs w:val="28"/>
        </w:rPr>
        <w:t>.</w:t>
      </w:r>
    </w:p>
    <w:p w:rsidR="00C35774" w:rsidRPr="00C361AA" w:rsidRDefault="00C35774" w:rsidP="0026001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361AA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Интернет источник</w:t>
      </w:r>
    </w:p>
    <w:p w:rsidR="00AE5EA1" w:rsidRPr="00360BBF" w:rsidRDefault="00C24F4B" w:rsidP="00AE5EA1">
      <w:pPr>
        <w:pStyle w:val="aa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EA1">
        <w:rPr>
          <w:rFonts w:ascii="Times New Roman" w:hAnsi="Times New Roman" w:cs="Times New Roman"/>
          <w:color w:val="000000" w:themeColor="text1"/>
          <w:sz w:val="28"/>
          <w:szCs w:val="28"/>
        </w:rPr>
        <w:t>См.:</w:t>
      </w:r>
      <w:r>
        <w:rPr>
          <w:color w:val="000000" w:themeColor="text1"/>
          <w:sz w:val="28"/>
          <w:szCs w:val="28"/>
        </w:rPr>
        <w:t xml:space="preserve"> </w:t>
      </w:r>
      <w:r w:rsidR="00AE5EA1">
        <w:rPr>
          <w:rFonts w:ascii="Times New Roman" w:hAnsi="Times New Roman" w:cs="Times New Roman"/>
          <w:sz w:val="28"/>
          <w:szCs w:val="28"/>
        </w:rPr>
        <w:t xml:space="preserve">Галазова З.В. Институт реорганизации юридического лица: Автореф. дисс. … канд. юрид. наук. – М, 2015. </w:t>
      </w:r>
      <w:r w:rsidR="00AE5EA1" w:rsidRPr="00AE5EA1">
        <w:rPr>
          <w:rFonts w:ascii="Times New Roman" w:hAnsi="Times New Roman" w:cs="Times New Roman"/>
          <w:sz w:val="28"/>
          <w:szCs w:val="28"/>
        </w:rPr>
        <w:t xml:space="preserve">// </w:t>
      </w:r>
      <w:r w:rsidR="00AE5EA1" w:rsidRPr="00AE5EA1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ресурс]: режим доступа</w:t>
      </w:r>
      <w:r w:rsidR="00AE5EA1" w:rsidRPr="00AE5E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AE5EA1" w:rsidRPr="00FE1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="00AE5EA1" w:rsidRPr="00FE18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AE5EA1" w:rsidRPr="00AE5EA1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="00AE5EA1" w:rsidRPr="00AE5EA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http://izak.ru/upload/iblock/9a6/9a66935ba0c 2c8efb510f0ed8c492f4c.pdf</w:t>
        </w:r>
      </w:hyperlink>
      <w:r w:rsidR="00AE5EA1" w:rsidRPr="00AE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5E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28.08.2019 г.)</w:t>
      </w:r>
    </w:p>
    <w:p w:rsidR="000C6A00" w:rsidRPr="00C361AA" w:rsidRDefault="000C6A00" w:rsidP="0045258A">
      <w:pPr>
        <w:widowControl/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</w:p>
    <w:p w:rsidR="00C35774" w:rsidRDefault="00C35774" w:rsidP="00260017">
      <w:pPr>
        <w:widowControl/>
        <w:spacing w:line="360" w:lineRule="auto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C361AA">
        <w:rPr>
          <w:b/>
          <w:i/>
          <w:color w:val="000000" w:themeColor="text1"/>
          <w:sz w:val="28"/>
          <w:szCs w:val="28"/>
        </w:rPr>
        <w:t xml:space="preserve">Образцы оформления </w:t>
      </w:r>
      <w:r w:rsidR="00B85D26" w:rsidRPr="00C361AA">
        <w:rPr>
          <w:b/>
          <w:i/>
          <w:color w:val="000000" w:themeColor="text1"/>
          <w:sz w:val="28"/>
          <w:szCs w:val="28"/>
        </w:rPr>
        <w:t>источников в списке</w:t>
      </w:r>
      <w:r w:rsidRPr="00C361AA">
        <w:rPr>
          <w:b/>
          <w:i/>
          <w:color w:val="000000" w:themeColor="text1"/>
          <w:sz w:val="28"/>
          <w:szCs w:val="28"/>
        </w:rPr>
        <w:t xml:space="preserve"> литературы:</w:t>
      </w:r>
    </w:p>
    <w:p w:rsidR="000C6A00" w:rsidRDefault="000C6A00" w:rsidP="000C6A00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CB312F" w:rsidRPr="00AE5EA1" w:rsidRDefault="000C6A00" w:rsidP="00A64171">
      <w:pPr>
        <w:pStyle w:val="aa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от 19</w:t>
      </w:r>
      <w:r w:rsidR="00CB312F" w:rsidRPr="00C3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2002 г. № 1336 «О федеральной программе «Реформирование государственной службы </w:t>
      </w:r>
      <w:r w:rsidR="00600CE0" w:rsidRPr="00C361A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B312F" w:rsidRPr="00C3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(2003-2005 годы)»</w:t>
      </w:r>
      <w:r w:rsidR="00600CE0" w:rsidRPr="00C3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12F" w:rsidRPr="00C361AA">
        <w:rPr>
          <w:rFonts w:ascii="Times New Roman" w:hAnsi="Times New Roman" w:cs="Times New Roman"/>
          <w:color w:val="000000" w:themeColor="text1"/>
          <w:sz w:val="28"/>
          <w:szCs w:val="28"/>
        </w:rPr>
        <w:t>// Собрание законо</w:t>
      </w:r>
      <w:r w:rsidR="006C3B1C" w:rsidRPr="00C3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дательства РФ. </w:t>
      </w:r>
      <w:r w:rsidR="00F4257A" w:rsidRPr="00C361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C3B1C" w:rsidRPr="00C3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2002</w:t>
      </w:r>
      <w:r w:rsidR="00860229">
        <w:rPr>
          <w:rFonts w:ascii="Times New Roman" w:hAnsi="Times New Roman" w:cs="Times New Roman"/>
          <w:color w:val="000000" w:themeColor="text1"/>
          <w:sz w:val="28"/>
          <w:szCs w:val="28"/>
        </w:rPr>
        <w:t>. -</w:t>
      </w:r>
      <w:r w:rsidR="006C3B1C" w:rsidRPr="00C36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D0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0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47. </w:t>
      </w:r>
      <w:r w:rsidR="00860229" w:rsidRPr="00AE5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C3B1C" w:rsidRPr="00AE5EA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B312F" w:rsidRPr="00AE5EA1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9D02EF" w:rsidRPr="00AE5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312F" w:rsidRPr="00AE5EA1">
        <w:rPr>
          <w:rFonts w:ascii="Times New Roman" w:hAnsi="Times New Roman" w:cs="Times New Roman"/>
          <w:color w:val="000000" w:themeColor="text1"/>
          <w:sz w:val="28"/>
          <w:szCs w:val="28"/>
        </w:rPr>
        <w:t>4664.</w:t>
      </w:r>
    </w:p>
    <w:p w:rsidR="00AE5EA1" w:rsidRPr="00AE5EA1" w:rsidRDefault="00AE5EA1" w:rsidP="00A64171">
      <w:pPr>
        <w:pStyle w:val="aa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FE18A2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Постановление Пленума Верховного Суда РФ от 23.06.2015 N 25 «О применении судами некоторых положений раздела I части первой Гражданского кодекса Российской Федерации». // </w:t>
      </w:r>
      <w:r w:rsidRPr="00AE5EA1">
        <w:rPr>
          <w:rFonts w:ascii="Times New Roman" w:hAnsi="Times New Roman" w:cs="Times New Roman"/>
          <w:sz w:val="28"/>
          <w:szCs w:val="28"/>
        </w:rPr>
        <w:t>Бюллетень Верховного Суда РФ. – 2015. - N 8.</w:t>
      </w:r>
      <w:r w:rsidR="00C05617">
        <w:rPr>
          <w:rFonts w:ascii="Times New Roman" w:hAnsi="Times New Roman" w:cs="Times New Roman"/>
          <w:sz w:val="28"/>
          <w:szCs w:val="28"/>
        </w:rPr>
        <w:t xml:space="preserve"> // </w:t>
      </w:r>
      <w:r w:rsidR="00C05617" w:rsidRPr="00AE5EA1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ресурс]: режим доступа</w:t>
      </w:r>
      <w:r w:rsidR="00C05617" w:rsidRPr="00AE5E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C05617" w:rsidRPr="00C056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="00C05617" w:rsidRPr="00C056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C0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617" w:rsidRPr="00C0561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http://www.supcourt.ru/documents/newsletters/1858/(</w:t>
      </w:r>
      <w:r w:rsidR="00C05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 28.08.2019 г.)</w:t>
      </w:r>
    </w:p>
    <w:p w:rsidR="000C6A00" w:rsidRPr="000C6A00" w:rsidRDefault="000C6A00" w:rsidP="00A64171">
      <w:pPr>
        <w:pStyle w:val="aa"/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6A00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lastRenderedPageBreak/>
        <w:t>Опыты цивилистического исследования</w:t>
      </w:r>
      <w:r w:rsidRPr="000C6A00">
        <w:rPr>
          <w:rFonts w:ascii="Times New Roman" w:hAnsi="Times New Roman" w:cs="Times New Roman"/>
          <w:sz w:val="28"/>
          <w:szCs w:val="28"/>
          <w:shd w:val="clear" w:color="auto" w:fill="FFFFFF"/>
        </w:rPr>
        <w:t>: Сборник статей /. Рук. авт. кол. и отв. ред. А. М. Ширвиндт, Н. Б. Щербаков. —. М.: Статут,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6A00">
        <w:rPr>
          <w:rStyle w:val="af0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2016</w:t>
      </w:r>
      <w:r w:rsidRPr="000C6A00">
        <w:rPr>
          <w:rFonts w:ascii="Times New Roman" w:hAnsi="Times New Roman" w:cs="Times New Roman"/>
          <w:sz w:val="28"/>
          <w:szCs w:val="28"/>
          <w:shd w:val="clear" w:color="auto" w:fill="FFFFFF"/>
        </w:rPr>
        <w:t>. — 448 с.</w:t>
      </w:r>
    </w:p>
    <w:p w:rsidR="000C6A00" w:rsidRPr="003D10CA" w:rsidRDefault="000C6A00" w:rsidP="00A64171">
      <w:pPr>
        <w:pStyle w:val="a6"/>
        <w:widowControl/>
        <w:numPr>
          <w:ilvl w:val="0"/>
          <w:numId w:val="22"/>
        </w:numPr>
        <w:spacing w:line="360" w:lineRule="auto"/>
        <w:ind w:left="0" w:firstLine="72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Алексеев С.С., Мурзин Д.В., Гонгало Б.М., Пиликин Г.Г., Прохоренко В.В., Степанов С.А. Гражданское право. – М.: Проспект, 2017. – 440 с.</w:t>
      </w:r>
    </w:p>
    <w:p w:rsidR="003D10CA" w:rsidRPr="003D10CA" w:rsidRDefault="003D10CA" w:rsidP="00AE5EA1">
      <w:pPr>
        <w:pStyle w:val="a6"/>
        <w:widowControl/>
        <w:numPr>
          <w:ilvl w:val="0"/>
          <w:numId w:val="22"/>
        </w:numPr>
        <w:spacing w:line="360" w:lineRule="auto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Инюшкин А.А. Гражданско-правовой режим баз данных</w:t>
      </w:r>
      <w:r w:rsidRPr="00753073">
        <w:rPr>
          <w:sz w:val="28"/>
          <w:szCs w:val="28"/>
        </w:rPr>
        <w:t>: Ди</w:t>
      </w:r>
      <w:r>
        <w:rPr>
          <w:sz w:val="28"/>
          <w:szCs w:val="28"/>
        </w:rPr>
        <w:t>сс.: канд. юрид. наук. – Самара, 2018. – 221 с</w:t>
      </w:r>
      <w:r w:rsidRPr="00753073">
        <w:rPr>
          <w:sz w:val="28"/>
          <w:szCs w:val="28"/>
        </w:rPr>
        <w:t>.</w:t>
      </w:r>
    </w:p>
    <w:p w:rsidR="003D10CA" w:rsidRDefault="003D10CA" w:rsidP="00AE5EA1">
      <w:pPr>
        <w:pStyle w:val="a6"/>
        <w:widowControl/>
        <w:numPr>
          <w:ilvl w:val="0"/>
          <w:numId w:val="22"/>
        </w:numPr>
        <w:spacing w:line="360" w:lineRule="auto"/>
        <w:ind w:left="0"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Захаров А.Н. Привлечение основного общества к солидарной ответственности по обязательствам дочернего общества</w:t>
      </w:r>
      <w:r w:rsidRPr="00C361AA">
        <w:rPr>
          <w:color w:val="000000" w:themeColor="text1"/>
          <w:sz w:val="28"/>
          <w:szCs w:val="28"/>
        </w:rPr>
        <w:t>: А</w:t>
      </w:r>
      <w:r>
        <w:rPr>
          <w:color w:val="000000" w:themeColor="text1"/>
          <w:sz w:val="28"/>
          <w:szCs w:val="28"/>
        </w:rPr>
        <w:t>втореф. дисс. … канд. юрид. наук. – М., 2015. – 33 с</w:t>
      </w:r>
      <w:r w:rsidRPr="00C361AA">
        <w:rPr>
          <w:color w:val="000000" w:themeColor="text1"/>
          <w:sz w:val="28"/>
          <w:szCs w:val="28"/>
        </w:rPr>
        <w:t>.</w:t>
      </w:r>
    </w:p>
    <w:p w:rsidR="006E664A" w:rsidRDefault="006E664A" w:rsidP="00AE5EA1">
      <w:pPr>
        <w:pStyle w:val="a6"/>
        <w:widowControl/>
        <w:numPr>
          <w:ilvl w:val="0"/>
          <w:numId w:val="22"/>
        </w:numPr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6E664A">
        <w:rPr>
          <w:sz w:val="28"/>
          <w:szCs w:val="28"/>
        </w:rPr>
        <w:t>Юридические лица в российском гражданском праве: монография. В 3-х т. Т. 3. Создание, реорганизация и ликвидация юридических лиц / А.В. Габов, К.Д. Гасников, В.П. Емельянцев, Ю.Н. Кашеварова; отв. ред. А.В. Габов. — М.: Институт законодательства</w:t>
      </w:r>
      <w:r>
        <w:t xml:space="preserve"> </w:t>
      </w:r>
      <w:r w:rsidRPr="006E664A">
        <w:rPr>
          <w:sz w:val="28"/>
          <w:szCs w:val="28"/>
        </w:rPr>
        <w:t>и сравнительного правоведения при Правительстве Российской</w:t>
      </w:r>
      <w:r>
        <w:rPr>
          <w:sz w:val="28"/>
          <w:szCs w:val="28"/>
        </w:rPr>
        <w:t xml:space="preserve"> Федерации: ИНФРА-М, 2015. — 280</w:t>
      </w:r>
      <w:r w:rsidRPr="006E664A">
        <w:rPr>
          <w:sz w:val="28"/>
          <w:szCs w:val="28"/>
        </w:rPr>
        <w:t xml:space="preserve"> с.</w:t>
      </w:r>
    </w:p>
    <w:p w:rsidR="00860229" w:rsidRPr="00B35DB1" w:rsidRDefault="00860229" w:rsidP="00AE5EA1">
      <w:pPr>
        <w:pStyle w:val="aa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Крылов В.Г. </w:t>
      </w:r>
      <w:r w:rsidRPr="00860229">
        <w:rPr>
          <w:rFonts w:ascii="Times New Roman" w:hAnsi="Times New Roman" w:cs="Times New Roman"/>
          <w:sz w:val="28"/>
          <w:szCs w:val="28"/>
        </w:rPr>
        <w:t>Практические аспекты реализации некоторых прав миноритарными акционерами непубличных акционерных обществ. // Гражданское право. –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860229">
        <w:rPr>
          <w:rFonts w:ascii="Times New Roman" w:hAnsi="Times New Roman" w:cs="Times New Roman"/>
          <w:sz w:val="28"/>
          <w:szCs w:val="28"/>
        </w:rPr>
        <w:t>. - №1. – С. 10-14.</w:t>
      </w:r>
    </w:p>
    <w:p w:rsidR="00AE5EA1" w:rsidRPr="00AE5EA1" w:rsidRDefault="00AE5EA1" w:rsidP="00AE5EA1">
      <w:pPr>
        <w:pStyle w:val="aa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Галазова З.В. Институт реорганизации юридического лица: Автореф. дисс. … канд. юрид. наук. – М, 2015. </w:t>
      </w:r>
      <w:r w:rsidRPr="00AE5EA1">
        <w:rPr>
          <w:rFonts w:ascii="Times New Roman" w:hAnsi="Times New Roman" w:cs="Times New Roman"/>
          <w:sz w:val="28"/>
          <w:szCs w:val="28"/>
        </w:rPr>
        <w:t xml:space="preserve">// </w:t>
      </w:r>
      <w:r w:rsidRPr="00AE5EA1">
        <w:rPr>
          <w:rFonts w:ascii="Times New Roman" w:hAnsi="Times New Roman" w:cs="Times New Roman"/>
          <w:color w:val="000000" w:themeColor="text1"/>
          <w:sz w:val="28"/>
          <w:szCs w:val="28"/>
        </w:rPr>
        <w:t>[Электронный ресурс]: режим доступа</w:t>
      </w:r>
      <w:r w:rsidRPr="00AE5E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C056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C056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C05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AE5EA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http://izak.ru/upload/iblock/9a6/9a66935ba0c 2c8efb510f0ed8c492f4c.pdf</w:t>
        </w:r>
      </w:hyperlink>
      <w:r w:rsidRPr="00AE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 28.08.2019 г.)</w:t>
      </w:r>
    </w:p>
    <w:p w:rsidR="00516A4B" w:rsidRDefault="00516A4B" w:rsidP="00260017">
      <w:pPr>
        <w:ind w:firstLine="709"/>
        <w:rPr>
          <w:color w:val="000000" w:themeColor="text1"/>
          <w:sz w:val="28"/>
        </w:rPr>
      </w:pPr>
    </w:p>
    <w:p w:rsidR="00C05617" w:rsidRDefault="00C05617" w:rsidP="00260017">
      <w:pPr>
        <w:ind w:firstLine="709"/>
        <w:rPr>
          <w:color w:val="000000" w:themeColor="text1"/>
          <w:sz w:val="28"/>
        </w:rPr>
      </w:pPr>
    </w:p>
    <w:p w:rsidR="00C05617" w:rsidRDefault="00C05617" w:rsidP="00260017">
      <w:pPr>
        <w:ind w:firstLine="709"/>
        <w:rPr>
          <w:color w:val="000000" w:themeColor="text1"/>
          <w:sz w:val="28"/>
        </w:rPr>
      </w:pPr>
    </w:p>
    <w:p w:rsidR="00C05617" w:rsidRDefault="00C05617" w:rsidP="00260017">
      <w:pPr>
        <w:ind w:firstLine="709"/>
        <w:rPr>
          <w:color w:val="000000" w:themeColor="text1"/>
          <w:sz w:val="28"/>
        </w:rPr>
      </w:pPr>
    </w:p>
    <w:p w:rsidR="00C05617" w:rsidRDefault="00C05617" w:rsidP="00260017">
      <w:pPr>
        <w:ind w:firstLine="709"/>
        <w:rPr>
          <w:color w:val="000000" w:themeColor="text1"/>
          <w:sz w:val="28"/>
        </w:rPr>
      </w:pPr>
    </w:p>
    <w:p w:rsidR="00C05617" w:rsidRDefault="00C05617" w:rsidP="00260017">
      <w:pPr>
        <w:ind w:firstLine="709"/>
        <w:rPr>
          <w:color w:val="000000" w:themeColor="text1"/>
          <w:sz w:val="28"/>
        </w:rPr>
      </w:pPr>
    </w:p>
    <w:p w:rsidR="00C05617" w:rsidRDefault="00C05617" w:rsidP="00260017">
      <w:pPr>
        <w:ind w:firstLine="709"/>
        <w:rPr>
          <w:color w:val="000000" w:themeColor="text1"/>
          <w:sz w:val="28"/>
        </w:rPr>
      </w:pPr>
    </w:p>
    <w:p w:rsidR="00C05617" w:rsidRDefault="00C05617" w:rsidP="00260017">
      <w:pPr>
        <w:ind w:firstLine="709"/>
        <w:rPr>
          <w:color w:val="000000" w:themeColor="text1"/>
          <w:sz w:val="28"/>
        </w:rPr>
      </w:pPr>
    </w:p>
    <w:p w:rsidR="00C05617" w:rsidRDefault="00C05617" w:rsidP="00260017">
      <w:pPr>
        <w:ind w:firstLine="709"/>
        <w:rPr>
          <w:color w:val="000000" w:themeColor="text1"/>
          <w:sz w:val="28"/>
        </w:rPr>
      </w:pPr>
    </w:p>
    <w:p w:rsidR="00C05617" w:rsidRDefault="00C05617" w:rsidP="00260017">
      <w:pPr>
        <w:ind w:firstLine="709"/>
        <w:rPr>
          <w:color w:val="000000" w:themeColor="text1"/>
          <w:sz w:val="28"/>
        </w:rPr>
      </w:pPr>
    </w:p>
    <w:p w:rsidR="00097180" w:rsidRDefault="003F16A5" w:rsidP="00731186">
      <w:pPr>
        <w:spacing w:line="360" w:lineRule="auto"/>
        <w:ind w:firstLine="709"/>
        <w:jc w:val="right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lastRenderedPageBreak/>
        <w:t xml:space="preserve">  </w:t>
      </w:r>
      <w:r w:rsidR="00097180" w:rsidRPr="003F16A5">
        <w:rPr>
          <w:b/>
          <w:color w:val="000000" w:themeColor="text1"/>
          <w:sz w:val="28"/>
          <w:szCs w:val="28"/>
        </w:rPr>
        <w:t>Приложение 1.</w:t>
      </w:r>
    </w:p>
    <w:p w:rsidR="003F16A5" w:rsidRDefault="003F16A5" w:rsidP="00260017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F16A5" w:rsidRDefault="003F16A5" w:rsidP="003F16A5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Образец оглавления:</w:t>
      </w:r>
    </w:p>
    <w:p w:rsidR="003F16A5" w:rsidRDefault="003F16A5" w:rsidP="003F16A5">
      <w:pPr>
        <w:pStyle w:val="ae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F16A5" w:rsidRDefault="003F16A5" w:rsidP="003F16A5">
      <w:pPr>
        <w:pStyle w:val="ae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F16A5" w:rsidRPr="002B72C0" w:rsidRDefault="003F16A5" w:rsidP="003F16A5">
      <w:pPr>
        <w:pStyle w:val="ae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B72C0">
        <w:rPr>
          <w:rFonts w:ascii="Times New Roman" w:hAnsi="Times New Roman"/>
          <w:b/>
          <w:color w:val="auto"/>
          <w:sz w:val="28"/>
          <w:szCs w:val="28"/>
        </w:rPr>
        <w:t>ОГЛАВЛЕНИЕ</w:t>
      </w:r>
    </w:p>
    <w:p w:rsidR="003F16A5" w:rsidRPr="002B72C0" w:rsidRDefault="003F16A5" w:rsidP="003F16A5">
      <w:pPr>
        <w:rPr>
          <w:sz w:val="28"/>
          <w:szCs w:val="28"/>
        </w:rPr>
      </w:pPr>
    </w:p>
    <w:p w:rsidR="003F16A5" w:rsidRPr="002B72C0" w:rsidRDefault="003F16A5" w:rsidP="003F16A5">
      <w:pPr>
        <w:rPr>
          <w:sz w:val="28"/>
          <w:szCs w:val="28"/>
        </w:rPr>
      </w:pPr>
    </w:p>
    <w:p w:rsidR="003F16A5" w:rsidRPr="0071053E" w:rsidRDefault="003F16A5" w:rsidP="003F16A5">
      <w:pPr>
        <w:pStyle w:val="11"/>
      </w:pPr>
      <w:r w:rsidRPr="0071053E">
        <w:fldChar w:fldCharType="begin"/>
      </w:r>
      <w:r w:rsidRPr="0071053E">
        <w:instrText xml:space="preserve"> TOC \o "1-3" \h \z \u </w:instrText>
      </w:r>
      <w:r w:rsidRPr="0071053E">
        <w:fldChar w:fldCharType="separate"/>
      </w:r>
      <w:hyperlink w:anchor="_Toc421700087" w:history="1">
        <w:r w:rsidRPr="0071053E">
          <w:rPr>
            <w:rStyle w:val="a5"/>
          </w:rPr>
          <w:t>ВВЕДЕНИЕ</w:t>
        </w:r>
        <w:r w:rsidRPr="0071053E">
          <w:rPr>
            <w:webHidden/>
          </w:rPr>
          <w:tab/>
        </w:r>
        <w:r w:rsidRPr="0071053E">
          <w:rPr>
            <w:webHidden/>
          </w:rPr>
          <w:fldChar w:fldCharType="begin"/>
        </w:r>
        <w:r w:rsidRPr="0071053E">
          <w:rPr>
            <w:webHidden/>
          </w:rPr>
          <w:instrText xml:space="preserve"> PAGEREF _Toc421700087 \h </w:instrText>
        </w:r>
        <w:r w:rsidRPr="0071053E">
          <w:rPr>
            <w:webHidden/>
          </w:rPr>
        </w:r>
        <w:r w:rsidRPr="0071053E">
          <w:rPr>
            <w:webHidden/>
          </w:rPr>
          <w:fldChar w:fldCharType="separate"/>
        </w:r>
        <w:r w:rsidR="00C92019">
          <w:rPr>
            <w:webHidden/>
          </w:rPr>
          <w:t>17</w:t>
        </w:r>
        <w:r w:rsidRPr="0071053E">
          <w:rPr>
            <w:webHidden/>
          </w:rPr>
          <w:fldChar w:fldCharType="end"/>
        </w:r>
      </w:hyperlink>
    </w:p>
    <w:p w:rsidR="003F16A5" w:rsidRPr="0071053E" w:rsidRDefault="00177F72" w:rsidP="003F16A5">
      <w:pPr>
        <w:pStyle w:val="11"/>
      </w:pPr>
      <w:hyperlink w:anchor="_Toc421700088" w:history="1">
        <w:r w:rsidR="003F16A5" w:rsidRPr="0071053E">
          <w:rPr>
            <w:rStyle w:val="a5"/>
          </w:rPr>
          <w:t xml:space="preserve">ГЛАВА I. </w:t>
        </w:r>
        <w:r w:rsidR="00D939E4">
          <w:rPr>
            <w:rStyle w:val="a5"/>
          </w:rPr>
          <w:t xml:space="preserve">ГЕНЕЗИС УЧЕНИЯ </w:t>
        </w:r>
        <w:r w:rsidR="00FE18A2">
          <w:rPr>
            <w:rStyle w:val="a5"/>
          </w:rPr>
          <w:t xml:space="preserve">О </w:t>
        </w:r>
        <w:r w:rsidR="00D939E4">
          <w:rPr>
            <w:rStyle w:val="a5"/>
          </w:rPr>
          <w:t>ЮРИДИЧЕСКОМ ЛИЦЕ В РОССИЙСКОЙ</w:t>
        </w:r>
        <w:r w:rsidR="003F16A5">
          <w:rPr>
            <w:rStyle w:val="a5"/>
          </w:rPr>
          <w:t xml:space="preserve"> И ЗАРУБЕЖНОЙ </w:t>
        </w:r>
        <w:r w:rsidR="00D939E4">
          <w:rPr>
            <w:rStyle w:val="a5"/>
          </w:rPr>
          <w:t>ПРАВОВОЙ ДОКТРИНЕ……..</w:t>
        </w:r>
        <w:r w:rsidR="003F16A5">
          <w:rPr>
            <w:rStyle w:val="a5"/>
          </w:rPr>
          <w:t>……..</w:t>
        </w:r>
        <w:r w:rsidR="00B57D25">
          <w:rPr>
            <w:webHidden/>
          </w:rPr>
          <w:t>5</w:t>
        </w:r>
      </w:hyperlink>
    </w:p>
    <w:p w:rsidR="003F16A5" w:rsidRPr="0071053E" w:rsidRDefault="003F16A5" w:rsidP="003F16A5">
      <w:pPr>
        <w:pStyle w:val="2"/>
        <w:tabs>
          <w:tab w:val="left" w:pos="0"/>
          <w:tab w:val="right" w:leader="dot" w:pos="9345"/>
        </w:tabs>
        <w:spacing w:before="0"/>
        <w:ind w:left="0" w:firstLine="0"/>
        <w:jc w:val="both"/>
        <w:rPr>
          <w:rFonts w:ascii="Times New Roman" w:hAnsi="Times New Roman"/>
          <w:b w:val="0"/>
          <w:bCs w:val="0"/>
          <w:noProof/>
          <w:sz w:val="28"/>
          <w:szCs w:val="28"/>
        </w:rPr>
      </w:pPr>
      <w:r w:rsidRPr="008B3670">
        <w:rPr>
          <w:rFonts w:ascii="Times New Roman" w:hAnsi="Times New Roman"/>
          <w:b w:val="0"/>
          <w:sz w:val="28"/>
          <w:szCs w:val="28"/>
        </w:rPr>
        <w:t>§</w:t>
      </w:r>
      <w:r>
        <w:rPr>
          <w:b w:val="0"/>
          <w:sz w:val="28"/>
          <w:szCs w:val="28"/>
        </w:rPr>
        <w:t xml:space="preserve"> </w:t>
      </w:r>
      <w:hyperlink w:anchor="_Toc421700089" w:history="1">
        <w:r w:rsidRPr="0071053E">
          <w:rPr>
            <w:rStyle w:val="a5"/>
            <w:rFonts w:ascii="Times New Roman" w:hAnsi="Times New Roman"/>
            <w:b w:val="0"/>
            <w:noProof/>
            <w:sz w:val="28"/>
            <w:szCs w:val="28"/>
          </w:rPr>
          <w:t>1.</w:t>
        </w:r>
        <w:r w:rsidR="00D939E4">
          <w:rPr>
            <w:rFonts w:ascii="Times New Roman" w:hAnsi="Times New Roman"/>
            <w:b w:val="0"/>
            <w:bCs w:val="0"/>
            <w:noProof/>
            <w:sz w:val="28"/>
            <w:szCs w:val="28"/>
          </w:rPr>
          <w:t xml:space="preserve"> Становление и развитие доктрины юридического лица в системе континентального права………………………………………………………….</w:t>
        </w:r>
        <w:r w:rsidR="00B57D25">
          <w:rPr>
            <w:rFonts w:ascii="Times New Roman" w:hAnsi="Times New Roman"/>
            <w:b w:val="0"/>
            <w:noProof/>
            <w:webHidden/>
            <w:sz w:val="28"/>
            <w:szCs w:val="28"/>
          </w:rPr>
          <w:t>5</w:t>
        </w:r>
      </w:hyperlink>
    </w:p>
    <w:p w:rsidR="003F16A5" w:rsidRPr="00E332DE" w:rsidRDefault="003F16A5" w:rsidP="00E332DE">
      <w:pPr>
        <w:pStyle w:val="2"/>
        <w:tabs>
          <w:tab w:val="left" w:pos="0"/>
          <w:tab w:val="right" w:leader="dot" w:pos="9345"/>
        </w:tabs>
        <w:spacing w:before="0"/>
        <w:ind w:left="0" w:firstLine="0"/>
        <w:jc w:val="both"/>
        <w:rPr>
          <w:rFonts w:ascii="Times New Roman" w:hAnsi="Times New Roman"/>
          <w:b w:val="0"/>
          <w:bCs w:val="0"/>
          <w:noProof/>
          <w:color w:val="000000" w:themeColor="text1"/>
          <w:sz w:val="28"/>
          <w:szCs w:val="28"/>
        </w:rPr>
      </w:pPr>
      <w:r w:rsidRPr="008B3670">
        <w:rPr>
          <w:rFonts w:ascii="Times New Roman" w:hAnsi="Times New Roman"/>
          <w:b w:val="0"/>
          <w:sz w:val="28"/>
          <w:szCs w:val="28"/>
        </w:rPr>
        <w:t xml:space="preserve">§ </w:t>
      </w:r>
      <w:hyperlink w:anchor="_Toc421700090" w:history="1">
        <w:r w:rsidRPr="00E332DE">
          <w:rPr>
            <w:rStyle w:val="a5"/>
            <w:rFonts w:ascii="Times New Roman" w:hAnsi="Times New Roman"/>
            <w:b w:val="0"/>
            <w:noProof/>
            <w:color w:val="000000" w:themeColor="text1"/>
            <w:sz w:val="28"/>
            <w:szCs w:val="28"/>
          </w:rPr>
          <w:t>2.</w:t>
        </w:r>
        <w:r w:rsidRPr="00E332DE">
          <w:rPr>
            <w:rFonts w:ascii="Times New Roman" w:hAnsi="Times New Roman"/>
            <w:b w:val="0"/>
            <w:bCs w:val="0"/>
            <w:noProof/>
            <w:color w:val="000000" w:themeColor="text1"/>
            <w:sz w:val="28"/>
            <w:szCs w:val="28"/>
          </w:rPr>
          <w:tab/>
        </w:r>
        <w:r w:rsidR="00D939E4">
          <w:rPr>
            <w:rFonts w:ascii="Times New Roman" w:hAnsi="Times New Roman"/>
            <w:b w:val="0"/>
            <w:bCs w:val="0"/>
            <w:noProof/>
            <w:color w:val="000000" w:themeColor="text1"/>
            <w:sz w:val="28"/>
            <w:szCs w:val="28"/>
          </w:rPr>
          <w:t>Специфика учения о юридическом лице в доктрине общего права……..</w:t>
        </w:r>
        <w:r w:rsidR="00E332DE" w:rsidRPr="00E332DE">
          <w:rPr>
            <w:rFonts w:ascii="Times New Roman" w:hAnsi="Times New Roman"/>
            <w:b w:val="0"/>
            <w:noProof/>
            <w:webHidden/>
            <w:color w:val="000000" w:themeColor="text1"/>
            <w:sz w:val="28"/>
            <w:szCs w:val="28"/>
          </w:rPr>
          <w:t>1</w:t>
        </w:r>
      </w:hyperlink>
      <w:r w:rsidR="00B57D25">
        <w:rPr>
          <w:rStyle w:val="a5"/>
          <w:rFonts w:ascii="Times New Roman" w:hAnsi="Times New Roman"/>
          <w:b w:val="0"/>
          <w:noProof/>
          <w:color w:val="000000" w:themeColor="text1"/>
          <w:sz w:val="28"/>
          <w:szCs w:val="28"/>
          <w:u w:val="none"/>
        </w:rPr>
        <w:t>0</w:t>
      </w:r>
    </w:p>
    <w:p w:rsidR="003F16A5" w:rsidRPr="00B57D25" w:rsidRDefault="00177F72" w:rsidP="00E332DE">
      <w:pPr>
        <w:pStyle w:val="11"/>
        <w:rPr>
          <w:color w:val="000000" w:themeColor="text1"/>
        </w:rPr>
      </w:pPr>
      <w:hyperlink w:anchor="_Toc421700091" w:history="1">
        <w:r w:rsidR="003F16A5" w:rsidRPr="00E332DE">
          <w:rPr>
            <w:rStyle w:val="a5"/>
            <w:color w:val="000000" w:themeColor="text1"/>
            <w:u w:val="none"/>
          </w:rPr>
          <w:t>ГЛАВА II.</w:t>
        </w:r>
        <w:r w:rsidR="00BC2096">
          <w:rPr>
            <w:rStyle w:val="a5"/>
            <w:color w:val="000000" w:themeColor="text1"/>
            <w:u w:val="none"/>
          </w:rPr>
          <w:t xml:space="preserve"> </w:t>
        </w:r>
        <w:r w:rsidR="00D939E4">
          <w:rPr>
            <w:rStyle w:val="a5"/>
            <w:color w:val="000000" w:themeColor="text1"/>
            <w:u w:val="none"/>
          </w:rPr>
          <w:t xml:space="preserve">ЮРИДИЧЕСКОЕ ЛИЦО </w:t>
        </w:r>
        <w:r w:rsidR="004C10FE">
          <w:rPr>
            <w:rStyle w:val="a5"/>
            <w:color w:val="000000" w:themeColor="text1"/>
            <w:u w:val="none"/>
          </w:rPr>
          <w:t xml:space="preserve">В СОВРЕМЕННОЙ </w:t>
        </w:r>
        <w:r w:rsidR="00343520">
          <w:rPr>
            <w:rStyle w:val="a5"/>
            <w:color w:val="000000" w:themeColor="text1"/>
            <w:u w:val="none"/>
          </w:rPr>
          <w:t>ПРАВОВОЙ ДОКТРИНЕ И НОРМАТИВНО-</w:t>
        </w:r>
        <w:r w:rsidR="004C10FE">
          <w:rPr>
            <w:rStyle w:val="a5"/>
            <w:color w:val="000000" w:themeColor="text1"/>
            <w:u w:val="none"/>
          </w:rPr>
          <w:t>ПРАВОВЫХ ИСТОЧНИКАХ</w:t>
        </w:r>
        <w:r w:rsidR="003F16A5" w:rsidRPr="00E332DE">
          <w:rPr>
            <w:webHidden/>
            <w:color w:val="000000" w:themeColor="text1"/>
          </w:rPr>
          <w:tab/>
        </w:r>
        <w:r w:rsidR="00E332DE" w:rsidRPr="00E332DE">
          <w:rPr>
            <w:webHidden/>
            <w:color w:val="000000" w:themeColor="text1"/>
          </w:rPr>
          <w:t>1</w:t>
        </w:r>
      </w:hyperlink>
      <w:r w:rsidR="00B57D25" w:rsidRPr="00B57D25">
        <w:rPr>
          <w:rStyle w:val="a5"/>
          <w:color w:val="000000" w:themeColor="text1"/>
          <w:u w:val="none"/>
        </w:rPr>
        <w:t>6</w:t>
      </w:r>
    </w:p>
    <w:p w:rsidR="003F16A5" w:rsidRPr="00E332DE" w:rsidRDefault="003F16A5" w:rsidP="00E332DE">
      <w:pPr>
        <w:pStyle w:val="2"/>
        <w:tabs>
          <w:tab w:val="left" w:pos="0"/>
          <w:tab w:val="right" w:leader="dot" w:pos="9345"/>
        </w:tabs>
        <w:spacing w:before="0"/>
        <w:ind w:left="0" w:firstLine="0"/>
        <w:jc w:val="both"/>
        <w:rPr>
          <w:rFonts w:ascii="Times New Roman" w:hAnsi="Times New Roman"/>
          <w:b w:val="0"/>
          <w:bCs w:val="0"/>
          <w:noProof/>
          <w:color w:val="000000" w:themeColor="text1"/>
          <w:sz w:val="28"/>
          <w:szCs w:val="28"/>
        </w:rPr>
      </w:pPr>
      <w:r w:rsidRPr="00E332DE">
        <w:rPr>
          <w:rFonts w:ascii="Times New Roman" w:hAnsi="Times New Roman"/>
          <w:b w:val="0"/>
          <w:color w:val="000000" w:themeColor="text1"/>
          <w:sz w:val="28"/>
          <w:szCs w:val="28"/>
        </w:rPr>
        <w:t>§</w:t>
      </w:r>
      <w:r w:rsidRPr="00E332DE">
        <w:rPr>
          <w:b w:val="0"/>
          <w:color w:val="000000" w:themeColor="text1"/>
          <w:sz w:val="28"/>
          <w:szCs w:val="28"/>
        </w:rPr>
        <w:t xml:space="preserve"> </w:t>
      </w:r>
      <w:hyperlink w:anchor="_Toc421700092" w:history="1">
        <w:r w:rsidRPr="00E332DE">
          <w:rPr>
            <w:rStyle w:val="a5"/>
            <w:rFonts w:ascii="Times New Roman" w:hAnsi="Times New Roman"/>
            <w:b w:val="0"/>
            <w:noProof/>
            <w:color w:val="000000" w:themeColor="text1"/>
            <w:sz w:val="28"/>
            <w:szCs w:val="28"/>
            <w:u w:val="none"/>
          </w:rPr>
          <w:t>1.</w:t>
        </w:r>
        <w:r w:rsidRPr="00E332DE">
          <w:rPr>
            <w:rFonts w:ascii="Times New Roman" w:hAnsi="Times New Roman"/>
            <w:b w:val="0"/>
            <w:bCs w:val="0"/>
            <w:noProof/>
            <w:color w:val="000000" w:themeColor="text1"/>
            <w:sz w:val="28"/>
            <w:szCs w:val="28"/>
          </w:rPr>
          <w:t xml:space="preserve"> </w:t>
        </w:r>
        <w:r w:rsidR="00BC2096">
          <w:rPr>
            <w:rFonts w:ascii="Times New Roman" w:hAnsi="Times New Roman"/>
            <w:b w:val="0"/>
            <w:bCs w:val="0"/>
            <w:noProof/>
            <w:color w:val="000000" w:themeColor="text1"/>
            <w:sz w:val="28"/>
            <w:szCs w:val="28"/>
          </w:rPr>
          <w:t xml:space="preserve">Анализ современных доктринальных подходов к </w:t>
        </w:r>
        <w:r w:rsidR="00D939E4">
          <w:rPr>
            <w:rFonts w:ascii="Times New Roman" w:hAnsi="Times New Roman"/>
            <w:b w:val="0"/>
            <w:bCs w:val="0"/>
            <w:noProof/>
            <w:color w:val="000000" w:themeColor="text1"/>
            <w:sz w:val="28"/>
            <w:szCs w:val="28"/>
          </w:rPr>
          <w:t>определению юридического лица…</w:t>
        </w:r>
        <w:r w:rsidRPr="00E332DE">
          <w:rPr>
            <w:rStyle w:val="a5"/>
            <w:rFonts w:ascii="Times New Roman" w:hAnsi="Times New Roman"/>
            <w:b w:val="0"/>
            <w:noProof/>
            <w:color w:val="000000" w:themeColor="text1"/>
            <w:sz w:val="28"/>
            <w:szCs w:val="28"/>
            <w:u w:val="none"/>
          </w:rPr>
          <w:t>…………………………………………………….……..</w:t>
        </w:r>
        <w:r w:rsidRPr="00E332DE">
          <w:rPr>
            <w:rFonts w:ascii="Times New Roman" w:hAnsi="Times New Roman"/>
            <w:b w:val="0"/>
            <w:noProof/>
            <w:webHidden/>
            <w:color w:val="000000" w:themeColor="text1"/>
            <w:sz w:val="28"/>
            <w:szCs w:val="28"/>
          </w:rPr>
          <w:t>.</w:t>
        </w:r>
        <w:r w:rsidR="00E332DE" w:rsidRPr="00E332DE">
          <w:rPr>
            <w:rFonts w:ascii="Times New Roman" w:hAnsi="Times New Roman"/>
            <w:b w:val="0"/>
            <w:noProof/>
            <w:webHidden/>
            <w:color w:val="000000" w:themeColor="text1"/>
            <w:sz w:val="28"/>
            <w:szCs w:val="28"/>
          </w:rPr>
          <w:t>1</w:t>
        </w:r>
      </w:hyperlink>
      <w:r w:rsidR="00B57D25">
        <w:rPr>
          <w:rStyle w:val="a5"/>
          <w:rFonts w:ascii="Times New Roman" w:hAnsi="Times New Roman"/>
          <w:b w:val="0"/>
          <w:noProof/>
          <w:color w:val="000000" w:themeColor="text1"/>
          <w:sz w:val="28"/>
          <w:szCs w:val="28"/>
          <w:u w:val="none"/>
        </w:rPr>
        <w:t>6</w:t>
      </w:r>
    </w:p>
    <w:p w:rsidR="003F16A5" w:rsidRPr="00E332DE" w:rsidRDefault="003F16A5" w:rsidP="00E332DE">
      <w:pPr>
        <w:pStyle w:val="2"/>
        <w:tabs>
          <w:tab w:val="left" w:pos="0"/>
          <w:tab w:val="right" w:leader="dot" w:pos="9345"/>
        </w:tabs>
        <w:spacing w:before="0"/>
        <w:ind w:left="0" w:firstLine="0"/>
        <w:jc w:val="both"/>
        <w:rPr>
          <w:rFonts w:ascii="Times New Roman" w:hAnsi="Times New Roman"/>
          <w:b w:val="0"/>
          <w:bCs w:val="0"/>
          <w:noProof/>
          <w:color w:val="000000" w:themeColor="text1"/>
          <w:sz w:val="28"/>
          <w:szCs w:val="28"/>
        </w:rPr>
      </w:pPr>
      <w:r w:rsidRPr="00E332DE">
        <w:rPr>
          <w:rFonts w:ascii="Times New Roman" w:hAnsi="Times New Roman"/>
          <w:b w:val="0"/>
          <w:color w:val="000000" w:themeColor="text1"/>
          <w:sz w:val="28"/>
          <w:szCs w:val="28"/>
        </w:rPr>
        <w:t>§</w:t>
      </w:r>
      <w:r w:rsidRPr="00E332DE">
        <w:rPr>
          <w:b w:val="0"/>
          <w:color w:val="000000" w:themeColor="text1"/>
          <w:sz w:val="28"/>
          <w:szCs w:val="28"/>
        </w:rPr>
        <w:t xml:space="preserve"> </w:t>
      </w:r>
      <w:hyperlink w:anchor="_Toc421700093" w:history="1">
        <w:r w:rsidRPr="00E332DE">
          <w:rPr>
            <w:rStyle w:val="a5"/>
            <w:rFonts w:ascii="Times New Roman" w:hAnsi="Times New Roman"/>
            <w:b w:val="0"/>
            <w:noProof/>
            <w:color w:val="000000" w:themeColor="text1"/>
            <w:sz w:val="28"/>
            <w:szCs w:val="28"/>
          </w:rPr>
          <w:t>2.</w:t>
        </w:r>
        <w:r w:rsidR="00D939E4">
          <w:rPr>
            <w:rStyle w:val="a5"/>
            <w:rFonts w:ascii="Times New Roman" w:hAnsi="Times New Roman"/>
            <w:b w:val="0"/>
            <w:noProof/>
            <w:color w:val="000000" w:themeColor="text1"/>
            <w:sz w:val="28"/>
            <w:szCs w:val="28"/>
          </w:rPr>
          <w:t xml:space="preserve"> Нормативное определение юридического лица и проблемы его интерпретации</w:t>
        </w:r>
        <w:r w:rsidRPr="00E332DE">
          <w:rPr>
            <w:rFonts w:ascii="Times New Roman" w:hAnsi="Times New Roman"/>
            <w:b w:val="0"/>
            <w:bCs w:val="0"/>
            <w:noProof/>
            <w:color w:val="000000" w:themeColor="text1"/>
            <w:sz w:val="28"/>
            <w:szCs w:val="28"/>
          </w:rPr>
          <w:tab/>
        </w:r>
      </w:hyperlink>
      <w:r w:rsidR="00B57D25" w:rsidRPr="00B57D25">
        <w:rPr>
          <w:rStyle w:val="a5"/>
          <w:rFonts w:ascii="Times New Roman" w:hAnsi="Times New Roman"/>
          <w:b w:val="0"/>
          <w:noProof/>
          <w:color w:val="000000" w:themeColor="text1"/>
          <w:sz w:val="28"/>
          <w:szCs w:val="28"/>
          <w:u w:val="none"/>
        </w:rPr>
        <w:t>2</w:t>
      </w:r>
      <w:r w:rsidR="00B57D25">
        <w:rPr>
          <w:rStyle w:val="a5"/>
          <w:rFonts w:ascii="Times New Roman" w:hAnsi="Times New Roman"/>
          <w:b w:val="0"/>
          <w:noProof/>
          <w:color w:val="000000" w:themeColor="text1"/>
          <w:sz w:val="28"/>
          <w:szCs w:val="28"/>
          <w:u w:val="none"/>
        </w:rPr>
        <w:t>1</w:t>
      </w:r>
    </w:p>
    <w:p w:rsidR="003F16A5" w:rsidRPr="00DA4ACF" w:rsidRDefault="00177F72" w:rsidP="003F16A5">
      <w:pPr>
        <w:pStyle w:val="11"/>
      </w:pPr>
      <w:hyperlink w:anchor="_Toc421700094" w:history="1">
        <w:r w:rsidR="003F16A5" w:rsidRPr="00DA4ACF">
          <w:rPr>
            <w:rStyle w:val="a5"/>
          </w:rPr>
          <w:t>ЗАКЛЮЧЕНИЕ</w:t>
        </w:r>
        <w:r w:rsidR="003F16A5" w:rsidRPr="00DA4ACF">
          <w:rPr>
            <w:webHidden/>
          </w:rPr>
          <w:tab/>
        </w:r>
        <w:r w:rsidR="00E332DE">
          <w:rPr>
            <w:webHidden/>
          </w:rPr>
          <w:t>2</w:t>
        </w:r>
      </w:hyperlink>
      <w:r w:rsidR="00B57D25">
        <w:rPr>
          <w:rStyle w:val="a5"/>
          <w:color w:val="000000" w:themeColor="text1"/>
          <w:u w:val="none"/>
        </w:rPr>
        <w:t>6</w:t>
      </w:r>
    </w:p>
    <w:p w:rsidR="003F16A5" w:rsidRPr="0071053E" w:rsidRDefault="00177F72" w:rsidP="003F16A5">
      <w:pPr>
        <w:pStyle w:val="11"/>
      </w:pPr>
      <w:hyperlink w:anchor="_Toc421700095" w:history="1">
        <w:r w:rsidR="003F16A5" w:rsidRPr="0071053E">
          <w:rPr>
            <w:rStyle w:val="a5"/>
          </w:rPr>
          <w:t>СПИСОК ИСПОЛЬЗОВАННОЙ ЛИТЕРАТУРЫ</w:t>
        </w:r>
        <w:r w:rsidR="003F16A5" w:rsidRPr="0071053E">
          <w:rPr>
            <w:webHidden/>
          </w:rPr>
          <w:tab/>
        </w:r>
      </w:hyperlink>
      <w:r w:rsidR="00E332DE" w:rsidRPr="00E332DE">
        <w:rPr>
          <w:rStyle w:val="a5"/>
          <w:color w:val="000000" w:themeColor="text1"/>
          <w:u w:val="none"/>
        </w:rPr>
        <w:t>2</w:t>
      </w:r>
      <w:r w:rsidR="00B57D25">
        <w:rPr>
          <w:rStyle w:val="a5"/>
          <w:color w:val="000000" w:themeColor="text1"/>
          <w:u w:val="none"/>
        </w:rPr>
        <w:t>9</w:t>
      </w:r>
    </w:p>
    <w:p w:rsidR="003F16A5" w:rsidRDefault="003F16A5" w:rsidP="003F16A5">
      <w:pPr>
        <w:spacing w:line="360" w:lineRule="auto"/>
        <w:ind w:firstLine="709"/>
        <w:rPr>
          <w:bCs/>
          <w:sz w:val="28"/>
          <w:szCs w:val="28"/>
        </w:rPr>
      </w:pPr>
      <w:r w:rsidRPr="0071053E">
        <w:rPr>
          <w:bCs/>
          <w:sz w:val="28"/>
          <w:szCs w:val="28"/>
        </w:rPr>
        <w:fldChar w:fldCharType="end"/>
      </w:r>
    </w:p>
    <w:p w:rsidR="00731186" w:rsidRDefault="00731186" w:rsidP="003F16A5">
      <w:pPr>
        <w:spacing w:line="360" w:lineRule="auto"/>
        <w:ind w:firstLine="709"/>
        <w:rPr>
          <w:bCs/>
          <w:sz w:val="28"/>
          <w:szCs w:val="28"/>
        </w:rPr>
      </w:pPr>
    </w:p>
    <w:p w:rsidR="00731186" w:rsidRDefault="00731186" w:rsidP="003F16A5">
      <w:pPr>
        <w:spacing w:line="360" w:lineRule="auto"/>
        <w:ind w:firstLine="709"/>
        <w:rPr>
          <w:bCs/>
          <w:sz w:val="28"/>
          <w:szCs w:val="28"/>
        </w:rPr>
      </w:pPr>
    </w:p>
    <w:p w:rsidR="00731186" w:rsidRDefault="00731186" w:rsidP="003F16A5">
      <w:pPr>
        <w:spacing w:line="360" w:lineRule="auto"/>
        <w:ind w:firstLine="709"/>
        <w:rPr>
          <w:bCs/>
          <w:sz w:val="28"/>
          <w:szCs w:val="28"/>
        </w:rPr>
      </w:pPr>
    </w:p>
    <w:p w:rsidR="00731186" w:rsidRDefault="00731186" w:rsidP="003F16A5">
      <w:pPr>
        <w:spacing w:line="360" w:lineRule="auto"/>
        <w:ind w:firstLine="709"/>
        <w:rPr>
          <w:bCs/>
          <w:sz w:val="28"/>
          <w:szCs w:val="28"/>
        </w:rPr>
      </w:pPr>
    </w:p>
    <w:p w:rsidR="00731186" w:rsidRDefault="00731186" w:rsidP="003F16A5">
      <w:pPr>
        <w:spacing w:line="360" w:lineRule="auto"/>
        <w:ind w:firstLine="709"/>
        <w:rPr>
          <w:bCs/>
          <w:sz w:val="28"/>
          <w:szCs w:val="28"/>
        </w:rPr>
      </w:pPr>
    </w:p>
    <w:p w:rsidR="00731186" w:rsidRDefault="00731186" w:rsidP="003F16A5">
      <w:pPr>
        <w:spacing w:line="360" w:lineRule="auto"/>
        <w:ind w:firstLine="709"/>
        <w:rPr>
          <w:bCs/>
          <w:sz w:val="28"/>
          <w:szCs w:val="28"/>
        </w:rPr>
      </w:pPr>
    </w:p>
    <w:p w:rsidR="00731186" w:rsidRDefault="00731186" w:rsidP="003F16A5">
      <w:pPr>
        <w:spacing w:line="360" w:lineRule="auto"/>
        <w:ind w:firstLine="709"/>
        <w:rPr>
          <w:bCs/>
          <w:sz w:val="28"/>
          <w:szCs w:val="28"/>
        </w:rPr>
      </w:pPr>
    </w:p>
    <w:p w:rsidR="00731186" w:rsidRDefault="00731186" w:rsidP="003F16A5">
      <w:pPr>
        <w:spacing w:line="360" w:lineRule="auto"/>
        <w:ind w:firstLine="709"/>
        <w:rPr>
          <w:bCs/>
          <w:sz w:val="28"/>
          <w:szCs w:val="28"/>
        </w:rPr>
      </w:pPr>
    </w:p>
    <w:p w:rsidR="00F07451" w:rsidRDefault="00F07451" w:rsidP="00731186">
      <w:pPr>
        <w:spacing w:line="360" w:lineRule="auto"/>
        <w:ind w:firstLine="709"/>
        <w:jc w:val="right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Pr="003F16A5">
        <w:rPr>
          <w:b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b/>
          <w:color w:val="000000" w:themeColor="text1"/>
          <w:sz w:val="28"/>
          <w:szCs w:val="28"/>
        </w:rPr>
        <w:t>2</w:t>
      </w:r>
      <w:r w:rsidRPr="003F16A5">
        <w:rPr>
          <w:b/>
          <w:color w:val="000000" w:themeColor="text1"/>
          <w:sz w:val="28"/>
          <w:szCs w:val="28"/>
        </w:rPr>
        <w:t>.</w:t>
      </w:r>
    </w:p>
    <w:p w:rsidR="00F07451" w:rsidRDefault="00F07451" w:rsidP="000A3067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07451" w:rsidRDefault="000A3067" w:rsidP="000A3067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Образец оформления введения:</w:t>
      </w:r>
    </w:p>
    <w:p w:rsidR="000A3067" w:rsidRDefault="00362778" w:rsidP="00362778">
      <w:pPr>
        <w:ind w:firstLine="709"/>
        <w:jc w:val="center"/>
        <w:rPr>
          <w:b/>
          <w:color w:val="000000"/>
          <w:sz w:val="28"/>
          <w:szCs w:val="28"/>
        </w:rPr>
      </w:pPr>
      <w:bookmarkStart w:id="1" w:name="_Toc421700050"/>
      <w:bookmarkStart w:id="2" w:name="_Toc421700087"/>
      <w:r w:rsidRPr="00362778">
        <w:rPr>
          <w:b/>
          <w:color w:val="000000"/>
          <w:sz w:val="28"/>
          <w:szCs w:val="28"/>
        </w:rPr>
        <w:t>ВВЕДЕНИЕ</w:t>
      </w:r>
      <w:bookmarkEnd w:id="1"/>
      <w:bookmarkEnd w:id="2"/>
    </w:p>
    <w:p w:rsidR="00362778" w:rsidRDefault="00362778" w:rsidP="00362778">
      <w:pPr>
        <w:ind w:firstLine="709"/>
        <w:rPr>
          <w:b/>
          <w:color w:val="000000"/>
          <w:sz w:val="28"/>
          <w:szCs w:val="28"/>
        </w:rPr>
      </w:pPr>
    </w:p>
    <w:p w:rsidR="00362778" w:rsidRPr="00362778" w:rsidRDefault="00362778" w:rsidP="000A3067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0A3067" w:rsidRPr="00945840" w:rsidRDefault="000A3067" w:rsidP="000A3067">
      <w:pPr>
        <w:spacing w:line="360" w:lineRule="auto"/>
        <w:ind w:firstLine="709"/>
        <w:rPr>
          <w:color w:val="000000"/>
          <w:sz w:val="28"/>
          <w:szCs w:val="28"/>
        </w:rPr>
      </w:pPr>
      <w:r w:rsidRPr="00945840">
        <w:rPr>
          <w:b/>
          <w:color w:val="000000"/>
          <w:sz w:val="28"/>
          <w:szCs w:val="28"/>
        </w:rPr>
        <w:t xml:space="preserve">Актуальность </w:t>
      </w:r>
      <w:r>
        <w:rPr>
          <w:b/>
          <w:color w:val="000000"/>
          <w:sz w:val="28"/>
          <w:szCs w:val="28"/>
        </w:rPr>
        <w:t xml:space="preserve">курсовой работы. </w:t>
      </w:r>
      <w:r>
        <w:rPr>
          <w:color w:val="000000"/>
          <w:sz w:val="28"/>
          <w:szCs w:val="28"/>
        </w:rPr>
        <w:t>Несмотря на общие экономические тенденции, история формирования доктрины</w:t>
      </w:r>
      <w:r w:rsidR="00D939E4">
        <w:rPr>
          <w:color w:val="000000"/>
          <w:sz w:val="28"/>
          <w:szCs w:val="28"/>
        </w:rPr>
        <w:t xml:space="preserve"> юридического лица сформировала множество подходов к пониманию сущности этого феномена. …</w:t>
      </w:r>
    </w:p>
    <w:p w:rsidR="000A3067" w:rsidRPr="00945840" w:rsidRDefault="000A3067" w:rsidP="000A306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45840">
        <w:rPr>
          <w:b/>
          <w:sz w:val="28"/>
          <w:szCs w:val="28"/>
        </w:rPr>
        <w:t xml:space="preserve">Теоретическая база и степень научной разработанности. </w:t>
      </w:r>
      <w:r w:rsidRPr="009458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различные периоды правовую природу </w:t>
      </w:r>
      <w:r w:rsidRPr="00945840">
        <w:rPr>
          <w:sz w:val="28"/>
          <w:szCs w:val="28"/>
        </w:rPr>
        <w:t xml:space="preserve">юридического лица в своих работах исследовали как российские, так и зарубежные авторы: </w:t>
      </w:r>
      <w:r>
        <w:rPr>
          <w:sz w:val="28"/>
          <w:szCs w:val="28"/>
        </w:rPr>
        <w:t xml:space="preserve">…. </w:t>
      </w:r>
      <w:r w:rsidRPr="009458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5840">
        <w:rPr>
          <w:sz w:val="28"/>
          <w:szCs w:val="28"/>
        </w:rPr>
        <w:t>др.</w:t>
      </w:r>
    </w:p>
    <w:p w:rsidR="000A3067" w:rsidRPr="00945840" w:rsidRDefault="000A3067" w:rsidP="000A306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45840">
        <w:rPr>
          <w:sz w:val="28"/>
          <w:szCs w:val="28"/>
        </w:rPr>
        <w:t xml:space="preserve">Однако, нельзя сказать, что точка в изучении данного вопроса окончательно поставлена, по сей день </w:t>
      </w:r>
      <w:r>
        <w:rPr>
          <w:sz w:val="28"/>
          <w:szCs w:val="28"/>
        </w:rPr>
        <w:t xml:space="preserve">не прекращаются споры о правовой природе .... </w:t>
      </w:r>
    </w:p>
    <w:p w:rsidR="000A3067" w:rsidRPr="00945840" w:rsidRDefault="000A3067" w:rsidP="000A3067">
      <w:pPr>
        <w:spacing w:line="360" w:lineRule="auto"/>
        <w:ind w:firstLine="709"/>
        <w:rPr>
          <w:sz w:val="28"/>
          <w:szCs w:val="28"/>
        </w:rPr>
      </w:pPr>
      <w:r w:rsidRPr="00945840">
        <w:rPr>
          <w:b/>
          <w:sz w:val="28"/>
          <w:szCs w:val="28"/>
        </w:rPr>
        <w:t>Объектом исследования</w:t>
      </w:r>
      <w:r w:rsidRPr="00945840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0A3067" w:rsidRPr="00945840" w:rsidRDefault="000A3067" w:rsidP="000A3067">
      <w:pPr>
        <w:spacing w:line="360" w:lineRule="auto"/>
        <w:ind w:firstLine="709"/>
        <w:rPr>
          <w:sz w:val="28"/>
          <w:szCs w:val="28"/>
        </w:rPr>
      </w:pPr>
      <w:r w:rsidRPr="00945840">
        <w:rPr>
          <w:b/>
          <w:sz w:val="28"/>
          <w:szCs w:val="28"/>
        </w:rPr>
        <w:t xml:space="preserve">Предмет исследования – </w:t>
      </w:r>
      <w:r>
        <w:rPr>
          <w:sz w:val="28"/>
          <w:szCs w:val="28"/>
        </w:rPr>
        <w:t xml:space="preserve"> …</w:t>
      </w:r>
      <w:r w:rsidRPr="00945840">
        <w:rPr>
          <w:sz w:val="28"/>
          <w:szCs w:val="28"/>
        </w:rPr>
        <w:t>.</w:t>
      </w:r>
    </w:p>
    <w:p w:rsidR="000A3067" w:rsidRPr="00945840" w:rsidRDefault="000A3067" w:rsidP="000A3067">
      <w:pPr>
        <w:spacing w:line="360" w:lineRule="auto"/>
        <w:ind w:firstLine="709"/>
        <w:rPr>
          <w:b/>
          <w:sz w:val="28"/>
          <w:szCs w:val="28"/>
        </w:rPr>
      </w:pPr>
      <w:r w:rsidRPr="00945840">
        <w:rPr>
          <w:b/>
          <w:spacing w:val="-6"/>
          <w:sz w:val="28"/>
          <w:szCs w:val="28"/>
        </w:rPr>
        <w:t>Цель исследования</w:t>
      </w:r>
      <w:r w:rsidRPr="00945840">
        <w:rPr>
          <w:spacing w:val="-6"/>
          <w:sz w:val="28"/>
          <w:szCs w:val="28"/>
        </w:rPr>
        <w:t xml:space="preserve"> –</w:t>
      </w:r>
      <w:r>
        <w:rPr>
          <w:spacing w:val="-6"/>
          <w:sz w:val="28"/>
          <w:szCs w:val="28"/>
        </w:rPr>
        <w:t>…</w:t>
      </w:r>
      <w:r w:rsidRPr="00945840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</w:p>
    <w:p w:rsidR="000A3067" w:rsidRPr="00945840" w:rsidRDefault="000A3067" w:rsidP="000A3067">
      <w:pPr>
        <w:spacing w:line="360" w:lineRule="auto"/>
        <w:ind w:firstLine="709"/>
        <w:rPr>
          <w:sz w:val="28"/>
          <w:szCs w:val="28"/>
        </w:rPr>
      </w:pPr>
      <w:r w:rsidRPr="00945840">
        <w:rPr>
          <w:sz w:val="28"/>
          <w:szCs w:val="28"/>
        </w:rPr>
        <w:t xml:space="preserve">Достижение указанной цели обусловило постановку и последовательное решение целого ряда теоретических </w:t>
      </w:r>
      <w:r w:rsidRPr="00945840">
        <w:rPr>
          <w:b/>
          <w:sz w:val="28"/>
          <w:szCs w:val="28"/>
        </w:rPr>
        <w:t>задач</w:t>
      </w:r>
      <w:r w:rsidRPr="00945840">
        <w:rPr>
          <w:sz w:val="28"/>
          <w:szCs w:val="28"/>
        </w:rPr>
        <w:t>:</w:t>
      </w:r>
    </w:p>
    <w:p w:rsidR="000A3067" w:rsidRPr="00945840" w:rsidRDefault="000A3067" w:rsidP="000A3067">
      <w:pPr>
        <w:spacing w:line="360" w:lineRule="auto"/>
        <w:ind w:firstLine="709"/>
        <w:rPr>
          <w:spacing w:val="-4"/>
          <w:sz w:val="28"/>
          <w:szCs w:val="28"/>
        </w:rPr>
      </w:pPr>
      <w:r w:rsidRPr="00945840">
        <w:rPr>
          <w:spacing w:val="-4"/>
          <w:sz w:val="28"/>
          <w:szCs w:val="28"/>
        </w:rPr>
        <w:t>– исследовать</w:t>
      </w:r>
      <w:r>
        <w:rPr>
          <w:spacing w:val="-4"/>
          <w:sz w:val="28"/>
          <w:szCs w:val="28"/>
        </w:rPr>
        <w:t xml:space="preserve"> …..</w:t>
      </w:r>
      <w:r w:rsidRPr="00945840">
        <w:rPr>
          <w:spacing w:val="-4"/>
          <w:sz w:val="28"/>
          <w:szCs w:val="28"/>
        </w:rPr>
        <w:t>;</w:t>
      </w:r>
    </w:p>
    <w:p w:rsidR="000A3067" w:rsidRPr="00945840" w:rsidRDefault="000A3067" w:rsidP="000A3067">
      <w:pPr>
        <w:spacing w:line="360" w:lineRule="auto"/>
        <w:ind w:firstLine="709"/>
        <w:rPr>
          <w:sz w:val="28"/>
          <w:szCs w:val="28"/>
        </w:rPr>
      </w:pPr>
      <w:r w:rsidRPr="00945840">
        <w:rPr>
          <w:sz w:val="28"/>
          <w:szCs w:val="28"/>
        </w:rPr>
        <w:t>– выявить периоды</w:t>
      </w:r>
      <w:r>
        <w:rPr>
          <w:sz w:val="28"/>
          <w:szCs w:val="28"/>
        </w:rPr>
        <w:t xml:space="preserve"> ….. </w:t>
      </w:r>
      <w:r w:rsidRPr="00945840">
        <w:rPr>
          <w:sz w:val="28"/>
          <w:szCs w:val="28"/>
        </w:rPr>
        <w:t>;</w:t>
      </w:r>
    </w:p>
    <w:p w:rsidR="000A3067" w:rsidRPr="00945840" w:rsidRDefault="000A3067" w:rsidP="000A3067">
      <w:pPr>
        <w:spacing w:line="360" w:lineRule="auto"/>
        <w:ind w:firstLine="709"/>
        <w:rPr>
          <w:sz w:val="28"/>
          <w:szCs w:val="28"/>
        </w:rPr>
      </w:pPr>
      <w:r w:rsidRPr="00945840">
        <w:rPr>
          <w:sz w:val="28"/>
          <w:szCs w:val="28"/>
        </w:rPr>
        <w:t xml:space="preserve">– раскрыть </w:t>
      </w:r>
      <w:r>
        <w:rPr>
          <w:sz w:val="28"/>
          <w:szCs w:val="28"/>
        </w:rPr>
        <w:t>….;</w:t>
      </w:r>
    </w:p>
    <w:p w:rsidR="00D939E4" w:rsidRDefault="000A3067" w:rsidP="000A3067">
      <w:pPr>
        <w:spacing w:line="360" w:lineRule="auto"/>
        <w:ind w:firstLine="709"/>
        <w:rPr>
          <w:sz w:val="28"/>
          <w:szCs w:val="28"/>
        </w:rPr>
      </w:pPr>
      <w:r w:rsidRPr="00945840">
        <w:rPr>
          <w:sz w:val="28"/>
          <w:szCs w:val="28"/>
        </w:rPr>
        <w:t xml:space="preserve">– произвести сравнительный анализ </w:t>
      </w:r>
      <w:r>
        <w:rPr>
          <w:sz w:val="28"/>
          <w:szCs w:val="28"/>
        </w:rPr>
        <w:t xml:space="preserve">... </w:t>
      </w:r>
      <w:r w:rsidR="00D939E4">
        <w:rPr>
          <w:sz w:val="28"/>
          <w:szCs w:val="28"/>
        </w:rPr>
        <w:t>,</w:t>
      </w:r>
    </w:p>
    <w:p w:rsidR="000A3067" w:rsidRPr="00945840" w:rsidRDefault="00D939E4" w:rsidP="000A3067">
      <w:pPr>
        <w:spacing w:line="360" w:lineRule="auto"/>
        <w:ind w:firstLine="709"/>
        <w:rPr>
          <w:sz w:val="28"/>
          <w:szCs w:val="28"/>
        </w:rPr>
      </w:pPr>
      <w:r w:rsidRPr="00945840">
        <w:rPr>
          <w:sz w:val="28"/>
          <w:szCs w:val="28"/>
        </w:rPr>
        <w:t>–</w:t>
      </w:r>
      <w:r>
        <w:rPr>
          <w:sz w:val="28"/>
          <w:szCs w:val="28"/>
        </w:rPr>
        <w:t xml:space="preserve"> проанализировать  и т.д.</w:t>
      </w:r>
    </w:p>
    <w:p w:rsidR="000A3067" w:rsidRPr="00945840" w:rsidRDefault="000A3067" w:rsidP="000A3067">
      <w:pPr>
        <w:spacing w:line="360" w:lineRule="auto"/>
        <w:ind w:firstLine="709"/>
        <w:rPr>
          <w:sz w:val="28"/>
          <w:szCs w:val="28"/>
        </w:rPr>
      </w:pPr>
      <w:r w:rsidRPr="00945840">
        <w:rPr>
          <w:b/>
          <w:sz w:val="28"/>
          <w:szCs w:val="28"/>
        </w:rPr>
        <w:t>Методологическую основу</w:t>
      </w:r>
      <w:r w:rsidRPr="00945840">
        <w:rPr>
          <w:sz w:val="28"/>
          <w:szCs w:val="28"/>
        </w:rPr>
        <w:t xml:space="preserve"> исследования составил универсальный диалектический метод познания как основа системного исследования объекта,</w:t>
      </w:r>
      <w:r>
        <w:rPr>
          <w:sz w:val="28"/>
          <w:szCs w:val="28"/>
        </w:rPr>
        <w:t xml:space="preserve"> </w:t>
      </w:r>
      <w:r w:rsidRPr="00945840">
        <w:rPr>
          <w:sz w:val="28"/>
          <w:szCs w:val="28"/>
        </w:rPr>
        <w:t>выявления его специфических черты и общих закономерностей развития.</w:t>
      </w:r>
      <w:r>
        <w:rPr>
          <w:sz w:val="28"/>
          <w:szCs w:val="28"/>
        </w:rPr>
        <w:t xml:space="preserve"> </w:t>
      </w:r>
      <w:r w:rsidRPr="00945840">
        <w:rPr>
          <w:sz w:val="28"/>
          <w:szCs w:val="28"/>
        </w:rPr>
        <w:t xml:space="preserve">Применение метода ретроспективного анализа позволило выявить </w:t>
      </w:r>
      <w:r w:rsidRPr="00945840">
        <w:rPr>
          <w:sz w:val="28"/>
          <w:szCs w:val="28"/>
        </w:rPr>
        <w:lastRenderedPageBreak/>
        <w:t>политические, социально</w:t>
      </w:r>
      <w:r>
        <w:rPr>
          <w:sz w:val="28"/>
          <w:szCs w:val="28"/>
        </w:rPr>
        <w:t xml:space="preserve"> – </w:t>
      </w:r>
      <w:r w:rsidRPr="00945840">
        <w:rPr>
          <w:sz w:val="28"/>
          <w:szCs w:val="28"/>
        </w:rPr>
        <w:t>экономические и идеологические детерминанты, определившие специфику юридического лица в различные исторические периоды.</w:t>
      </w:r>
    </w:p>
    <w:p w:rsidR="000A3067" w:rsidRPr="00945840" w:rsidRDefault="000A3067" w:rsidP="000A3067">
      <w:pPr>
        <w:spacing w:line="360" w:lineRule="auto"/>
        <w:ind w:firstLine="709"/>
        <w:rPr>
          <w:sz w:val="28"/>
          <w:szCs w:val="28"/>
        </w:rPr>
      </w:pPr>
      <w:r w:rsidRPr="00945840">
        <w:rPr>
          <w:sz w:val="28"/>
          <w:szCs w:val="28"/>
        </w:rPr>
        <w:t xml:space="preserve">Сравнительный режим исследования, предопределенный целью </w:t>
      </w:r>
      <w:r>
        <w:rPr>
          <w:sz w:val="28"/>
          <w:szCs w:val="28"/>
        </w:rPr>
        <w:t xml:space="preserve">курсовой </w:t>
      </w:r>
      <w:r w:rsidRPr="00945840">
        <w:rPr>
          <w:sz w:val="28"/>
          <w:szCs w:val="28"/>
        </w:rPr>
        <w:t>работы, обусловил использование метода сравнительного анализа. Были также использованы частнонаучные методы: системного, логического анализа, синтеза, индукции и дедукции, метод моделирования, метод правовой типологии и другие.</w:t>
      </w:r>
    </w:p>
    <w:p w:rsidR="000A3067" w:rsidRDefault="000A3067" w:rsidP="000A3067">
      <w:pPr>
        <w:pStyle w:val="2"/>
        <w:tabs>
          <w:tab w:val="right" w:leader="dot" w:pos="9346"/>
        </w:tabs>
        <w:spacing w:before="0"/>
        <w:ind w:left="0"/>
        <w:jc w:val="both"/>
        <w:rPr>
          <w:rStyle w:val="a5"/>
          <w:rFonts w:ascii="Times New Roman" w:hAnsi="Times New Roman"/>
          <w:b w:val="0"/>
          <w:noProof/>
          <w:sz w:val="28"/>
          <w:szCs w:val="28"/>
          <w:u w:val="none"/>
        </w:rPr>
      </w:pPr>
      <w:r w:rsidRPr="00945840">
        <w:rPr>
          <w:rFonts w:ascii="Times New Roman" w:hAnsi="Times New Roman"/>
          <w:sz w:val="28"/>
          <w:szCs w:val="28"/>
        </w:rPr>
        <w:t>Структура работы.</w:t>
      </w:r>
      <w:r w:rsidRPr="00945840">
        <w:rPr>
          <w:rFonts w:ascii="Times New Roman" w:hAnsi="Times New Roman"/>
          <w:b w:val="0"/>
          <w:sz w:val="28"/>
          <w:szCs w:val="28"/>
        </w:rPr>
        <w:t xml:space="preserve"> Цель и задачи исследования определили следующую структуру работы: Введение; </w:t>
      </w:r>
      <w:r>
        <w:rPr>
          <w:rFonts w:ascii="Times New Roman" w:hAnsi="Times New Roman"/>
          <w:b w:val="0"/>
          <w:sz w:val="28"/>
          <w:szCs w:val="28"/>
        </w:rPr>
        <w:t>Г</w:t>
      </w:r>
      <w:r w:rsidRPr="00945840">
        <w:rPr>
          <w:rFonts w:ascii="Times New Roman" w:hAnsi="Times New Roman"/>
          <w:b w:val="0"/>
          <w:sz w:val="28"/>
          <w:szCs w:val="28"/>
        </w:rPr>
        <w:t>лава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</w:rPr>
        <w:t>:</w:t>
      </w:r>
      <w:r w:rsidRPr="00945840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___________________»:</w:t>
      </w:r>
      <w:r w:rsidRPr="000A3067">
        <w:rPr>
          <w:rStyle w:val="a5"/>
          <w:rFonts w:ascii="Times New Roman" w:hAnsi="Times New Roman"/>
          <w:b w:val="0"/>
          <w:noProof/>
          <w:sz w:val="28"/>
          <w:szCs w:val="28"/>
          <w:u w:val="none"/>
        </w:rPr>
        <w:t xml:space="preserve"> </w:t>
      </w:r>
    </w:p>
    <w:p w:rsidR="000A3067" w:rsidRPr="000A3067" w:rsidRDefault="000A3067" w:rsidP="000A3067">
      <w:pPr>
        <w:pStyle w:val="2"/>
        <w:tabs>
          <w:tab w:val="right" w:leader="dot" w:pos="9346"/>
        </w:tabs>
        <w:spacing w:before="0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§ </w:t>
      </w:r>
      <w:r w:rsidRPr="00945840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_______; §</w:t>
      </w:r>
      <w:r w:rsidRPr="00945840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__________</w:t>
      </w:r>
      <w:r w:rsidRPr="00945840">
        <w:rPr>
          <w:rFonts w:ascii="Times New Roman" w:hAnsi="Times New Roman"/>
          <w:b w:val="0"/>
          <w:sz w:val="28"/>
          <w:szCs w:val="28"/>
        </w:rPr>
        <w:t>;</w:t>
      </w:r>
      <w:r w:rsidRPr="00945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sz w:val="28"/>
          <w:szCs w:val="28"/>
        </w:rPr>
        <w:t>:</w:t>
      </w:r>
      <w:r w:rsidRPr="00945840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_______________________________</w:t>
      </w:r>
      <w:r w:rsidRPr="00945840">
        <w:rPr>
          <w:rFonts w:ascii="Times New Roman" w:hAnsi="Times New Roman"/>
          <w:b w:val="0"/>
          <w:sz w:val="28"/>
          <w:szCs w:val="28"/>
        </w:rPr>
        <w:t>»: § 1.</w:t>
      </w:r>
      <w:r>
        <w:rPr>
          <w:rFonts w:ascii="Times New Roman" w:hAnsi="Times New Roman"/>
          <w:b w:val="0"/>
          <w:color w:val="000000"/>
          <w:sz w:val="28"/>
          <w:szCs w:val="28"/>
        </w:rPr>
        <w:t>________________________</w:t>
      </w:r>
      <w:r w:rsidRPr="00945840">
        <w:rPr>
          <w:rFonts w:ascii="Times New Roman" w:hAnsi="Times New Roman"/>
          <w:b w:val="0"/>
          <w:sz w:val="28"/>
          <w:szCs w:val="28"/>
        </w:rPr>
        <w:t>; § 2.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______________________; </w:t>
      </w:r>
      <w:r w:rsidRPr="00945840">
        <w:rPr>
          <w:rFonts w:ascii="Times New Roman" w:hAnsi="Times New Roman"/>
          <w:b w:val="0"/>
          <w:sz w:val="28"/>
          <w:szCs w:val="28"/>
        </w:rPr>
        <w:t>Заключение; Список используемой литературы.</w:t>
      </w:r>
    </w:p>
    <w:p w:rsidR="000A3067" w:rsidRPr="00945840" w:rsidRDefault="000A3067" w:rsidP="000A3067">
      <w:pPr>
        <w:spacing w:line="360" w:lineRule="auto"/>
        <w:ind w:firstLine="709"/>
        <w:rPr>
          <w:sz w:val="28"/>
          <w:szCs w:val="28"/>
        </w:rPr>
      </w:pPr>
    </w:p>
    <w:p w:rsidR="000A3067" w:rsidRDefault="000A3067" w:rsidP="000A3067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0A3067" w:rsidRDefault="000A3067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FE18A2">
      <w:pPr>
        <w:spacing w:line="360" w:lineRule="auto"/>
        <w:ind w:firstLine="0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Приложение 3.</w:t>
      </w: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Default="00362778" w:rsidP="00362778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Образец оформления наименования глав </w:t>
      </w:r>
    </w:p>
    <w:p w:rsidR="00362778" w:rsidRDefault="00362778" w:rsidP="00362778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 параграфов курсовой работы и сносок</w:t>
      </w: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362778" w:rsidRPr="009C7880" w:rsidRDefault="00362778" w:rsidP="00362778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3" w:name="_Toc421700051"/>
      <w:bookmarkStart w:id="4" w:name="_Toc421700088"/>
      <w:r w:rsidRPr="009C7880">
        <w:rPr>
          <w:rFonts w:ascii="Times New Roman" w:hAnsi="Times New Roman" w:cs="Times New Roman"/>
          <w:color w:val="auto"/>
        </w:rPr>
        <w:t xml:space="preserve">ГЛАВА I. </w:t>
      </w:r>
      <w:r w:rsidRPr="002B72C0">
        <w:rPr>
          <w:rFonts w:ascii="Times New Roman" w:hAnsi="Times New Roman" w:cs="Times New Roman"/>
          <w:color w:val="auto"/>
        </w:rPr>
        <w:t>ГЕНЕЗИС ИНСТИТУТА ЮРИДИЧЕСКОГО ЛИЦА В СТРАНАХ ОБЩЕГО И КОНТИНЕНТАЛЬНОГО ПРАВА</w:t>
      </w:r>
      <w:bookmarkEnd w:id="3"/>
      <w:bookmarkEnd w:id="4"/>
    </w:p>
    <w:p w:rsidR="00362778" w:rsidRPr="00341DFE" w:rsidRDefault="00362778" w:rsidP="00362778">
      <w:pPr>
        <w:ind w:firstLine="709"/>
        <w:jc w:val="center"/>
        <w:rPr>
          <w:sz w:val="28"/>
          <w:szCs w:val="28"/>
        </w:rPr>
      </w:pPr>
    </w:p>
    <w:p w:rsidR="00362778" w:rsidRPr="00341DFE" w:rsidRDefault="00362778" w:rsidP="00362778">
      <w:pPr>
        <w:ind w:firstLine="709"/>
        <w:jc w:val="center"/>
        <w:rPr>
          <w:sz w:val="28"/>
          <w:szCs w:val="28"/>
        </w:rPr>
      </w:pPr>
    </w:p>
    <w:p w:rsidR="00362778" w:rsidRPr="00113B62" w:rsidRDefault="00362778" w:rsidP="00362778">
      <w:pPr>
        <w:ind w:firstLine="709"/>
        <w:jc w:val="center"/>
        <w:rPr>
          <w:b/>
          <w:sz w:val="28"/>
          <w:szCs w:val="28"/>
        </w:rPr>
      </w:pPr>
      <w:r w:rsidRPr="00113B62">
        <w:rPr>
          <w:b/>
          <w:sz w:val="28"/>
          <w:szCs w:val="28"/>
        </w:rPr>
        <w:t>§ 1</w:t>
      </w:r>
      <w:bookmarkStart w:id="5" w:name="_Toc421700052"/>
      <w:bookmarkStart w:id="6" w:name="_Toc421700089"/>
      <w:r>
        <w:rPr>
          <w:b/>
          <w:sz w:val="28"/>
          <w:szCs w:val="28"/>
        </w:rPr>
        <w:t>.</w:t>
      </w:r>
      <w:r w:rsidRPr="00113B62">
        <w:rPr>
          <w:b/>
          <w:sz w:val="28"/>
          <w:szCs w:val="28"/>
        </w:rPr>
        <w:t xml:space="preserve"> </w:t>
      </w:r>
      <w:r w:rsidRPr="002B72C0">
        <w:rPr>
          <w:b/>
          <w:sz w:val="28"/>
          <w:szCs w:val="28"/>
        </w:rPr>
        <w:t xml:space="preserve">Доктрина юридического лица в средневековой Европе </w:t>
      </w:r>
      <w:bookmarkEnd w:id="5"/>
      <w:bookmarkEnd w:id="6"/>
    </w:p>
    <w:p w:rsidR="00362778" w:rsidRPr="00A55872" w:rsidRDefault="00362778" w:rsidP="00362778">
      <w:pPr>
        <w:spacing w:line="360" w:lineRule="auto"/>
        <w:ind w:firstLine="709"/>
        <w:jc w:val="center"/>
        <w:rPr>
          <w:sz w:val="28"/>
          <w:szCs w:val="28"/>
        </w:rPr>
      </w:pPr>
    </w:p>
    <w:p w:rsidR="00362778" w:rsidRDefault="00362778" w:rsidP="00362778">
      <w:pPr>
        <w:spacing w:line="360" w:lineRule="auto"/>
        <w:ind w:firstLine="709"/>
        <w:rPr>
          <w:sz w:val="28"/>
          <w:szCs w:val="28"/>
        </w:rPr>
      </w:pPr>
      <w:r w:rsidRPr="00945840">
        <w:rPr>
          <w:sz w:val="28"/>
          <w:szCs w:val="28"/>
        </w:rPr>
        <w:t>Создание юридического лица часто относят</w:t>
      </w:r>
      <w:r>
        <w:rPr>
          <w:sz w:val="28"/>
          <w:szCs w:val="28"/>
        </w:rPr>
        <w:t xml:space="preserve"> </w:t>
      </w:r>
      <w:r w:rsidRPr="00945840">
        <w:rPr>
          <w:sz w:val="28"/>
          <w:szCs w:val="28"/>
        </w:rPr>
        <w:t xml:space="preserve">к заслугам римского частного права. </w:t>
      </w:r>
      <w:r>
        <w:rPr>
          <w:sz w:val="28"/>
          <w:szCs w:val="28"/>
        </w:rPr>
        <w:t xml:space="preserve">Однако доктрина юридического лица </w:t>
      </w:r>
      <w:r w:rsidR="001D53F4">
        <w:rPr>
          <w:sz w:val="28"/>
          <w:szCs w:val="28"/>
        </w:rPr>
        <w:t>была сформулирована много позднее.</w:t>
      </w:r>
    </w:p>
    <w:p w:rsidR="00362778" w:rsidRPr="00945840" w:rsidRDefault="00362778" w:rsidP="00362778">
      <w:pPr>
        <w:spacing w:line="360" w:lineRule="auto"/>
        <w:ind w:firstLine="709"/>
        <w:rPr>
          <w:sz w:val="28"/>
          <w:szCs w:val="28"/>
        </w:rPr>
      </w:pPr>
      <w:r w:rsidRPr="00945840">
        <w:rPr>
          <w:sz w:val="28"/>
          <w:szCs w:val="28"/>
        </w:rPr>
        <w:t xml:space="preserve">Много новых корпораций является в период республики: </w:t>
      </w:r>
      <w:r w:rsidRPr="00945840">
        <w:rPr>
          <w:sz w:val="28"/>
          <w:szCs w:val="28"/>
          <w:lang w:val="en-US"/>
        </w:rPr>
        <w:t>college</w:t>
      </w:r>
      <w:r w:rsidRPr="00945840">
        <w:rPr>
          <w:sz w:val="28"/>
          <w:szCs w:val="28"/>
        </w:rPr>
        <w:t xml:space="preserve"> </w:t>
      </w:r>
      <w:r w:rsidRPr="00945840">
        <w:rPr>
          <w:sz w:val="28"/>
          <w:szCs w:val="28"/>
          <w:lang w:val="en-US"/>
        </w:rPr>
        <w:t>apparitorum</w:t>
      </w:r>
      <w:r w:rsidRPr="00945840">
        <w:rPr>
          <w:sz w:val="28"/>
          <w:szCs w:val="28"/>
        </w:rPr>
        <w:t>, т.е.</w:t>
      </w:r>
      <w:r>
        <w:rPr>
          <w:sz w:val="28"/>
          <w:szCs w:val="28"/>
        </w:rPr>
        <w:t xml:space="preserve"> </w:t>
      </w:r>
      <w:r w:rsidRPr="00945840">
        <w:rPr>
          <w:sz w:val="28"/>
          <w:szCs w:val="28"/>
        </w:rPr>
        <w:t xml:space="preserve">корпорации служителей при магистрах, различные объединения взаимопомощи, в частности похоронные корпорации, </w:t>
      </w:r>
      <w:r w:rsidRPr="00945840">
        <w:rPr>
          <w:sz w:val="28"/>
          <w:szCs w:val="28"/>
          <w:lang w:val="en-US"/>
        </w:rPr>
        <w:t>collegia</w:t>
      </w:r>
      <w:r w:rsidRPr="00945840">
        <w:rPr>
          <w:sz w:val="28"/>
          <w:szCs w:val="28"/>
        </w:rPr>
        <w:t xml:space="preserve"> </w:t>
      </w:r>
      <w:r w:rsidRPr="00945840">
        <w:rPr>
          <w:sz w:val="28"/>
          <w:szCs w:val="28"/>
          <w:lang w:val="en-US"/>
        </w:rPr>
        <w:t>funeraticia</w:t>
      </w:r>
      <w:r w:rsidRPr="0094584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45840">
        <w:rPr>
          <w:sz w:val="28"/>
          <w:szCs w:val="28"/>
        </w:rPr>
        <w:t xml:space="preserve">таковы </w:t>
      </w:r>
      <w:r w:rsidRPr="00945840">
        <w:rPr>
          <w:sz w:val="28"/>
          <w:szCs w:val="28"/>
          <w:lang w:val="en-US"/>
        </w:rPr>
        <w:t>collegia</w:t>
      </w:r>
      <w:r w:rsidRPr="00945840">
        <w:rPr>
          <w:sz w:val="28"/>
          <w:szCs w:val="28"/>
        </w:rPr>
        <w:t xml:space="preserve"> </w:t>
      </w:r>
      <w:r w:rsidRPr="00945840">
        <w:rPr>
          <w:sz w:val="28"/>
          <w:szCs w:val="28"/>
          <w:lang w:val="en-US"/>
        </w:rPr>
        <w:t>publicanorum</w:t>
      </w:r>
      <w:r w:rsidRPr="00945840">
        <w:rPr>
          <w:sz w:val="28"/>
          <w:szCs w:val="28"/>
        </w:rPr>
        <w:t>, игравшие немалую роль в хозяйственной</w:t>
      </w:r>
      <w:r>
        <w:rPr>
          <w:sz w:val="28"/>
          <w:szCs w:val="28"/>
        </w:rPr>
        <w:t xml:space="preserve"> </w:t>
      </w:r>
      <w:r w:rsidRPr="00945840">
        <w:rPr>
          <w:sz w:val="28"/>
          <w:szCs w:val="28"/>
        </w:rPr>
        <w:t>и политической</w:t>
      </w:r>
      <w:r>
        <w:rPr>
          <w:sz w:val="28"/>
          <w:szCs w:val="28"/>
        </w:rPr>
        <w:t xml:space="preserve"> </w:t>
      </w:r>
      <w:r w:rsidRPr="00945840">
        <w:rPr>
          <w:sz w:val="28"/>
          <w:szCs w:val="28"/>
        </w:rPr>
        <w:t>жизни Рима: объединения</w:t>
      </w:r>
      <w:r>
        <w:rPr>
          <w:sz w:val="28"/>
          <w:szCs w:val="28"/>
        </w:rPr>
        <w:t xml:space="preserve"> </w:t>
      </w:r>
      <w:r w:rsidRPr="00945840">
        <w:rPr>
          <w:sz w:val="28"/>
          <w:szCs w:val="28"/>
        </w:rPr>
        <w:t xml:space="preserve">предпринимателей, бравших по договорам с государством государственными имениями, производивших для государства крупные строительные работы, и </w:t>
      </w:r>
      <w:r>
        <w:rPr>
          <w:sz w:val="28"/>
          <w:szCs w:val="28"/>
        </w:rPr>
        <w:t>др.</w:t>
      </w:r>
      <w:r w:rsidRPr="00945840">
        <w:rPr>
          <w:rStyle w:val="af"/>
          <w:sz w:val="28"/>
          <w:szCs w:val="28"/>
        </w:rPr>
        <w:footnoteReference w:id="1"/>
      </w:r>
    </w:p>
    <w:p w:rsidR="00362778" w:rsidRPr="00945840" w:rsidRDefault="00362778" w:rsidP="0036277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362778" w:rsidRDefault="00362778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6A0227" w:rsidRDefault="006A0227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6A0227" w:rsidRDefault="006A0227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6A0227" w:rsidRDefault="006A0227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6A0227" w:rsidRDefault="006A0227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6A0227" w:rsidRDefault="006A0227" w:rsidP="003F16A5">
      <w:pPr>
        <w:spacing w:line="360" w:lineRule="auto"/>
        <w:ind w:firstLine="709"/>
        <w:rPr>
          <w:b/>
          <w:color w:val="000000" w:themeColor="text1"/>
          <w:sz w:val="28"/>
          <w:szCs w:val="28"/>
        </w:rPr>
      </w:pPr>
    </w:p>
    <w:p w:rsidR="006A0227" w:rsidRDefault="006A0227" w:rsidP="00B12089">
      <w:pPr>
        <w:spacing w:line="360" w:lineRule="auto"/>
        <w:ind w:firstLine="709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Приложение 4.</w:t>
      </w:r>
    </w:p>
    <w:tbl>
      <w:tblPr>
        <w:tblW w:w="5166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6"/>
      </w:tblGrid>
      <w:tr w:rsidR="006A0227" w:rsidRPr="006A0227" w:rsidTr="00D46996">
        <w:trPr>
          <w:cantSplit/>
          <w:trHeight w:val="165"/>
        </w:trPr>
        <w:tc>
          <w:tcPr>
            <w:tcW w:w="50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6"/>
            </w:tblGrid>
            <w:tr w:rsidR="006A0227" w:rsidRPr="006A0227" w:rsidTr="00D46996">
              <w:trPr>
                <w:cantSplit/>
                <w:trHeight w:val="180"/>
              </w:trPr>
              <w:tc>
                <w:tcPr>
                  <w:tcW w:w="5000" w:type="pct"/>
                  <w:hideMark/>
                </w:tcPr>
                <w:p w:rsidR="006A0227" w:rsidRPr="006A0227" w:rsidRDefault="006A0227" w:rsidP="006A0227">
                  <w:pPr>
                    <w:widowControl/>
                    <w:suppressAutoHyphens/>
                    <w:spacing w:after="200" w:line="240" w:lineRule="atLeast"/>
                    <w:ind w:firstLine="0"/>
                    <w:jc w:val="center"/>
                    <w:rPr>
                      <w:rFonts w:ascii="Calibri" w:eastAsia="Droid Sans Fallback" w:hAnsi="Calibri"/>
                      <w:caps/>
                      <w:kern w:val="2"/>
                      <w:sz w:val="22"/>
                      <w:szCs w:val="22"/>
                      <w:lang w:eastAsia="zh-CN" w:bidi="hi-IN"/>
                    </w:rPr>
                  </w:pPr>
                  <w:r w:rsidRPr="006A0227">
                    <w:rPr>
                      <w:rFonts w:ascii="Calibri" w:eastAsia="Droid Sans Fallback" w:hAnsi="Calibri"/>
                      <w:caps/>
                      <w:noProof/>
                      <w:kern w:val="2"/>
                      <w:sz w:val="22"/>
                      <w:szCs w:val="22"/>
                    </w:rPr>
                    <w:drawing>
                      <wp:inline distT="0" distB="0" distL="0" distR="0">
                        <wp:extent cx="895350" cy="10096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0227" w:rsidRPr="006A0227" w:rsidTr="00D46996">
              <w:trPr>
                <w:cantSplit/>
                <w:trHeight w:val="180"/>
              </w:trPr>
              <w:tc>
                <w:tcPr>
                  <w:tcW w:w="5000" w:type="pct"/>
                  <w:hideMark/>
                </w:tcPr>
                <w:p w:rsidR="006A0227" w:rsidRPr="006A0227" w:rsidRDefault="006A0227" w:rsidP="006A0227">
                  <w:pPr>
                    <w:widowControl/>
                    <w:suppressAutoHyphens/>
                    <w:spacing w:before="60" w:after="60" w:line="276" w:lineRule="auto"/>
                    <w:ind w:firstLine="0"/>
                    <w:jc w:val="center"/>
                    <w:rPr>
                      <w:rFonts w:eastAsia="Droid Sans Fallback"/>
                      <w:caps/>
                      <w:kern w:val="2"/>
                      <w:sz w:val="28"/>
                      <w:szCs w:val="28"/>
                      <w:lang w:eastAsia="zh-CN" w:bidi="hi-IN"/>
                    </w:rPr>
                  </w:pPr>
                  <w:r w:rsidRPr="006A0227">
                    <w:rPr>
                      <w:rFonts w:eastAsia="Droid Sans Fallback"/>
                      <w:caps/>
                      <w:kern w:val="2"/>
                      <w:sz w:val="28"/>
                      <w:szCs w:val="28"/>
                      <w:lang w:eastAsia="zh-CN" w:bidi="hi-IN"/>
                    </w:rPr>
                    <w:t>МИНОБРНАУКИ РОССИИ</w:t>
                  </w:r>
                </w:p>
              </w:tc>
            </w:tr>
            <w:tr w:rsidR="006A0227" w:rsidRPr="006A0227" w:rsidTr="00D46996">
              <w:trPr>
                <w:cantSplit/>
                <w:trHeight w:val="1417"/>
              </w:trPr>
              <w:tc>
                <w:tcPr>
                  <w:tcW w:w="5000" w:type="pct"/>
                  <w:hideMark/>
                </w:tcPr>
                <w:p w:rsidR="006A0227" w:rsidRPr="006A0227" w:rsidRDefault="006A0227" w:rsidP="006A0227">
                  <w:pPr>
                    <w:widowControl/>
                    <w:suppressAutoHyphens/>
                    <w:spacing w:after="140" w:line="216" w:lineRule="auto"/>
                    <w:ind w:firstLine="0"/>
                    <w:jc w:val="center"/>
                    <w:rPr>
                      <w:rFonts w:eastAsia="Droid Sans Fallback"/>
                      <w:b/>
                      <w:i/>
                      <w:kern w:val="2"/>
                      <w:sz w:val="28"/>
                      <w:szCs w:val="28"/>
                      <w:lang w:eastAsia="zh-CN" w:bidi="hi-IN"/>
                    </w:rPr>
                  </w:pPr>
                  <w:r w:rsidRPr="006A0227">
                    <w:rPr>
                      <w:rFonts w:eastAsia="Droid Sans Fallback"/>
                      <w:kern w:val="2"/>
                      <w:sz w:val="28"/>
                      <w:szCs w:val="28"/>
                      <w:lang w:eastAsia="zh-CN" w:bidi="hi-IN"/>
                    </w:rPr>
                    <w:t>Федеральное государственное бюджетное образовательное учреждение</w:t>
                  </w:r>
                  <w:r w:rsidRPr="006A0227">
                    <w:rPr>
                      <w:rFonts w:eastAsia="Droid Sans Fallback"/>
                      <w:kern w:val="2"/>
                      <w:sz w:val="28"/>
                      <w:szCs w:val="28"/>
                      <w:lang w:eastAsia="zh-CN" w:bidi="hi-IN"/>
                    </w:rPr>
                    <w:br/>
                    <w:t>высшего образования</w:t>
                  </w:r>
                  <w:r w:rsidRPr="006A0227">
                    <w:rPr>
                      <w:rFonts w:eastAsia="Droid Sans Fallback"/>
                      <w:kern w:val="2"/>
                      <w:sz w:val="28"/>
                      <w:szCs w:val="28"/>
                      <w:lang w:eastAsia="zh-CN" w:bidi="hi-IN"/>
                    </w:rPr>
                    <w:br/>
                  </w:r>
                  <w:r w:rsidRPr="006A0227">
                    <w:rPr>
                      <w:rFonts w:eastAsia="Droid Sans Fallback"/>
                      <w:b/>
                      <w:kern w:val="2"/>
                      <w:sz w:val="28"/>
                      <w:szCs w:val="28"/>
                      <w:lang w:eastAsia="zh-CN" w:bidi="hi-IN"/>
                    </w:rPr>
                    <w:t>«МИРЭА – Российский технологический университет»</w:t>
                  </w:r>
                </w:p>
                <w:p w:rsidR="006A0227" w:rsidRPr="006A0227" w:rsidRDefault="006A0227" w:rsidP="006A0227">
                  <w:pPr>
                    <w:widowControl/>
                    <w:suppressAutoHyphens/>
                    <w:spacing w:after="200" w:line="276" w:lineRule="auto"/>
                    <w:ind w:firstLine="0"/>
                    <w:jc w:val="center"/>
                    <w:rPr>
                      <w:rFonts w:eastAsia="Droid Sans Fallback"/>
                      <w:b/>
                      <w:kern w:val="2"/>
                      <w:sz w:val="28"/>
                      <w:szCs w:val="28"/>
                      <w:lang w:eastAsia="zh-CN" w:bidi="hi-IN"/>
                    </w:rPr>
                  </w:pPr>
                  <w:r w:rsidRPr="006A0227">
                    <w:rPr>
                      <w:rFonts w:eastAsia="Droid Sans Fallback"/>
                      <w:b/>
                      <w:kern w:val="2"/>
                      <w:sz w:val="28"/>
                      <w:szCs w:val="28"/>
                      <w:lang w:eastAsia="zh-CN" w:bidi="hi-IN"/>
                    </w:rPr>
                    <w:t>РТУ МИРЭА</w:t>
                  </w:r>
                </w:p>
                <w:tbl>
                  <w:tblPr>
                    <w:tblW w:w="9498" w:type="dxa"/>
                    <w:tblBorders>
                      <w:bottom w:val="single" w:sz="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498"/>
                  </w:tblGrid>
                  <w:tr w:rsidR="006A0227" w:rsidRPr="006A0227" w:rsidTr="00D46996">
                    <w:tc>
                      <w:tcPr>
                        <w:tcW w:w="9498" w:type="dxa"/>
                        <w:tcBorders>
                          <w:top w:val="single" w:sz="12" w:space="0" w:color="auto"/>
                          <w:bottom w:val="nil"/>
                        </w:tcBorders>
                      </w:tcPr>
                      <w:p w:rsidR="006A0227" w:rsidRPr="006A0227" w:rsidRDefault="006A0227" w:rsidP="006A0227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6A0227">
                          <w:rPr>
                            <w:bCs/>
                            <w:sz w:val="28"/>
                            <w:szCs w:val="28"/>
                          </w:rPr>
                          <w:t>Институт комплексной безопасности и специального приборостроения</w:t>
                        </w:r>
                      </w:p>
                      <w:p w:rsidR="006A0227" w:rsidRPr="006A0227" w:rsidRDefault="009B0369" w:rsidP="006A0227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</w:rPr>
                          <w:t>Кафедра КБ-12</w:t>
                        </w:r>
                        <w:r w:rsidR="006A0227" w:rsidRPr="006A0227">
                          <w:rPr>
                            <w:bCs/>
                            <w:sz w:val="28"/>
                            <w:szCs w:val="28"/>
                          </w:rPr>
                          <w:t xml:space="preserve"> «</w:t>
                        </w:r>
                        <w:r>
                          <w:rPr>
                            <w:bCs/>
                            <w:sz w:val="28"/>
                            <w:szCs w:val="28"/>
                          </w:rPr>
                          <w:t>П</w:t>
                        </w:r>
                        <w:r w:rsidR="006A0227">
                          <w:rPr>
                            <w:bCs/>
                            <w:sz w:val="28"/>
                            <w:szCs w:val="28"/>
                          </w:rPr>
                          <w:t>равовое обеспечение национальной безопасности</w:t>
                        </w:r>
                        <w:r w:rsidR="006A0227" w:rsidRPr="006A0227">
                          <w:rPr>
                            <w:bCs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6A0227" w:rsidRPr="006A0227" w:rsidRDefault="006A0227" w:rsidP="006A0227">
                  <w:pPr>
                    <w:widowControl/>
                    <w:suppressAutoHyphens/>
                    <w:spacing w:after="200" w:line="276" w:lineRule="auto"/>
                    <w:ind w:firstLine="0"/>
                    <w:jc w:val="center"/>
                    <w:rPr>
                      <w:rFonts w:eastAsia="Droid Sans Fallback"/>
                      <w:kern w:val="2"/>
                      <w:sz w:val="28"/>
                      <w:szCs w:val="28"/>
                      <w:lang w:eastAsia="zh-CN" w:bidi="hi-IN"/>
                    </w:rPr>
                  </w:pPr>
                </w:p>
              </w:tc>
            </w:tr>
          </w:tbl>
          <w:p w:rsidR="006A0227" w:rsidRPr="006A0227" w:rsidRDefault="006A0227" w:rsidP="006A0227">
            <w:pPr>
              <w:widowControl/>
              <w:spacing w:after="200" w:line="240" w:lineRule="atLeast"/>
              <w:ind w:firstLine="0"/>
              <w:jc w:val="center"/>
              <w:rPr>
                <w:rFonts w:ascii="Calibri" w:eastAsia="Calibri" w:hAnsi="Calibri"/>
                <w:cap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A0227" w:rsidRPr="006A0227" w:rsidRDefault="006A0227" w:rsidP="006A0227">
      <w:pPr>
        <w:widowControl/>
        <w:spacing w:line="360" w:lineRule="auto"/>
        <w:ind w:left="6300" w:hanging="540"/>
        <w:jc w:val="center"/>
        <w:rPr>
          <w:rFonts w:ascii="Calibri" w:eastAsia="Calibri" w:hAnsi="Calibri"/>
          <w:b/>
          <w:color w:val="000000"/>
          <w:sz w:val="28"/>
          <w:szCs w:val="28"/>
          <w:lang w:eastAsia="en-US"/>
        </w:rPr>
      </w:pPr>
    </w:p>
    <w:p w:rsidR="006A0227" w:rsidRPr="006A0227" w:rsidRDefault="006A0227" w:rsidP="006A0227">
      <w:pPr>
        <w:widowControl/>
        <w:spacing w:line="360" w:lineRule="auto"/>
        <w:ind w:left="6300" w:hanging="540"/>
        <w:jc w:val="center"/>
        <w:rPr>
          <w:rFonts w:ascii="Calibri" w:eastAsia="Calibri" w:hAnsi="Calibri"/>
          <w:b/>
          <w:color w:val="000000"/>
          <w:sz w:val="28"/>
          <w:szCs w:val="28"/>
          <w:lang w:eastAsia="en-US"/>
        </w:rPr>
      </w:pPr>
      <w:r w:rsidRPr="006A0227">
        <w:rPr>
          <w:rFonts w:ascii="Calibri" w:eastAsia="Calibri" w:hAnsi="Calibri"/>
          <w:b/>
          <w:color w:val="000000"/>
          <w:sz w:val="28"/>
          <w:szCs w:val="28"/>
          <w:lang w:eastAsia="en-US"/>
        </w:rPr>
        <w:t xml:space="preserve">    </w:t>
      </w:r>
    </w:p>
    <w:p w:rsidR="006A0227" w:rsidRPr="006A0227" w:rsidRDefault="006A0227" w:rsidP="006A0227">
      <w:pPr>
        <w:widowControl/>
        <w:spacing w:line="360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A0227">
        <w:rPr>
          <w:rFonts w:eastAsia="Calibri"/>
          <w:b/>
          <w:color w:val="000000"/>
          <w:sz w:val="28"/>
          <w:szCs w:val="28"/>
          <w:lang w:eastAsia="en-US"/>
        </w:rPr>
        <w:t xml:space="preserve">КУРСОВАЯ РАБОТА </w:t>
      </w:r>
    </w:p>
    <w:p w:rsidR="006A0227" w:rsidRPr="006A0227" w:rsidRDefault="006A0227" w:rsidP="006A0227">
      <w:pPr>
        <w:widowControl/>
        <w:spacing w:line="360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A0227">
        <w:rPr>
          <w:rFonts w:eastAsia="Calibri"/>
          <w:b/>
          <w:color w:val="000000"/>
          <w:sz w:val="28"/>
          <w:szCs w:val="28"/>
          <w:lang w:eastAsia="en-US"/>
        </w:rPr>
        <w:t>по дисциплине</w:t>
      </w:r>
    </w:p>
    <w:p w:rsidR="006A0227" w:rsidRPr="006A0227" w:rsidRDefault="006A0227" w:rsidP="006A0227">
      <w:pPr>
        <w:widowControl/>
        <w:spacing w:line="360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Гражданское право </w:t>
      </w:r>
    </w:p>
    <w:p w:rsidR="006A0227" w:rsidRPr="006A0227" w:rsidRDefault="006A0227" w:rsidP="006A0227">
      <w:pPr>
        <w:widowControl/>
        <w:spacing w:line="360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6A0227" w:rsidRPr="006A0227" w:rsidRDefault="006A0227" w:rsidP="006A0227">
      <w:pPr>
        <w:widowControl/>
        <w:spacing w:line="360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A0227">
        <w:rPr>
          <w:rFonts w:eastAsia="Calibri"/>
          <w:b/>
          <w:color w:val="000000"/>
          <w:sz w:val="28"/>
          <w:szCs w:val="28"/>
          <w:lang w:eastAsia="en-US"/>
        </w:rPr>
        <w:t>на тему «</w:t>
      </w:r>
      <w:r>
        <w:rPr>
          <w:rFonts w:eastAsia="Calibri"/>
          <w:b/>
          <w:color w:val="000000"/>
          <w:sz w:val="28"/>
          <w:szCs w:val="28"/>
          <w:u w:val="single"/>
          <w:lang w:eastAsia="en-US"/>
        </w:rPr>
        <w:t>________________________</w:t>
      </w:r>
      <w:r w:rsidRPr="006A0227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:rsidR="006A0227" w:rsidRPr="006A0227" w:rsidRDefault="006A0227" w:rsidP="006A0227">
      <w:pPr>
        <w:widowControl/>
        <w:spacing w:line="360" w:lineRule="auto"/>
        <w:ind w:firstLine="709"/>
        <w:jc w:val="center"/>
        <w:rPr>
          <w:rFonts w:ascii="Calibri" w:eastAsia="Calibri" w:hAnsi="Calibri"/>
          <w:b/>
          <w:color w:val="000000"/>
          <w:sz w:val="22"/>
          <w:szCs w:val="22"/>
          <w:lang w:eastAsia="en-US"/>
        </w:rPr>
      </w:pPr>
    </w:p>
    <w:p w:rsidR="006A0227" w:rsidRPr="006A0227" w:rsidRDefault="006A0227" w:rsidP="006A0227">
      <w:pPr>
        <w:widowControl/>
        <w:ind w:firstLine="709"/>
        <w:jc w:val="right"/>
        <w:rPr>
          <w:rFonts w:eastAsia="Calibri"/>
          <w:color w:val="000000"/>
          <w:lang w:eastAsia="en-US"/>
        </w:rPr>
      </w:pPr>
      <w:r w:rsidRPr="006A0227">
        <w:rPr>
          <w:rFonts w:eastAsia="Calibri"/>
          <w:b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>выполнил: студент  _</w:t>
      </w:r>
      <w:r w:rsidRPr="006A0227">
        <w:rPr>
          <w:rFonts w:eastAsia="Calibri"/>
          <w:color w:val="000000"/>
          <w:lang w:eastAsia="en-US"/>
        </w:rPr>
        <w:t xml:space="preserve"> курса</w:t>
      </w:r>
    </w:p>
    <w:p w:rsidR="006A0227" w:rsidRPr="006A0227" w:rsidRDefault="006A0227" w:rsidP="006A0227">
      <w:pPr>
        <w:widowControl/>
        <w:ind w:firstLine="709"/>
        <w:jc w:val="right"/>
        <w:rPr>
          <w:rFonts w:eastAsia="Calibri"/>
          <w:color w:val="000000"/>
          <w:lang w:eastAsia="en-US"/>
        </w:rPr>
      </w:pPr>
      <w:r w:rsidRPr="006A0227">
        <w:rPr>
          <w:rFonts w:eastAsia="Calibri"/>
          <w:color w:val="000000"/>
          <w:lang w:eastAsia="en-US"/>
        </w:rPr>
        <w:t>специальности ___</w:t>
      </w:r>
      <w:r w:rsidRPr="006A0227">
        <w:rPr>
          <w:rFonts w:eastAsia="Calibri"/>
          <w:color w:val="000000"/>
          <w:u w:val="single"/>
          <w:lang w:eastAsia="en-US"/>
        </w:rPr>
        <w:t>40.05.01</w:t>
      </w:r>
      <w:r w:rsidRPr="006A0227">
        <w:rPr>
          <w:rFonts w:eastAsia="Calibri"/>
          <w:color w:val="000000"/>
          <w:lang w:eastAsia="en-US"/>
        </w:rPr>
        <w:t xml:space="preserve"> </w:t>
      </w:r>
    </w:p>
    <w:p w:rsidR="006A0227" w:rsidRPr="006A0227" w:rsidRDefault="006A0227" w:rsidP="006A0227">
      <w:pPr>
        <w:widowControl/>
        <w:ind w:left="4955" w:firstLine="709"/>
        <w:jc w:val="center"/>
        <w:rPr>
          <w:rFonts w:eastAsia="Calibri"/>
          <w:color w:val="000000"/>
          <w:lang w:eastAsia="en-US"/>
        </w:rPr>
      </w:pPr>
      <w:r w:rsidRPr="006A0227">
        <w:rPr>
          <w:rFonts w:eastAsia="Calibri"/>
          <w:color w:val="000000"/>
          <w:lang w:eastAsia="en-US"/>
        </w:rPr>
        <w:t xml:space="preserve">        очной формы обучения</w:t>
      </w:r>
    </w:p>
    <w:p w:rsidR="006A0227" w:rsidRPr="006A0227" w:rsidRDefault="006A0227" w:rsidP="006A0227">
      <w:pPr>
        <w:widowControl/>
        <w:ind w:firstLine="709"/>
        <w:jc w:val="right"/>
        <w:rPr>
          <w:rFonts w:eastAsia="Calibri"/>
          <w:color w:val="000000"/>
          <w:u w:val="single"/>
          <w:lang w:eastAsia="en-US"/>
        </w:rPr>
      </w:pPr>
      <w:r w:rsidRPr="006A0227">
        <w:rPr>
          <w:rFonts w:eastAsia="Calibri"/>
          <w:color w:val="000000"/>
          <w:lang w:eastAsia="en-US"/>
        </w:rPr>
        <w:t>группы______</w:t>
      </w:r>
      <w:r>
        <w:rPr>
          <w:rFonts w:eastAsia="Calibri"/>
          <w:color w:val="000000"/>
          <w:lang w:eastAsia="en-US"/>
        </w:rPr>
        <w:t>___________</w:t>
      </w:r>
    </w:p>
    <w:p w:rsidR="006A0227" w:rsidRPr="006A0227" w:rsidRDefault="006A0227" w:rsidP="006A0227">
      <w:pPr>
        <w:widowControl/>
        <w:ind w:firstLine="709"/>
        <w:jc w:val="right"/>
        <w:rPr>
          <w:rFonts w:eastAsia="Calibri"/>
          <w:color w:val="000000"/>
          <w:u w:val="single"/>
          <w:lang w:eastAsia="en-US"/>
        </w:rPr>
      </w:pPr>
      <w:r w:rsidRPr="006A0227">
        <w:rPr>
          <w:rFonts w:eastAsia="Calibri"/>
          <w:color w:val="000000"/>
          <w:lang w:eastAsia="en-US"/>
        </w:rPr>
        <w:t>_____</w:t>
      </w:r>
      <w:r>
        <w:rPr>
          <w:rFonts w:eastAsia="Calibri"/>
          <w:color w:val="000000"/>
          <w:u w:val="single"/>
          <w:lang w:eastAsia="en-US"/>
        </w:rPr>
        <w:t>____________</w:t>
      </w:r>
      <w:r w:rsidRPr="006A0227">
        <w:rPr>
          <w:rFonts w:eastAsia="Calibri"/>
          <w:color w:val="000000"/>
          <w:u w:val="single"/>
          <w:lang w:eastAsia="en-US"/>
        </w:rPr>
        <w:t>______</w:t>
      </w:r>
    </w:p>
    <w:p w:rsidR="006A0227" w:rsidRPr="006A0227" w:rsidRDefault="006A0227" w:rsidP="006A0227">
      <w:pPr>
        <w:widowControl/>
        <w:ind w:firstLine="709"/>
        <w:jc w:val="center"/>
        <w:rPr>
          <w:rFonts w:eastAsia="Calibri"/>
          <w:i/>
          <w:color w:val="000000"/>
          <w:sz w:val="16"/>
          <w:szCs w:val="16"/>
          <w:lang w:eastAsia="en-US"/>
        </w:rPr>
      </w:pPr>
      <w:r>
        <w:rPr>
          <w:rFonts w:eastAsia="Calibri"/>
          <w:i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 w:rsidRPr="006A0227">
        <w:rPr>
          <w:rFonts w:eastAsia="Calibri"/>
          <w:i/>
          <w:color w:val="000000"/>
          <w:sz w:val="16"/>
          <w:szCs w:val="16"/>
          <w:lang w:eastAsia="en-US"/>
        </w:rPr>
        <w:t>Фамилия, имя, отчество</w:t>
      </w:r>
    </w:p>
    <w:p w:rsidR="006A0227" w:rsidRPr="006A0227" w:rsidRDefault="006A0227" w:rsidP="006A0227">
      <w:pPr>
        <w:widowControl/>
        <w:spacing w:after="200" w:line="276" w:lineRule="auto"/>
        <w:ind w:firstLine="709"/>
        <w:jc w:val="right"/>
        <w:rPr>
          <w:rFonts w:eastAsia="Calibri"/>
          <w:i/>
          <w:color w:val="000000"/>
          <w:lang w:eastAsia="en-US"/>
        </w:rPr>
      </w:pPr>
    </w:p>
    <w:p w:rsidR="006A0227" w:rsidRPr="006A0227" w:rsidRDefault="006A0227" w:rsidP="006A0227">
      <w:pPr>
        <w:widowControl/>
        <w:ind w:left="5663" w:firstLine="709"/>
        <w:jc w:val="left"/>
        <w:rPr>
          <w:rFonts w:eastAsia="Calibri"/>
          <w:color w:val="000000"/>
          <w:lang w:eastAsia="en-US"/>
        </w:rPr>
      </w:pPr>
      <w:r w:rsidRPr="006A0227">
        <w:rPr>
          <w:rFonts w:eastAsia="Calibri"/>
          <w:color w:val="000000"/>
          <w:lang w:eastAsia="en-US"/>
        </w:rPr>
        <w:t xml:space="preserve"> руководитель    курсовой </w:t>
      </w:r>
    </w:p>
    <w:p w:rsidR="006A0227" w:rsidRPr="006A0227" w:rsidRDefault="006A0227" w:rsidP="006A0227">
      <w:pPr>
        <w:widowControl/>
        <w:ind w:firstLine="709"/>
        <w:jc w:val="center"/>
        <w:rPr>
          <w:rFonts w:eastAsia="Calibri"/>
          <w:color w:val="000000"/>
          <w:u w:val="single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</w:t>
      </w:r>
      <w:r w:rsidRPr="006A0227">
        <w:rPr>
          <w:rFonts w:eastAsia="Calibri"/>
          <w:color w:val="000000"/>
          <w:lang w:eastAsia="en-US"/>
        </w:rPr>
        <w:t xml:space="preserve">работы: </w:t>
      </w:r>
      <w:r>
        <w:rPr>
          <w:rFonts w:eastAsia="Calibri"/>
          <w:color w:val="000000"/>
          <w:u w:val="single"/>
          <w:lang w:eastAsia="en-US"/>
        </w:rPr>
        <w:t>Ильягуева А.А.</w:t>
      </w:r>
    </w:p>
    <w:p w:rsidR="006A0227" w:rsidRPr="006A0227" w:rsidRDefault="006A0227" w:rsidP="006A0227">
      <w:pPr>
        <w:widowControl/>
        <w:ind w:firstLine="709"/>
        <w:jc w:val="right"/>
        <w:rPr>
          <w:rFonts w:eastAsia="Calibri"/>
          <w:i/>
          <w:color w:val="000000"/>
          <w:sz w:val="16"/>
          <w:szCs w:val="16"/>
          <w:lang w:eastAsia="en-US"/>
        </w:rPr>
      </w:pPr>
      <w:r w:rsidRPr="006A0227">
        <w:rPr>
          <w:rFonts w:eastAsia="Calibri"/>
          <w:color w:val="000000"/>
          <w:lang w:eastAsia="en-US"/>
        </w:rPr>
        <w:tab/>
        <w:t xml:space="preserve">                                                                               </w:t>
      </w:r>
      <w:r w:rsidRPr="006A0227">
        <w:rPr>
          <w:rFonts w:eastAsia="Calibri"/>
          <w:i/>
          <w:color w:val="000000"/>
          <w:sz w:val="16"/>
          <w:szCs w:val="16"/>
          <w:lang w:eastAsia="en-US"/>
        </w:rPr>
        <w:t>Фамилия, имя, отчество</w:t>
      </w:r>
    </w:p>
    <w:p w:rsidR="006A0227" w:rsidRPr="006A0227" w:rsidRDefault="006A0227" w:rsidP="006A0227">
      <w:pPr>
        <w:widowControl/>
        <w:ind w:firstLine="709"/>
        <w:jc w:val="left"/>
        <w:rPr>
          <w:rFonts w:eastAsia="Calibri"/>
          <w:color w:val="000000"/>
          <w:lang w:eastAsia="en-US"/>
        </w:rPr>
      </w:pPr>
      <w:r w:rsidRPr="006A0227">
        <w:rPr>
          <w:rFonts w:eastAsia="Calibri"/>
          <w:color w:val="000000"/>
          <w:lang w:eastAsia="en-US"/>
        </w:rPr>
        <w:t>По результатам рецензирования                                          _______</w:t>
      </w:r>
      <w:r w:rsidRPr="006A0227">
        <w:rPr>
          <w:rFonts w:eastAsia="Calibri"/>
          <w:color w:val="000000"/>
          <w:u w:val="single"/>
          <w:lang w:eastAsia="en-US"/>
        </w:rPr>
        <w:t>к.ю.н., доцент____</w:t>
      </w:r>
    </w:p>
    <w:p w:rsidR="006A0227" w:rsidRPr="006A0227" w:rsidRDefault="006A0227" w:rsidP="006A0227">
      <w:pPr>
        <w:widowControl/>
        <w:ind w:firstLine="709"/>
        <w:jc w:val="left"/>
        <w:rPr>
          <w:rFonts w:eastAsia="Calibri"/>
          <w:color w:val="000000"/>
          <w:sz w:val="16"/>
          <w:szCs w:val="16"/>
          <w:lang w:eastAsia="en-US"/>
        </w:rPr>
      </w:pPr>
      <w:r w:rsidRPr="006A0227">
        <w:rPr>
          <w:rFonts w:eastAsia="Calibri"/>
          <w:color w:val="000000"/>
          <w:lang w:eastAsia="en-US"/>
        </w:rPr>
        <w:t xml:space="preserve">курсовая работа                  </w:t>
      </w:r>
      <w:r w:rsidRPr="006A0227">
        <w:rPr>
          <w:rFonts w:eastAsia="Calibri"/>
          <w:i/>
          <w:color w:val="000000"/>
          <w:sz w:val="16"/>
          <w:szCs w:val="16"/>
          <w:lang w:eastAsia="en-US"/>
        </w:rPr>
        <w:t xml:space="preserve">                                                                                      уч. степень, уч. звание, должность</w:t>
      </w:r>
    </w:p>
    <w:p w:rsidR="006A0227" w:rsidRPr="006A0227" w:rsidRDefault="006A0227" w:rsidP="006A0227">
      <w:pPr>
        <w:widowControl/>
        <w:spacing w:after="200" w:line="276" w:lineRule="auto"/>
        <w:ind w:firstLine="709"/>
        <w:jc w:val="left"/>
        <w:rPr>
          <w:rFonts w:eastAsia="Calibri"/>
          <w:color w:val="000000"/>
          <w:lang w:eastAsia="en-US"/>
        </w:rPr>
      </w:pPr>
      <w:r w:rsidRPr="006A0227">
        <w:rPr>
          <w:rFonts w:eastAsia="Calibri"/>
          <w:color w:val="000000"/>
          <w:lang w:eastAsia="en-US"/>
        </w:rPr>
        <w:t>допущена / не допущена к защите</w:t>
      </w:r>
    </w:p>
    <w:p w:rsidR="006A0227" w:rsidRPr="006A0227" w:rsidRDefault="006A0227" w:rsidP="006A0227">
      <w:pPr>
        <w:widowControl/>
        <w:ind w:firstLine="709"/>
        <w:jc w:val="left"/>
        <w:rPr>
          <w:rFonts w:eastAsia="Calibri"/>
          <w:color w:val="000000"/>
          <w:lang w:eastAsia="en-US"/>
        </w:rPr>
      </w:pPr>
      <w:r w:rsidRPr="006A0227">
        <w:rPr>
          <w:rFonts w:eastAsia="Calibri"/>
          <w:color w:val="000000"/>
          <w:lang w:eastAsia="en-US"/>
        </w:rPr>
        <w:t>___________ __________________</w:t>
      </w:r>
    </w:p>
    <w:p w:rsidR="006A0227" w:rsidRPr="006A0227" w:rsidRDefault="006A0227" w:rsidP="006A0227">
      <w:pPr>
        <w:widowControl/>
        <w:tabs>
          <w:tab w:val="center" w:pos="5031"/>
        </w:tabs>
        <w:ind w:firstLine="709"/>
        <w:jc w:val="left"/>
        <w:rPr>
          <w:rFonts w:eastAsia="Calibri"/>
          <w:i/>
          <w:color w:val="000000"/>
          <w:sz w:val="16"/>
          <w:szCs w:val="16"/>
          <w:lang w:eastAsia="en-US"/>
        </w:rPr>
      </w:pPr>
      <w:r w:rsidRPr="006A0227">
        <w:rPr>
          <w:rFonts w:eastAsia="Calibri"/>
          <w:i/>
          <w:color w:val="000000"/>
          <w:sz w:val="16"/>
          <w:szCs w:val="16"/>
          <w:lang w:eastAsia="en-US"/>
        </w:rPr>
        <w:t xml:space="preserve">        дата                               подпись</w:t>
      </w:r>
      <w:r w:rsidRPr="006A0227">
        <w:rPr>
          <w:rFonts w:eastAsia="Calibri"/>
          <w:i/>
          <w:color w:val="000000"/>
          <w:sz w:val="16"/>
          <w:szCs w:val="16"/>
          <w:lang w:eastAsia="en-US"/>
        </w:rPr>
        <w:tab/>
      </w:r>
    </w:p>
    <w:p w:rsidR="006A0227" w:rsidRPr="006A0227" w:rsidRDefault="006A0227" w:rsidP="006A0227">
      <w:pPr>
        <w:widowControl/>
        <w:spacing w:after="200" w:line="276" w:lineRule="auto"/>
        <w:ind w:firstLine="709"/>
        <w:jc w:val="right"/>
        <w:rPr>
          <w:rFonts w:eastAsia="Calibri"/>
          <w:i/>
          <w:color w:val="000000"/>
          <w:lang w:eastAsia="en-US"/>
        </w:rPr>
      </w:pPr>
    </w:p>
    <w:p w:rsidR="006A0227" w:rsidRDefault="009B0369" w:rsidP="006A0227">
      <w:pPr>
        <w:widowControl/>
        <w:spacing w:after="200" w:line="276" w:lineRule="auto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Москва, 2021</w:t>
      </w:r>
    </w:p>
    <w:p w:rsidR="00B12089" w:rsidRDefault="00B12089" w:rsidP="00B12089">
      <w:pPr>
        <w:widowControl/>
        <w:spacing w:after="200" w:line="276" w:lineRule="auto"/>
        <w:ind w:firstLine="709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lastRenderedPageBreak/>
        <w:t>Приложение 5.</w:t>
      </w:r>
    </w:p>
    <w:p w:rsidR="00B12089" w:rsidRPr="00B12089" w:rsidRDefault="00B12089" w:rsidP="00B12089">
      <w:pPr>
        <w:widowControl/>
        <w:spacing w:before="180" w:after="180"/>
        <w:ind w:firstLine="0"/>
        <w:jc w:val="center"/>
        <w:rPr>
          <w:rFonts w:eastAsia="Cambria"/>
          <w:b/>
          <w:sz w:val="28"/>
          <w:szCs w:val="28"/>
          <w:lang w:eastAsia="en-US"/>
        </w:rPr>
      </w:pPr>
      <w:r w:rsidRPr="00B12089">
        <w:rPr>
          <w:rFonts w:eastAsia="Cambr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ED1ABD" wp14:editId="29278D31">
            <wp:simplePos x="0" y="0"/>
            <wp:positionH relativeFrom="column">
              <wp:posOffset>2439035</wp:posOffset>
            </wp:positionH>
            <wp:positionV relativeFrom="paragraph">
              <wp:posOffset>-315595</wp:posOffset>
            </wp:positionV>
            <wp:extent cx="894715" cy="1014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089" w:rsidRPr="00B12089" w:rsidRDefault="00B12089" w:rsidP="00B12089">
      <w:pPr>
        <w:widowControl/>
        <w:spacing w:before="180" w:after="180"/>
        <w:ind w:firstLine="0"/>
        <w:jc w:val="center"/>
        <w:rPr>
          <w:rFonts w:eastAsia="Cambria"/>
          <w:b/>
          <w:sz w:val="28"/>
          <w:szCs w:val="28"/>
          <w:lang w:eastAsia="en-US"/>
        </w:rPr>
      </w:pPr>
    </w:p>
    <w:p w:rsidR="00B12089" w:rsidRPr="00B12089" w:rsidRDefault="00B12089" w:rsidP="00B12089">
      <w:pPr>
        <w:widowControl/>
        <w:spacing w:before="180" w:after="180"/>
        <w:ind w:firstLine="0"/>
        <w:jc w:val="center"/>
        <w:rPr>
          <w:rFonts w:eastAsia="Cambria"/>
          <w:b/>
          <w:sz w:val="28"/>
          <w:szCs w:val="28"/>
          <w:lang w:eastAsia="en-US"/>
        </w:rPr>
      </w:pPr>
      <w:r w:rsidRPr="00B12089">
        <w:rPr>
          <w:rFonts w:eastAsia="Cambria"/>
          <w:b/>
          <w:sz w:val="28"/>
          <w:szCs w:val="28"/>
          <w:lang w:eastAsia="en-US"/>
        </w:rPr>
        <w:t>МИНОБРНАУКИ РОССИИ</w:t>
      </w:r>
    </w:p>
    <w:p w:rsidR="00B12089" w:rsidRPr="00B12089" w:rsidRDefault="00B12089" w:rsidP="00B12089">
      <w:pPr>
        <w:widowControl/>
        <w:spacing w:before="180" w:after="180"/>
        <w:ind w:firstLine="0"/>
        <w:jc w:val="center"/>
        <w:rPr>
          <w:rFonts w:eastAsia="Cambria"/>
          <w:sz w:val="28"/>
          <w:szCs w:val="28"/>
          <w:lang w:eastAsia="en-US"/>
        </w:rPr>
      </w:pPr>
      <w:r w:rsidRPr="00B12089">
        <w:rPr>
          <w:rFonts w:eastAsia="Cambria"/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B12089" w:rsidRPr="00B12089" w:rsidRDefault="00B12089" w:rsidP="00B12089">
      <w:pPr>
        <w:widowControl/>
        <w:spacing w:before="180" w:after="180"/>
        <w:ind w:firstLine="0"/>
        <w:jc w:val="center"/>
        <w:rPr>
          <w:rFonts w:eastAsia="Cambria"/>
          <w:b/>
          <w:sz w:val="28"/>
          <w:szCs w:val="28"/>
          <w:lang w:eastAsia="en-US"/>
        </w:rPr>
      </w:pPr>
      <w:r w:rsidRPr="00B12089">
        <w:rPr>
          <w:rFonts w:eastAsia="Cambria"/>
          <w:b/>
          <w:sz w:val="28"/>
          <w:szCs w:val="28"/>
          <w:lang w:eastAsia="en-US"/>
        </w:rPr>
        <w:t>«МИРЭА - Российский технологический университет»</w:t>
      </w:r>
    </w:p>
    <w:p w:rsidR="00B12089" w:rsidRPr="00B12089" w:rsidRDefault="00B12089" w:rsidP="00B12089">
      <w:pPr>
        <w:widowControl/>
        <w:spacing w:before="180" w:after="180"/>
        <w:ind w:firstLine="0"/>
        <w:jc w:val="center"/>
        <w:rPr>
          <w:rFonts w:eastAsia="Cambria"/>
          <w:b/>
          <w:sz w:val="28"/>
          <w:szCs w:val="28"/>
          <w:lang w:eastAsia="en-US"/>
        </w:rPr>
      </w:pPr>
      <w:r w:rsidRPr="00B12089">
        <w:rPr>
          <w:rFonts w:eastAsia="Cambria"/>
          <w:b/>
          <w:sz w:val="28"/>
          <w:szCs w:val="28"/>
          <w:lang w:eastAsia="en-US"/>
        </w:rPr>
        <w:t>РТУ МИРЭА</w:t>
      </w:r>
    </w:p>
    <w:p w:rsidR="00B12089" w:rsidRPr="00B12089" w:rsidRDefault="00B12089" w:rsidP="00B12089">
      <w:pPr>
        <w:widowControl/>
        <w:spacing w:before="180" w:after="180"/>
        <w:ind w:firstLine="0"/>
        <w:jc w:val="center"/>
        <w:rPr>
          <w:rFonts w:eastAsia="Cambria"/>
          <w:sz w:val="28"/>
          <w:szCs w:val="28"/>
          <w:lang w:eastAsia="en-US"/>
        </w:rPr>
      </w:pPr>
      <w:r w:rsidRPr="00B12089">
        <w:rPr>
          <w:rFonts w:eastAsia="Cambria"/>
          <w:sz w:val="28"/>
          <w:szCs w:val="28"/>
          <w:lang w:eastAsia="en-US"/>
        </w:rPr>
        <w:t>Институт комплексной безопасности и специального приборостроения</w:t>
      </w:r>
    </w:p>
    <w:p w:rsidR="00B12089" w:rsidRPr="00B12089" w:rsidRDefault="009B0369" w:rsidP="00B12089">
      <w:pPr>
        <w:widowControl/>
        <w:spacing w:before="180" w:after="180" w:line="240" w:lineRule="atLeast"/>
        <w:ind w:firstLine="0"/>
        <w:jc w:val="center"/>
        <w:rPr>
          <w:rFonts w:eastAsia="Cambria"/>
          <w:lang w:eastAsia="en-US"/>
        </w:rPr>
      </w:pPr>
      <w:r>
        <w:rPr>
          <w:rFonts w:eastAsia="Cambria"/>
          <w:sz w:val="28"/>
          <w:szCs w:val="28"/>
          <w:lang w:eastAsia="en-US"/>
        </w:rPr>
        <w:t>Кафедра КБ-12 «П</w:t>
      </w:r>
      <w:r w:rsidR="00B12089" w:rsidRPr="00B12089">
        <w:rPr>
          <w:rFonts w:eastAsia="Cambria"/>
          <w:sz w:val="28"/>
          <w:szCs w:val="28"/>
          <w:lang w:eastAsia="en-US"/>
        </w:rPr>
        <w:t>равовое обеспечение национальной безопасности»</w:t>
      </w:r>
    </w:p>
    <w:p w:rsidR="00B12089" w:rsidRPr="00B12089" w:rsidRDefault="00B12089" w:rsidP="00B12089">
      <w:pPr>
        <w:widowControl/>
        <w:spacing w:before="180" w:after="180" w:line="240" w:lineRule="atLeast"/>
        <w:ind w:firstLine="0"/>
        <w:jc w:val="right"/>
        <w:rPr>
          <w:rFonts w:eastAsia="Cambria"/>
          <w:lang w:eastAsia="en-US"/>
        </w:rPr>
      </w:pPr>
      <w:r w:rsidRPr="00B12089">
        <w:rPr>
          <w:rFonts w:eastAsia="Cambria"/>
          <w:lang w:eastAsia="en-US"/>
        </w:rPr>
        <w:t xml:space="preserve">Утверждаю </w:t>
      </w:r>
    </w:p>
    <w:p w:rsidR="00B12089" w:rsidRPr="00B12089" w:rsidRDefault="00B12089" w:rsidP="00B12089">
      <w:pPr>
        <w:widowControl/>
        <w:spacing w:before="180" w:after="180" w:line="240" w:lineRule="atLeast"/>
        <w:ind w:firstLine="0"/>
        <w:jc w:val="right"/>
        <w:rPr>
          <w:rFonts w:eastAsia="Cambria"/>
          <w:lang w:eastAsia="en-US"/>
        </w:rPr>
      </w:pPr>
      <w:r w:rsidRPr="00B12089">
        <w:rPr>
          <w:rFonts w:eastAsia="Cambria"/>
          <w:lang w:eastAsia="en-US"/>
        </w:rPr>
        <w:t>Заведующий кафедрой</w:t>
      </w:r>
    </w:p>
    <w:p w:rsidR="00B12089" w:rsidRPr="00B12089" w:rsidRDefault="00B12089" w:rsidP="00B12089">
      <w:pPr>
        <w:widowControl/>
        <w:spacing w:before="180" w:after="180" w:line="240" w:lineRule="atLeast"/>
        <w:ind w:firstLine="0"/>
        <w:jc w:val="right"/>
        <w:rPr>
          <w:rFonts w:eastAsia="Cambria"/>
          <w:lang w:eastAsia="en-US"/>
        </w:rPr>
      </w:pPr>
      <w:r w:rsidRPr="00B12089">
        <w:rPr>
          <w:rFonts w:eastAsia="Cambria"/>
          <w:lang w:eastAsia="en-US"/>
        </w:rPr>
        <w:t xml:space="preserve"> __________</w:t>
      </w:r>
      <w:r w:rsidR="009B0369">
        <w:rPr>
          <w:rFonts w:eastAsia="Cambria"/>
          <w:lang w:eastAsia="en-US"/>
        </w:rPr>
        <w:t>Бакаев А.</w:t>
      </w:r>
      <w:r w:rsidRPr="00B12089">
        <w:rPr>
          <w:rFonts w:eastAsia="Cambria"/>
          <w:lang w:eastAsia="en-US"/>
        </w:rPr>
        <w:t>А.</w:t>
      </w:r>
    </w:p>
    <w:p w:rsidR="00B12089" w:rsidRPr="00B12089" w:rsidRDefault="00B12089" w:rsidP="00B12089">
      <w:pPr>
        <w:widowControl/>
        <w:spacing w:before="180" w:after="180" w:line="240" w:lineRule="atLeast"/>
        <w:ind w:firstLine="0"/>
        <w:jc w:val="right"/>
        <w:rPr>
          <w:rFonts w:eastAsia="Cambria"/>
          <w:lang w:eastAsia="en-US"/>
        </w:rPr>
      </w:pPr>
      <w:r w:rsidRPr="00B12089">
        <w:rPr>
          <w:rFonts w:eastAsia="Cambria"/>
          <w:lang w:eastAsia="en-US"/>
        </w:rPr>
        <w:t xml:space="preserve">                                                                                              «__» __________2</w:t>
      </w:r>
      <w:r w:rsidR="009B0369">
        <w:rPr>
          <w:rFonts w:eastAsia="Cambria"/>
          <w:lang w:eastAsia="en-US"/>
        </w:rPr>
        <w:t>021</w:t>
      </w:r>
      <w:r w:rsidRPr="00B12089">
        <w:rPr>
          <w:rFonts w:eastAsia="Cambria"/>
          <w:lang w:eastAsia="en-US"/>
        </w:rPr>
        <w:t xml:space="preserve"> г.</w:t>
      </w:r>
    </w:p>
    <w:p w:rsidR="00B12089" w:rsidRPr="00B12089" w:rsidRDefault="00B12089" w:rsidP="00B12089">
      <w:pPr>
        <w:widowControl/>
        <w:spacing w:before="180" w:after="180"/>
        <w:ind w:firstLine="0"/>
        <w:jc w:val="center"/>
        <w:rPr>
          <w:rFonts w:eastAsia="Cambria"/>
          <w:b/>
          <w:sz w:val="28"/>
          <w:szCs w:val="28"/>
          <w:lang w:eastAsia="en-US"/>
        </w:rPr>
      </w:pPr>
      <w:r w:rsidRPr="00B12089">
        <w:rPr>
          <w:rFonts w:eastAsia="Cambria"/>
          <w:b/>
          <w:sz w:val="28"/>
          <w:szCs w:val="28"/>
          <w:lang w:eastAsia="en-US"/>
        </w:rPr>
        <w:t>ЗАДАНИЕ</w:t>
      </w:r>
    </w:p>
    <w:p w:rsidR="00B12089" w:rsidRPr="00B12089" w:rsidRDefault="00B12089" w:rsidP="00B12089">
      <w:pPr>
        <w:widowControl/>
        <w:spacing w:before="180" w:after="180"/>
        <w:ind w:firstLine="0"/>
        <w:jc w:val="center"/>
        <w:rPr>
          <w:rFonts w:eastAsia="Cambria"/>
          <w:sz w:val="28"/>
          <w:szCs w:val="28"/>
          <w:lang w:eastAsia="en-US"/>
        </w:rPr>
      </w:pPr>
      <w:r w:rsidRPr="00B12089">
        <w:rPr>
          <w:rFonts w:eastAsia="Cambria"/>
          <w:b/>
          <w:sz w:val="28"/>
          <w:szCs w:val="28"/>
          <w:lang w:eastAsia="en-US"/>
        </w:rPr>
        <w:t xml:space="preserve">на выполнение курсового проекта (работы) по дисциплине </w:t>
      </w:r>
    </w:p>
    <w:p w:rsidR="00B12089" w:rsidRPr="00B12089" w:rsidRDefault="00B12089" w:rsidP="00B12089">
      <w:pPr>
        <w:widowControl/>
        <w:spacing w:before="180" w:after="180"/>
        <w:ind w:firstLine="0"/>
        <w:jc w:val="center"/>
        <w:rPr>
          <w:rFonts w:eastAsia="Cambria"/>
          <w:sz w:val="28"/>
          <w:szCs w:val="28"/>
          <w:lang w:eastAsia="en-US"/>
        </w:rPr>
      </w:pPr>
      <w:r w:rsidRPr="00B12089">
        <w:rPr>
          <w:rFonts w:eastAsia="Cambria"/>
          <w:sz w:val="28"/>
          <w:szCs w:val="28"/>
          <w:lang w:eastAsia="en-US"/>
        </w:rPr>
        <w:t>«Гражданское право»</w:t>
      </w:r>
    </w:p>
    <w:p w:rsidR="00B12089" w:rsidRPr="00B12089" w:rsidRDefault="00B12089" w:rsidP="00B12089">
      <w:pPr>
        <w:widowControl/>
        <w:spacing w:before="180" w:after="180"/>
        <w:ind w:firstLine="0"/>
        <w:jc w:val="left"/>
        <w:rPr>
          <w:rFonts w:eastAsia="Cambria"/>
          <w:sz w:val="28"/>
          <w:szCs w:val="28"/>
          <w:lang w:eastAsia="en-US"/>
        </w:rPr>
      </w:pPr>
      <w:r w:rsidRPr="00B12089">
        <w:rPr>
          <w:rFonts w:eastAsia="Cambria"/>
          <w:sz w:val="28"/>
          <w:szCs w:val="28"/>
          <w:lang w:eastAsia="en-US"/>
        </w:rPr>
        <w:t>Студент</w:t>
      </w:r>
      <w:r w:rsidR="005F23E4">
        <w:rPr>
          <w:rFonts w:eastAsia="Cambria"/>
          <w:sz w:val="28"/>
          <w:szCs w:val="28"/>
          <w:lang w:eastAsia="en-US"/>
        </w:rPr>
        <w:t>__________________________</w:t>
      </w:r>
      <w:r w:rsidRPr="00B12089">
        <w:rPr>
          <w:rFonts w:eastAsia="Cambria"/>
          <w:sz w:val="28"/>
          <w:szCs w:val="28"/>
          <w:lang w:eastAsia="en-US"/>
        </w:rPr>
        <w:t xml:space="preserve"> Группа</w:t>
      </w:r>
      <w:r w:rsidR="005F23E4">
        <w:rPr>
          <w:rFonts w:eastAsia="Cambria"/>
          <w:sz w:val="28"/>
          <w:szCs w:val="28"/>
          <w:lang w:eastAsia="en-US"/>
        </w:rPr>
        <w:t>___________________________</w:t>
      </w:r>
    </w:p>
    <w:p w:rsidR="00B12089" w:rsidRPr="00B12089" w:rsidRDefault="00B12089" w:rsidP="00B12089">
      <w:pPr>
        <w:widowControl/>
        <w:spacing w:before="180" w:after="180"/>
        <w:ind w:firstLine="0"/>
        <w:jc w:val="left"/>
        <w:rPr>
          <w:rFonts w:eastAsia="Cambria"/>
          <w:b/>
          <w:sz w:val="28"/>
          <w:szCs w:val="28"/>
          <w:lang w:eastAsia="en-US"/>
        </w:rPr>
      </w:pPr>
      <w:r w:rsidRPr="00B12089">
        <w:rPr>
          <w:rFonts w:eastAsia="Cambria"/>
          <w:b/>
          <w:sz w:val="28"/>
          <w:szCs w:val="28"/>
          <w:lang w:eastAsia="en-US"/>
        </w:rPr>
        <w:t>Тема</w:t>
      </w:r>
      <w:r w:rsidR="005F23E4">
        <w:rPr>
          <w:rFonts w:eastAsia="Cambria"/>
          <w:b/>
          <w:sz w:val="28"/>
          <w:szCs w:val="28"/>
          <w:lang w:eastAsia="en-US"/>
        </w:rPr>
        <w:t>______________________________________________________________</w:t>
      </w:r>
    </w:p>
    <w:p w:rsidR="00B12089" w:rsidRPr="00B12089" w:rsidRDefault="00B12089" w:rsidP="00B12089">
      <w:pPr>
        <w:widowControl/>
        <w:spacing w:before="180" w:after="180"/>
        <w:ind w:firstLine="0"/>
        <w:jc w:val="left"/>
        <w:rPr>
          <w:rFonts w:eastAsia="Cambria"/>
          <w:lang w:eastAsia="en-US"/>
        </w:rPr>
      </w:pPr>
      <w:r w:rsidRPr="00B12089">
        <w:rPr>
          <w:rFonts w:eastAsia="Cambria"/>
          <w:b/>
          <w:lang w:eastAsia="en-US"/>
        </w:rPr>
        <w:t>Исходные данные</w:t>
      </w:r>
      <w:r w:rsidRPr="00B12089">
        <w:rPr>
          <w:rFonts w:eastAsia="Cambria"/>
          <w:lang w:eastAsia="en-US"/>
        </w:rPr>
        <w:t>:_____________________________________________________</w:t>
      </w:r>
      <w:r w:rsidR="005F23E4">
        <w:rPr>
          <w:rFonts w:eastAsia="Cambria"/>
          <w:lang w:eastAsia="en-US"/>
        </w:rPr>
        <w:t>________</w:t>
      </w:r>
    </w:p>
    <w:p w:rsidR="00B12089" w:rsidRPr="00B12089" w:rsidRDefault="00B12089" w:rsidP="00B12089">
      <w:pPr>
        <w:widowControl/>
        <w:spacing w:before="180" w:after="180"/>
        <w:ind w:firstLine="0"/>
        <w:jc w:val="left"/>
        <w:rPr>
          <w:rFonts w:eastAsia="Cambria"/>
          <w:lang w:eastAsia="en-US"/>
        </w:rPr>
      </w:pPr>
      <w:r w:rsidRPr="00B12089">
        <w:rPr>
          <w:rFonts w:eastAsia="Cambria"/>
          <w:b/>
          <w:lang w:eastAsia="en-US"/>
        </w:rPr>
        <w:t>Перечень вопросов, подлежащих разработке, и обязательного графического материала</w:t>
      </w:r>
      <w:r w:rsidRPr="00B12089">
        <w:rPr>
          <w:rFonts w:eastAsia="Cambria"/>
          <w:lang w:eastAsia="en-US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089" w:rsidRPr="00B12089" w:rsidRDefault="00B12089" w:rsidP="00B12089">
      <w:pPr>
        <w:widowControl/>
        <w:spacing w:before="180" w:after="180"/>
        <w:ind w:firstLine="0"/>
        <w:jc w:val="left"/>
        <w:rPr>
          <w:rFonts w:eastAsia="Cambria"/>
          <w:lang w:eastAsia="en-US"/>
        </w:rPr>
      </w:pPr>
      <w:r w:rsidRPr="00B12089">
        <w:rPr>
          <w:rFonts w:eastAsia="Cambria"/>
          <w:lang w:eastAsia="en-US"/>
        </w:rPr>
        <w:t xml:space="preserve">Срок представления к защите курсового проекта (работы): </w:t>
      </w:r>
      <w:r w:rsidR="005F23E4">
        <w:rPr>
          <w:rFonts w:eastAsia="Cambria"/>
          <w:lang w:eastAsia="en-US"/>
        </w:rPr>
        <w:t xml:space="preserve">           </w:t>
      </w:r>
      <w:r w:rsidR="009B0369">
        <w:rPr>
          <w:rFonts w:eastAsia="Cambria"/>
          <w:lang w:eastAsia="en-US"/>
        </w:rPr>
        <w:t xml:space="preserve">          до «__»____2021</w:t>
      </w:r>
      <w:r w:rsidRPr="00B12089">
        <w:rPr>
          <w:rFonts w:eastAsia="Cambria"/>
          <w:lang w:eastAsia="en-US"/>
        </w:rPr>
        <w:t xml:space="preserve">г. </w:t>
      </w:r>
    </w:p>
    <w:p w:rsidR="00B12089" w:rsidRPr="00B12089" w:rsidRDefault="00B12089" w:rsidP="00B12089">
      <w:pPr>
        <w:widowControl/>
        <w:ind w:firstLine="0"/>
        <w:jc w:val="left"/>
        <w:rPr>
          <w:rFonts w:eastAsia="Cambria"/>
          <w:u w:val="single"/>
          <w:lang w:eastAsia="en-US"/>
        </w:rPr>
      </w:pPr>
      <w:r w:rsidRPr="00B12089">
        <w:rPr>
          <w:rFonts w:eastAsia="Cambria"/>
          <w:b/>
          <w:lang w:eastAsia="en-US"/>
        </w:rPr>
        <w:t xml:space="preserve">Задание на курсовую работу выдал              </w:t>
      </w:r>
      <w:r w:rsidR="005F23E4">
        <w:rPr>
          <w:rFonts w:eastAsia="Cambria"/>
          <w:b/>
          <w:lang w:eastAsia="en-US"/>
        </w:rPr>
        <w:t xml:space="preserve">       ___________________ </w:t>
      </w:r>
      <w:r w:rsidRPr="00B12089">
        <w:rPr>
          <w:rFonts w:eastAsia="Cambria"/>
          <w:u w:val="single"/>
          <w:lang w:eastAsia="en-US"/>
        </w:rPr>
        <w:t>_______________</w:t>
      </w:r>
    </w:p>
    <w:p w:rsidR="00B12089" w:rsidRPr="00B12089" w:rsidRDefault="00B12089" w:rsidP="00B12089">
      <w:pPr>
        <w:widowControl/>
        <w:ind w:firstLine="0"/>
        <w:jc w:val="left"/>
        <w:rPr>
          <w:rFonts w:eastAsia="Cambria"/>
          <w:sz w:val="16"/>
          <w:szCs w:val="16"/>
          <w:lang w:eastAsia="en-US"/>
        </w:rPr>
      </w:pPr>
      <w:r w:rsidRPr="00B12089"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Подпись руководителя                  ФИО руководителя</w:t>
      </w:r>
    </w:p>
    <w:p w:rsidR="00B12089" w:rsidRPr="00B12089" w:rsidRDefault="009B0369" w:rsidP="00B12089">
      <w:pPr>
        <w:widowControl/>
        <w:ind w:firstLine="0"/>
        <w:jc w:val="left"/>
        <w:rPr>
          <w:rFonts w:eastAsia="Cambria"/>
          <w:lang w:eastAsia="en-US"/>
        </w:rPr>
      </w:pPr>
      <w:r>
        <w:rPr>
          <w:rFonts w:eastAsia="Cambria"/>
          <w:lang w:eastAsia="en-US"/>
        </w:rPr>
        <w:t>«___» _______________ 2021</w:t>
      </w:r>
      <w:r w:rsidR="00B12089" w:rsidRPr="00B12089">
        <w:rPr>
          <w:rFonts w:eastAsia="Cambria"/>
          <w:lang w:eastAsia="en-US"/>
        </w:rPr>
        <w:t xml:space="preserve"> г.</w:t>
      </w:r>
    </w:p>
    <w:p w:rsidR="00B12089" w:rsidRPr="00B12089" w:rsidRDefault="00B12089" w:rsidP="00B12089">
      <w:pPr>
        <w:widowControl/>
        <w:ind w:firstLine="0"/>
        <w:jc w:val="left"/>
        <w:rPr>
          <w:rFonts w:eastAsia="Cambria"/>
          <w:b/>
          <w:lang w:eastAsia="en-US"/>
        </w:rPr>
      </w:pPr>
    </w:p>
    <w:p w:rsidR="00B12089" w:rsidRPr="00B12089" w:rsidRDefault="00B12089" w:rsidP="00B12089">
      <w:pPr>
        <w:widowControl/>
        <w:ind w:firstLine="0"/>
        <w:jc w:val="left"/>
        <w:rPr>
          <w:rFonts w:eastAsia="Cambria"/>
          <w:u w:val="single"/>
          <w:lang w:eastAsia="en-US"/>
        </w:rPr>
      </w:pPr>
      <w:r w:rsidRPr="00B12089">
        <w:rPr>
          <w:rFonts w:eastAsia="Cambria"/>
          <w:b/>
          <w:lang w:eastAsia="en-US"/>
        </w:rPr>
        <w:t>Задание на курсовую ра</w:t>
      </w:r>
      <w:r w:rsidR="005F23E4">
        <w:rPr>
          <w:rFonts w:eastAsia="Cambria"/>
          <w:b/>
          <w:lang w:eastAsia="en-US"/>
        </w:rPr>
        <w:t xml:space="preserve">боту получил                </w:t>
      </w:r>
      <w:r w:rsidRPr="00B12089">
        <w:rPr>
          <w:rFonts w:eastAsia="Cambria"/>
          <w:b/>
          <w:lang w:eastAsia="en-US"/>
        </w:rPr>
        <w:t xml:space="preserve">___________________   </w:t>
      </w:r>
      <w:r w:rsidRPr="00B12089">
        <w:rPr>
          <w:rFonts w:eastAsia="Cambria"/>
          <w:lang w:eastAsia="en-US"/>
        </w:rPr>
        <w:t xml:space="preserve"> </w:t>
      </w:r>
      <w:r w:rsidRPr="00B12089">
        <w:rPr>
          <w:rFonts w:eastAsia="Cambria"/>
          <w:u w:val="single"/>
          <w:lang w:eastAsia="en-US"/>
        </w:rPr>
        <w:t>_______________</w:t>
      </w:r>
    </w:p>
    <w:p w:rsidR="00B12089" w:rsidRPr="00B12089" w:rsidRDefault="00B12089" w:rsidP="00B12089">
      <w:pPr>
        <w:widowControl/>
        <w:ind w:firstLine="0"/>
        <w:jc w:val="left"/>
        <w:rPr>
          <w:rFonts w:eastAsia="Cambria"/>
          <w:sz w:val="16"/>
          <w:szCs w:val="16"/>
          <w:lang w:val="en-US" w:eastAsia="en-US"/>
        </w:rPr>
      </w:pPr>
      <w:r w:rsidRPr="00B12089">
        <w:rPr>
          <w:rFonts w:eastAsia="Cambria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</w:t>
      </w:r>
      <w:r w:rsidRPr="00B12089">
        <w:rPr>
          <w:rFonts w:eastAsia="Cambria"/>
          <w:sz w:val="16"/>
          <w:szCs w:val="16"/>
          <w:lang w:val="en-US" w:eastAsia="en-US"/>
        </w:rPr>
        <w:t>Подпись обучающегося               ФИО исполнителя</w:t>
      </w:r>
    </w:p>
    <w:p w:rsidR="00B12089" w:rsidRPr="00B12089" w:rsidRDefault="00B12089" w:rsidP="00B12089">
      <w:pPr>
        <w:widowControl/>
        <w:ind w:firstLine="0"/>
        <w:jc w:val="left"/>
        <w:rPr>
          <w:rFonts w:eastAsia="Cambria"/>
          <w:lang w:val="en-US" w:eastAsia="en-US"/>
        </w:rPr>
      </w:pPr>
      <w:r w:rsidRPr="00B12089">
        <w:rPr>
          <w:rFonts w:eastAsia="Cambria"/>
          <w:lang w:val="en-US" w:eastAsia="en-US"/>
        </w:rPr>
        <w:t>«___» ______________</w:t>
      </w:r>
      <w:r w:rsidR="009B0369">
        <w:rPr>
          <w:rFonts w:eastAsia="Cambria"/>
          <w:lang w:val="en-US" w:eastAsia="en-US"/>
        </w:rPr>
        <w:t>_ 2021</w:t>
      </w:r>
      <w:r w:rsidRPr="00B12089">
        <w:rPr>
          <w:rFonts w:eastAsia="Cambria"/>
          <w:lang w:val="en-US" w:eastAsia="en-US"/>
        </w:rPr>
        <w:t xml:space="preserve"> г.</w:t>
      </w:r>
    </w:p>
    <w:p w:rsidR="00B12089" w:rsidRPr="00B12089" w:rsidRDefault="00B12089" w:rsidP="00B12089">
      <w:pPr>
        <w:widowControl/>
        <w:spacing w:after="200" w:line="276" w:lineRule="auto"/>
        <w:ind w:firstLine="709"/>
        <w:jc w:val="left"/>
        <w:rPr>
          <w:rFonts w:eastAsia="Calibri"/>
          <w:color w:val="000000"/>
          <w:sz w:val="28"/>
          <w:szCs w:val="28"/>
          <w:lang w:eastAsia="en-US"/>
        </w:rPr>
      </w:pPr>
    </w:p>
    <w:sectPr w:rsidR="00B12089" w:rsidRPr="00B12089" w:rsidSect="00A2661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F72" w:rsidRDefault="00177F72">
      <w:r>
        <w:separator/>
      </w:r>
    </w:p>
  </w:endnote>
  <w:endnote w:type="continuationSeparator" w:id="0">
    <w:p w:rsidR="00177F72" w:rsidRDefault="0017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F72" w:rsidRDefault="00177F72">
      <w:r>
        <w:separator/>
      </w:r>
    </w:p>
  </w:footnote>
  <w:footnote w:type="continuationSeparator" w:id="0">
    <w:p w:rsidR="00177F72" w:rsidRDefault="00177F72">
      <w:r>
        <w:continuationSeparator/>
      </w:r>
    </w:p>
  </w:footnote>
  <w:footnote w:id="1">
    <w:p w:rsidR="003D10CA" w:rsidRPr="00A55872" w:rsidRDefault="003D10CA" w:rsidP="0036277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55872">
        <w:rPr>
          <w:rStyle w:val="af"/>
          <w:rFonts w:ascii="Times New Roman" w:hAnsi="Times New Roman"/>
          <w:sz w:val="24"/>
          <w:szCs w:val="24"/>
        </w:rPr>
        <w:footnoteRef/>
      </w:r>
      <w:r w:rsidRPr="00A55872">
        <w:rPr>
          <w:rFonts w:ascii="Times New Roman" w:hAnsi="Times New Roman"/>
          <w:sz w:val="24"/>
          <w:szCs w:val="24"/>
        </w:rPr>
        <w:t xml:space="preserve"> См: Новицкий И.Б., Перетерский И.С. Римско</w:t>
      </w:r>
      <w:r>
        <w:rPr>
          <w:rFonts w:ascii="Times New Roman" w:hAnsi="Times New Roman"/>
          <w:sz w:val="24"/>
          <w:szCs w:val="24"/>
        </w:rPr>
        <w:t>е частное право: учебник. – М.,</w:t>
      </w:r>
      <w:r w:rsidRPr="00A55872">
        <w:rPr>
          <w:rFonts w:ascii="Times New Roman" w:hAnsi="Times New Roman"/>
          <w:sz w:val="24"/>
          <w:szCs w:val="24"/>
        </w:rPr>
        <w:t xml:space="preserve"> 2010.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55872">
        <w:rPr>
          <w:rFonts w:ascii="Times New Roman" w:hAnsi="Times New Roman"/>
          <w:sz w:val="24"/>
          <w:szCs w:val="24"/>
        </w:rPr>
        <w:t>С. 141.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11" w:rsidRDefault="00303011" w:rsidP="00134D8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0CA" w:rsidRDefault="003D10C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0263A">
      <w:rPr>
        <w:noProof/>
      </w:rPr>
      <w:t>2</w:t>
    </w:r>
    <w:r>
      <w:rPr>
        <w:noProof/>
      </w:rPr>
      <w:fldChar w:fldCharType="end"/>
    </w:r>
  </w:p>
  <w:p w:rsidR="003D10CA" w:rsidRDefault="003D10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B49"/>
    <w:multiLevelType w:val="hybridMultilevel"/>
    <w:tmpl w:val="60A296C2"/>
    <w:lvl w:ilvl="0" w:tplc="C62E49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238E"/>
    <w:multiLevelType w:val="hybridMultilevel"/>
    <w:tmpl w:val="5484B5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303BCE"/>
    <w:multiLevelType w:val="hybridMultilevel"/>
    <w:tmpl w:val="8CC26F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F9015B"/>
    <w:multiLevelType w:val="hybridMultilevel"/>
    <w:tmpl w:val="3C1C5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13A1"/>
    <w:multiLevelType w:val="hybridMultilevel"/>
    <w:tmpl w:val="7E04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70C0C"/>
    <w:multiLevelType w:val="hybridMultilevel"/>
    <w:tmpl w:val="30D00850"/>
    <w:lvl w:ilvl="0" w:tplc="33F4A19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EB60DD"/>
    <w:multiLevelType w:val="hybridMultilevel"/>
    <w:tmpl w:val="A958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15315"/>
    <w:multiLevelType w:val="hybridMultilevel"/>
    <w:tmpl w:val="3470F88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843BF1"/>
    <w:multiLevelType w:val="hybridMultilevel"/>
    <w:tmpl w:val="06008BFA"/>
    <w:lvl w:ilvl="0" w:tplc="37A882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572BBB"/>
    <w:multiLevelType w:val="hybridMultilevel"/>
    <w:tmpl w:val="E0A6BE4A"/>
    <w:lvl w:ilvl="0" w:tplc="D3F63D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D0265"/>
    <w:multiLevelType w:val="hybridMultilevel"/>
    <w:tmpl w:val="2EB8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03FDA"/>
    <w:multiLevelType w:val="hybridMultilevel"/>
    <w:tmpl w:val="E1F28E5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846AB"/>
    <w:multiLevelType w:val="hybridMultilevel"/>
    <w:tmpl w:val="59CA0ED8"/>
    <w:lvl w:ilvl="0" w:tplc="001EB76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C7BE2"/>
    <w:multiLevelType w:val="hybridMultilevel"/>
    <w:tmpl w:val="CB564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0B1BDB"/>
    <w:multiLevelType w:val="hybridMultilevel"/>
    <w:tmpl w:val="ED6A8C2E"/>
    <w:lvl w:ilvl="0" w:tplc="369A3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7247C"/>
    <w:multiLevelType w:val="hybridMultilevel"/>
    <w:tmpl w:val="AF12D10A"/>
    <w:lvl w:ilvl="0" w:tplc="C62E492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EB462D"/>
    <w:multiLevelType w:val="hybridMultilevel"/>
    <w:tmpl w:val="F014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618F6"/>
    <w:multiLevelType w:val="hybridMultilevel"/>
    <w:tmpl w:val="A33E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557DB"/>
    <w:multiLevelType w:val="hybridMultilevel"/>
    <w:tmpl w:val="29DE9788"/>
    <w:lvl w:ilvl="0" w:tplc="EC10AF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B17D4"/>
    <w:multiLevelType w:val="hybridMultilevel"/>
    <w:tmpl w:val="ACD047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1767B8E"/>
    <w:multiLevelType w:val="hybridMultilevel"/>
    <w:tmpl w:val="C6FE8F1E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A3F1401"/>
    <w:multiLevelType w:val="hybridMultilevel"/>
    <w:tmpl w:val="52B692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0"/>
  </w:num>
  <w:num w:numId="5">
    <w:abstractNumId w:val="21"/>
  </w:num>
  <w:num w:numId="6">
    <w:abstractNumId w:val="7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0"/>
  </w:num>
  <w:num w:numId="12">
    <w:abstractNumId w:val="1"/>
  </w:num>
  <w:num w:numId="13">
    <w:abstractNumId w:val="16"/>
  </w:num>
  <w:num w:numId="14">
    <w:abstractNumId w:val="9"/>
  </w:num>
  <w:num w:numId="15">
    <w:abstractNumId w:val="17"/>
  </w:num>
  <w:num w:numId="16">
    <w:abstractNumId w:val="19"/>
  </w:num>
  <w:num w:numId="17">
    <w:abstractNumId w:val="2"/>
  </w:num>
  <w:num w:numId="18">
    <w:abstractNumId w:val="14"/>
  </w:num>
  <w:num w:numId="19">
    <w:abstractNumId w:val="5"/>
  </w:num>
  <w:num w:numId="20">
    <w:abstractNumId w:val="18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2C"/>
    <w:rsid w:val="000057D5"/>
    <w:rsid w:val="00023C0D"/>
    <w:rsid w:val="00035880"/>
    <w:rsid w:val="00097180"/>
    <w:rsid w:val="000A3067"/>
    <w:rsid w:val="000A6410"/>
    <w:rsid w:val="000C09CE"/>
    <w:rsid w:val="000C6A00"/>
    <w:rsid w:val="000F665E"/>
    <w:rsid w:val="001176A6"/>
    <w:rsid w:val="00126101"/>
    <w:rsid w:val="00160C75"/>
    <w:rsid w:val="00177F72"/>
    <w:rsid w:val="00191563"/>
    <w:rsid w:val="001A54C6"/>
    <w:rsid w:val="001C419F"/>
    <w:rsid w:val="001D53F4"/>
    <w:rsid w:val="001E1ABB"/>
    <w:rsid w:val="00207330"/>
    <w:rsid w:val="00215E74"/>
    <w:rsid w:val="002255D0"/>
    <w:rsid w:val="00243187"/>
    <w:rsid w:val="00260017"/>
    <w:rsid w:val="002648D2"/>
    <w:rsid w:val="002C6822"/>
    <w:rsid w:val="002E6E34"/>
    <w:rsid w:val="002F5410"/>
    <w:rsid w:val="00303011"/>
    <w:rsid w:val="003172C0"/>
    <w:rsid w:val="003434E5"/>
    <w:rsid w:val="00343520"/>
    <w:rsid w:val="0034416A"/>
    <w:rsid w:val="003477C2"/>
    <w:rsid w:val="003563CD"/>
    <w:rsid w:val="00360BBF"/>
    <w:rsid w:val="00362778"/>
    <w:rsid w:val="003812CF"/>
    <w:rsid w:val="003A02BC"/>
    <w:rsid w:val="003D10CA"/>
    <w:rsid w:val="003F16A5"/>
    <w:rsid w:val="00405581"/>
    <w:rsid w:val="00406B74"/>
    <w:rsid w:val="00406ED1"/>
    <w:rsid w:val="00411017"/>
    <w:rsid w:val="004143A7"/>
    <w:rsid w:val="00420A77"/>
    <w:rsid w:val="00430DE1"/>
    <w:rsid w:val="00436CCC"/>
    <w:rsid w:val="0045258A"/>
    <w:rsid w:val="00453D20"/>
    <w:rsid w:val="00475083"/>
    <w:rsid w:val="004B0494"/>
    <w:rsid w:val="004B7C8E"/>
    <w:rsid w:val="004C10FE"/>
    <w:rsid w:val="00516A4B"/>
    <w:rsid w:val="005351CB"/>
    <w:rsid w:val="00556C47"/>
    <w:rsid w:val="005679DA"/>
    <w:rsid w:val="005E75BC"/>
    <w:rsid w:val="005E7AB4"/>
    <w:rsid w:val="005F23E4"/>
    <w:rsid w:val="005F4A0C"/>
    <w:rsid w:val="00600CE0"/>
    <w:rsid w:val="006230A5"/>
    <w:rsid w:val="00653CD2"/>
    <w:rsid w:val="006743AF"/>
    <w:rsid w:val="00675A25"/>
    <w:rsid w:val="00693309"/>
    <w:rsid w:val="00697E42"/>
    <w:rsid w:val="006A0227"/>
    <w:rsid w:val="006C3B1C"/>
    <w:rsid w:val="006E664A"/>
    <w:rsid w:val="00704A90"/>
    <w:rsid w:val="00731186"/>
    <w:rsid w:val="00740EAB"/>
    <w:rsid w:val="00751D2C"/>
    <w:rsid w:val="00753073"/>
    <w:rsid w:val="00757A85"/>
    <w:rsid w:val="0077306B"/>
    <w:rsid w:val="00784232"/>
    <w:rsid w:val="007A7F00"/>
    <w:rsid w:val="007D17B7"/>
    <w:rsid w:val="007E5B49"/>
    <w:rsid w:val="00831FB0"/>
    <w:rsid w:val="00835CF8"/>
    <w:rsid w:val="008532B6"/>
    <w:rsid w:val="00860229"/>
    <w:rsid w:val="00863F76"/>
    <w:rsid w:val="0088366E"/>
    <w:rsid w:val="00887AB2"/>
    <w:rsid w:val="008A402C"/>
    <w:rsid w:val="008D1954"/>
    <w:rsid w:val="008F459B"/>
    <w:rsid w:val="009026B9"/>
    <w:rsid w:val="00911415"/>
    <w:rsid w:val="00916B72"/>
    <w:rsid w:val="00920315"/>
    <w:rsid w:val="00957E8C"/>
    <w:rsid w:val="00963CF7"/>
    <w:rsid w:val="00974DB6"/>
    <w:rsid w:val="009751FC"/>
    <w:rsid w:val="00983FA5"/>
    <w:rsid w:val="009B0369"/>
    <w:rsid w:val="009B0FCE"/>
    <w:rsid w:val="009C79F2"/>
    <w:rsid w:val="009C7F63"/>
    <w:rsid w:val="009D02EF"/>
    <w:rsid w:val="009D28D6"/>
    <w:rsid w:val="00A038DB"/>
    <w:rsid w:val="00A03E99"/>
    <w:rsid w:val="00A11802"/>
    <w:rsid w:val="00A13A40"/>
    <w:rsid w:val="00A26616"/>
    <w:rsid w:val="00A33627"/>
    <w:rsid w:val="00A64171"/>
    <w:rsid w:val="00A92586"/>
    <w:rsid w:val="00AE29A9"/>
    <w:rsid w:val="00AE5EA1"/>
    <w:rsid w:val="00AE6ECA"/>
    <w:rsid w:val="00B100C3"/>
    <w:rsid w:val="00B12089"/>
    <w:rsid w:val="00B159BD"/>
    <w:rsid w:val="00B349FD"/>
    <w:rsid w:val="00B35DB1"/>
    <w:rsid w:val="00B41040"/>
    <w:rsid w:val="00B45271"/>
    <w:rsid w:val="00B53B12"/>
    <w:rsid w:val="00B57D25"/>
    <w:rsid w:val="00B62594"/>
    <w:rsid w:val="00B85D26"/>
    <w:rsid w:val="00BC2096"/>
    <w:rsid w:val="00BC3CB5"/>
    <w:rsid w:val="00BD15B2"/>
    <w:rsid w:val="00BD1D86"/>
    <w:rsid w:val="00BD3525"/>
    <w:rsid w:val="00BD695D"/>
    <w:rsid w:val="00BE2CC7"/>
    <w:rsid w:val="00C0263A"/>
    <w:rsid w:val="00C050E0"/>
    <w:rsid w:val="00C05617"/>
    <w:rsid w:val="00C24F4B"/>
    <w:rsid w:val="00C25929"/>
    <w:rsid w:val="00C27F46"/>
    <w:rsid w:val="00C35774"/>
    <w:rsid w:val="00C361AA"/>
    <w:rsid w:val="00C66390"/>
    <w:rsid w:val="00C74C74"/>
    <w:rsid w:val="00C8695F"/>
    <w:rsid w:val="00C92019"/>
    <w:rsid w:val="00C94BB9"/>
    <w:rsid w:val="00CA00A4"/>
    <w:rsid w:val="00CB23FB"/>
    <w:rsid w:val="00CB312F"/>
    <w:rsid w:val="00CB51A2"/>
    <w:rsid w:val="00CC46C5"/>
    <w:rsid w:val="00CD7E4F"/>
    <w:rsid w:val="00D15666"/>
    <w:rsid w:val="00D2074D"/>
    <w:rsid w:val="00D526E3"/>
    <w:rsid w:val="00D939E4"/>
    <w:rsid w:val="00DB1517"/>
    <w:rsid w:val="00DB3AAF"/>
    <w:rsid w:val="00DB4F1D"/>
    <w:rsid w:val="00DC73D1"/>
    <w:rsid w:val="00DD056D"/>
    <w:rsid w:val="00DF6B8E"/>
    <w:rsid w:val="00E0617E"/>
    <w:rsid w:val="00E332DE"/>
    <w:rsid w:val="00E6014A"/>
    <w:rsid w:val="00E81447"/>
    <w:rsid w:val="00EE2D03"/>
    <w:rsid w:val="00F018FE"/>
    <w:rsid w:val="00F07451"/>
    <w:rsid w:val="00F2521D"/>
    <w:rsid w:val="00F4257A"/>
    <w:rsid w:val="00F44CC7"/>
    <w:rsid w:val="00F62CB3"/>
    <w:rsid w:val="00F77994"/>
    <w:rsid w:val="00F87C57"/>
    <w:rsid w:val="00F91CB1"/>
    <w:rsid w:val="00FE18A2"/>
    <w:rsid w:val="00FE3198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355C-F98E-4D88-B891-BF689E79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2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16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02C"/>
    <w:pPr>
      <w:widowControl/>
      <w:ind w:firstLine="0"/>
      <w:jc w:val="left"/>
    </w:pPr>
    <w:rPr>
      <w:i/>
      <w:iCs/>
    </w:rPr>
  </w:style>
  <w:style w:type="character" w:customStyle="1" w:styleId="a4">
    <w:name w:val="Основной текст Знак"/>
    <w:basedOn w:val="a0"/>
    <w:link w:val="a3"/>
    <w:rsid w:val="008A40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uiPriority w:val="99"/>
    <w:rsid w:val="008A40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402C"/>
    <w:pPr>
      <w:ind w:left="720"/>
      <w:contextualSpacing/>
    </w:pPr>
  </w:style>
  <w:style w:type="character" w:customStyle="1" w:styleId="apple-converted-space">
    <w:name w:val="apple-converted-space"/>
    <w:basedOn w:val="a0"/>
    <w:rsid w:val="008A402C"/>
  </w:style>
  <w:style w:type="paragraph" w:customStyle="1" w:styleId="FR2">
    <w:name w:val="FR2"/>
    <w:rsid w:val="008A402C"/>
    <w:pPr>
      <w:widowControl w:val="0"/>
      <w:spacing w:after="0" w:line="640" w:lineRule="auto"/>
      <w:ind w:left="2400" w:right="20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Normal1">
    <w:name w:val="Normal1"/>
    <w:rsid w:val="008A402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4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40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02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3812CF"/>
    <w:rPr>
      <w:color w:val="808080"/>
    </w:rPr>
  </w:style>
  <w:style w:type="paragraph" w:styleId="aa">
    <w:name w:val="footnote text"/>
    <w:basedOn w:val="a"/>
    <w:link w:val="ab"/>
    <w:uiPriority w:val="99"/>
    <w:unhideWhenUsed/>
    <w:rsid w:val="00C35774"/>
    <w:pPr>
      <w:widowControl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C35774"/>
    <w:rPr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D02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D0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uiPriority w:val="39"/>
    <w:rsid w:val="003F16A5"/>
    <w:pPr>
      <w:widowControl/>
      <w:spacing w:before="120" w:line="360" w:lineRule="auto"/>
      <w:ind w:left="240" w:firstLine="709"/>
      <w:jc w:val="left"/>
    </w:pPr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F1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3F16A5"/>
    <w:pPr>
      <w:widowControl/>
      <w:spacing w:before="240" w:line="259" w:lineRule="auto"/>
      <w:ind w:firstLine="0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F16A5"/>
    <w:pPr>
      <w:widowControl/>
      <w:tabs>
        <w:tab w:val="right" w:leader="dot" w:pos="9345"/>
      </w:tabs>
      <w:spacing w:line="360" w:lineRule="auto"/>
      <w:ind w:firstLine="0"/>
    </w:pPr>
    <w:rPr>
      <w:b/>
      <w:noProof/>
      <w:sz w:val="28"/>
      <w:szCs w:val="28"/>
    </w:rPr>
  </w:style>
  <w:style w:type="character" w:styleId="af">
    <w:name w:val="footnote reference"/>
    <w:uiPriority w:val="99"/>
    <w:semiHidden/>
    <w:unhideWhenUsed/>
    <w:rsid w:val="00362778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757A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7A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ranslation-chunk">
    <w:name w:val="translation-chunk"/>
    <w:basedOn w:val="a0"/>
    <w:rsid w:val="00757A85"/>
  </w:style>
  <w:style w:type="character" w:styleId="af0">
    <w:name w:val="Emphasis"/>
    <w:basedOn w:val="a0"/>
    <w:uiPriority w:val="20"/>
    <w:qFormat/>
    <w:rsid w:val="000C6A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zak.ru/upload/iblock/9a6/9a66935ba0c%202c8efb510f0ed8c492f4c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zak.ru/upload/iblock/9a6/9a66935ba0c%202c8efb510f0ed8c492f4c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BDC4-EA6F-4136-8540-19390D9A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Никонов Вячеслав Викторович</cp:lastModifiedBy>
  <cp:revision>4</cp:revision>
  <cp:lastPrinted>2019-11-15T07:24:00Z</cp:lastPrinted>
  <dcterms:created xsi:type="dcterms:W3CDTF">2021-10-08T10:35:00Z</dcterms:created>
  <dcterms:modified xsi:type="dcterms:W3CDTF">2021-11-03T10:01:00Z</dcterms:modified>
</cp:coreProperties>
</file>