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DF" w14:paraId="2709831C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4CA9BECC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47932DA9" wp14:editId="744B95BE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5DA924A1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32F78B56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19237C59" w14:textId="77777777" w:rsidTr="009D15DF">
        <w:trPr>
          <w:cantSplit/>
          <w:trHeight w:val="1417"/>
        </w:trPr>
        <w:tc>
          <w:tcPr>
            <w:tcW w:w="5000" w:type="pct"/>
            <w:hideMark/>
          </w:tcPr>
          <w:p w14:paraId="3CEF0BC8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39A3C296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5A6CC08B" w14:textId="715602BA" w:rsidR="009D15DF" w:rsidRDefault="00077EBC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BC82B4" wp14:editId="2430706E">
                      <wp:extent cx="5600700" cy="1270"/>
                      <wp:effectExtent l="21590" t="22225" r="26035" b="24130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D8B929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cKCAIAALIDAAAOAAAAZHJzL2Uyb0RvYy54bWysU8FuEzEQvSPxD5bvZDdBpNUqmx5SyqVA&#10;pBbuju3NWng9lu1kkxtwRson8As9gFSpwDfs/hFjJ6QFbog9WOOZec8zb2YnZ5tGk7V0XoEp6XCQ&#10;UyINB6HMsqRvri+enFLiAzOCaTCypFvp6dn08aNJaws5ghq0kI4gifFFa0tah2CLLPO8lg3zA7DS&#10;YLAC17CAV7fMhGMtsjc6G+X5OGvBCeuAS+/Re74P0mniryrJw+uq8jIQXVKsLaTTpXMRz2w6YcXS&#10;MVsrfiiD/UMVDVMGHz1SnbPAyMqpv6gaxR14qMKAQ5NBVSkuUw/YzTD/o5urmlmZekFxvD3K5P8f&#10;LX+1njuiREnHlBjW4Ii6z/37ftd96276Hek/dD+6r92X7rb73t32H9G+6z+hHYPd3cG9I+OoZGt9&#10;gYQzM3dRC74xV/YS+DtPDMxqZpYydXS9tfjMMCKy3yDx4i3Ws2hfgsActgqQZN1UriGVVvZtBEZy&#10;lI5s0hy3xznKTSAcnc/GeX6S47g5xoajkzTmjBWRJWKt8+GFhIZEo6RamagyK9j60odY1X1KdBu4&#10;UFqnTdGGtCV9ejpM7I1F3cRCJ7AHrURMjBDvlouZdmTN4t6lL7WLkYdpDlZGJOJaMvH8YAem9N7G&#10;QrQ5qBSF2Uu8ALGdu1/q4WKkig9LHDfv4T2h73+16U8AAAD//wMAUEsDBBQABgAIAAAAIQBtayW8&#10;1AAAAAIBAAAPAAAAZHJzL2Rvd25yZXYueG1sTI/BSsRADIbvgu8wRPDmTi0ipdvpsoju3brgNdvJ&#10;doqdTO1Mt/XtjV70Evj5w5cv1W71g7rQFPvABu43GSjiNtieOwPHt5e7AlRMyBaHwGTgiyLs6uur&#10;CksbFn6lS5M6JRCOJRpwKY2l1rF15DFuwkgs3TlMHpPEqdN2wkXgftB5lj1qjz3LBYcjPTlqP5rZ&#10;G8jH/WEJ87MbG0zvR52dDw+f2pjbm3W/BZVoTX/L8KMv6lCL0ynMbKMaDMgj6XdKVxS5xJOAQdeV&#10;/q9efwMAAP//AwBQSwECLQAUAAYACAAAACEAtoM4kv4AAADhAQAAEwAAAAAAAAAAAAAAAAAAAAAA&#10;W0NvbnRlbnRfVHlwZXNdLnhtbFBLAQItABQABgAIAAAAIQA4/SH/1gAAAJQBAAALAAAAAAAAAAAA&#10;AAAAAC8BAABfcmVscy8ucmVsc1BLAQItABQABgAIAAAAIQDoZRcKCAIAALIDAAAOAAAAAAAAAAAA&#10;AAAAAC4CAABkcnMvZTJvRG9jLnhtbFBLAQItABQABgAIAAAAIQBtayW81AAAAAIBAAAPAAAAAAAA&#10;AAAAAAAAAGIEAABkcnMvZG93bnJldi54bWxQSwUGAAAAAAQABADzAAAAYw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16632BC" w14:textId="77777777" w:rsidR="009D15DF" w:rsidRDefault="009D15DF" w:rsidP="009D15DF">
      <w:pPr>
        <w:spacing w:line="312" w:lineRule="auto"/>
        <w:jc w:val="center"/>
        <w:rPr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29"/>
        <w:gridCol w:w="4326"/>
      </w:tblGrid>
      <w:tr w:rsidR="009D15DF" w14:paraId="44E35A60" w14:textId="77777777" w:rsidTr="007116D2">
        <w:tc>
          <w:tcPr>
            <w:tcW w:w="2688" w:type="pct"/>
          </w:tcPr>
          <w:p w14:paraId="48B505F3" w14:textId="77777777"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  <w:tc>
          <w:tcPr>
            <w:tcW w:w="2312" w:type="pct"/>
          </w:tcPr>
          <w:p w14:paraId="63B22932" w14:textId="77777777"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</w:tr>
    </w:tbl>
    <w:p w14:paraId="610EEE56" w14:textId="77777777" w:rsidR="009D15DF" w:rsidRDefault="009D15DF" w:rsidP="003F023F">
      <w:pPr>
        <w:spacing w:line="300" w:lineRule="atLeast"/>
        <w:jc w:val="center"/>
        <w:rPr>
          <w:b/>
          <w:szCs w:val="12"/>
        </w:rPr>
      </w:pPr>
    </w:p>
    <w:p w14:paraId="14DA54CD" w14:textId="47979770" w:rsidR="009D15DF" w:rsidRDefault="009D15DF" w:rsidP="003F023F">
      <w:pPr>
        <w:suppressAutoHyphens/>
        <w:spacing w:line="3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ПО ВЫПОЛНЕНИЮ КУРСОВЫХ РАБОТ ПО ДИСЦИПЛИНЕ </w:t>
      </w:r>
      <w:r w:rsidRPr="00150483">
        <w:rPr>
          <w:b/>
          <w:sz w:val="32"/>
          <w:szCs w:val="32"/>
        </w:rPr>
        <w:t>«</w:t>
      </w:r>
      <w:r w:rsidR="00150483" w:rsidRPr="00150483">
        <w:rPr>
          <w:b/>
          <w:sz w:val="32"/>
          <w:szCs w:val="32"/>
        </w:rPr>
        <w:t>ПРОИЗВОДСТВЕННО-ХОЗЯЙСТВЕННАЯ ДЕЯТЕЛЬНОСТЬ ОРГАНИЗАЦИИ</w:t>
      </w:r>
      <w:r w:rsidRPr="00150483">
        <w:rPr>
          <w:b/>
          <w:sz w:val="32"/>
          <w:szCs w:val="32"/>
        </w:rPr>
        <w:t>»</w:t>
      </w:r>
    </w:p>
    <w:p w14:paraId="16F4041B" w14:textId="77777777" w:rsidR="009D15DF" w:rsidRDefault="009D15DF" w:rsidP="009D15DF">
      <w:pPr>
        <w:suppressAutoHyphens/>
        <w:spacing w:before="120"/>
        <w:jc w:val="center"/>
        <w:rPr>
          <w:b/>
        </w:rPr>
      </w:pPr>
    </w:p>
    <w:p w14:paraId="2A4E4C2A" w14:textId="77777777" w:rsidR="009D15DF" w:rsidRDefault="009D15DF" w:rsidP="009D15DF">
      <w:pPr>
        <w:suppressAutoHyphens/>
        <w:jc w:val="right"/>
        <w:rPr>
          <w:i/>
          <w:sz w:val="12"/>
          <w:szCs w:val="12"/>
        </w:rPr>
      </w:pPr>
    </w:p>
    <w:tbl>
      <w:tblPr>
        <w:tblW w:w="5053" w:type="pct"/>
        <w:tblInd w:w="-108" w:type="dxa"/>
        <w:tblLook w:val="01E0" w:firstRow="1" w:lastRow="1" w:firstColumn="1" w:lastColumn="1" w:noHBand="0" w:noVBand="0"/>
      </w:tblPr>
      <w:tblGrid>
        <w:gridCol w:w="98"/>
        <w:gridCol w:w="1356"/>
        <w:gridCol w:w="40"/>
        <w:gridCol w:w="231"/>
        <w:gridCol w:w="9"/>
        <w:gridCol w:w="753"/>
        <w:gridCol w:w="866"/>
        <w:gridCol w:w="5729"/>
        <w:gridCol w:w="372"/>
      </w:tblGrid>
      <w:tr w:rsidR="009D15DF" w14:paraId="39E84758" w14:textId="77777777" w:rsidTr="00F32DB0">
        <w:trPr>
          <w:gridBefore w:val="1"/>
          <w:wBefore w:w="52" w:type="pct"/>
          <w:trHeight w:val="218"/>
        </w:trPr>
        <w:tc>
          <w:tcPr>
            <w:tcW w:w="1721" w:type="pct"/>
            <w:gridSpan w:val="6"/>
            <w:vAlign w:val="bottom"/>
            <w:hideMark/>
          </w:tcPr>
          <w:p w14:paraId="18CC9E42" w14:textId="77777777" w:rsidR="009D15DF" w:rsidRDefault="009D15DF">
            <w:pPr>
              <w:suppressAutoHyphens/>
              <w:spacing w:line="256" w:lineRule="auto"/>
              <w:ind w:hanging="108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  <w:tc>
          <w:tcPr>
            <w:tcW w:w="3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E009E3" w14:textId="77777777" w:rsidR="009D15DF" w:rsidRDefault="009D15DF">
            <w:pPr>
              <w:suppressAutoHyphens/>
              <w:spacing w:line="256" w:lineRule="auto"/>
              <w:jc w:val="center"/>
              <w:rPr>
                <w:lang w:eastAsia="en-US"/>
              </w:rPr>
            </w:pPr>
            <w:r w:rsidRPr="00150483">
              <w:rPr>
                <w:lang w:eastAsia="en-US"/>
              </w:rPr>
              <w:t>38.03.01 «Экономика»</w:t>
            </w:r>
          </w:p>
        </w:tc>
      </w:tr>
      <w:tr w:rsidR="009D15DF" w14:paraId="46F78DA7" w14:textId="77777777" w:rsidTr="00F32DB0">
        <w:trPr>
          <w:gridBefore w:val="1"/>
          <w:wBefore w:w="52" w:type="pct"/>
          <w:trHeight w:val="51"/>
        </w:trPr>
        <w:tc>
          <w:tcPr>
            <w:tcW w:w="1721" w:type="pct"/>
            <w:gridSpan w:val="6"/>
            <w:vAlign w:val="bottom"/>
          </w:tcPr>
          <w:p w14:paraId="1F05DACE" w14:textId="77777777" w:rsidR="009D15DF" w:rsidRDefault="009D15DF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A7D087" w14:textId="77777777" w:rsidR="009D15DF" w:rsidRDefault="009D15DF">
            <w:pPr>
              <w:suppressAutoHyphens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(код и наименование)</w:t>
            </w:r>
          </w:p>
        </w:tc>
      </w:tr>
      <w:tr w:rsidR="009D15DF" w14:paraId="31B0E528" w14:textId="77777777" w:rsidTr="00F32DB0">
        <w:trPr>
          <w:gridBefore w:val="1"/>
          <w:wBefore w:w="52" w:type="pct"/>
          <w:trHeight w:val="72"/>
        </w:trPr>
        <w:tc>
          <w:tcPr>
            <w:tcW w:w="717" w:type="pct"/>
            <w:vAlign w:val="bottom"/>
          </w:tcPr>
          <w:p w14:paraId="22022BDE" w14:textId="77777777" w:rsidR="009D15DF" w:rsidRDefault="009D15DF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230" w:type="pct"/>
            <w:gridSpan w:val="7"/>
            <w:vAlign w:val="bottom"/>
          </w:tcPr>
          <w:p w14:paraId="4859A237" w14:textId="77777777" w:rsidR="009D15DF" w:rsidRDefault="009D15DF">
            <w:pPr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D15DF" w14:paraId="06431270" w14:textId="77777777" w:rsidTr="00F32DB0">
        <w:trPr>
          <w:gridAfter w:val="1"/>
          <w:wAfter w:w="198" w:type="pct"/>
          <w:trHeight w:val="72"/>
        </w:trPr>
        <w:tc>
          <w:tcPr>
            <w:tcW w:w="912" w:type="pct"/>
            <w:gridSpan w:val="4"/>
            <w:vAlign w:val="bottom"/>
            <w:hideMark/>
          </w:tcPr>
          <w:p w14:paraId="6A540CD1" w14:textId="77777777" w:rsidR="009D15DF" w:rsidRDefault="00C117F3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</w:t>
            </w:r>
          </w:p>
        </w:tc>
        <w:tc>
          <w:tcPr>
            <w:tcW w:w="38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7C8D3C" w14:textId="44F2015B" w:rsidR="009D15DF" w:rsidRDefault="00150483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 w:rsidRPr="00150483">
              <w:rPr>
                <w:szCs w:val="24"/>
                <w:lang w:eastAsia="en-US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9D15DF" w14:paraId="03FC6BA7" w14:textId="77777777" w:rsidTr="00F32DB0">
        <w:trPr>
          <w:gridAfter w:val="1"/>
          <w:wAfter w:w="198" w:type="pct"/>
          <w:trHeight w:val="332"/>
        </w:trPr>
        <w:tc>
          <w:tcPr>
            <w:tcW w:w="912" w:type="pct"/>
            <w:gridSpan w:val="4"/>
            <w:vAlign w:val="bottom"/>
          </w:tcPr>
          <w:p w14:paraId="56270BC8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FBE13B" w14:textId="77777777"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i/>
                <w:sz w:val="20"/>
                <w:szCs w:val="16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14:paraId="58851BDF" w14:textId="77777777" w:rsidTr="00F32DB0">
        <w:trPr>
          <w:gridAfter w:val="1"/>
          <w:wAfter w:w="198" w:type="pct"/>
          <w:trHeight w:val="67"/>
        </w:trPr>
        <w:tc>
          <w:tcPr>
            <w:tcW w:w="917" w:type="pct"/>
            <w:gridSpan w:val="5"/>
            <w:vAlign w:val="bottom"/>
            <w:hideMark/>
          </w:tcPr>
          <w:p w14:paraId="05BAA9A2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Институт</w:t>
            </w:r>
          </w:p>
        </w:tc>
        <w:tc>
          <w:tcPr>
            <w:tcW w:w="38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0A55A9" w14:textId="77777777" w:rsidR="009D15DF" w:rsidRPr="0041685E" w:rsidRDefault="00607407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Технологий управлени</w:t>
            </w:r>
            <w:r w:rsidR="0041685E">
              <w:rPr>
                <w:szCs w:val="24"/>
                <w:lang w:eastAsia="en-US"/>
              </w:rPr>
              <w:t xml:space="preserve">я </w:t>
            </w:r>
          </w:p>
        </w:tc>
      </w:tr>
      <w:tr w:rsidR="009D15DF" w14:paraId="679A67AC" w14:textId="77777777" w:rsidTr="00F32DB0">
        <w:trPr>
          <w:gridAfter w:val="1"/>
          <w:wAfter w:w="198" w:type="pct"/>
        </w:trPr>
        <w:tc>
          <w:tcPr>
            <w:tcW w:w="917" w:type="pct"/>
            <w:gridSpan w:val="5"/>
          </w:tcPr>
          <w:p w14:paraId="058B0DEF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24E16" w14:textId="77777777"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14:paraId="224EC838" w14:textId="77777777" w:rsidTr="009D15DF">
        <w:trPr>
          <w:gridAfter w:val="1"/>
          <w:wAfter w:w="198" w:type="pct"/>
          <w:trHeight w:val="129"/>
        </w:trPr>
        <w:tc>
          <w:tcPr>
            <w:tcW w:w="1315" w:type="pct"/>
            <w:gridSpan w:val="6"/>
            <w:vAlign w:val="bottom"/>
            <w:hideMark/>
          </w:tcPr>
          <w:p w14:paraId="29882ED7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Форма обучения</w:t>
            </w:r>
          </w:p>
        </w:tc>
        <w:tc>
          <w:tcPr>
            <w:tcW w:w="3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79C386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очная</w:t>
            </w:r>
          </w:p>
        </w:tc>
      </w:tr>
      <w:tr w:rsidR="009D15DF" w14:paraId="0B614680" w14:textId="77777777" w:rsidTr="009D15DF">
        <w:trPr>
          <w:gridAfter w:val="1"/>
          <w:wAfter w:w="198" w:type="pct"/>
          <w:trHeight w:val="57"/>
        </w:trPr>
        <w:tc>
          <w:tcPr>
            <w:tcW w:w="1315" w:type="pct"/>
            <w:gridSpan w:val="6"/>
          </w:tcPr>
          <w:p w14:paraId="4363CC55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B75D" w14:textId="77777777" w:rsidR="009D15DF" w:rsidRDefault="00C117F3" w:rsidP="00C117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(очная, заочная, очно-заочная)</w:t>
            </w:r>
          </w:p>
        </w:tc>
      </w:tr>
      <w:tr w:rsidR="009D15DF" w14:paraId="08B5AE8F" w14:textId="77777777" w:rsidTr="00F32DB0">
        <w:trPr>
          <w:gridAfter w:val="1"/>
          <w:wAfter w:w="198" w:type="pct"/>
          <w:trHeight w:val="97"/>
        </w:trPr>
        <w:tc>
          <w:tcPr>
            <w:tcW w:w="790" w:type="pct"/>
            <w:gridSpan w:val="3"/>
            <w:vAlign w:val="bottom"/>
            <w:hideMark/>
          </w:tcPr>
          <w:p w14:paraId="11A0119D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Кафедра</w:t>
            </w:r>
          </w:p>
        </w:tc>
        <w:tc>
          <w:tcPr>
            <w:tcW w:w="40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05E12" w14:textId="4E1C0AD2" w:rsidR="009D15DF" w:rsidRDefault="0035487D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Управления инновациями</w:t>
            </w:r>
          </w:p>
        </w:tc>
      </w:tr>
      <w:tr w:rsidR="009D15DF" w14:paraId="5ED48527" w14:textId="77777777" w:rsidTr="00F32DB0">
        <w:trPr>
          <w:gridAfter w:val="1"/>
          <w:wAfter w:w="198" w:type="pct"/>
        </w:trPr>
        <w:tc>
          <w:tcPr>
            <w:tcW w:w="790" w:type="pct"/>
            <w:gridSpan w:val="3"/>
          </w:tcPr>
          <w:p w14:paraId="3CF66B82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871F9C" w14:textId="77777777" w:rsidR="009D15DF" w:rsidRDefault="00C117F3" w:rsidP="00C117F3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 кафедры)</w:t>
            </w:r>
          </w:p>
        </w:tc>
      </w:tr>
    </w:tbl>
    <w:p w14:paraId="1A050F13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4F200094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19C2FBD8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1F0903BE" w14:textId="77777777" w:rsidR="009D15DF" w:rsidRDefault="00227498" w:rsidP="003F023F">
      <w:pPr>
        <w:widowControl w:val="0"/>
        <w:spacing w:line="216" w:lineRule="auto"/>
        <w:jc w:val="center"/>
        <w:rPr>
          <w:szCs w:val="24"/>
        </w:rPr>
      </w:pPr>
      <w:r>
        <w:rPr>
          <w:szCs w:val="24"/>
        </w:rPr>
        <w:t>Москва 202</w:t>
      </w:r>
      <w:r w:rsidR="00607407">
        <w:rPr>
          <w:szCs w:val="24"/>
        </w:rPr>
        <w:t>1</w:t>
      </w:r>
    </w:p>
    <w:p w14:paraId="58D8CC4F" w14:textId="132ACE49" w:rsidR="009D15DF" w:rsidRDefault="00860F43" w:rsidP="000F0884">
      <w:pPr>
        <w:spacing w:after="160" w:line="259" w:lineRule="auto"/>
        <w:ind w:firstLine="709"/>
        <w:rPr>
          <w:b/>
        </w:rPr>
      </w:pPr>
      <w:r>
        <w:rPr>
          <w:szCs w:val="24"/>
        </w:rPr>
        <w:br w:type="page"/>
      </w:r>
      <w:r w:rsidR="009D15DF">
        <w:rPr>
          <w:b/>
        </w:rPr>
        <w:lastRenderedPageBreak/>
        <w:t>1. ОБЩИЕ ПОЛОЖЕНИЯ</w:t>
      </w:r>
    </w:p>
    <w:p w14:paraId="1022CB31" w14:textId="0A5C1CEE" w:rsidR="009D15DF" w:rsidRDefault="009D15DF" w:rsidP="009D15DF">
      <w:pPr>
        <w:spacing w:line="360" w:lineRule="auto"/>
        <w:ind w:firstLine="709"/>
        <w:jc w:val="both"/>
      </w:pPr>
      <w:r>
        <w:t xml:space="preserve">Курсовая работа по дисциплине </w:t>
      </w:r>
      <w:r w:rsidR="00150483">
        <w:t>Производственно-хозяйственная деятельность организации</w:t>
      </w:r>
      <w:r>
        <w:t xml:space="preserve"> – это научная работа, выполняемая в процессе обучения и имеющая целью научить студентов самостоятельно применять полученные знания по изучаемой дисциплине для решения конкретных практических задач, прививать навыки расчетов и обоснования принимаемых решений. </w:t>
      </w:r>
    </w:p>
    <w:p w14:paraId="21D9DE22" w14:textId="33AB0C93" w:rsidR="009D15DF" w:rsidRDefault="009D15DF" w:rsidP="009D15DF">
      <w:pPr>
        <w:spacing w:line="360" w:lineRule="auto"/>
        <w:ind w:firstLine="709"/>
        <w:jc w:val="both"/>
      </w:pPr>
      <w:r w:rsidRPr="006938D5">
        <w:t xml:space="preserve">Цель курсовой работы – закрепление полученных в ходе изучения дисциплины знаний студента, развитие навыков самостоятельного </w:t>
      </w:r>
      <w:r w:rsidR="006938D5" w:rsidRPr="006938D5">
        <w:t>изучения экономического положения организации, анализа производственно-хозяйственных проблем, определения форм и методов наиболее эффективного использования ресурсов организации</w:t>
      </w:r>
      <w:r w:rsidRPr="006938D5">
        <w:t>; выявление способности студента к теоретическому анализу и склонности к научно-исследовательской работе.</w:t>
      </w:r>
    </w:p>
    <w:p w14:paraId="3E2B9532" w14:textId="77777777"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Задачи курсовой работы:</w:t>
      </w:r>
    </w:p>
    <w:p w14:paraId="290766A6" w14:textId="01678792" w:rsidR="009D15DF" w:rsidRDefault="009D15DF" w:rsidP="006938D5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научить студента работать с нормативными документами и специальной литературой;</w:t>
      </w:r>
    </w:p>
    <w:p w14:paraId="597CE98F" w14:textId="77777777" w:rsidR="006938D5" w:rsidRPr="00EB6C93" w:rsidRDefault="006938D5" w:rsidP="006938D5">
      <w:pPr>
        <w:numPr>
          <w:ilvl w:val="0"/>
          <w:numId w:val="1"/>
        </w:numPr>
        <w:tabs>
          <w:tab w:val="clear" w:pos="8348"/>
          <w:tab w:val="left" w:pos="851"/>
          <w:tab w:val="left" w:pos="993"/>
        </w:tabs>
        <w:spacing w:line="360" w:lineRule="auto"/>
        <w:ind w:left="0" w:firstLine="709"/>
        <w:jc w:val="both"/>
      </w:pPr>
      <w:r w:rsidRPr="00EB6C93">
        <w:t>привить студенту навыки подбора и изучения монографической литературы, методических рекомендаций, источников информации о производственно-хозяйственной деятельности организации;</w:t>
      </w:r>
    </w:p>
    <w:p w14:paraId="2818EDFD" w14:textId="77777777" w:rsidR="006938D5" w:rsidRPr="00EB6C93" w:rsidRDefault="006938D5" w:rsidP="006938D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 w:rsidRPr="00EB6C93">
        <w:t>научить студента самостоятельно систематизировать и анализировать конкретный материал и на этой основе формулировать соответствующие выводы и предложения с обоснованием их эффективности;</w:t>
      </w:r>
    </w:p>
    <w:p w14:paraId="19A59EF2" w14:textId="77777777" w:rsidR="009D15DF" w:rsidRDefault="009D15DF" w:rsidP="006938D5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привить студенту навыки анализа, обоснования и принятия управленческих решений в типичных для организации хозяйственных ситуациях;</w:t>
      </w:r>
    </w:p>
    <w:p w14:paraId="01CF621D" w14:textId="77777777" w:rsidR="009D15DF" w:rsidRDefault="009D15DF" w:rsidP="006938D5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развить умение студента правильно оформлять результаты исследования, сочетая письменное изложение с использованием таблиц, диаграмм, рисунков, графиков. </w:t>
      </w:r>
    </w:p>
    <w:p w14:paraId="0BF3AEDB" w14:textId="77777777"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 xml:space="preserve">При написании курсовой работы от студента требуется проявление личной инициативы. В этом главное отличие данных форм обучения от </w:t>
      </w:r>
      <w:r>
        <w:lastRenderedPageBreak/>
        <w:t>лекционных, семинарских, практических, групповых и других аналогичных занятий.</w:t>
      </w:r>
    </w:p>
    <w:p w14:paraId="1E87C382" w14:textId="77777777" w:rsidR="009D15DF" w:rsidRDefault="009D15DF" w:rsidP="009D15DF">
      <w:pPr>
        <w:spacing w:line="360" w:lineRule="auto"/>
        <w:ind w:firstLine="709"/>
        <w:jc w:val="both"/>
      </w:pPr>
      <w:r>
        <w:t>К курсовым работам предъявляются следующие требования:</w:t>
      </w:r>
    </w:p>
    <w:p w14:paraId="59640252" w14:textId="77777777" w:rsidR="009D15DF" w:rsidRDefault="009D15DF" w:rsidP="009D15DF">
      <w:pPr>
        <w:spacing w:line="360" w:lineRule="auto"/>
        <w:ind w:firstLine="709"/>
        <w:jc w:val="both"/>
      </w:pPr>
      <w:r>
        <w:t>1) курсовая работа должна быть выполнена на актуальную, имеющую практическое значение тему, по обоснованному плану;</w:t>
      </w:r>
    </w:p>
    <w:p w14:paraId="6CB9E5E8" w14:textId="77777777" w:rsidR="009D15DF" w:rsidRDefault="009D15DF" w:rsidP="009D15DF">
      <w:pPr>
        <w:spacing w:line="360" w:lineRule="auto"/>
        <w:ind w:firstLine="709"/>
        <w:jc w:val="both"/>
      </w:pPr>
      <w:r>
        <w:t>2) курсовая работа должна быть написана на основе глубокого изучения законодательства по рассматриваемой проблеме;</w:t>
      </w:r>
    </w:p>
    <w:p w14:paraId="32B5DCD5" w14:textId="77777777" w:rsidR="009D15DF" w:rsidRDefault="009D15DF" w:rsidP="009D15DF">
      <w:pPr>
        <w:spacing w:line="360" w:lineRule="auto"/>
        <w:ind w:firstLine="709"/>
        <w:jc w:val="both"/>
      </w:pPr>
      <w:r>
        <w:t>3) глубокая теоретическая проработка исследуемых проблем на основе анализа экономической литературы;</w:t>
      </w:r>
    </w:p>
    <w:p w14:paraId="05E5B26C" w14:textId="77777777" w:rsidR="009D15DF" w:rsidRDefault="009D15DF" w:rsidP="009D15DF">
      <w:pPr>
        <w:spacing w:line="360" w:lineRule="auto"/>
        <w:ind w:firstLine="709"/>
        <w:jc w:val="both"/>
      </w:pPr>
      <w:r>
        <w:t>4) курсовая работа должна свидетельствовать о том, что ее автор умеет работать с литературными источниками: находить необходимый материал, анализировать точки зрения различных авторов, на основе анализа давать свои оценки и формулировать собственные выводы;</w:t>
      </w:r>
    </w:p>
    <w:p w14:paraId="57FA80F2" w14:textId="77777777" w:rsidR="009D15DF" w:rsidRDefault="009D15DF" w:rsidP="009D15DF">
      <w:pPr>
        <w:spacing w:line="360" w:lineRule="auto"/>
        <w:ind w:firstLine="709"/>
        <w:jc w:val="both"/>
      </w:pPr>
      <w:r>
        <w:t>5) литературное, логически последовательное и самостоятельное изложение материала;</w:t>
      </w:r>
    </w:p>
    <w:p w14:paraId="4031A818" w14:textId="77777777" w:rsidR="009D15DF" w:rsidRDefault="009D15DF" w:rsidP="009D15DF">
      <w:pPr>
        <w:spacing w:line="360" w:lineRule="auto"/>
        <w:ind w:firstLine="709"/>
        <w:jc w:val="both"/>
      </w:pPr>
      <w:r>
        <w:t>6) критический подход к изучаемым фактическим материалам;</w:t>
      </w:r>
    </w:p>
    <w:p w14:paraId="4C0A74F0" w14:textId="77777777" w:rsidR="009D15DF" w:rsidRDefault="009D15DF" w:rsidP="009D15DF">
      <w:pPr>
        <w:spacing w:line="360" w:lineRule="auto"/>
        <w:ind w:firstLine="709"/>
        <w:jc w:val="both"/>
      </w:pPr>
      <w:r>
        <w:t>7) курсовая работа должна соответствовать изложенным ниже указаниям относительно объема, структуры работы и в то же время содержать элементы оригинального, творческого подхода к решению тех или иных вопросов темы;</w:t>
      </w:r>
    </w:p>
    <w:p w14:paraId="4834FB52" w14:textId="77777777" w:rsidR="009D15DF" w:rsidRDefault="009D15DF" w:rsidP="009D15DF">
      <w:pPr>
        <w:spacing w:line="360" w:lineRule="auto"/>
        <w:ind w:firstLine="709"/>
        <w:jc w:val="both"/>
      </w:pPr>
      <w:r>
        <w:t>8) оформление материала в соответствии с установленными правилами.</w:t>
      </w:r>
    </w:p>
    <w:p w14:paraId="339A545A" w14:textId="77777777" w:rsidR="009D15DF" w:rsidRDefault="009D15DF" w:rsidP="009D15DF">
      <w:pPr>
        <w:spacing w:line="360" w:lineRule="auto"/>
        <w:ind w:firstLine="709"/>
        <w:jc w:val="both"/>
      </w:pPr>
      <w:r>
        <w:t>Единые требования к работе не исключают, а предполагают широкую инициативу и творческий подход к разработке каждой темы. Соблюдение перечисленных требований является критерием для оценки курсовой работы.</w:t>
      </w:r>
    </w:p>
    <w:p w14:paraId="42A2D930" w14:textId="77777777" w:rsidR="009D15DF" w:rsidRDefault="009D15DF" w:rsidP="009D15DF">
      <w:pPr>
        <w:spacing w:line="360" w:lineRule="auto"/>
        <w:ind w:firstLine="709"/>
        <w:jc w:val="both"/>
      </w:pPr>
      <w:r>
        <w:t>Выполнение курсовой работы систематизирует и значительно углубляет знания по дисциплинам и является важнейшим этапом подготовки к ткущему контролю качества освоения дисциплины.</w:t>
      </w:r>
    </w:p>
    <w:p w14:paraId="7C72CDC4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В курсовой работе предусматривается изложение материала по следующей схеме: </w:t>
      </w:r>
    </w:p>
    <w:p w14:paraId="5B4CD568" w14:textId="77777777" w:rsidR="009D15DF" w:rsidRDefault="009D15DF" w:rsidP="009D15DF">
      <w:pPr>
        <w:spacing w:line="360" w:lineRule="auto"/>
        <w:ind w:firstLine="709"/>
        <w:jc w:val="both"/>
      </w:pPr>
      <w:r>
        <w:lastRenderedPageBreak/>
        <w:t>Во введении обосновывается выбор темы курсовой работы и её актуальность, формируется цель и задачи работы, дается характеристика объекта и предмета исследования, а также методов, использованных при выполнении курсовой работы. Объем введения – 1-1,5 страницы.</w:t>
      </w:r>
    </w:p>
    <w:p w14:paraId="2DA3E4B4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В </w:t>
      </w:r>
      <w:r>
        <w:rPr>
          <w:b/>
        </w:rPr>
        <w:t>первой главе</w:t>
      </w:r>
      <w:r>
        <w:t xml:space="preserve"> рассматриваются теоретические вопросы по теме курсовой работы, написанные с использованием литературных источников российских и зарубежных авторов, нормативных и законодательных актов РФ, международных стандартов финансовой отчетности, периодических изданий, сборников научных статей и материалов конференций, авторефератов диссертаций, научно-практических комментариев законодательства, материалов «круглых столов» по научно-практическим проблемам, материалов официальных сайтов Интернета и др. </w:t>
      </w:r>
    </w:p>
    <w:p w14:paraId="038992C7" w14:textId="31E89CE8" w:rsidR="009D15DF" w:rsidRDefault="009D15DF" w:rsidP="009D15DF">
      <w:pPr>
        <w:spacing w:line="360" w:lineRule="auto"/>
        <w:ind w:firstLine="709"/>
        <w:jc w:val="both"/>
      </w:pPr>
      <w:r>
        <w:t>Данную главу необходимо назвать в соответствии с её содержанием. При написании первой главы обязательно приводятся ссылки в тексте на цитируемый материал сразу после упоминания о нем (например, после окончания цитаты). Ссылка дается в виде подстрочной библиографической сноски.</w:t>
      </w:r>
      <w:r w:rsidR="000F0884">
        <w:t xml:space="preserve"> </w:t>
      </w:r>
      <w:r w:rsidR="000F0884" w:rsidRPr="00907FB5">
        <w:t>Раздел обычно состоит из трех подпунктов.</w:t>
      </w:r>
      <w:r w:rsidR="000F0884">
        <w:t xml:space="preserve"> </w:t>
      </w:r>
      <w:r>
        <w:t xml:space="preserve"> Объем первой главы 15-20 страниц.</w:t>
      </w:r>
    </w:p>
    <w:p w14:paraId="5E3B518F" w14:textId="292E5F5D" w:rsidR="006938D5" w:rsidRPr="00907FB5" w:rsidRDefault="006938D5" w:rsidP="006938D5">
      <w:pPr>
        <w:spacing w:line="360" w:lineRule="auto"/>
        <w:ind w:firstLine="709"/>
        <w:jc w:val="both"/>
      </w:pPr>
      <w:r w:rsidRPr="00907FB5">
        <w:t xml:space="preserve">Во </w:t>
      </w:r>
      <w:r w:rsidRPr="00907FB5">
        <w:rPr>
          <w:b/>
        </w:rPr>
        <w:t>втор</w:t>
      </w:r>
      <w:r w:rsidR="0035487D">
        <w:rPr>
          <w:b/>
        </w:rPr>
        <w:t>ой (</w:t>
      </w:r>
      <w:r w:rsidR="000F0884">
        <w:rPr>
          <w:b/>
        </w:rPr>
        <w:t>расчетной</w:t>
      </w:r>
      <w:r w:rsidR="0035487D">
        <w:rPr>
          <w:b/>
        </w:rPr>
        <w:t>) главе</w:t>
      </w:r>
      <w:r w:rsidRPr="00907FB5">
        <w:rPr>
          <w:b/>
        </w:rPr>
        <w:t xml:space="preserve"> </w:t>
      </w:r>
      <w:r w:rsidRPr="00907FB5">
        <w:t xml:space="preserve">курсовой работы приводится решение задач и обоснованные выводы в соответствии с заданием. </w:t>
      </w:r>
    </w:p>
    <w:p w14:paraId="4557463C" w14:textId="77777777" w:rsidR="006938D5" w:rsidRPr="00EB6C93" w:rsidRDefault="006938D5" w:rsidP="006938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B6C93">
        <w:t xml:space="preserve">В </w:t>
      </w:r>
      <w:r>
        <w:t>заключении</w:t>
      </w:r>
      <w:r w:rsidRPr="00EB6C93">
        <w:t xml:space="preserve"> курсовой работы должны быть сделаны выводы и предложения, список использованных источников.</w:t>
      </w:r>
    </w:p>
    <w:p w14:paraId="00AA62D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Полученные в ходе курсовой работы научные результаты могут быть использованы при написании выпускной квалификационной работы по профилю </w:t>
      </w:r>
      <w:r w:rsidRPr="006938D5">
        <w:t>подготовки 38.03.01.</w:t>
      </w:r>
    </w:p>
    <w:p w14:paraId="239EB23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Законченная работа должна быть сшита в папку-скоросшиватель (в следующей последовательности:</w:t>
      </w:r>
    </w:p>
    <w:p w14:paraId="1A28A9BA" w14:textId="294A7394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курсовой работе</w:t>
      </w:r>
      <w:r w:rsidR="00711C05">
        <w:rPr>
          <w:sz w:val="28"/>
          <w:szCs w:val="28"/>
        </w:rPr>
        <w:t xml:space="preserve"> (Приложение А)</w:t>
      </w:r>
      <w:r w:rsidR="006938D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5040233" w14:textId="5AADA19F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  <w:r w:rsidR="00711C05">
        <w:rPr>
          <w:sz w:val="28"/>
          <w:szCs w:val="28"/>
        </w:rPr>
        <w:t xml:space="preserve"> (Приложение Б)</w:t>
      </w:r>
      <w:r w:rsidR="006938D5">
        <w:rPr>
          <w:sz w:val="28"/>
          <w:szCs w:val="28"/>
        </w:rPr>
        <w:t>;</w:t>
      </w:r>
    </w:p>
    <w:p w14:paraId="25D53482" w14:textId="6600A005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6938D5">
        <w:rPr>
          <w:sz w:val="28"/>
          <w:szCs w:val="28"/>
        </w:rPr>
        <w:t>;</w:t>
      </w:r>
    </w:p>
    <w:p w14:paraId="7F4C367A" w14:textId="4107BFF3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 (1-1,5 страницы)</w:t>
      </w:r>
      <w:r w:rsidR="006938D5">
        <w:rPr>
          <w:sz w:val="28"/>
          <w:szCs w:val="28"/>
        </w:rPr>
        <w:t>;</w:t>
      </w:r>
    </w:p>
    <w:p w14:paraId="29D2E750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глава (15-20 страниц);</w:t>
      </w:r>
    </w:p>
    <w:p w14:paraId="1B00A309" w14:textId="0847BB5F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глава</w:t>
      </w:r>
      <w:r w:rsidR="000F0884">
        <w:rPr>
          <w:sz w:val="28"/>
          <w:szCs w:val="28"/>
        </w:rPr>
        <w:t xml:space="preserve"> (</w:t>
      </w:r>
      <w:proofErr w:type="spellStart"/>
      <w:r w:rsidR="000F0884">
        <w:rPr>
          <w:sz w:val="28"/>
          <w:szCs w:val="28"/>
        </w:rPr>
        <w:t>рассчетная</w:t>
      </w:r>
      <w:proofErr w:type="spellEnd"/>
      <w:r w:rsidR="000F088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27B41E0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(1-2 страницы);</w:t>
      </w:r>
    </w:p>
    <w:p w14:paraId="4D9AEB4B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источников;</w:t>
      </w:r>
    </w:p>
    <w:p w14:paraId="4B416993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есть).</w:t>
      </w:r>
    </w:p>
    <w:p w14:paraId="277C084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</w:p>
    <w:p w14:paraId="1EB052E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 ПОДГОТОВКА К НАПИСАНИЮ КУРСОВОЙ РАБОТЫ</w:t>
      </w:r>
    </w:p>
    <w:p w14:paraId="6D68487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2.1. Выбор темы курсовой работы</w:t>
      </w:r>
    </w:p>
    <w:p w14:paraId="54B10F6A" w14:textId="6E2F1B42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Темы курсовых работ по данной дисциплине выбирается на основе Примерной тематики курсовых </w:t>
      </w:r>
      <w:r w:rsidRPr="00711C05">
        <w:rPr>
          <w:rFonts w:eastAsia="Times-Roman"/>
        </w:rPr>
        <w:t xml:space="preserve">работ (приложение </w:t>
      </w:r>
      <w:r w:rsidR="00711C05" w:rsidRPr="00711C05">
        <w:rPr>
          <w:rFonts w:eastAsia="Times-Roman"/>
        </w:rPr>
        <w:t>В</w:t>
      </w:r>
      <w:r w:rsidRPr="00711C05">
        <w:rPr>
          <w:rFonts w:eastAsia="Times-Roman"/>
        </w:rPr>
        <w:t xml:space="preserve">), или </w:t>
      </w:r>
      <w:r>
        <w:rPr>
          <w:rFonts w:eastAsia="Times-Roman"/>
        </w:rPr>
        <w:t>по инициативе студента. Выбор темы определяется:</w:t>
      </w:r>
    </w:p>
    <w:p w14:paraId="27A93E09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научными интересами студента;</w:t>
      </w:r>
    </w:p>
    <w:p w14:paraId="22BDA1A8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актуальностью тех или иных проблем для российских предприятий и организаций;</w:t>
      </w:r>
    </w:p>
    <w:p w14:paraId="5FEF8152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наличием в распоряжении студента соответствующих монографических материалов, периодических изданий и методик. </w:t>
      </w:r>
    </w:p>
    <w:p w14:paraId="0241181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Выбранная студентом тема курсовой работы согласовывается с преподавателем дисциплины.</w:t>
      </w:r>
    </w:p>
    <w:p w14:paraId="1645A9A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2.2. Подбор литературы</w:t>
      </w:r>
    </w:p>
    <w:p w14:paraId="098B601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обосновании актуальности и рассмотрении теоретических основ избранной темы необходимо использовать законодательные акты по выбранной теме исследования. В целях обеспечения полноты информации о законодательстве в области управления продажами целесообразно использовать справочно-правовые системы онлайн</w:t>
      </w:r>
      <w:r w:rsidRPr="00860F43">
        <w:rPr>
          <w:rFonts w:eastAsia="Times-Roman"/>
        </w:rPr>
        <w:t xml:space="preserve"> (</w:t>
      </w:r>
      <w:hyperlink r:id="rId7" w:history="1">
        <w:r w:rsidRPr="00860F43">
          <w:rPr>
            <w:rStyle w:val="a4"/>
            <w:rFonts w:eastAsia="Times-Roman"/>
            <w:color w:val="auto"/>
            <w:u w:val="none"/>
          </w:rPr>
          <w:t>http://www.consultant.ru</w:t>
        </w:r>
      </w:hyperlink>
      <w:r w:rsidRPr="00860F43">
        <w:rPr>
          <w:rFonts w:eastAsia="Times-Roman"/>
        </w:rPr>
        <w:t xml:space="preserve">, </w:t>
      </w:r>
      <w:r>
        <w:rPr>
          <w:rFonts w:eastAsia="Times-Roman"/>
        </w:rPr>
        <w:t>http://www.garant.ru )</w:t>
      </w:r>
    </w:p>
    <w:p w14:paraId="42F12D37" w14:textId="50149C56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Необходимо также подобрать и литературные источники по соответствующим дисциплинам ООП по направлению подготовки 38.03.01 «Экономика» </w:t>
      </w:r>
      <w:r w:rsidR="00836F01">
        <w:rPr>
          <w:rFonts w:eastAsia="Times-Roman"/>
        </w:rPr>
        <w:t>профиль</w:t>
      </w:r>
      <w:r>
        <w:rPr>
          <w:rFonts w:eastAsia="Times-Roman"/>
        </w:rPr>
        <w:t xml:space="preserve"> «</w:t>
      </w:r>
      <w:r w:rsidR="00836F01" w:rsidRPr="00150483">
        <w:rPr>
          <w:szCs w:val="24"/>
          <w:lang w:eastAsia="en-US"/>
        </w:rPr>
        <w:t>Управление рисками легализации (отмывания) доходов, полученных преступным путем, и финансирования терроризма</w:t>
      </w:r>
      <w:r>
        <w:rPr>
          <w:rFonts w:eastAsia="Times-Roman"/>
        </w:rPr>
        <w:t xml:space="preserve">». </w:t>
      </w:r>
      <w:r>
        <w:rPr>
          <w:rFonts w:eastAsia="Times-Roman"/>
        </w:rPr>
        <w:lastRenderedPageBreak/>
        <w:t>Студент должен самостоятельно подобрать литературу по избранной теме, используя для этого систематические и алфавитные каталоги библиотек. За помощью при подборе литературы следует обращаться к библиографам библиотек и к преподавателю.</w:t>
      </w:r>
    </w:p>
    <w:p w14:paraId="396063E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подготовке к написанию курсовой работы необходимо ознакомиться с опубликованными по избранной теме статьями в экономических журналах за последние 2-3 года. Наряду с литературой межотраслевого характера желательно подобрать и в дальнейшем использовать отраслевые и фирменные рекомендации, стандарты.</w:t>
      </w:r>
    </w:p>
    <w:p w14:paraId="41E6903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Подбирая и изучая литературные источники, целесообразно завести свой каталог в электронной форме или в виде набора карточек. Наличие такого каталога значительно облегчит и ускорит составление впоследствии библиографического списка.</w:t>
      </w:r>
    </w:p>
    <w:p w14:paraId="4537069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2.3. Информационная база</w:t>
      </w:r>
    </w:p>
    <w:p w14:paraId="6B039CD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Информационной основой написания курсовой работы являются:</w:t>
      </w:r>
    </w:p>
    <w:p w14:paraId="04A434AE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учебники, учебные пособия, монографии, диссертации, журналы;</w:t>
      </w:r>
    </w:p>
    <w:p w14:paraId="2A85AB96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 книг, брошюр, газетных статей, сети Интернет.</w:t>
      </w:r>
    </w:p>
    <w:p w14:paraId="6514720E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статические сборники и справочники;</w:t>
      </w:r>
    </w:p>
    <w:p w14:paraId="5C6877B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Интернет-источники.</w:t>
      </w:r>
    </w:p>
    <w:p w14:paraId="2EC6D379" w14:textId="77777777" w:rsidR="00860F43" w:rsidRDefault="00860F43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1CAB90D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 СТРУКТУРА И СОДЕРЖАНИЕ КУРСОВОЙ РАБОТЫ</w:t>
      </w:r>
    </w:p>
    <w:p w14:paraId="7CDF5CD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3.1. Введение</w:t>
      </w:r>
    </w:p>
    <w:p w14:paraId="1FF8B54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Структурно-логическая схема введения включает следующие позиции: </w:t>
      </w:r>
    </w:p>
    <w:p w14:paraId="234F98F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14:paraId="3FAD428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 по теме; </w:t>
      </w:r>
    </w:p>
    <w:p w14:paraId="74DF2C35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курсовой работы;</w:t>
      </w:r>
    </w:p>
    <w:p w14:paraId="30AFD94D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исследования; </w:t>
      </w:r>
    </w:p>
    <w:p w14:paraId="6530361D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14:paraId="0598D9E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Актуальность – обязательное требование к любой научной работе. Поэтому вполне понятно, что введение курсовой работы должно начинаться с обоснования актуальности выбранной темы.</w:t>
      </w:r>
    </w:p>
    <w:p w14:paraId="53EBD41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применении к работе понятие «актуальность» имеет одну особенность.</w:t>
      </w:r>
    </w:p>
    <w:p w14:paraId="1935905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То, насколько правильно автор понимает тему исследования и оценивает ее с точки зрения своевременности и социальной значимости характеризует его научную зрелость и профессиональную подготовленность.</w:t>
      </w:r>
    </w:p>
    <w:p w14:paraId="36F0173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этом контексте освещение актуальности должно быть немногословным.</w:t>
      </w:r>
    </w:p>
    <w:p w14:paraId="33B7E4F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Начинать ее описание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14:paraId="30D68F0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Обзор специальной литературы определяет круг авторов, исследовавших избранную тему. Их лаконичный анализ в итоге и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В результате обзора формулируется научная проблема.</w:t>
      </w:r>
    </w:p>
    <w:p w14:paraId="3238B53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u w:val="single"/>
        </w:rPr>
      </w:pPr>
      <w:r>
        <w:rPr>
          <w:rFonts w:eastAsia="Times-Roman"/>
        </w:rPr>
        <w:t xml:space="preserve">От формулировки научной проблемы и доказательства того, что та часть этой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 (обычно 3-4), которые предстоит решать в соответствии с этой целью. </w:t>
      </w:r>
      <w:r w:rsidRPr="00836F01">
        <w:rPr>
          <w:rFonts w:eastAsia="Times-Roman"/>
          <w:bCs/>
        </w:rPr>
        <w:t>Это обычно делается в форме перечисления (изучить..., описать..., установить..., выявить... и т.п.).</w:t>
      </w:r>
    </w:p>
    <w:p w14:paraId="448DAE8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Формулировки этих задач необходимо делать как можно более тщательно, поскольку описание их решения должно составить содержание глав работы.</w:t>
      </w:r>
    </w:p>
    <w:p w14:paraId="0A6CD12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Это важно также и потому, что заголовки таких глав рождаются именно из формулировок задач предпринимаемого исследования.</w:t>
      </w:r>
    </w:p>
    <w:p w14:paraId="0B9F83EE" w14:textId="4C0E1743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 xml:space="preserve">Важным элементом введения является формулировка объекта и предмета исследования. Объект - это процесс или явление, порождающее проблемную ситуацию и избранное для изучения. Предмет </w:t>
      </w:r>
      <w:r w:rsidR="00722683">
        <w:rPr>
          <w:rFonts w:eastAsia="Times-Roman"/>
        </w:rPr>
        <w:t>— это то</w:t>
      </w:r>
      <w:r>
        <w:rPr>
          <w:rFonts w:eastAsia="Times-Roman"/>
        </w:rPr>
        <w:t>, что находится в границах объекта.</w:t>
      </w:r>
    </w:p>
    <w:p w14:paraId="019509F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14:paraId="4DAD288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14:paraId="06F8489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3.2. Теоретическая часть</w:t>
      </w:r>
    </w:p>
    <w:p w14:paraId="7E0598B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главах основной части работы подробно рассматриваются методика и техника исследования и обобщаются результаты. Все материалы, не являющиеся насущно важными для понимания решения научной задачи, выносятся в приложения.</w:t>
      </w:r>
    </w:p>
    <w:p w14:paraId="37C1098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Глава должна включать на основе анализа литературы полное и систематизированное изложение состояния проблемы, которой посвящена выбранная студентом тема курсовой работы.</w:t>
      </w:r>
    </w:p>
    <w:p w14:paraId="0397B14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Содержание глав основной части должно точно соответствовать теме работы и полностью ее раскрывать. Оно должно показать умение исследователя сжато, логично и аргументировано излагать собранный материал.</w:t>
      </w:r>
    </w:p>
    <w:p w14:paraId="6D77ADF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необходимости содержание курсовой работы может быть согласовано с преподавателем соответствующей дисциплины.</w:t>
      </w:r>
    </w:p>
    <w:p w14:paraId="04143D34" w14:textId="175FAF4B" w:rsidR="00836F01" w:rsidRPr="00EB6C93" w:rsidRDefault="00836F01" w:rsidP="00836F01">
      <w:pPr>
        <w:spacing w:line="360" w:lineRule="auto"/>
        <w:ind w:firstLine="709"/>
        <w:jc w:val="both"/>
        <w:rPr>
          <w:b/>
          <w:szCs w:val="20"/>
        </w:rPr>
      </w:pPr>
      <w:r w:rsidRPr="00EB6C93">
        <w:rPr>
          <w:b/>
          <w:szCs w:val="20"/>
        </w:rPr>
        <w:t>3.3. Расч</w:t>
      </w:r>
      <w:r>
        <w:rPr>
          <w:b/>
          <w:szCs w:val="20"/>
        </w:rPr>
        <w:t>етная часть (2 глава)</w:t>
      </w:r>
    </w:p>
    <w:p w14:paraId="523C258C" w14:textId="77777777" w:rsidR="0035487D" w:rsidRPr="0035487D" w:rsidRDefault="0035487D" w:rsidP="003548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FF0000"/>
        </w:rPr>
      </w:pPr>
      <w:r w:rsidRPr="00EB6C93">
        <w:rPr>
          <w:rFonts w:eastAsia="Times-Roman"/>
        </w:rPr>
        <w:t xml:space="preserve">В этой части курсовой работы </w:t>
      </w:r>
      <w:r w:rsidRPr="006E15E4">
        <w:rPr>
          <w:rFonts w:eastAsia="Times-Roman"/>
        </w:rPr>
        <w:t xml:space="preserve">необходимо решить все пять задач, </w:t>
      </w:r>
      <w:r w:rsidRPr="00EB6C93">
        <w:rPr>
          <w:rFonts w:eastAsia="Times-Roman"/>
        </w:rPr>
        <w:t xml:space="preserve">отражающих модели реальных ситуаций в гипотетической фирме в </w:t>
      </w:r>
      <w:r w:rsidRPr="00EB6C93">
        <w:rPr>
          <w:rFonts w:eastAsia="Times-Roman"/>
        </w:rPr>
        <w:lastRenderedPageBreak/>
        <w:t xml:space="preserve">соответствии с вариантом. </w:t>
      </w:r>
      <w:r w:rsidRPr="0035487D">
        <w:rPr>
          <w:rFonts w:eastAsia="Times-Roman"/>
        </w:rPr>
        <w:t>Номер варианта (см. табл. 1, приложение Г) принимается по последней цифре номера зачетной книжки. Рекомендации по выполнению курсовой работы приводятся в приложении Д.</w:t>
      </w:r>
    </w:p>
    <w:p w14:paraId="68795116" w14:textId="77777777" w:rsidR="0035487D" w:rsidRPr="00EB6C93" w:rsidRDefault="0035487D" w:rsidP="003548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EB6C93">
        <w:rPr>
          <w:rFonts w:eastAsia="Times-Roman"/>
        </w:rPr>
        <w:t xml:space="preserve"> Приступая к расчетам и изложению решения, в первую очередь </w:t>
      </w:r>
      <w:r w:rsidRPr="00B54B40">
        <w:rPr>
          <w:rFonts w:eastAsia="Times-Roman"/>
        </w:rPr>
        <w:t>и как</w:t>
      </w:r>
      <w:r w:rsidRPr="00B54B40">
        <w:rPr>
          <w:color w:val="000000"/>
        </w:rPr>
        <w:t xml:space="preserve"> минимум,</w:t>
      </w:r>
      <w:r w:rsidRPr="00EB6C93">
        <w:rPr>
          <w:color w:val="000000"/>
        </w:rPr>
        <w:t xml:space="preserve"> </w:t>
      </w:r>
      <w:r w:rsidRPr="00EB6C93">
        <w:rPr>
          <w:rFonts w:eastAsia="Times-Roman"/>
        </w:rPr>
        <w:t>нужно привести определение и методику расчета каждого из используемых в задаче показателей.</w:t>
      </w:r>
    </w:p>
    <w:p w14:paraId="1128A20B" w14:textId="77777777" w:rsidR="0035487D" w:rsidRPr="00EB6C93" w:rsidRDefault="0035487D" w:rsidP="0035487D">
      <w:pPr>
        <w:pStyle w:val="01-"/>
        <w:spacing w:line="360" w:lineRule="auto"/>
        <w:ind w:firstLine="709"/>
        <w:rPr>
          <w:color w:val="000000"/>
        </w:rPr>
      </w:pPr>
      <w:r w:rsidRPr="00EB6C93">
        <w:rPr>
          <w:color w:val="000000"/>
        </w:rPr>
        <w:t xml:space="preserve">Решение задач должно быть лаконично, но экономически грамотно построено. При этом приводятся: </w:t>
      </w:r>
    </w:p>
    <w:p w14:paraId="5EDD4CCC" w14:textId="77777777" w:rsidR="0035487D" w:rsidRPr="00EB6C93" w:rsidRDefault="0035487D" w:rsidP="0035487D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EB6C93">
        <w:rPr>
          <w:color w:val="000000"/>
        </w:rPr>
        <w:t xml:space="preserve">условие задачи (желательно краткое) с условными обозначениями и единицами измерения используемых показателей; </w:t>
      </w:r>
    </w:p>
    <w:p w14:paraId="6AD80EEA" w14:textId="77777777" w:rsidR="0035487D" w:rsidRPr="00EB6C93" w:rsidRDefault="0035487D" w:rsidP="0035487D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EB6C93">
        <w:rPr>
          <w:color w:val="000000"/>
        </w:rPr>
        <w:t xml:space="preserve">непосредственно решение задачи как аналитическое, так и (в соответствии с заданием) графическое, отражающее методику расчета искомых величин; </w:t>
      </w:r>
    </w:p>
    <w:p w14:paraId="7DC11AEB" w14:textId="77777777" w:rsidR="0035487D" w:rsidRPr="00EB6C93" w:rsidRDefault="0035487D" w:rsidP="0035487D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EB6C93">
        <w:rPr>
          <w:color w:val="000000"/>
        </w:rPr>
        <w:t xml:space="preserve">ответ на поставленный вопрос. </w:t>
      </w:r>
    </w:p>
    <w:p w14:paraId="7432A992" w14:textId="77777777" w:rsidR="0035487D" w:rsidRPr="00EB6C93" w:rsidRDefault="0035487D" w:rsidP="0035487D">
      <w:pPr>
        <w:pStyle w:val="01-"/>
        <w:spacing w:line="360" w:lineRule="auto"/>
        <w:ind w:firstLine="709"/>
        <w:rPr>
          <w:color w:val="000000"/>
        </w:rPr>
      </w:pPr>
      <w:r w:rsidRPr="00EB6C93">
        <w:rPr>
          <w:color w:val="000000"/>
        </w:rPr>
        <w:t xml:space="preserve">При решении задач </w:t>
      </w:r>
      <w:r w:rsidRPr="000F0884">
        <w:rPr>
          <w:color w:val="000000"/>
        </w:rPr>
        <w:t>следует привести все промежуточные расчеты с</w:t>
      </w:r>
      <w:r w:rsidRPr="00EB6C93">
        <w:rPr>
          <w:color w:val="000000"/>
        </w:rPr>
        <w:t xml:space="preserve"> необходимыми пояснениями.</w:t>
      </w:r>
    </w:p>
    <w:p w14:paraId="449A286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3.4. Заключение</w:t>
      </w:r>
    </w:p>
    <w:p w14:paraId="55725E7B" w14:textId="77777777" w:rsidR="000F0884" w:rsidRPr="00EB6C93" w:rsidRDefault="000F0884" w:rsidP="000F0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EB6C93">
        <w:rPr>
          <w:rFonts w:eastAsia="Times-Roman"/>
        </w:rPr>
        <w:t>Заключение должно суммировать выводы, сделанные по главам, а также указать на нерешенные проблемы теоретического и прикладного характеров. Как и всякое заключение, эта часть исполняет роль концовки, обусловленной логикой проведения исследования, которая носит форму синтеза накопленной в основной части научной информации. Этот синтез - последовательное, логически стройное изложение полученных итогов и их соотношение с общей целью и конкретными задачами, поставленными и сформулированными во введении.</w:t>
      </w:r>
    </w:p>
    <w:p w14:paraId="3128649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Заключительная часть предполагает, как правило, также наличие обобщенной итоговой оценки проделанной работы, при этом важно указать, в чем заключается ее главный смысл.</w:t>
      </w:r>
    </w:p>
    <w:p w14:paraId="75A71F3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 некоторых случаях возникает необходимость указать пути продолжения исследуемой темы, формы и методы ее дальнейшего изучения, а </w:t>
      </w:r>
      <w:r>
        <w:rPr>
          <w:rFonts w:eastAsia="Times-Roman"/>
        </w:rPr>
        <w:lastRenderedPageBreak/>
        <w:t>также конкретные задачи, которые будущим исследователям придется решать в первую очередь.</w:t>
      </w:r>
    </w:p>
    <w:p w14:paraId="27654338" w14:textId="77777777" w:rsidR="009D15DF" w:rsidRDefault="009D15DF" w:rsidP="009D15DF">
      <w:pPr>
        <w:spacing w:line="360" w:lineRule="auto"/>
        <w:ind w:firstLine="880"/>
        <w:jc w:val="center"/>
        <w:rPr>
          <w:b/>
        </w:rPr>
      </w:pPr>
    </w:p>
    <w:p w14:paraId="72D084B2" w14:textId="77777777" w:rsidR="009D15DF" w:rsidRDefault="009D15DF" w:rsidP="009D15DF">
      <w:pPr>
        <w:spacing w:line="360" w:lineRule="auto"/>
        <w:ind w:firstLine="880"/>
        <w:jc w:val="center"/>
        <w:rPr>
          <w:b/>
        </w:rPr>
      </w:pPr>
      <w:r>
        <w:rPr>
          <w:b/>
        </w:rPr>
        <w:t>4. ОФОРМЛЕНИЕ КУРСОВОЙ РАБОТЫ</w:t>
      </w:r>
    </w:p>
    <w:p w14:paraId="447F9A3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Оформление курсовой работы должно 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Times-Roman"/>
        </w:rPr>
        <w:t>на основе ГОСТ 7.32-2001 «Отчет о научно-исследовательской работе. Структура и правила оформления».</w:t>
      </w:r>
    </w:p>
    <w:p w14:paraId="6E4B61F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Список литературы курсовой работы оформляется в соответствии с ГОСТ Р 7.0.5-2008.</w:t>
      </w:r>
    </w:p>
    <w:p w14:paraId="5CFAB0A6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Текстовая часть работы выполняется на листах стандартного формата с использованием одной стороны листа, оставлением полей, четко и разборчиво. В тексте не должно применяться сокращение слов, за исключением, общепринятых. Если в тексте приводятся цитаты или цифровые данные, заимствованные из какого-либо источника, то обязательно дается ссылка на источник внизу соответствующей страницы или в конце цитаты ставится номер источника (в квадратных скобках) по списку литературы. </w:t>
      </w:r>
    </w:p>
    <w:p w14:paraId="1857C1D3" w14:textId="77777777" w:rsidR="009D15DF" w:rsidRDefault="009D15DF" w:rsidP="009D15DF">
      <w:pPr>
        <w:spacing w:line="360" w:lineRule="auto"/>
        <w:ind w:firstLine="709"/>
        <w:jc w:val="both"/>
      </w:pPr>
      <w:r>
        <w:t>Приводимый в тексте графический материал (рисунки, таблицы) должен иметь наименование и быть пронумерован. Графический материал, приводимый по ходу текста, выполняется непосредственно на листах текстовой части или на отдельных вкладышах. На включаемый в курсовую работу графический материал и перечень использованных источников должны быть ссылки в текстовой части.</w:t>
      </w:r>
    </w:p>
    <w:p w14:paraId="79B3763E" w14:textId="77777777" w:rsidR="009D15DF" w:rsidRDefault="009D15DF" w:rsidP="009D15DF">
      <w:pPr>
        <w:spacing w:line="360" w:lineRule="auto"/>
        <w:ind w:firstLine="709"/>
        <w:jc w:val="both"/>
      </w:pPr>
      <w:r>
        <w:t>Все таблицы и рисунки должны иметь сквозную нумерацию и свое название. Номер и название таблицы даются над ней, номер и название рисунка под ним. Рисунками считаются схемы, диаграммы, графики и т.п.</w:t>
      </w:r>
    </w:p>
    <w:p w14:paraId="74CC2A5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5782767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5. РЕЦЕНЗИРОВАНИЕ И ЗАЩИТА КУРСОВОЙ РАБОТЫ</w:t>
      </w:r>
    </w:p>
    <w:p w14:paraId="4307D274" w14:textId="6BD04E3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Выполненная работа </w:t>
      </w:r>
      <w:r>
        <w:rPr>
          <w:rFonts w:eastAsia="Times-Roman"/>
          <w:b/>
        </w:rPr>
        <w:t xml:space="preserve">до 1 декабря (в осеннем семестре) </w:t>
      </w:r>
      <w:r>
        <w:rPr>
          <w:rFonts w:eastAsia="Times-Roman"/>
        </w:rPr>
        <w:t xml:space="preserve">должна быть представлена на кафедру для рецензирования. В течение 10 дней с даты сдачи работы па кафедру преподаватель проверяет работу и пишет на нее отзыв. В </w:t>
      </w:r>
      <w:r>
        <w:rPr>
          <w:rFonts w:eastAsia="Times-Roman"/>
        </w:rPr>
        <w:lastRenderedPageBreak/>
        <w:t>нем указываются достоинства и недостатки работы, на которые студент должен обратить внимание.</w:t>
      </w:r>
    </w:p>
    <w:p w14:paraId="1E21857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Курсовые работы, получившие положительный отзыв, допускаются к защите.</w:t>
      </w:r>
    </w:p>
    <w:p w14:paraId="0709A0C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процессе подготовки к защите студент должен:</w:t>
      </w:r>
    </w:p>
    <w:p w14:paraId="176928B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внести исправления в работу в соответствии с замечаниями руководителя;</w:t>
      </w:r>
    </w:p>
    <w:p w14:paraId="384BC01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ответить на вопросы руководителя, сформулированные в отзыве либо сделанные на полях курсовой работы.</w:t>
      </w:r>
    </w:p>
    <w:p w14:paraId="4D14CA0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 согласованию с руководителем исправления либо пишутся на обороте листа, где записано замечание, либо они оформляются в виде дополнения к курсовой работе.</w:t>
      </w:r>
    </w:p>
    <w:p w14:paraId="31977E0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Работа, выполненная неудовлетворительно, возвращается для переделки (в соответствии с отзывом преподавателя). При повторной подаче работы студент представляет также первый вариант работы и отзыв на нее.</w:t>
      </w:r>
    </w:p>
    <w:p w14:paraId="1BCACCA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 защите студент должен уметь изложить основные положения темы, методы и результаты анализа, выводы и предложения, ответить на замечания, сделанные руководителем при ее проверке, ответить на вопросы, возникшие при защите.</w:t>
      </w:r>
    </w:p>
    <w:p w14:paraId="4E1AE58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положений. В результате защиты ставится окончательная оценка курсовой работы, которая производится по 5-бальной системе в соответствии со шкалой 1. </w:t>
      </w:r>
    </w:p>
    <w:p w14:paraId="78E486B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Шкала 1. Критерии оценки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361"/>
      </w:tblGrid>
      <w:tr w:rsidR="009D15DF" w14:paraId="5F5F085A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30E7" w14:textId="77777777"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Оценка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10D1" w14:textId="77777777"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Выполненная работа</w:t>
            </w:r>
          </w:p>
        </w:tc>
      </w:tr>
      <w:tr w:rsidR="009D15DF" w14:paraId="32A05263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4A39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5 (отлично)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4B44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Тема курсовой работы раскрыта глубоко, всесторонне, в соответствии с поставленными задачами. В работе содержится обстоятельная обобщенная характеристика ведения учета на </w:t>
            </w:r>
            <w:r>
              <w:rPr>
                <w:rFonts w:eastAsia="Times-Roman"/>
                <w:lang w:eastAsia="en-US"/>
              </w:rPr>
              <w:lastRenderedPageBreak/>
              <w:t>предприятии, раскрыты существующие проблемы и противоречия, показаны возможные пути их разрешения. В выводах и рекомендациях полно и правильно дана оценка системы бухгалтерского учета и внутреннего контроля на исследуемом предприятии Соблюдены требования логики и ясности изложения, оформление соответствует всем требованиям</w:t>
            </w:r>
          </w:p>
        </w:tc>
      </w:tr>
      <w:tr w:rsidR="009D15DF" w14:paraId="33813B3E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5BE8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lastRenderedPageBreak/>
              <w:t>4 (хорошо)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B91C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раскрыта, но имеются небольшие методологически неточности. В работе имеются отдельные неточности в анализе и обобщении литературы, или в анализе и интерпретации данных. Курсовая работа имеет логическую структуру, имеются технические погрешности при оформлении работы, содержание в целом раскрывает тему, работа представлена своевременно</w:t>
            </w:r>
          </w:p>
        </w:tc>
      </w:tr>
      <w:tr w:rsidR="009D15DF" w14:paraId="0E02B90D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8BB7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3 (удовлетворительно)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F5A7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Курсовая работа раскрывает тему в соответствии с требованиями и рекомендациями, предъявляемым к данному виду работ, но в освещении отдельных вопросов и выполнении требований автором допущены некоторые ошибки и неточности (нарушение логики, неполнота анализа и выводов, неточность в обзоре источников, нарушение требований оформления, отсутствие приложений (при их необходимости и др. )</w:t>
            </w:r>
          </w:p>
        </w:tc>
      </w:tr>
      <w:tr w:rsidR="009D15DF" w14:paraId="5D9605A5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CFBD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2 (неудовлетворительно)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38FD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 курсовой работе нет одного из основных разделов (введение, теоретическая, практическая, выводы, рекомендации и др.) В работе имеются существенные неточности и несогласования в разработке методического аппарата. Работа выполнена не самостоятельно, а механически, компилятивно переписана из источников. Студент на защите не владеет материалом, не в состоянии ответить на большинство заданных по существу работы вопросов </w:t>
            </w:r>
          </w:p>
        </w:tc>
      </w:tr>
    </w:tbl>
    <w:p w14:paraId="5F636C92" w14:textId="77777777" w:rsidR="009D15DF" w:rsidRDefault="009D15DF" w:rsidP="009D15DF">
      <w:pPr>
        <w:jc w:val="center"/>
        <w:rPr>
          <w:b/>
          <w:caps/>
        </w:rPr>
      </w:pPr>
      <w:r>
        <w:br w:type="page"/>
      </w:r>
      <w:r>
        <w:rPr>
          <w:b/>
          <w:caps/>
        </w:rPr>
        <w:lastRenderedPageBreak/>
        <w:t>Приложение А</w:t>
      </w:r>
    </w:p>
    <w:tbl>
      <w:tblPr>
        <w:tblW w:w="53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0"/>
      </w:tblGrid>
      <w:tr w:rsidR="009D15DF" w14:paraId="02195A8A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044910E2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3AB1749E" wp14:editId="44D398F4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6C5D8C5B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21B30899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52A5D952" w14:textId="77777777" w:rsidTr="009D15DF">
        <w:trPr>
          <w:cantSplit/>
          <w:trHeight w:val="1803"/>
        </w:trPr>
        <w:tc>
          <w:tcPr>
            <w:tcW w:w="5000" w:type="pct"/>
            <w:hideMark/>
          </w:tcPr>
          <w:p w14:paraId="5BDE676F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7E32E835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02034620" w14:textId="0C488EA1" w:rsidR="009D15DF" w:rsidRDefault="00077EBC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9FB464" wp14:editId="6A66FEC4">
                      <wp:extent cx="5600700" cy="1270"/>
                      <wp:effectExtent l="25400" t="25400" r="22225" b="2095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2BDCE6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A/CAIAALIDAAAOAAAAZHJzL2Uyb0RvYy54bWysU8FuEzEQvSPxD5bvZDdBaatVNj2klEuB&#10;SC3cHdubtfB6LNvJJjfgjJRP4Bc4gFSpwDfs/hFjJ6QFbog9WOOZec8zb2Yn55tGk7V0XoEp6XCQ&#10;UyINB6HMsqSvby6fnFHiAzOCaTCypFvp6fn08aNJaws5ghq0kI4gifFFa0tah2CLLPO8lg3zA7DS&#10;YLAC17CAV7fMhGMtsjc6G+X5SdaCE9YBl96j92IfpNPEX1WSh1dV5WUguqRYW0inS+cintl0woql&#10;Y7ZW/FAG+4cqGqYMPnqkumCBkZVTf1E1ijvwUIUBhyaDqlJcph6wm2H+RzfXNbMy9YLieHuUyf8/&#10;Wv5yPXdEiZKOKTGswRF1n/p3/a771n3ud6R/3/3ovnZfutvue3fbf0D7rv+Idgx2dwf3joyjkq31&#10;BRLOzNxFLfjGXNsr4G89MTCrmVnK1NHN1uIzw4jIfoPEi7dYz6J9AQJz2CpAknVTuYZUWtk3ERjJ&#10;UTqySXPcHucoN4FwdI5P8vw0x3FzjA1Hp2nMGSsiS8Ra58NzCQ2JRkm1MlFlVrD1lQ+xqvuU6DZw&#10;qbROm6INaUv69GyY2BuLuomFTmAPWomYGCHeLRcz7ciaxb1LX2oXIw/THKyMSMS1ZOLZwQ5M6b2N&#10;hWhzUCkKs5d4AWI7d7/Uw8VIFR+WOG7ew3tC3/9q058AAAD//wMAUEsDBBQABgAIAAAAIQBtayW8&#10;1AAAAAIBAAAPAAAAZHJzL2Rvd25yZXYueG1sTI/BSsRADIbvgu8wRPDmTi0ipdvpsoju3brgNdvJ&#10;doqdTO1Mt/XtjV70Evj5w5cv1W71g7rQFPvABu43GSjiNtieOwPHt5e7AlRMyBaHwGTgiyLs6uur&#10;CksbFn6lS5M6JRCOJRpwKY2l1rF15DFuwkgs3TlMHpPEqdN2wkXgftB5lj1qjz3LBYcjPTlqP5rZ&#10;G8jH/WEJ87MbG0zvR52dDw+f2pjbm3W/BZVoTX/L8KMv6lCL0ynMbKMaDMgj6XdKVxS5xJOAQdeV&#10;/q9efwMAAP//AwBQSwECLQAUAAYACAAAACEAtoM4kv4AAADhAQAAEwAAAAAAAAAAAAAAAAAAAAAA&#10;W0NvbnRlbnRfVHlwZXNdLnhtbFBLAQItABQABgAIAAAAIQA4/SH/1gAAAJQBAAALAAAAAAAAAAAA&#10;AAAAAC8BAABfcmVscy8ucmVsc1BLAQItABQABgAIAAAAIQAE8LA/CAIAALIDAAAOAAAAAAAAAAAA&#10;AAAAAC4CAABkcnMvZTJvRG9jLnhtbFBLAQItABQABgAIAAAAIQBtayW81AAAAAIBAAAPAAAAAAAA&#10;AAAAAAAAAGIEAABkcnMvZG93bnJldi54bWxQSwUGAAAAAAQABADzAAAAYw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9D15DF" w14:paraId="69F0CC27" w14:textId="77777777" w:rsidTr="009D15DF">
        <w:trPr>
          <w:cantSplit/>
          <w:trHeight w:val="317"/>
        </w:trPr>
        <w:tc>
          <w:tcPr>
            <w:tcW w:w="5000" w:type="pct"/>
            <w:hideMark/>
          </w:tcPr>
          <w:p w14:paraId="3F8EF243" w14:textId="77777777" w:rsidR="009D15DF" w:rsidRDefault="009D15DF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Институт </w:t>
            </w:r>
            <w:r w:rsidR="00607407">
              <w:rPr>
                <w:sz w:val="24"/>
                <w:szCs w:val="24"/>
                <w:lang w:eastAsia="en-US"/>
              </w:rPr>
              <w:t>технологий управления (ИТУ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9D15DF" w14:paraId="47D2BD06" w14:textId="77777777" w:rsidTr="009D15DF">
        <w:trPr>
          <w:cantSplit/>
          <w:trHeight w:val="317"/>
        </w:trPr>
        <w:tc>
          <w:tcPr>
            <w:tcW w:w="5000" w:type="pct"/>
          </w:tcPr>
          <w:p w14:paraId="55D4EFE0" w14:textId="77777777" w:rsidR="009D15DF" w:rsidRDefault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</w:t>
            </w:r>
            <w:r w:rsidR="009D15DF">
              <w:rPr>
                <w:sz w:val="24"/>
                <w:szCs w:val="24"/>
                <w:lang w:eastAsia="en-US"/>
              </w:rPr>
              <w:t>)</w:t>
            </w:r>
          </w:p>
          <w:p w14:paraId="650339F1" w14:textId="77777777"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7AAA6D49" w14:textId="77777777" w:rsidR="009D15DF" w:rsidRDefault="009D15DF" w:rsidP="009D15DF">
      <w:pPr>
        <w:suppressAutoHyphens/>
        <w:spacing w:line="360" w:lineRule="auto"/>
        <w:jc w:val="center"/>
        <w:rPr>
          <w:b/>
        </w:rPr>
      </w:pPr>
    </w:p>
    <w:p w14:paraId="772F8F1D" w14:textId="77777777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14:paraId="769246A4" w14:textId="6DFA04F4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к курсовой работе по дисциплине «</w:t>
      </w:r>
      <w:r w:rsidR="00145135">
        <w:rPr>
          <w:b/>
        </w:rPr>
        <w:t>Производственно-хозяйственная деятельность организации</w:t>
      </w:r>
      <w:r>
        <w:rPr>
          <w:b/>
        </w:rPr>
        <w:t>»</w:t>
      </w:r>
    </w:p>
    <w:p w14:paraId="64ACEC33" w14:textId="77777777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на тему:</w:t>
      </w:r>
    </w:p>
    <w:p w14:paraId="58EE4CA6" w14:textId="77777777" w:rsidR="009D15DF" w:rsidRDefault="009D15DF" w:rsidP="009D15DF">
      <w:pPr>
        <w:jc w:val="center"/>
        <w:rPr>
          <w:b/>
        </w:rPr>
      </w:pPr>
      <w:r>
        <w:rPr>
          <w:b/>
        </w:rPr>
        <w:t>«____________________________________________________________________________________________________________________________________________________________________________________________________»</w:t>
      </w:r>
    </w:p>
    <w:p w14:paraId="48FF5A44" w14:textId="77777777" w:rsidR="009D15DF" w:rsidRDefault="009D15DF" w:rsidP="009D15DF">
      <w:pPr>
        <w:jc w:val="center"/>
      </w:pPr>
    </w:p>
    <w:p w14:paraId="0736B401" w14:textId="77777777" w:rsidR="009D15DF" w:rsidRDefault="009D15DF" w:rsidP="009D15DF">
      <w:r>
        <w:t>Студент                     ______________________            _____________________</w:t>
      </w:r>
    </w:p>
    <w:p w14:paraId="58A440E9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подпись                                                           фамилия и инициалы</w:t>
      </w:r>
    </w:p>
    <w:p w14:paraId="305B0D7A" w14:textId="77777777" w:rsidR="009D15DF" w:rsidRDefault="009D15DF" w:rsidP="009D15DF">
      <w:pPr>
        <w:spacing w:line="360" w:lineRule="auto"/>
        <w:jc w:val="both"/>
      </w:pPr>
      <w:r>
        <w:t>Группа __ ______________________шифр_____________________________</w:t>
      </w:r>
    </w:p>
    <w:p w14:paraId="3020CB33" w14:textId="77777777" w:rsidR="009D15DF" w:rsidRDefault="009D15DF" w:rsidP="009D15DF">
      <w:pPr>
        <w:spacing w:line="360" w:lineRule="auto"/>
        <w:jc w:val="both"/>
      </w:pPr>
      <w:r>
        <w:t>Работа защищена на оценку__________________________________________</w:t>
      </w:r>
    </w:p>
    <w:p w14:paraId="7520411C" w14:textId="77777777" w:rsidR="009D15DF" w:rsidRDefault="009D15DF" w:rsidP="009D15DF">
      <w:pPr>
        <w:jc w:val="both"/>
      </w:pPr>
      <w:r>
        <w:t xml:space="preserve">Руководитель работы                  _______________                </w:t>
      </w:r>
      <w:r>
        <w:tab/>
      </w:r>
      <w:r w:rsidR="009D1DD2">
        <w:t>_______________</w:t>
      </w:r>
    </w:p>
    <w:p w14:paraId="716ECA5A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подпись                                           фамилия и инициалы</w:t>
      </w:r>
    </w:p>
    <w:p w14:paraId="4255D036" w14:textId="77777777" w:rsidR="009D15DF" w:rsidRDefault="009D15DF" w:rsidP="009D15DF">
      <w:pPr>
        <w:spacing w:line="360" w:lineRule="auto"/>
      </w:pPr>
    </w:p>
    <w:p w14:paraId="712188A6" w14:textId="77777777" w:rsidR="009D15DF" w:rsidRDefault="009D15DF" w:rsidP="009D15DF">
      <w:pPr>
        <w:spacing w:line="360" w:lineRule="auto"/>
      </w:pPr>
      <w:r>
        <w:t>Члены комиссии:</w:t>
      </w:r>
    </w:p>
    <w:p w14:paraId="2E842AC3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_____________________</w:t>
      </w:r>
    </w:p>
    <w:p w14:paraId="1F694865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250AFE18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 _____________________</w:t>
      </w:r>
    </w:p>
    <w:p w14:paraId="31C2A96C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13EA71BF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                             _____________________</w:t>
      </w:r>
    </w:p>
    <w:p w14:paraId="241A7A3D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1F0493E9" w14:textId="77777777" w:rsidR="009D15DF" w:rsidRDefault="009D15DF" w:rsidP="009D15DF">
      <w:pPr>
        <w:jc w:val="center"/>
      </w:pPr>
      <w:r>
        <w:t>Москва, 20__</w:t>
      </w:r>
    </w:p>
    <w:p w14:paraId="0DAB0A4B" w14:textId="77777777" w:rsidR="009D15DF" w:rsidRDefault="009D15DF" w:rsidP="009D15DF">
      <w:pPr>
        <w:jc w:val="center"/>
        <w:rPr>
          <w:b/>
          <w:caps/>
        </w:rPr>
      </w:pPr>
      <w:r>
        <w:rPr>
          <w:b/>
          <w:caps/>
        </w:rPr>
        <w:lastRenderedPageBreak/>
        <w:t>Приложение Б</w:t>
      </w:r>
    </w:p>
    <w:tbl>
      <w:tblPr>
        <w:tblW w:w="49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3975"/>
      </w:tblGrid>
      <w:tr w:rsidR="009D15DF" w14:paraId="79FEFFAB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75B69F02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66A1CA51" wp14:editId="67DB6076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7CC2C248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46A32B59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60B64615" w14:textId="77777777" w:rsidTr="009D15DF">
        <w:trPr>
          <w:cantSplit/>
          <w:trHeight w:val="1803"/>
        </w:trPr>
        <w:tc>
          <w:tcPr>
            <w:tcW w:w="5000" w:type="pct"/>
            <w:gridSpan w:val="2"/>
            <w:hideMark/>
          </w:tcPr>
          <w:p w14:paraId="56A432E6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74418D60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11D98454" w14:textId="49C32013" w:rsidR="009D15DF" w:rsidRDefault="00077EBC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10834E" wp14:editId="1225A8A3">
                      <wp:extent cx="5600700" cy="1270"/>
                      <wp:effectExtent l="26670" t="25400" r="20955" b="2095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5401BC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IsCAIAALIDAAAOAAAAZHJzL2Uyb0RvYy54bWysU8FuEzEQvSPxD5bvZDehtNUqmx5SyqVA&#10;pBbuju3NWng9lu1kkxtwRson9Bc4gFSpwDfs/hFjJ6QFbog9WOOZec8zb2bHZ+tGk5V0XoEp6XCQ&#10;UyINB6HMoqRvri+enFLiAzOCaTCypBvp6dnk8aNxaws5ghq0kI4gifFFa0tah2CLLPO8lg3zA7DS&#10;YLAC17CAV7fIhGMtsjc6G+X5cdaCE9YBl96j93wXpJPEX1WSh9dV5WUguqRYW0inS+c8ntlkzIqF&#10;Y7ZWfF8G+4cqGqYMPnqgOmeBkaVTf1E1ijvwUIUBhyaDqlJcph6wm2H+RzdXNbMy9YLieHuQyf8/&#10;Wv5qNXNEiZIeUWJYgyPqbvr3/bb71n3ut6T/0P3ovnZfutvue3fbf0T7rv+Edgx2d3v3lhxFJVvr&#10;CyScmpmLWvC1ubKXwN95YmBaM7OQqaPrjcVnhhGR/QaJF2+xnnn7EgTmsGWAJOu6cg2ptLJvIzCS&#10;o3Rknea4OcxRrgPh6Hx2nOcnOY6bY2w4OkljzlgRWSLWOh9eSGhINEqqlYkqs4KtLn2IVd2nRLeB&#10;C6V12hRtSFvSp6fDxN5Y1E3MdQJ70ErExAjxbjGfakdWLO5d+lK7GHmY5mBpRCKuJRPP93ZgSu9s&#10;LESbvUpRmJ3EcxCbmfulHi5Gqni/xHHzHt4T+v5Xm/wEAAD//wMAUEsDBBQABgAIAAAAIQBtayW8&#10;1AAAAAIBAAAPAAAAZHJzL2Rvd25yZXYueG1sTI/BSsRADIbvgu8wRPDmTi0ipdvpsoju3brgNdvJ&#10;doqdTO1Mt/XtjV70Evj5w5cv1W71g7rQFPvABu43GSjiNtieOwPHt5e7AlRMyBaHwGTgiyLs6uur&#10;CksbFn6lS5M6JRCOJRpwKY2l1rF15DFuwkgs3TlMHpPEqdN2wkXgftB5lj1qjz3LBYcjPTlqP5rZ&#10;G8jH/WEJ87MbG0zvR52dDw+f2pjbm3W/BZVoTX/L8KMv6lCL0ynMbKMaDMgj6XdKVxS5xJOAQdeV&#10;/q9efwMAAP//AwBQSwECLQAUAAYACAAAACEAtoM4kv4AAADhAQAAEwAAAAAAAAAAAAAAAAAAAAAA&#10;W0NvbnRlbnRfVHlwZXNdLnhtbFBLAQItABQABgAIAAAAIQA4/SH/1gAAAJQBAAALAAAAAAAAAAAA&#10;AAAAAC8BAABfcmVscy8ucmVsc1BLAQItABQABgAIAAAAIQCgfNIsCAIAALIDAAAOAAAAAAAAAAAA&#10;AAAAAC4CAABkcnMvZTJvRG9jLnhtbFBLAQItABQABgAIAAAAIQBtayW81AAAAAIBAAAPAAAAAAAA&#10;AAAAAAAAAGIEAABkcnMvZG93bnJldi54bWxQSwUGAAAAAAQABADzAAAAYw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607407" w14:paraId="0CE66B80" w14:textId="77777777" w:rsidTr="009D15DF">
        <w:trPr>
          <w:cantSplit/>
          <w:trHeight w:val="317"/>
        </w:trPr>
        <w:tc>
          <w:tcPr>
            <w:tcW w:w="5000" w:type="pct"/>
            <w:gridSpan w:val="2"/>
            <w:hideMark/>
          </w:tcPr>
          <w:p w14:paraId="4BAB7CFA" w14:textId="77777777" w:rsidR="00607407" w:rsidRDefault="00607407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технологий управления (ИТУ)</w:t>
            </w:r>
          </w:p>
        </w:tc>
      </w:tr>
      <w:tr w:rsidR="00607407" w14:paraId="67621B1F" w14:textId="77777777" w:rsidTr="009D15DF">
        <w:trPr>
          <w:cantSplit/>
          <w:trHeight w:val="317"/>
        </w:trPr>
        <w:tc>
          <w:tcPr>
            <w:tcW w:w="5000" w:type="pct"/>
            <w:gridSpan w:val="2"/>
          </w:tcPr>
          <w:p w14:paraId="7EB6B775" w14:textId="77777777" w:rsidR="00607407" w:rsidRDefault="00607407" w:rsidP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(УИ)</w:t>
            </w:r>
          </w:p>
          <w:p w14:paraId="42A8F8EB" w14:textId="77777777" w:rsidR="00607407" w:rsidRDefault="00607407" w:rsidP="0060740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15DF" w14:paraId="1EC15389" w14:textId="77777777" w:rsidTr="009D15DF">
        <w:trPr>
          <w:cantSplit/>
          <w:trHeight w:val="317"/>
        </w:trPr>
        <w:tc>
          <w:tcPr>
            <w:tcW w:w="2854" w:type="pct"/>
          </w:tcPr>
          <w:p w14:paraId="39B7669A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4BE802D4" w14:textId="77777777"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D15DF" w14:paraId="13B5D1A2" w14:textId="77777777" w:rsidTr="009D15DF">
        <w:trPr>
          <w:cantSplit/>
          <w:trHeight w:val="405"/>
        </w:trPr>
        <w:tc>
          <w:tcPr>
            <w:tcW w:w="2854" w:type="pct"/>
          </w:tcPr>
          <w:p w14:paraId="79AE8469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371AA196" w14:textId="77777777" w:rsidR="009D15DF" w:rsidRDefault="009D15DF">
            <w:pPr>
              <w:tabs>
                <w:tab w:val="left" w:leader="underscore" w:pos="7781"/>
              </w:tabs>
              <w:spacing w:line="256" w:lineRule="auto"/>
              <w:ind w:left="-45" w:firstLine="151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Зав.кафедрой</w:t>
            </w:r>
            <w:proofErr w:type="spellEnd"/>
            <w:r>
              <w:rPr>
                <w:lang w:eastAsia="en-US"/>
              </w:rPr>
              <w:t>_______________</w:t>
            </w:r>
          </w:p>
        </w:tc>
      </w:tr>
      <w:tr w:rsidR="009D15DF" w14:paraId="5684FB12" w14:textId="77777777" w:rsidTr="009D15DF">
        <w:trPr>
          <w:cantSplit/>
          <w:trHeight w:val="315"/>
        </w:trPr>
        <w:tc>
          <w:tcPr>
            <w:tcW w:w="2854" w:type="pct"/>
          </w:tcPr>
          <w:p w14:paraId="4137FB09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1BA6512D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__________20__ г.</w:t>
            </w:r>
          </w:p>
        </w:tc>
      </w:tr>
      <w:tr w:rsidR="009D15DF" w14:paraId="20C83853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46A0C591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</w:tr>
      <w:tr w:rsidR="009D15DF" w14:paraId="07324813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3C258A2A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выполнение курсовой работы</w:t>
            </w:r>
          </w:p>
        </w:tc>
      </w:tr>
      <w:tr w:rsidR="009D15DF" w14:paraId="3D063515" w14:textId="77777777" w:rsidTr="009D15DF">
        <w:trPr>
          <w:cantSplit/>
          <w:trHeight w:val="454"/>
        </w:trPr>
        <w:tc>
          <w:tcPr>
            <w:tcW w:w="5000" w:type="pct"/>
            <w:gridSpan w:val="2"/>
            <w:hideMark/>
          </w:tcPr>
          <w:p w14:paraId="2F03BA13" w14:textId="7234F382" w:rsidR="009D15DF" w:rsidRDefault="009D15DF">
            <w:pPr>
              <w:spacing w:line="256" w:lineRule="auto"/>
              <w:ind w:firstLine="16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дисциплине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711C05">
              <w:rPr>
                <w:sz w:val="24"/>
                <w:szCs w:val="24"/>
                <w:lang w:eastAsia="en-US"/>
              </w:rPr>
              <w:t>Производственно-хозяйственная деятельность организации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14:paraId="322F39BA" w14:textId="77777777" w:rsidR="009D15DF" w:rsidRDefault="009D15DF" w:rsidP="009D15DF">
      <w:pPr>
        <w:rPr>
          <w:sz w:val="24"/>
          <w:szCs w:val="24"/>
        </w:rPr>
      </w:pPr>
      <w:r>
        <w:rPr>
          <w:sz w:val="24"/>
          <w:szCs w:val="24"/>
        </w:rPr>
        <w:t>Студент _________________________________________________Группа____________</w:t>
      </w:r>
    </w:p>
    <w:p w14:paraId="58C658E7" w14:textId="77777777" w:rsidR="009D15DF" w:rsidRDefault="009D15DF" w:rsidP="009D15DF">
      <w:pPr>
        <w:rPr>
          <w:sz w:val="24"/>
          <w:szCs w:val="24"/>
        </w:rPr>
      </w:pPr>
    </w:p>
    <w:p w14:paraId="4C4D88EF" w14:textId="77777777" w:rsidR="009D15DF" w:rsidRDefault="009D15DF" w:rsidP="009D15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4"/>
          <w:szCs w:val="24"/>
        </w:rPr>
        <w:t xml:space="preserve">Тема </w:t>
      </w:r>
      <w:r>
        <w:rPr>
          <w:sz w:val="24"/>
          <w:szCs w:val="24"/>
        </w:rPr>
        <w:t>________________________________________________________________________</w:t>
      </w:r>
    </w:p>
    <w:p w14:paraId="558B0BB2" w14:textId="77777777" w:rsidR="009D15DF" w:rsidRDefault="009D15DF" w:rsidP="009D15DF">
      <w:pPr>
        <w:ind w:firstLine="164"/>
        <w:rPr>
          <w:b/>
        </w:rPr>
      </w:pPr>
    </w:p>
    <w:p w14:paraId="524C8175" w14:textId="77777777"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Исходные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F3E84" w14:textId="77777777"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Перечень вопросов, подлежащих разработке, и обязательного графического материала:</w:t>
      </w:r>
    </w:p>
    <w:p w14:paraId="4FDE4610" w14:textId="77777777"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14:paraId="1D32B42C" w14:textId="77777777"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p w14:paraId="3D36C617" w14:textId="77777777"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14:paraId="795A2C7B" w14:textId="77777777"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233"/>
        <w:gridCol w:w="2342"/>
        <w:gridCol w:w="2146"/>
      </w:tblGrid>
      <w:tr w:rsidR="009D15DF" w14:paraId="4B9B7637" w14:textId="77777777" w:rsidTr="009D15DF">
        <w:trPr>
          <w:cantSplit/>
          <w:trHeight w:val="170"/>
        </w:trPr>
        <w:tc>
          <w:tcPr>
            <w:tcW w:w="5000" w:type="pct"/>
            <w:gridSpan w:val="4"/>
            <w:hideMark/>
          </w:tcPr>
          <w:p w14:paraId="13695981" w14:textId="77777777" w:rsidR="009D15DF" w:rsidRDefault="009D15DF" w:rsidP="009D1DD2">
            <w:pPr>
              <w:widowControl w:val="0"/>
              <w:numPr>
                <w:ilvl w:val="0"/>
                <w:numId w:val="3"/>
              </w:num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представления к защите курсового проекта (работы):до</w:t>
            </w:r>
            <w:r>
              <w:rPr>
                <w:lang w:eastAsia="en-US"/>
              </w:rPr>
              <w:t xml:space="preserve"> «___» _______________ 20__ г.</w:t>
            </w:r>
          </w:p>
        </w:tc>
      </w:tr>
      <w:tr w:rsidR="009D15DF" w14:paraId="40F464E2" w14:textId="77777777" w:rsidTr="009D15DF">
        <w:trPr>
          <w:cantSplit/>
          <w:trHeight w:val="170"/>
        </w:trPr>
        <w:tc>
          <w:tcPr>
            <w:tcW w:w="5000" w:type="pct"/>
            <w:gridSpan w:val="4"/>
          </w:tcPr>
          <w:p w14:paraId="2612F958" w14:textId="77777777" w:rsidR="009D15DF" w:rsidRDefault="009D15DF">
            <w:pPr>
              <w:spacing w:line="256" w:lineRule="auto"/>
              <w:ind w:left="16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D15DF" w14:paraId="17CD9F1D" w14:textId="77777777" w:rsidTr="009D15DF">
        <w:trPr>
          <w:cantSplit/>
          <w:trHeight w:val="300"/>
        </w:trPr>
        <w:tc>
          <w:tcPr>
            <w:tcW w:w="1467" w:type="pct"/>
            <w:hideMark/>
          </w:tcPr>
          <w:p w14:paraId="7ACF099D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14:paraId="73B0D23B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выдал</w:t>
            </w:r>
          </w:p>
        </w:tc>
        <w:tc>
          <w:tcPr>
            <w:tcW w:w="1174" w:type="pct"/>
            <w:vAlign w:val="center"/>
            <w:hideMark/>
          </w:tcPr>
          <w:p w14:paraId="617E078F" w14:textId="77777777"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</w:t>
            </w:r>
            <w:r w:rsidR="009D15DF">
              <w:rPr>
                <w:lang w:eastAsia="en-US"/>
              </w:rPr>
              <w:t xml:space="preserve">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31" w:type="pct"/>
          </w:tcPr>
          <w:p w14:paraId="3AF4E8F8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128" w:type="pct"/>
          </w:tcPr>
          <w:p w14:paraId="609A3AC6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5DF" w14:paraId="7D81909F" w14:textId="77777777" w:rsidTr="009D15DF">
        <w:trPr>
          <w:cantSplit/>
          <w:trHeight w:val="300"/>
        </w:trPr>
        <w:tc>
          <w:tcPr>
            <w:tcW w:w="1467" w:type="pct"/>
            <w:hideMark/>
          </w:tcPr>
          <w:p w14:paraId="465DE590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14:paraId="1B3CB0D6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получил</w:t>
            </w:r>
          </w:p>
        </w:tc>
        <w:tc>
          <w:tcPr>
            <w:tcW w:w="1174" w:type="pct"/>
            <w:vAlign w:val="center"/>
            <w:hideMark/>
          </w:tcPr>
          <w:p w14:paraId="0258CE53" w14:textId="77777777"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</w:t>
            </w:r>
            <w:r w:rsidR="009D15DF">
              <w:rPr>
                <w:lang w:eastAsia="en-US"/>
              </w:rPr>
              <w:t xml:space="preserve">__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31" w:type="pct"/>
          </w:tcPr>
          <w:p w14:paraId="23EFEBB2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" w:type="pct"/>
          </w:tcPr>
          <w:p w14:paraId="4631BF38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E961653" w14:textId="77777777" w:rsidR="009D15DF" w:rsidRPr="00711C05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  <w:caps/>
        </w:rPr>
      </w:pPr>
      <w:r>
        <w:br w:type="page"/>
      </w:r>
      <w:r w:rsidRPr="00711C05">
        <w:rPr>
          <w:rFonts w:eastAsia="Times-Roman"/>
          <w:b/>
          <w:bCs/>
          <w:caps/>
        </w:rPr>
        <w:lastRenderedPageBreak/>
        <w:t>Приложение В</w:t>
      </w:r>
    </w:p>
    <w:p w14:paraId="0EE36405" w14:textId="0AFEB3A0" w:rsidR="009D15DF" w:rsidRPr="0035487D" w:rsidRDefault="009D15DF" w:rsidP="0035487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</w:rPr>
      </w:pPr>
      <w:r w:rsidRPr="0035487D">
        <w:rPr>
          <w:rFonts w:eastAsia="Times-Roman"/>
          <w:b/>
          <w:bCs/>
        </w:rPr>
        <w:t xml:space="preserve">Перечень тем курсовых работ дисциплинам ООП 38.03.01 «Экономика» </w:t>
      </w:r>
      <w:r w:rsidR="00711C05" w:rsidRPr="0035487D">
        <w:rPr>
          <w:rFonts w:eastAsia="Times-Roman"/>
          <w:b/>
          <w:bCs/>
        </w:rPr>
        <w:t>профиль</w:t>
      </w:r>
      <w:r w:rsidRPr="0035487D">
        <w:rPr>
          <w:rFonts w:eastAsia="Times-Roman"/>
          <w:b/>
          <w:bCs/>
        </w:rPr>
        <w:t xml:space="preserve"> «</w:t>
      </w:r>
      <w:r w:rsidR="00711C05" w:rsidRPr="0035487D">
        <w:rPr>
          <w:b/>
          <w:bCs/>
          <w:szCs w:val="24"/>
          <w:lang w:eastAsia="en-US"/>
        </w:rPr>
        <w:t>Управление рисками легализации (отмывания) доходов, полученных преступным путем, и финансирования терроризма</w:t>
      </w:r>
      <w:r w:rsidRPr="0035487D">
        <w:rPr>
          <w:rFonts w:eastAsia="Times-Roman"/>
          <w:b/>
          <w:bCs/>
        </w:rPr>
        <w:t>»</w:t>
      </w:r>
    </w:p>
    <w:p w14:paraId="4480BCA7" w14:textId="377A59B5" w:rsidR="009D15DF" w:rsidRPr="0035487D" w:rsidRDefault="009D15DF" w:rsidP="0035487D">
      <w:pPr>
        <w:spacing w:line="360" w:lineRule="auto"/>
        <w:jc w:val="center"/>
        <w:outlineLvl w:val="2"/>
        <w:rPr>
          <w:b/>
          <w:bCs/>
        </w:rPr>
      </w:pPr>
      <w:r w:rsidRPr="0035487D">
        <w:rPr>
          <w:rFonts w:eastAsia="Calibri"/>
          <w:b/>
          <w:bCs/>
        </w:rPr>
        <w:t>Темы курсовых работ по дисциплине Б</w:t>
      </w:r>
      <w:proofErr w:type="gramStart"/>
      <w:r w:rsidRPr="0035487D">
        <w:rPr>
          <w:rFonts w:eastAsia="Calibri"/>
          <w:b/>
          <w:bCs/>
        </w:rPr>
        <w:t>1.В.</w:t>
      </w:r>
      <w:proofErr w:type="gramEnd"/>
      <w:r w:rsidRPr="0035487D">
        <w:rPr>
          <w:rFonts w:eastAsia="Calibri"/>
          <w:b/>
          <w:bCs/>
        </w:rPr>
        <w:t>0</w:t>
      </w:r>
      <w:r w:rsidR="00711C05" w:rsidRPr="0035487D">
        <w:rPr>
          <w:rFonts w:eastAsia="Calibri"/>
          <w:b/>
          <w:bCs/>
        </w:rPr>
        <w:t>6</w:t>
      </w:r>
      <w:r w:rsidRPr="0035487D">
        <w:rPr>
          <w:rFonts w:eastAsia="Calibri"/>
          <w:b/>
          <w:bCs/>
        </w:rPr>
        <w:t xml:space="preserve"> «</w:t>
      </w:r>
      <w:r w:rsidR="00711C05" w:rsidRPr="0035487D">
        <w:rPr>
          <w:rFonts w:eastAsia="Calibri"/>
          <w:b/>
          <w:bCs/>
        </w:rPr>
        <w:t>Производственно-хозяйственная деятельность организации</w:t>
      </w:r>
      <w:r w:rsidRPr="0035487D">
        <w:rPr>
          <w:rFonts w:eastAsia="Calibri"/>
          <w:b/>
          <w:bCs/>
        </w:rPr>
        <w:t>»</w:t>
      </w:r>
    </w:p>
    <w:p w14:paraId="19D22C49" w14:textId="77777777" w:rsidR="009D15DF" w:rsidRPr="00607407" w:rsidRDefault="009D15DF" w:rsidP="009D15DF">
      <w:pPr>
        <w:spacing w:line="360" w:lineRule="auto"/>
        <w:ind w:firstLine="709"/>
        <w:jc w:val="both"/>
        <w:outlineLvl w:val="2"/>
        <w:rPr>
          <w:bCs/>
          <w:color w:val="404040"/>
          <w:highlight w:val="yellow"/>
        </w:rPr>
      </w:pPr>
    </w:p>
    <w:p w14:paraId="4594EF76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Производственная структура организации</w:t>
      </w:r>
      <w:r>
        <w:rPr>
          <w:sz w:val="28"/>
          <w:szCs w:val="28"/>
        </w:rPr>
        <w:t xml:space="preserve">, </w:t>
      </w:r>
      <w:r w:rsidRPr="00E130D3">
        <w:rPr>
          <w:sz w:val="28"/>
          <w:szCs w:val="28"/>
        </w:rPr>
        <w:t>пути ее формирования и совершенствования</w:t>
      </w:r>
    </w:p>
    <w:p w14:paraId="7DB349CB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Формирование производственной программы организации в современных условиях</w:t>
      </w:r>
    </w:p>
    <w:p w14:paraId="6222FF55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Эффективность прогрессивных технологий в новых условиях хозяйствования и направления ее повышения</w:t>
      </w:r>
    </w:p>
    <w:p w14:paraId="73AA5331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Экономическая эффективность ресурсосберегающих технологий производства продукции</w:t>
      </w:r>
    </w:p>
    <w:p w14:paraId="68466D8B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Экономическая эффективность повышения конкурентоспособности продукции (или организации в целом)</w:t>
      </w:r>
    </w:p>
    <w:p w14:paraId="70E55951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Формирование доходов организации и пути их повышения</w:t>
      </w:r>
    </w:p>
    <w:p w14:paraId="29A060E1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Финансовые ресурсы организации: источники формирования, направления и пути улучшения использования</w:t>
      </w:r>
    </w:p>
    <w:p w14:paraId="08B1534F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Эффективность использования основных фондов в организациях и пути её повышения.</w:t>
      </w:r>
    </w:p>
    <w:p w14:paraId="15D5C0B0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Основные фонды организации: понятие, классификация, роль в деятельности организации.</w:t>
      </w:r>
    </w:p>
    <w:p w14:paraId="444DE240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Оборотные средства организации: понятие, структура, роль в деятельности.</w:t>
      </w:r>
    </w:p>
    <w:p w14:paraId="7AED8192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Оборотные средства организации и пути улучшения их использования.</w:t>
      </w:r>
    </w:p>
    <w:p w14:paraId="0490B375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Нематериальные активы и их роль в деятельности организации.</w:t>
      </w:r>
    </w:p>
    <w:p w14:paraId="3E4134E5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Производительность труда в организации и пути её повышения.</w:t>
      </w:r>
    </w:p>
    <w:p w14:paraId="6697012B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Бестарифные системы оплаты труда в организации: понятие, преимущества.</w:t>
      </w:r>
    </w:p>
    <w:p w14:paraId="4A14AF81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Производственная структура предприятия и пути её совершенствования.</w:t>
      </w:r>
    </w:p>
    <w:p w14:paraId="169DBC63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Процесс ценообразования в организации.</w:t>
      </w:r>
    </w:p>
    <w:p w14:paraId="3C50D13F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Персонал организации и пути повышения эффективности использования рабочей силы.</w:t>
      </w:r>
    </w:p>
    <w:p w14:paraId="037828F8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lastRenderedPageBreak/>
        <w:t>Организационно – правовые формы организаций: преимущества, недостатки.</w:t>
      </w:r>
    </w:p>
    <w:p w14:paraId="33C865B8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Малые предприятия: преимущества, недостатки, перспективы развития.</w:t>
      </w:r>
    </w:p>
    <w:p w14:paraId="29F32374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Предпринимательство как фактор производства.</w:t>
      </w:r>
    </w:p>
    <w:p w14:paraId="6FA3EA49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 xml:space="preserve">Политика </w:t>
      </w:r>
      <w:proofErr w:type="spellStart"/>
      <w:r w:rsidRPr="00E130D3">
        <w:rPr>
          <w:sz w:val="28"/>
          <w:szCs w:val="28"/>
        </w:rPr>
        <w:t>импортозамещения</w:t>
      </w:r>
      <w:proofErr w:type="spellEnd"/>
      <w:r w:rsidRPr="00E130D3">
        <w:rPr>
          <w:sz w:val="28"/>
          <w:szCs w:val="28"/>
        </w:rPr>
        <w:t xml:space="preserve"> в России: направления, проблемы реализации.</w:t>
      </w:r>
    </w:p>
    <w:p w14:paraId="7E5FE7DB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 xml:space="preserve">Прибыль </w:t>
      </w:r>
      <w:r>
        <w:rPr>
          <w:sz w:val="28"/>
          <w:szCs w:val="28"/>
        </w:rPr>
        <w:t>организации</w:t>
      </w:r>
      <w:r w:rsidRPr="00E130D3">
        <w:rPr>
          <w:sz w:val="28"/>
          <w:szCs w:val="28"/>
        </w:rPr>
        <w:t xml:space="preserve"> и пути её максимизации.</w:t>
      </w:r>
    </w:p>
    <w:p w14:paraId="404EA7C8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Рентабельность как показатель эффективности работы организации.</w:t>
      </w:r>
    </w:p>
    <w:p w14:paraId="24877ACD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Сущность инвестиций, их роль в деятельности организации.</w:t>
      </w:r>
    </w:p>
    <w:p w14:paraId="7C7EC776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Планирование деятельности организации. Виды планов.</w:t>
      </w:r>
    </w:p>
    <w:p w14:paraId="26B6F487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Качество продукции предприятия и пути его повышения.</w:t>
      </w:r>
    </w:p>
    <w:p w14:paraId="53CF9FDB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Себестоимость продукции: понятие, виды, пути снижения.</w:t>
      </w:r>
    </w:p>
    <w:p w14:paraId="5F3472F7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 xml:space="preserve">Банкротство </w:t>
      </w:r>
      <w:r>
        <w:rPr>
          <w:sz w:val="28"/>
          <w:szCs w:val="28"/>
        </w:rPr>
        <w:t>организаций</w:t>
      </w:r>
      <w:r w:rsidRPr="00E130D3">
        <w:rPr>
          <w:sz w:val="28"/>
          <w:szCs w:val="28"/>
        </w:rPr>
        <w:t>: понятие, причины, профилактика.</w:t>
      </w:r>
    </w:p>
    <w:p w14:paraId="7A2B68D6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Формы и системы оплаты труда в организации.</w:t>
      </w:r>
    </w:p>
    <w:p w14:paraId="6E61C44A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Формы организации промышленного производства.</w:t>
      </w:r>
    </w:p>
    <w:p w14:paraId="37B4301D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Проблемы качества продукции на российском рынке и пути её решения.</w:t>
      </w:r>
    </w:p>
    <w:p w14:paraId="16A68B4D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Роль малого бизнеса в развитии экономики страны.</w:t>
      </w:r>
    </w:p>
    <w:p w14:paraId="0E3AB662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Организация собственного дела в России: этапы, формы, идеи для бизнеса.</w:t>
      </w:r>
    </w:p>
    <w:p w14:paraId="7D7383EC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Бизнес-план: назначение, структура, порядок разработки.</w:t>
      </w:r>
    </w:p>
    <w:p w14:paraId="5398E906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Малое предпринимательство как элемент современной рыночной экономики.</w:t>
      </w:r>
    </w:p>
    <w:p w14:paraId="2C30616C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Методы оценки конкурентоспособности товара</w:t>
      </w:r>
      <w:r>
        <w:rPr>
          <w:sz w:val="28"/>
          <w:szCs w:val="28"/>
        </w:rPr>
        <w:t>/организации</w:t>
      </w:r>
      <w:r w:rsidRPr="00E130D3">
        <w:rPr>
          <w:sz w:val="28"/>
          <w:szCs w:val="28"/>
        </w:rPr>
        <w:t>.</w:t>
      </w:r>
    </w:p>
    <w:p w14:paraId="571648B2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Конкуренция и концепции выживания организации.</w:t>
      </w:r>
    </w:p>
    <w:p w14:paraId="0CEFB40D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Сущность и значение инвестиций для деятельности организации.</w:t>
      </w:r>
    </w:p>
    <w:p w14:paraId="62DB12F7" w14:textId="77777777" w:rsidR="0035487D" w:rsidRPr="00E130D3" w:rsidRDefault="0035487D" w:rsidP="0035487D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E130D3">
        <w:rPr>
          <w:sz w:val="28"/>
          <w:szCs w:val="28"/>
        </w:rPr>
        <w:t>Инновационная деятельность в организации.</w:t>
      </w:r>
    </w:p>
    <w:p w14:paraId="3C41E8F7" w14:textId="41072F1D" w:rsidR="00BA5420" w:rsidRDefault="00F32DB0"/>
    <w:p w14:paraId="4BA74C44" w14:textId="6C25B9A6" w:rsidR="0035487D" w:rsidRDefault="0035487D"/>
    <w:p w14:paraId="7E4FF330" w14:textId="5C316934" w:rsidR="0035487D" w:rsidRDefault="0035487D"/>
    <w:p w14:paraId="6E9DD7F7" w14:textId="38730409" w:rsidR="0035487D" w:rsidRDefault="0035487D"/>
    <w:p w14:paraId="2F6E96ED" w14:textId="40A0CAC7" w:rsidR="0035487D" w:rsidRDefault="0035487D"/>
    <w:p w14:paraId="73901579" w14:textId="7994B359" w:rsidR="0035487D" w:rsidRDefault="0035487D"/>
    <w:p w14:paraId="58B148DA" w14:textId="2444C636" w:rsidR="0035487D" w:rsidRDefault="0035487D"/>
    <w:p w14:paraId="7D74D87C" w14:textId="06A20935" w:rsidR="0035487D" w:rsidRDefault="0035487D"/>
    <w:p w14:paraId="1147E8FC" w14:textId="0EC1BDE7" w:rsidR="0035487D" w:rsidRDefault="0035487D"/>
    <w:p w14:paraId="399EFCCB" w14:textId="2354C23A" w:rsidR="0035487D" w:rsidRDefault="0035487D"/>
    <w:p w14:paraId="05ABF3AE" w14:textId="30B00E10" w:rsidR="0035487D" w:rsidRDefault="0035487D"/>
    <w:p w14:paraId="6D1849F6" w14:textId="57DA4D83" w:rsidR="0035487D" w:rsidRDefault="0035487D"/>
    <w:p w14:paraId="6CDC9133" w14:textId="64BB3FF8" w:rsidR="0035487D" w:rsidRDefault="0035487D"/>
    <w:p w14:paraId="7E920367" w14:textId="42997F5A" w:rsidR="0035487D" w:rsidRDefault="0035487D"/>
    <w:p w14:paraId="15B78022" w14:textId="3BBB4310" w:rsidR="0035487D" w:rsidRDefault="0035487D"/>
    <w:p w14:paraId="1A0884D2" w14:textId="53DC351E" w:rsidR="0035487D" w:rsidRDefault="0035487D"/>
    <w:p w14:paraId="3A1AAFD2" w14:textId="77777777" w:rsidR="0035487D" w:rsidRPr="00EB6C93" w:rsidRDefault="0035487D" w:rsidP="0035487D">
      <w:pPr>
        <w:spacing w:line="360" w:lineRule="auto"/>
        <w:ind w:firstLine="709"/>
        <w:jc w:val="center"/>
      </w:pPr>
      <w:r>
        <w:t>ПРИЛОЖЕНИЕ Г</w:t>
      </w:r>
    </w:p>
    <w:p w14:paraId="2CD7D6AB" w14:textId="77777777" w:rsidR="0035487D" w:rsidRDefault="0035487D" w:rsidP="0035487D">
      <w:pPr>
        <w:ind w:firstLine="709"/>
        <w:jc w:val="center"/>
        <w:rPr>
          <w:b/>
          <w:caps/>
        </w:rPr>
      </w:pPr>
    </w:p>
    <w:p w14:paraId="6F532D9E" w14:textId="77777777" w:rsidR="0035487D" w:rsidRPr="00EB6C93" w:rsidRDefault="0035487D" w:rsidP="0035487D">
      <w:pPr>
        <w:ind w:firstLine="709"/>
        <w:jc w:val="center"/>
        <w:rPr>
          <w:b/>
          <w:caps/>
        </w:rPr>
      </w:pPr>
      <w:r w:rsidRPr="00EB6C93">
        <w:rPr>
          <w:b/>
          <w:caps/>
        </w:rPr>
        <w:t>Задание на расчетную часть</w:t>
      </w:r>
    </w:p>
    <w:p w14:paraId="6509FBE2" w14:textId="77777777" w:rsidR="0035487D" w:rsidRPr="00EB6C93" w:rsidRDefault="0035487D" w:rsidP="0035487D">
      <w:pPr>
        <w:keepNext/>
        <w:spacing w:after="120"/>
        <w:ind w:firstLine="709"/>
        <w:rPr>
          <w:b/>
          <w:i/>
          <w:color w:val="000000"/>
        </w:rPr>
      </w:pPr>
      <w:r w:rsidRPr="00EB6C93">
        <w:rPr>
          <w:b/>
          <w:color w:val="000000"/>
        </w:rPr>
        <w:t>Задача 1.</w:t>
      </w:r>
      <w:r w:rsidRPr="00EB6C93">
        <w:rPr>
          <w:b/>
          <w:i/>
          <w:color w:val="000000"/>
        </w:rPr>
        <w:t xml:space="preserve"> Расчет валовой, товарной и реализованной продукции</w:t>
      </w:r>
    </w:p>
    <w:p w14:paraId="4B11061C" w14:textId="77777777" w:rsidR="0035487D" w:rsidRPr="00EB6C93" w:rsidRDefault="0035487D" w:rsidP="0035487D">
      <w:pPr>
        <w:ind w:firstLine="709"/>
        <w:rPr>
          <w:color w:val="000000"/>
        </w:rPr>
      </w:pPr>
      <w:r w:rsidRPr="00EB6C93">
        <w:rPr>
          <w:b/>
          <w:i/>
          <w:color w:val="000000"/>
        </w:rPr>
        <w:t>Рассчитать</w:t>
      </w:r>
      <w:r>
        <w:rPr>
          <w:b/>
          <w:i/>
          <w:color w:val="000000"/>
        </w:rPr>
        <w:t xml:space="preserve"> </w:t>
      </w:r>
      <w:r w:rsidRPr="00EB6C93">
        <w:rPr>
          <w:color w:val="000000"/>
        </w:rPr>
        <w:t xml:space="preserve">валовую, товарную и реализованную продукцию. </w:t>
      </w:r>
    </w:p>
    <w:p w14:paraId="6724476C" w14:textId="77777777" w:rsidR="0035487D" w:rsidRPr="00EB6C93" w:rsidRDefault="0035487D" w:rsidP="0035487D">
      <w:pPr>
        <w:ind w:firstLine="709"/>
        <w:rPr>
          <w:b/>
          <w:color w:val="000000"/>
        </w:rPr>
      </w:pPr>
      <w:r w:rsidRPr="00EB6C93">
        <w:rPr>
          <w:b/>
          <w:i/>
          <w:color w:val="000000"/>
        </w:rPr>
        <w:t>Дано</w:t>
      </w:r>
    </w:p>
    <w:p w14:paraId="75D4DF9C" w14:textId="77777777" w:rsidR="0035487D" w:rsidRPr="00EB6C93" w:rsidRDefault="0035487D" w:rsidP="0035487D">
      <w:pPr>
        <w:ind w:firstLine="709"/>
        <w:jc w:val="both"/>
        <w:rPr>
          <w:b/>
          <w:color w:val="000000"/>
        </w:rPr>
      </w:pPr>
      <w:r w:rsidRPr="00EB6C93">
        <w:rPr>
          <w:color w:val="000000"/>
        </w:rPr>
        <w:t>Предприятие выпустило в отчетном периоде готовой продукции (ГП) в объеме _____________, в т. ч. по сортам ______________ (см.</w:t>
      </w:r>
      <w:r w:rsidRPr="00EB6C93">
        <w:t> </w:t>
      </w:r>
      <w:r w:rsidRPr="00EB6C93">
        <w:rPr>
          <w:color w:val="000000"/>
        </w:rPr>
        <w:t xml:space="preserve">табл. 1). </w:t>
      </w:r>
    </w:p>
    <w:p w14:paraId="02935AA9" w14:textId="77777777" w:rsidR="0035487D" w:rsidRPr="00EB6C93" w:rsidRDefault="0035487D" w:rsidP="0035487D">
      <w:pPr>
        <w:pStyle w:val="3"/>
        <w:ind w:firstLine="709"/>
        <w:jc w:val="left"/>
        <w:rPr>
          <w:rFonts w:eastAsiaTheme="minorHAnsi"/>
          <w:color w:val="000000"/>
          <w:spacing w:val="0"/>
          <w:sz w:val="28"/>
          <w:szCs w:val="28"/>
          <w:lang w:eastAsia="en-US"/>
        </w:rPr>
      </w:pPr>
      <w:r w:rsidRPr="00EB6C93">
        <w:rPr>
          <w:rFonts w:eastAsiaTheme="minorHAnsi"/>
          <w:color w:val="000000"/>
          <w:spacing w:val="0"/>
          <w:sz w:val="28"/>
          <w:szCs w:val="28"/>
          <w:lang w:eastAsia="en-US"/>
        </w:rPr>
        <w:t>Таблица 1 – Структура выпуска продукции организации (предприятия)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550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35487D" w:rsidRPr="00EB6C93" w14:paraId="450ABD0A" w14:textId="77777777" w:rsidTr="00B5360E">
        <w:trPr>
          <w:trHeight w:val="340"/>
          <w:jc w:val="center"/>
        </w:trPr>
        <w:tc>
          <w:tcPr>
            <w:tcW w:w="3798" w:type="dxa"/>
            <w:vMerge w:val="restart"/>
            <w:vAlign w:val="center"/>
          </w:tcPr>
          <w:p w14:paraId="6A09C9F4" w14:textId="77777777" w:rsidR="0035487D" w:rsidRPr="00EB6C93" w:rsidRDefault="0035487D" w:rsidP="00B5360E">
            <w:pPr>
              <w:jc w:val="center"/>
              <w:rPr>
                <w:bCs/>
                <w:color w:val="000000"/>
              </w:rPr>
            </w:pPr>
            <w:r w:rsidRPr="00EB6C93">
              <w:rPr>
                <w:bCs/>
                <w:color w:val="000000"/>
              </w:rPr>
              <w:t>Показатели</w:t>
            </w:r>
          </w:p>
        </w:tc>
        <w:tc>
          <w:tcPr>
            <w:tcW w:w="5662" w:type="dxa"/>
            <w:gridSpan w:val="10"/>
            <w:vAlign w:val="center"/>
          </w:tcPr>
          <w:p w14:paraId="14957734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Номер варианта (</w:t>
            </w:r>
            <w:r w:rsidRPr="006B58E5">
              <w:rPr>
                <w:rFonts w:eastAsia="Times-Roman"/>
                <w:b/>
                <w:bCs/>
              </w:rPr>
              <w:t>по последней цифре номера зачетной книжки</w:t>
            </w:r>
            <w:r w:rsidRPr="006B58E5">
              <w:rPr>
                <w:b/>
                <w:color w:val="000000"/>
              </w:rPr>
              <w:t>)</w:t>
            </w:r>
          </w:p>
        </w:tc>
      </w:tr>
      <w:tr w:rsidR="0035487D" w:rsidRPr="00EB6C93" w14:paraId="5498C713" w14:textId="77777777" w:rsidTr="00B5360E">
        <w:trPr>
          <w:trHeight w:val="340"/>
          <w:jc w:val="center"/>
        </w:trPr>
        <w:tc>
          <w:tcPr>
            <w:tcW w:w="3798" w:type="dxa"/>
            <w:vMerge/>
            <w:vAlign w:val="center"/>
          </w:tcPr>
          <w:p w14:paraId="4802F67C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vAlign w:val="center"/>
          </w:tcPr>
          <w:p w14:paraId="34B6C252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vAlign w:val="center"/>
          </w:tcPr>
          <w:p w14:paraId="6249A45F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2</w:t>
            </w:r>
          </w:p>
        </w:tc>
        <w:tc>
          <w:tcPr>
            <w:tcW w:w="568" w:type="dxa"/>
            <w:vAlign w:val="center"/>
          </w:tcPr>
          <w:p w14:paraId="3E33AF85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3</w:t>
            </w:r>
          </w:p>
        </w:tc>
        <w:tc>
          <w:tcPr>
            <w:tcW w:w="568" w:type="dxa"/>
            <w:vAlign w:val="center"/>
          </w:tcPr>
          <w:p w14:paraId="5FE16771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vAlign w:val="center"/>
          </w:tcPr>
          <w:p w14:paraId="654A49FE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5</w:t>
            </w:r>
          </w:p>
        </w:tc>
        <w:tc>
          <w:tcPr>
            <w:tcW w:w="568" w:type="dxa"/>
            <w:vAlign w:val="center"/>
          </w:tcPr>
          <w:p w14:paraId="6E057D59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vAlign w:val="center"/>
          </w:tcPr>
          <w:p w14:paraId="63A6A4A2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7</w:t>
            </w:r>
          </w:p>
        </w:tc>
        <w:tc>
          <w:tcPr>
            <w:tcW w:w="568" w:type="dxa"/>
            <w:vAlign w:val="center"/>
          </w:tcPr>
          <w:p w14:paraId="0B06CADF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8</w:t>
            </w:r>
          </w:p>
        </w:tc>
        <w:tc>
          <w:tcPr>
            <w:tcW w:w="568" w:type="dxa"/>
            <w:vAlign w:val="center"/>
          </w:tcPr>
          <w:p w14:paraId="1EA195B2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vAlign w:val="center"/>
          </w:tcPr>
          <w:p w14:paraId="37F8887C" w14:textId="77777777" w:rsidR="0035487D" w:rsidRPr="006B58E5" w:rsidRDefault="0035487D" w:rsidP="00B5360E">
            <w:pPr>
              <w:jc w:val="center"/>
              <w:rPr>
                <w:b/>
                <w:color w:val="000000"/>
              </w:rPr>
            </w:pPr>
            <w:r w:rsidRPr="006B58E5">
              <w:rPr>
                <w:b/>
                <w:color w:val="000000"/>
              </w:rPr>
              <w:t>0</w:t>
            </w:r>
          </w:p>
        </w:tc>
      </w:tr>
      <w:tr w:rsidR="0035487D" w:rsidRPr="00EB6C93" w14:paraId="76CE952C" w14:textId="77777777" w:rsidTr="00B5360E">
        <w:trPr>
          <w:trHeight w:val="340"/>
          <w:jc w:val="center"/>
        </w:trPr>
        <w:tc>
          <w:tcPr>
            <w:tcW w:w="9460" w:type="dxa"/>
            <w:gridSpan w:val="11"/>
            <w:vAlign w:val="center"/>
          </w:tcPr>
          <w:p w14:paraId="041A0F6E" w14:textId="77777777" w:rsidR="0035487D" w:rsidRPr="00EB6C93" w:rsidRDefault="0035487D" w:rsidP="00B5360E">
            <w:pPr>
              <w:jc w:val="center"/>
              <w:rPr>
                <w:bCs/>
                <w:color w:val="000000"/>
              </w:rPr>
            </w:pPr>
          </w:p>
        </w:tc>
      </w:tr>
      <w:tr w:rsidR="0035487D" w:rsidRPr="00EB6C93" w14:paraId="4B4C21A6" w14:textId="77777777" w:rsidTr="00B5360E">
        <w:trPr>
          <w:trHeight w:val="340"/>
          <w:jc w:val="center"/>
        </w:trPr>
        <w:tc>
          <w:tcPr>
            <w:tcW w:w="3798" w:type="dxa"/>
            <w:vAlign w:val="center"/>
          </w:tcPr>
          <w:p w14:paraId="6E3DAB3F" w14:textId="77777777" w:rsidR="0035487D" w:rsidRPr="00EB6C93" w:rsidRDefault="0035487D" w:rsidP="00B5360E">
            <w:pPr>
              <w:rPr>
                <w:color w:val="000000"/>
              </w:rPr>
            </w:pPr>
            <w:r w:rsidRPr="00EB6C93">
              <w:rPr>
                <w:color w:val="000000"/>
              </w:rPr>
              <w:t>Общий объем выпуска, тыс. ед.</w:t>
            </w:r>
          </w:p>
        </w:tc>
        <w:tc>
          <w:tcPr>
            <w:tcW w:w="550" w:type="dxa"/>
            <w:vAlign w:val="center"/>
          </w:tcPr>
          <w:p w14:paraId="4EDF903D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10</w:t>
            </w:r>
          </w:p>
        </w:tc>
        <w:tc>
          <w:tcPr>
            <w:tcW w:w="568" w:type="dxa"/>
            <w:vAlign w:val="center"/>
          </w:tcPr>
          <w:p w14:paraId="71AD53D7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11</w:t>
            </w:r>
          </w:p>
        </w:tc>
        <w:tc>
          <w:tcPr>
            <w:tcW w:w="568" w:type="dxa"/>
            <w:vAlign w:val="center"/>
          </w:tcPr>
          <w:p w14:paraId="21765D96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12</w:t>
            </w:r>
          </w:p>
        </w:tc>
        <w:tc>
          <w:tcPr>
            <w:tcW w:w="568" w:type="dxa"/>
            <w:vAlign w:val="center"/>
          </w:tcPr>
          <w:p w14:paraId="54F10E58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13</w:t>
            </w:r>
          </w:p>
        </w:tc>
        <w:tc>
          <w:tcPr>
            <w:tcW w:w="568" w:type="dxa"/>
            <w:vAlign w:val="center"/>
          </w:tcPr>
          <w:p w14:paraId="3EC0316B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14</w:t>
            </w:r>
          </w:p>
        </w:tc>
        <w:tc>
          <w:tcPr>
            <w:tcW w:w="568" w:type="dxa"/>
            <w:vAlign w:val="center"/>
          </w:tcPr>
          <w:p w14:paraId="6E349B7A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15</w:t>
            </w:r>
          </w:p>
        </w:tc>
        <w:tc>
          <w:tcPr>
            <w:tcW w:w="568" w:type="dxa"/>
            <w:vAlign w:val="center"/>
          </w:tcPr>
          <w:p w14:paraId="733D8DB4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16</w:t>
            </w:r>
          </w:p>
        </w:tc>
        <w:tc>
          <w:tcPr>
            <w:tcW w:w="568" w:type="dxa"/>
            <w:vAlign w:val="center"/>
          </w:tcPr>
          <w:p w14:paraId="1B72324C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17</w:t>
            </w:r>
          </w:p>
        </w:tc>
        <w:tc>
          <w:tcPr>
            <w:tcW w:w="568" w:type="dxa"/>
            <w:vAlign w:val="center"/>
          </w:tcPr>
          <w:p w14:paraId="0700437D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18</w:t>
            </w:r>
          </w:p>
        </w:tc>
        <w:tc>
          <w:tcPr>
            <w:tcW w:w="568" w:type="dxa"/>
            <w:vAlign w:val="center"/>
          </w:tcPr>
          <w:p w14:paraId="3029B687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19</w:t>
            </w:r>
          </w:p>
        </w:tc>
      </w:tr>
      <w:tr w:rsidR="0035487D" w:rsidRPr="00EB6C93" w14:paraId="37DD27B8" w14:textId="77777777" w:rsidTr="00B5360E">
        <w:trPr>
          <w:trHeight w:val="340"/>
          <w:jc w:val="center"/>
        </w:trPr>
        <w:tc>
          <w:tcPr>
            <w:tcW w:w="3798" w:type="dxa"/>
            <w:vAlign w:val="center"/>
          </w:tcPr>
          <w:p w14:paraId="42B3B785" w14:textId="77777777" w:rsidR="0035487D" w:rsidRPr="00EB6C93" w:rsidRDefault="0035487D" w:rsidP="00B5360E">
            <w:pPr>
              <w:rPr>
                <w:color w:val="000000"/>
              </w:rPr>
            </w:pPr>
            <w:r w:rsidRPr="00EB6C93">
              <w:rPr>
                <w:color w:val="000000"/>
              </w:rPr>
              <w:t>Структура выпуска, %</w:t>
            </w:r>
          </w:p>
          <w:p w14:paraId="03943778" w14:textId="77777777" w:rsidR="0035487D" w:rsidRPr="00EB6C93" w:rsidRDefault="0035487D" w:rsidP="00B5360E">
            <w:pPr>
              <w:rPr>
                <w:color w:val="000000"/>
              </w:rPr>
            </w:pPr>
            <w:r w:rsidRPr="00EB6C93">
              <w:rPr>
                <w:color w:val="000000"/>
              </w:rPr>
              <w:t>1-й сорт</w:t>
            </w:r>
          </w:p>
          <w:p w14:paraId="6820BB60" w14:textId="77777777" w:rsidR="0035487D" w:rsidRPr="00EB6C93" w:rsidRDefault="0035487D" w:rsidP="00B5360E">
            <w:pPr>
              <w:rPr>
                <w:color w:val="000000"/>
              </w:rPr>
            </w:pPr>
            <w:r w:rsidRPr="00EB6C93">
              <w:rPr>
                <w:color w:val="000000"/>
              </w:rPr>
              <w:t>2-й сорт</w:t>
            </w:r>
          </w:p>
          <w:p w14:paraId="4AC14856" w14:textId="77777777" w:rsidR="0035487D" w:rsidRPr="00EB6C93" w:rsidRDefault="0035487D" w:rsidP="00B5360E">
            <w:pPr>
              <w:rPr>
                <w:color w:val="000000"/>
              </w:rPr>
            </w:pPr>
            <w:r w:rsidRPr="00EB6C93">
              <w:rPr>
                <w:color w:val="000000"/>
              </w:rPr>
              <w:t>3-й сорт</w:t>
            </w:r>
          </w:p>
        </w:tc>
        <w:tc>
          <w:tcPr>
            <w:tcW w:w="550" w:type="dxa"/>
            <w:vAlign w:val="center"/>
          </w:tcPr>
          <w:p w14:paraId="7400EBBF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6260FCCA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25</w:t>
            </w:r>
          </w:p>
          <w:p w14:paraId="3DCEBBB5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40</w:t>
            </w:r>
          </w:p>
          <w:p w14:paraId="3F03DEED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35</w:t>
            </w:r>
          </w:p>
        </w:tc>
        <w:tc>
          <w:tcPr>
            <w:tcW w:w="568" w:type="dxa"/>
            <w:vAlign w:val="center"/>
          </w:tcPr>
          <w:p w14:paraId="128C1194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228B0853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40</w:t>
            </w:r>
          </w:p>
          <w:p w14:paraId="4ACB1C69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30</w:t>
            </w:r>
          </w:p>
          <w:p w14:paraId="6D0DD430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30</w:t>
            </w:r>
          </w:p>
        </w:tc>
        <w:tc>
          <w:tcPr>
            <w:tcW w:w="568" w:type="dxa"/>
            <w:vAlign w:val="center"/>
          </w:tcPr>
          <w:p w14:paraId="469232CB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71B36B3D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25</w:t>
            </w:r>
          </w:p>
          <w:p w14:paraId="0B25E6AB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20</w:t>
            </w:r>
          </w:p>
          <w:p w14:paraId="480EE9FD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55</w:t>
            </w:r>
          </w:p>
        </w:tc>
        <w:tc>
          <w:tcPr>
            <w:tcW w:w="568" w:type="dxa"/>
            <w:vAlign w:val="center"/>
          </w:tcPr>
          <w:p w14:paraId="7F336DC4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7306F6C1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35</w:t>
            </w:r>
          </w:p>
          <w:p w14:paraId="6D35425F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40</w:t>
            </w:r>
          </w:p>
          <w:p w14:paraId="2F4024E2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25</w:t>
            </w:r>
          </w:p>
        </w:tc>
        <w:tc>
          <w:tcPr>
            <w:tcW w:w="568" w:type="dxa"/>
            <w:vAlign w:val="center"/>
          </w:tcPr>
          <w:p w14:paraId="4AD3BB02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37BA0B73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20</w:t>
            </w:r>
          </w:p>
          <w:p w14:paraId="77561ECE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30</w:t>
            </w:r>
          </w:p>
          <w:p w14:paraId="3DE8B17C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50</w:t>
            </w:r>
          </w:p>
        </w:tc>
        <w:tc>
          <w:tcPr>
            <w:tcW w:w="568" w:type="dxa"/>
            <w:vAlign w:val="center"/>
          </w:tcPr>
          <w:p w14:paraId="22EDA436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11C16E02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15</w:t>
            </w:r>
          </w:p>
          <w:p w14:paraId="44A5F3A8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45</w:t>
            </w:r>
          </w:p>
          <w:p w14:paraId="2D813EF6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40</w:t>
            </w:r>
          </w:p>
        </w:tc>
        <w:tc>
          <w:tcPr>
            <w:tcW w:w="568" w:type="dxa"/>
            <w:vAlign w:val="center"/>
          </w:tcPr>
          <w:p w14:paraId="52592F6B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427D03B9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10</w:t>
            </w:r>
          </w:p>
          <w:p w14:paraId="5104A09B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60</w:t>
            </w:r>
          </w:p>
          <w:p w14:paraId="39923054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30</w:t>
            </w:r>
          </w:p>
        </w:tc>
        <w:tc>
          <w:tcPr>
            <w:tcW w:w="568" w:type="dxa"/>
            <w:vAlign w:val="center"/>
          </w:tcPr>
          <w:p w14:paraId="3854CE13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2872744A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0</w:t>
            </w:r>
          </w:p>
          <w:p w14:paraId="49E3F600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70</w:t>
            </w:r>
          </w:p>
          <w:p w14:paraId="496143E7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30</w:t>
            </w:r>
          </w:p>
        </w:tc>
        <w:tc>
          <w:tcPr>
            <w:tcW w:w="568" w:type="dxa"/>
            <w:vAlign w:val="center"/>
          </w:tcPr>
          <w:p w14:paraId="3376CFF5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7014B814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45</w:t>
            </w:r>
          </w:p>
          <w:p w14:paraId="65E6BB71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35</w:t>
            </w:r>
          </w:p>
          <w:p w14:paraId="5FB1D8B5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20</w:t>
            </w:r>
          </w:p>
        </w:tc>
        <w:tc>
          <w:tcPr>
            <w:tcW w:w="568" w:type="dxa"/>
            <w:vAlign w:val="center"/>
          </w:tcPr>
          <w:p w14:paraId="44D37EDB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</w:p>
          <w:p w14:paraId="00B66F01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5</w:t>
            </w:r>
          </w:p>
          <w:p w14:paraId="71CD2BDD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85</w:t>
            </w:r>
          </w:p>
          <w:p w14:paraId="6718A775" w14:textId="77777777" w:rsidR="0035487D" w:rsidRPr="00EB6C93" w:rsidRDefault="0035487D" w:rsidP="00B5360E">
            <w:pPr>
              <w:jc w:val="center"/>
              <w:rPr>
                <w:color w:val="000000"/>
              </w:rPr>
            </w:pPr>
            <w:r w:rsidRPr="00EB6C93">
              <w:rPr>
                <w:color w:val="000000"/>
              </w:rPr>
              <w:t>10</w:t>
            </w:r>
          </w:p>
        </w:tc>
      </w:tr>
    </w:tbl>
    <w:p w14:paraId="3A498D1E" w14:textId="77777777" w:rsidR="0035487D" w:rsidRPr="00EB6C93" w:rsidRDefault="0035487D" w:rsidP="0035487D">
      <w:pPr>
        <w:ind w:firstLine="709"/>
        <w:rPr>
          <w:color w:val="000000"/>
        </w:rPr>
      </w:pPr>
      <w:r w:rsidRPr="00EB6C93">
        <w:rPr>
          <w:color w:val="000000"/>
        </w:rPr>
        <w:t>Для всех вариантов:</w:t>
      </w:r>
    </w:p>
    <w:p w14:paraId="32B7987B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незавершенное производство на начало года (</w:t>
      </w:r>
      <w:proofErr w:type="spellStart"/>
      <w:r w:rsidRPr="00EB6C93">
        <w:rPr>
          <w:color w:val="000000"/>
        </w:rPr>
        <w:t>НП</w:t>
      </w:r>
      <w:r w:rsidRPr="00EB6C93">
        <w:rPr>
          <w:color w:val="000000"/>
          <w:vertAlign w:val="subscript"/>
        </w:rPr>
        <w:t>нг</w:t>
      </w:r>
      <w:proofErr w:type="spellEnd"/>
      <w:r w:rsidRPr="00EB6C93">
        <w:rPr>
          <w:color w:val="000000"/>
        </w:rPr>
        <w:t>) – 1,0 тыс. ед.; на конец периода (</w:t>
      </w:r>
      <w:proofErr w:type="spellStart"/>
      <w:r w:rsidRPr="00EB6C93">
        <w:rPr>
          <w:color w:val="000000"/>
        </w:rPr>
        <w:t>НП</w:t>
      </w:r>
      <w:r w:rsidRPr="00EB6C93">
        <w:rPr>
          <w:color w:val="000000"/>
          <w:vertAlign w:val="subscript"/>
        </w:rPr>
        <w:t>кг</w:t>
      </w:r>
      <w:proofErr w:type="spellEnd"/>
      <w:r w:rsidRPr="00EB6C93">
        <w:rPr>
          <w:color w:val="000000"/>
        </w:rPr>
        <w:t xml:space="preserve">) – 2 тыс. ед. Стоимость незавершенного производства 500 руб./ед.; </w:t>
      </w:r>
    </w:p>
    <w:p w14:paraId="486185B1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остатки готовой продукции на складе на начало года (</w:t>
      </w:r>
      <w:proofErr w:type="spellStart"/>
      <w:r w:rsidRPr="00EB6C93">
        <w:rPr>
          <w:color w:val="000000"/>
        </w:rPr>
        <w:t>О</w:t>
      </w:r>
      <w:r w:rsidRPr="00EB6C93">
        <w:rPr>
          <w:color w:val="000000"/>
          <w:vertAlign w:val="subscript"/>
        </w:rPr>
        <w:t>гп</w:t>
      </w:r>
      <w:proofErr w:type="spellEnd"/>
      <w:r>
        <w:rPr>
          <w:color w:val="000000"/>
          <w:vertAlign w:val="subscript"/>
        </w:rPr>
        <w:t xml:space="preserve"> </w:t>
      </w:r>
      <w:proofErr w:type="spellStart"/>
      <w:r w:rsidRPr="00EB6C93">
        <w:rPr>
          <w:color w:val="000000"/>
          <w:vertAlign w:val="subscript"/>
        </w:rPr>
        <w:t>нг</w:t>
      </w:r>
      <w:proofErr w:type="spellEnd"/>
      <w:r w:rsidRPr="00EB6C93">
        <w:rPr>
          <w:color w:val="000000"/>
        </w:rPr>
        <w:t>) составили 0,5 тыс. ед.; на конец периода (</w:t>
      </w:r>
      <w:proofErr w:type="spellStart"/>
      <w:r w:rsidRPr="00EB6C93">
        <w:rPr>
          <w:color w:val="000000"/>
        </w:rPr>
        <w:t>О</w:t>
      </w:r>
      <w:r w:rsidRPr="00EB6C93">
        <w:rPr>
          <w:color w:val="000000"/>
          <w:vertAlign w:val="subscript"/>
        </w:rPr>
        <w:t>гп</w:t>
      </w:r>
      <w:proofErr w:type="spellEnd"/>
      <w:r w:rsidRPr="00EB6C93">
        <w:rPr>
          <w:color w:val="000000"/>
          <w:vertAlign w:val="subscript"/>
        </w:rPr>
        <w:t xml:space="preserve"> кг</w:t>
      </w:r>
      <w:r w:rsidRPr="00EB6C93">
        <w:rPr>
          <w:color w:val="000000"/>
        </w:rPr>
        <w:t xml:space="preserve">) – 1,0 </w:t>
      </w:r>
      <w:proofErr w:type="spellStart"/>
      <w:r w:rsidRPr="00EB6C93">
        <w:rPr>
          <w:color w:val="000000"/>
        </w:rPr>
        <w:t>тыс.ед</w:t>
      </w:r>
      <w:proofErr w:type="spellEnd"/>
      <w:r w:rsidRPr="00EB6C93">
        <w:rPr>
          <w:color w:val="000000"/>
        </w:rPr>
        <w:t xml:space="preserve">. Структура остатков готовой продукции такая </w:t>
      </w:r>
      <w:proofErr w:type="gramStart"/>
      <w:r w:rsidRPr="00EB6C93">
        <w:rPr>
          <w:color w:val="000000"/>
        </w:rPr>
        <w:t>же</w:t>
      </w:r>
      <w:proofErr w:type="gramEnd"/>
      <w:r w:rsidRPr="00EB6C93">
        <w:rPr>
          <w:color w:val="000000"/>
        </w:rPr>
        <w:t xml:space="preserve"> как и структура выпуска продукции, указанная в таблице 1. Стоимость оценивается по договорной цене в соответствии с сортом готовой продукции; </w:t>
      </w:r>
    </w:p>
    <w:p w14:paraId="6052BD6D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 xml:space="preserve">договорная цена ГП: 1-й сорт – 1000 руб.; 2-й сорт – 700 руб.; 3-й сорт – 300 руб. </w:t>
      </w:r>
    </w:p>
    <w:p w14:paraId="6139EE8A" w14:textId="77777777" w:rsidR="0035487D" w:rsidRPr="00EB6C93" w:rsidRDefault="0035487D" w:rsidP="0035487D">
      <w:pPr>
        <w:ind w:firstLine="709"/>
        <w:rPr>
          <w:color w:val="000000"/>
          <w:sz w:val="20"/>
        </w:rPr>
      </w:pPr>
    </w:p>
    <w:p w14:paraId="06810C36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i/>
          <w:color w:val="000000"/>
        </w:rPr>
      </w:pPr>
      <w:r w:rsidRPr="00EB6C93">
        <w:rPr>
          <w:b/>
          <w:color w:val="000000"/>
        </w:rPr>
        <w:t>Задача 2</w:t>
      </w:r>
      <w:r w:rsidRPr="00EB6C93">
        <w:rPr>
          <w:b/>
          <w:i/>
          <w:color w:val="000000"/>
        </w:rPr>
        <w:t>. Расчет фондоотдачи</w:t>
      </w:r>
    </w:p>
    <w:p w14:paraId="1FBE328F" w14:textId="77777777" w:rsidR="0035487D" w:rsidRPr="00EB6C93" w:rsidRDefault="0035487D" w:rsidP="0035487D">
      <w:pPr>
        <w:pStyle w:val="01-"/>
        <w:ind w:firstLine="709"/>
        <w:rPr>
          <w:b/>
          <w:i/>
          <w:color w:val="000000"/>
        </w:rPr>
      </w:pPr>
      <w:r w:rsidRPr="00EB6C93">
        <w:rPr>
          <w:b/>
          <w:i/>
          <w:color w:val="000000"/>
        </w:rPr>
        <w:t xml:space="preserve">Рассчитать </w:t>
      </w:r>
    </w:p>
    <w:p w14:paraId="5EA6619A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 xml:space="preserve">потребность организации в основных фондах; </w:t>
      </w:r>
    </w:p>
    <w:p w14:paraId="2FFB3FFE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 xml:space="preserve">фондоотдачу (ФО) по товарной продукции (ТП) и валовой продукции (В); </w:t>
      </w:r>
    </w:p>
    <w:p w14:paraId="54D2AE17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proofErr w:type="spellStart"/>
      <w:r w:rsidRPr="00EB6C93">
        <w:rPr>
          <w:color w:val="000000"/>
        </w:rPr>
        <w:t>фондовооруженность</w:t>
      </w:r>
      <w:proofErr w:type="spellEnd"/>
      <w:r w:rsidRPr="00EB6C93">
        <w:rPr>
          <w:color w:val="000000"/>
        </w:rPr>
        <w:t xml:space="preserve"> (ФВ) при условии, что механизм обслуживают два человека.</w:t>
      </w:r>
    </w:p>
    <w:p w14:paraId="316D98C0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Дать оценку</w:t>
      </w:r>
      <w:r w:rsidRPr="00EB6C93">
        <w:rPr>
          <w:color w:val="000000"/>
        </w:rPr>
        <w:t xml:space="preserve"> уровню ФО, предложить пути ее увеличения.</w:t>
      </w:r>
    </w:p>
    <w:p w14:paraId="5489C2E8" w14:textId="77777777" w:rsidR="0035487D" w:rsidRPr="00EB6C93" w:rsidRDefault="0035487D" w:rsidP="0035487D">
      <w:pPr>
        <w:pStyle w:val="01-"/>
        <w:ind w:firstLine="709"/>
        <w:rPr>
          <w:b/>
          <w:color w:val="000000"/>
        </w:rPr>
      </w:pPr>
      <w:r w:rsidRPr="00EB6C93">
        <w:rPr>
          <w:b/>
          <w:i/>
          <w:color w:val="000000"/>
        </w:rPr>
        <w:t>Дано</w:t>
      </w:r>
    </w:p>
    <w:p w14:paraId="44073139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Объем производства продукции – условие задачи 1.</w:t>
      </w:r>
    </w:p>
    <w:p w14:paraId="62F8239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lastRenderedPageBreak/>
        <w:t>Товарная продукция (ТП), валовая продукция (ВП) – решение задачи 1.</w:t>
      </w:r>
    </w:p>
    <w:p w14:paraId="647AF19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всех вариантов:</w:t>
      </w:r>
    </w:p>
    <w:p w14:paraId="5B92E022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годовая выработка одного работающего механизма – 5 тыс. ед.;</w:t>
      </w:r>
    </w:p>
    <w:p w14:paraId="2CAD4D9F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коэффициент технической готовности (</w:t>
      </w:r>
      <w:proofErr w:type="spellStart"/>
      <w:proofErr w:type="gramStart"/>
      <w:r w:rsidRPr="00EB6C93">
        <w:rPr>
          <w:color w:val="000000"/>
        </w:rPr>
        <w:t>К</w:t>
      </w:r>
      <w:r w:rsidRPr="00EB6C93">
        <w:rPr>
          <w:color w:val="000000"/>
          <w:vertAlign w:val="subscript"/>
        </w:rPr>
        <w:t>т.г</w:t>
      </w:r>
      <w:proofErr w:type="spellEnd"/>
      <w:proofErr w:type="gramEnd"/>
      <w:r w:rsidRPr="00EB6C93">
        <w:rPr>
          <w:color w:val="000000"/>
        </w:rPr>
        <w:t>) – 0,8;</w:t>
      </w:r>
    </w:p>
    <w:p w14:paraId="0F879B5D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коэффициент резерва (К</w:t>
      </w:r>
      <w:r w:rsidRPr="00EB6C93">
        <w:rPr>
          <w:color w:val="000000"/>
          <w:vertAlign w:val="subscript"/>
        </w:rPr>
        <w:t>рез</w:t>
      </w:r>
      <w:r w:rsidRPr="00EB6C93">
        <w:rPr>
          <w:color w:val="000000"/>
        </w:rPr>
        <w:t>) – 0,85;</w:t>
      </w:r>
    </w:p>
    <w:p w14:paraId="60600704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первоначальная стоимость (ПС) одного механизма составляет 500 тыс. руб.</w:t>
      </w:r>
    </w:p>
    <w:p w14:paraId="5EFA0230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для расчета совокупной стоимости ОПФ применить коэффициент увеличения – 6.</w:t>
      </w:r>
    </w:p>
    <w:p w14:paraId="3832CE32" w14:textId="77777777" w:rsidR="0035487D" w:rsidRPr="00EB6C93" w:rsidRDefault="0035487D" w:rsidP="0035487D">
      <w:pPr>
        <w:ind w:firstLine="709"/>
        <w:rPr>
          <w:color w:val="000000"/>
        </w:rPr>
      </w:pPr>
    </w:p>
    <w:p w14:paraId="101D1714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i/>
          <w:color w:val="000000"/>
        </w:rPr>
      </w:pPr>
      <w:r w:rsidRPr="00EB6C93">
        <w:rPr>
          <w:b/>
          <w:color w:val="000000"/>
        </w:rPr>
        <w:t>Задача 3.</w:t>
      </w:r>
      <w:r w:rsidRPr="00EB6C93">
        <w:rPr>
          <w:b/>
          <w:i/>
          <w:color w:val="000000"/>
        </w:rPr>
        <w:t xml:space="preserve"> Расчет амортизации</w:t>
      </w:r>
    </w:p>
    <w:p w14:paraId="470B159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Рассчитать</w:t>
      </w:r>
      <w:r w:rsidRPr="00EB6C93">
        <w:rPr>
          <w:color w:val="000000"/>
        </w:rPr>
        <w:t xml:space="preserve"> амортизационные отчисления по годам различными методами.</w:t>
      </w:r>
    </w:p>
    <w:p w14:paraId="0F48D61F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Обосновать</w:t>
      </w:r>
      <w:r w:rsidRPr="00EB6C93">
        <w:rPr>
          <w:color w:val="000000"/>
        </w:rPr>
        <w:t xml:space="preserve"> влияние линейной и нелинейной амортизации «по объему</w:t>
      </w:r>
      <w:r>
        <w:rPr>
          <w:color w:val="000000"/>
        </w:rPr>
        <w:t xml:space="preserve"> выпущенной продукции</w:t>
      </w:r>
      <w:r w:rsidRPr="00EB6C93">
        <w:rPr>
          <w:color w:val="000000"/>
        </w:rPr>
        <w:t xml:space="preserve">» на экономику предприятия (себестоимость, прибыль, налоги и т. п.). </w:t>
      </w:r>
    </w:p>
    <w:p w14:paraId="784B0B9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Отобразить</w:t>
      </w:r>
      <w:r w:rsidRPr="00EB6C93">
        <w:rPr>
          <w:color w:val="000000"/>
        </w:rPr>
        <w:t xml:space="preserve"> изменение линейной и нелинейной амортизации одного механизма по годам графически. </w:t>
      </w:r>
    </w:p>
    <w:p w14:paraId="7207D599" w14:textId="77777777" w:rsidR="0035487D" w:rsidRPr="00EB6C93" w:rsidRDefault="0035487D" w:rsidP="0035487D">
      <w:pPr>
        <w:pStyle w:val="01-"/>
        <w:keepNext/>
        <w:ind w:firstLine="709"/>
        <w:rPr>
          <w:b/>
          <w:color w:val="000000"/>
        </w:rPr>
      </w:pPr>
      <w:r w:rsidRPr="00EB6C93">
        <w:rPr>
          <w:b/>
          <w:i/>
          <w:color w:val="000000"/>
        </w:rPr>
        <w:t>Дано</w:t>
      </w:r>
    </w:p>
    <w:p w14:paraId="319A4EA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Объем производства продукции – условие задачи 1.</w:t>
      </w:r>
    </w:p>
    <w:p w14:paraId="07C7870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всех вариантов:</w:t>
      </w:r>
    </w:p>
    <w:p w14:paraId="0C93D9C8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первоначальная стоимость (ПС) механизма – 500 тыс. руб.</w:t>
      </w:r>
    </w:p>
    <w:p w14:paraId="1F16970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срок службы (</w:t>
      </w:r>
      <w:r w:rsidRPr="00EB6C93">
        <w:rPr>
          <w:i/>
          <w:color w:val="000000"/>
        </w:rPr>
        <w:t>Т</w:t>
      </w:r>
      <w:r w:rsidRPr="00EB6C93">
        <w:rPr>
          <w:color w:val="000000"/>
        </w:rPr>
        <w:t>) механизма - 5 лет.</w:t>
      </w:r>
    </w:p>
    <w:p w14:paraId="40AC214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 годовая выработка (В) одного работающего механизма – 5 тыс. ед. </w:t>
      </w:r>
    </w:p>
    <w:p w14:paraId="2684D2A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выработка единицы оборудования по годам эксплуатации (В</w:t>
      </w:r>
      <w:proofErr w:type="spellStart"/>
      <w:r w:rsidRPr="00EB6C93">
        <w:rPr>
          <w:i/>
          <w:color w:val="000000"/>
          <w:vertAlign w:val="subscript"/>
          <w:lang w:val="en-US"/>
        </w:rPr>
        <w:t>i</w:t>
      </w:r>
      <w:proofErr w:type="spellEnd"/>
      <w:r w:rsidRPr="00EB6C93">
        <w:rPr>
          <w:color w:val="000000"/>
        </w:rPr>
        <w:t xml:space="preserve">), в процентах от годовой выработки (В): 1-й – 100 %, 2-й – 90 </w:t>
      </w:r>
      <w:proofErr w:type="gramStart"/>
      <w:r w:rsidRPr="00EB6C93">
        <w:rPr>
          <w:color w:val="000000"/>
        </w:rPr>
        <w:t>% ,</w:t>
      </w:r>
      <w:proofErr w:type="gramEnd"/>
      <w:r w:rsidRPr="00EB6C93">
        <w:rPr>
          <w:color w:val="000000"/>
        </w:rPr>
        <w:t xml:space="preserve"> 3-й – 80 % , 4-й – 60 %, 5-й – 50 %.</w:t>
      </w:r>
    </w:p>
    <w:p w14:paraId="5091CC79" w14:textId="77777777" w:rsidR="0035487D" w:rsidRPr="00EB6C93" w:rsidRDefault="0035487D" w:rsidP="0035487D">
      <w:pPr>
        <w:pStyle w:val="3"/>
        <w:ind w:firstLine="709"/>
        <w:jc w:val="left"/>
        <w:rPr>
          <w:rFonts w:eastAsiaTheme="minorHAnsi"/>
          <w:color w:val="000000"/>
          <w:spacing w:val="0"/>
          <w:sz w:val="28"/>
          <w:szCs w:val="28"/>
          <w:lang w:eastAsia="en-US"/>
        </w:rPr>
      </w:pPr>
      <w:r w:rsidRPr="00EB6C93">
        <w:rPr>
          <w:rFonts w:eastAsiaTheme="minorHAnsi"/>
          <w:color w:val="000000"/>
          <w:spacing w:val="0"/>
          <w:sz w:val="28"/>
          <w:szCs w:val="28"/>
          <w:lang w:eastAsia="en-US"/>
        </w:rPr>
        <w:t>Решение задачи представить в таблице 2.</w:t>
      </w:r>
    </w:p>
    <w:p w14:paraId="045E1135" w14:textId="77777777" w:rsidR="0035487D" w:rsidRPr="00EB6C93" w:rsidRDefault="0035487D" w:rsidP="0035487D">
      <w:pPr>
        <w:pStyle w:val="3"/>
        <w:ind w:firstLine="709"/>
        <w:jc w:val="left"/>
        <w:rPr>
          <w:color w:val="000000"/>
          <w:spacing w:val="0"/>
          <w:sz w:val="28"/>
          <w:szCs w:val="28"/>
        </w:rPr>
      </w:pPr>
      <w:r w:rsidRPr="00EB6C93">
        <w:rPr>
          <w:color w:val="000000"/>
          <w:spacing w:val="0"/>
          <w:sz w:val="28"/>
          <w:szCs w:val="28"/>
        </w:rPr>
        <w:t>Таблица 2 - Расчет амортизации механизма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1"/>
        <w:gridCol w:w="1276"/>
        <w:gridCol w:w="1559"/>
        <w:gridCol w:w="2057"/>
      </w:tblGrid>
      <w:tr w:rsidR="0035487D" w:rsidRPr="00EB6C93" w14:paraId="44EEC7C6" w14:textId="77777777" w:rsidTr="00B5360E">
        <w:trPr>
          <w:cantSplit/>
          <w:jc w:val="center"/>
        </w:trPr>
        <w:tc>
          <w:tcPr>
            <w:tcW w:w="4611" w:type="dxa"/>
            <w:vMerge w:val="restart"/>
            <w:vAlign w:val="center"/>
          </w:tcPr>
          <w:p w14:paraId="27C6CA2A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104671AC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616" w:type="dxa"/>
            <w:gridSpan w:val="2"/>
            <w:vAlign w:val="center"/>
          </w:tcPr>
          <w:p w14:paraId="798380BD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Метод</w:t>
            </w:r>
          </w:p>
        </w:tc>
      </w:tr>
      <w:tr w:rsidR="0035487D" w:rsidRPr="00EB6C93" w14:paraId="2C07A0D2" w14:textId="77777777" w:rsidTr="00B5360E">
        <w:trPr>
          <w:cantSplit/>
          <w:jc w:val="center"/>
        </w:trPr>
        <w:tc>
          <w:tcPr>
            <w:tcW w:w="4611" w:type="dxa"/>
            <w:vMerge/>
            <w:vAlign w:val="center"/>
          </w:tcPr>
          <w:p w14:paraId="1772CD2D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A35ED73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1E30DCC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линейный</w:t>
            </w:r>
          </w:p>
        </w:tc>
        <w:tc>
          <w:tcPr>
            <w:tcW w:w="2057" w:type="dxa"/>
            <w:vAlign w:val="center"/>
          </w:tcPr>
          <w:p w14:paraId="2E952DB7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нелинейный</w:t>
            </w:r>
          </w:p>
        </w:tc>
      </w:tr>
      <w:tr w:rsidR="0035487D" w:rsidRPr="00EB6C93" w14:paraId="7D23E60B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3BB15BE0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Первоначальная стоимость (ПС)</w:t>
            </w:r>
          </w:p>
        </w:tc>
        <w:tc>
          <w:tcPr>
            <w:tcW w:w="1276" w:type="dxa"/>
            <w:vAlign w:val="center"/>
          </w:tcPr>
          <w:p w14:paraId="1E1E7413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B6C93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1157AC43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2057" w:type="dxa"/>
            <w:vAlign w:val="center"/>
          </w:tcPr>
          <w:p w14:paraId="6B783205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500</w:t>
            </w:r>
          </w:p>
        </w:tc>
      </w:tr>
      <w:tr w:rsidR="0035487D" w:rsidRPr="00EB6C93" w14:paraId="7F452C45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653D3A7E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Срок службы (Т)</w:t>
            </w:r>
          </w:p>
        </w:tc>
        <w:tc>
          <w:tcPr>
            <w:tcW w:w="1276" w:type="dxa"/>
            <w:vAlign w:val="center"/>
          </w:tcPr>
          <w:p w14:paraId="78F9CF68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1559" w:type="dxa"/>
            <w:vAlign w:val="center"/>
          </w:tcPr>
          <w:p w14:paraId="2296CE9B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57" w:type="dxa"/>
            <w:vAlign w:val="center"/>
          </w:tcPr>
          <w:p w14:paraId="0E80D3AC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</w:t>
            </w:r>
          </w:p>
        </w:tc>
      </w:tr>
      <w:tr w:rsidR="0035487D" w:rsidRPr="00EB6C93" w14:paraId="0961E7E7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1BC05B83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Выработка по годам эксплуатации (В</w:t>
            </w:r>
            <w:proofErr w:type="spellStart"/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3D838196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тыс. ед.</w:t>
            </w:r>
          </w:p>
        </w:tc>
        <w:tc>
          <w:tcPr>
            <w:tcW w:w="1559" w:type="dxa"/>
            <w:vAlign w:val="center"/>
          </w:tcPr>
          <w:p w14:paraId="790F3EE4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_, _, _, _, _</w:t>
            </w:r>
          </w:p>
        </w:tc>
        <w:tc>
          <w:tcPr>
            <w:tcW w:w="2057" w:type="dxa"/>
            <w:vAlign w:val="center"/>
          </w:tcPr>
          <w:p w14:paraId="58ECA424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_, _, _, _, _</w:t>
            </w:r>
          </w:p>
        </w:tc>
      </w:tr>
      <w:tr w:rsidR="0035487D" w:rsidRPr="00EB6C93" w14:paraId="1A63FA5F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0C0A2ED6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Выработка за весь срок (В)</w:t>
            </w:r>
          </w:p>
        </w:tc>
        <w:tc>
          <w:tcPr>
            <w:tcW w:w="1276" w:type="dxa"/>
            <w:vAlign w:val="center"/>
          </w:tcPr>
          <w:p w14:paraId="7DB377C5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тыс. ед.</w:t>
            </w:r>
          </w:p>
        </w:tc>
        <w:tc>
          <w:tcPr>
            <w:tcW w:w="1559" w:type="dxa"/>
            <w:vAlign w:val="center"/>
          </w:tcPr>
          <w:p w14:paraId="6906AAF6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14:paraId="3FD99CDF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487D" w:rsidRPr="00EB6C93" w14:paraId="29A94369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0888BC72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 xml:space="preserve">Норма амортизации по годам ( </w:t>
            </w:r>
            <w:r w:rsidRPr="00EB6C93">
              <w:rPr>
                <w:i/>
                <w:color w:val="000000"/>
                <w:sz w:val="26"/>
                <w:szCs w:val="26"/>
                <w:lang w:val="en-US"/>
              </w:rPr>
              <w:t>n</w:t>
            </w:r>
            <w:r w:rsidRPr="00EB6C93"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14:paraId="00B22228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vAlign w:val="center"/>
          </w:tcPr>
          <w:p w14:paraId="4CD5099C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14:paraId="23DE7E8A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487D" w:rsidRPr="00EB6C93" w14:paraId="1C4726B8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5D8BCD5D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Годовая амортизация (</w:t>
            </w:r>
            <w:r w:rsidRPr="00EB6C93">
              <w:rPr>
                <w:color w:val="000000"/>
                <w:sz w:val="26"/>
                <w:szCs w:val="26"/>
                <w:lang w:val="en-US"/>
              </w:rPr>
              <w:t>A</w:t>
            </w:r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r w:rsidRPr="00EB6C9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575247CB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14:paraId="0A991CE0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14:paraId="2EF586F5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487D" w:rsidRPr="00EB6C93" w14:paraId="49EE04FD" w14:textId="77777777" w:rsidTr="00B5360E">
        <w:trPr>
          <w:cantSplit/>
          <w:jc w:val="center"/>
        </w:trPr>
        <w:tc>
          <w:tcPr>
            <w:tcW w:w="4611" w:type="dxa"/>
            <w:vAlign w:val="center"/>
          </w:tcPr>
          <w:p w14:paraId="70A51FC8" w14:textId="77777777" w:rsidR="0035487D" w:rsidRPr="00EB6C93" w:rsidRDefault="0035487D" w:rsidP="00B5360E">
            <w:pPr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Удельная амортизация (</w:t>
            </w:r>
            <w:proofErr w:type="spellStart"/>
            <w:r w:rsidRPr="00EB6C93">
              <w:rPr>
                <w:color w:val="000000"/>
                <w:sz w:val="26"/>
                <w:szCs w:val="26"/>
              </w:rPr>
              <w:t>А</w:t>
            </w:r>
            <w:r w:rsidRPr="00EB6C93">
              <w:rPr>
                <w:color w:val="000000"/>
                <w:sz w:val="26"/>
                <w:szCs w:val="26"/>
                <w:vertAlign w:val="subscript"/>
              </w:rPr>
              <w:t>уд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09C12BAD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руб. / ед.</w:t>
            </w:r>
          </w:p>
        </w:tc>
        <w:tc>
          <w:tcPr>
            <w:tcW w:w="1559" w:type="dxa"/>
            <w:vAlign w:val="center"/>
          </w:tcPr>
          <w:p w14:paraId="52B5549A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14:paraId="117B8019" w14:textId="77777777" w:rsidR="0035487D" w:rsidRPr="00EB6C93" w:rsidRDefault="0035487D" w:rsidP="00B53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B4249CE" w14:textId="77777777" w:rsidR="0035487D" w:rsidRDefault="0035487D" w:rsidP="0035487D">
      <w:pPr>
        <w:keepNext/>
        <w:spacing w:after="120"/>
        <w:ind w:firstLine="709"/>
        <w:jc w:val="center"/>
        <w:rPr>
          <w:b/>
          <w:color w:val="000000"/>
        </w:rPr>
      </w:pPr>
    </w:p>
    <w:p w14:paraId="49165341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i/>
          <w:color w:val="000000"/>
        </w:rPr>
      </w:pPr>
      <w:r w:rsidRPr="00EB6C93">
        <w:rPr>
          <w:b/>
          <w:color w:val="000000"/>
        </w:rPr>
        <w:t>Задача 4</w:t>
      </w:r>
      <w:r w:rsidRPr="00EB6C93">
        <w:rPr>
          <w:b/>
          <w:i/>
          <w:color w:val="000000"/>
        </w:rPr>
        <w:t>. Определение критического объема производства</w:t>
      </w:r>
    </w:p>
    <w:p w14:paraId="7884C24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Установить</w:t>
      </w:r>
      <w:r w:rsidRPr="00EB6C93">
        <w:rPr>
          <w:color w:val="000000"/>
        </w:rPr>
        <w:t xml:space="preserve"> критический объем производства (</w:t>
      </w:r>
      <w:r w:rsidRPr="00EB6C93">
        <w:rPr>
          <w:i/>
          <w:color w:val="000000"/>
          <w:lang w:val="en-US"/>
        </w:rPr>
        <w:t>Q</w:t>
      </w:r>
      <w:proofErr w:type="spellStart"/>
      <w:r w:rsidRPr="00EB6C93">
        <w:rPr>
          <w:color w:val="000000"/>
          <w:vertAlign w:val="subscript"/>
        </w:rPr>
        <w:t>кр</w:t>
      </w:r>
      <w:proofErr w:type="spellEnd"/>
      <w:r w:rsidRPr="00EB6C93">
        <w:rPr>
          <w:color w:val="000000"/>
        </w:rPr>
        <w:t>).</w:t>
      </w:r>
    </w:p>
    <w:p w14:paraId="181DD338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Оценить</w:t>
      </w:r>
      <w:r w:rsidRPr="00EB6C93">
        <w:rPr>
          <w:color w:val="000000"/>
        </w:rPr>
        <w:t xml:space="preserve"> ситуацию на фирме и предложить пути ее изменения.</w:t>
      </w:r>
    </w:p>
    <w:p w14:paraId="4B3CD27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lastRenderedPageBreak/>
        <w:t>Отобразить</w:t>
      </w:r>
      <w:r w:rsidRPr="00EB6C93">
        <w:rPr>
          <w:color w:val="000000"/>
        </w:rPr>
        <w:t xml:space="preserve"> на поле координат критический объем производства (график точки безубыточности).</w:t>
      </w:r>
    </w:p>
    <w:p w14:paraId="77626E13" w14:textId="77777777" w:rsidR="0035487D" w:rsidRPr="00EB6C93" w:rsidRDefault="0035487D" w:rsidP="0035487D">
      <w:pPr>
        <w:pStyle w:val="01-"/>
        <w:ind w:firstLine="709"/>
        <w:rPr>
          <w:b/>
          <w:color w:val="000000"/>
        </w:rPr>
      </w:pPr>
      <w:r w:rsidRPr="00EB6C93">
        <w:rPr>
          <w:b/>
          <w:i/>
          <w:color w:val="000000"/>
        </w:rPr>
        <w:t>Дано</w:t>
      </w:r>
    </w:p>
    <w:p w14:paraId="1625C91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Объем производства продукции – условие задачи 1.</w:t>
      </w:r>
    </w:p>
    <w:p w14:paraId="42A11AE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всех вариантов:</w:t>
      </w:r>
    </w:p>
    <w:p w14:paraId="3991E0B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производительность труда рабочего (</w:t>
      </w:r>
      <w:proofErr w:type="spellStart"/>
      <w:r w:rsidRPr="00EB6C93">
        <w:rPr>
          <w:color w:val="000000"/>
        </w:rPr>
        <w:t>ПТ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>) – 500 ед. в год;</w:t>
      </w:r>
    </w:p>
    <w:p w14:paraId="2C65B8C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доля «управленцев» – 15 % в общей численности промышленно-производственного персонала (Ч</w:t>
      </w:r>
      <w:r w:rsidRPr="00EB6C93">
        <w:rPr>
          <w:color w:val="000000"/>
          <w:vertAlign w:val="subscript"/>
        </w:rPr>
        <w:t>ППП</w:t>
      </w:r>
      <w:r w:rsidRPr="00EB6C93">
        <w:rPr>
          <w:color w:val="000000"/>
        </w:rPr>
        <w:t>);</w:t>
      </w:r>
    </w:p>
    <w:p w14:paraId="556F436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заработная плата рабочего (</w:t>
      </w:r>
      <w:proofErr w:type="spellStart"/>
      <w:r w:rsidRPr="00EB6C93">
        <w:rPr>
          <w:color w:val="000000"/>
        </w:rPr>
        <w:t>ЗП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  <w:vertAlign w:val="subscript"/>
        </w:rPr>
        <w:t>/</w:t>
      </w:r>
      <w:proofErr w:type="spellStart"/>
      <w:r w:rsidRPr="00EB6C93">
        <w:rPr>
          <w:color w:val="000000"/>
          <w:vertAlign w:val="subscript"/>
        </w:rPr>
        <w:t>мес</w:t>
      </w:r>
      <w:proofErr w:type="spellEnd"/>
      <w:r w:rsidRPr="00EB6C93">
        <w:rPr>
          <w:color w:val="000000"/>
        </w:rPr>
        <w:t xml:space="preserve">) – 30 </w:t>
      </w:r>
      <w:proofErr w:type="spellStart"/>
      <w:r w:rsidRPr="00EB6C93">
        <w:rPr>
          <w:color w:val="000000"/>
        </w:rPr>
        <w:t>тыс.руб</w:t>
      </w:r>
      <w:proofErr w:type="spellEnd"/>
      <w:r w:rsidRPr="00EB6C93">
        <w:rPr>
          <w:color w:val="000000"/>
        </w:rPr>
        <w:t>./мес. (система оплаты труда повременная);</w:t>
      </w:r>
    </w:p>
    <w:p w14:paraId="287A73D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 заработная плата «управленцев» (ЗП </w:t>
      </w:r>
      <w:proofErr w:type="spellStart"/>
      <w:r w:rsidRPr="00EB6C93">
        <w:rPr>
          <w:color w:val="000000"/>
          <w:vertAlign w:val="subscript"/>
        </w:rPr>
        <w:t>упр</w:t>
      </w:r>
      <w:proofErr w:type="spellEnd"/>
      <w:r w:rsidRPr="00EB6C93">
        <w:rPr>
          <w:color w:val="000000"/>
          <w:vertAlign w:val="subscript"/>
        </w:rPr>
        <w:t>/</w:t>
      </w:r>
      <w:proofErr w:type="spellStart"/>
      <w:r w:rsidRPr="00EB6C93">
        <w:rPr>
          <w:color w:val="000000"/>
          <w:vertAlign w:val="subscript"/>
        </w:rPr>
        <w:t>мес</w:t>
      </w:r>
      <w:proofErr w:type="spellEnd"/>
      <w:r w:rsidRPr="00EB6C93">
        <w:rPr>
          <w:color w:val="000000"/>
        </w:rPr>
        <w:t>) – 15 тыс. руб./мес. (система оплаты труда повременная);</w:t>
      </w:r>
    </w:p>
    <w:p w14:paraId="7CBB686E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</w:t>
      </w:r>
      <w:r w:rsidRPr="00973D88">
        <w:rPr>
          <w:color w:val="auto"/>
        </w:rPr>
        <w:t>доля затрат на оплату труда всего персонала со страховыми взносами в общих затратах на производство продукции – 25 %.;</w:t>
      </w:r>
    </w:p>
    <w:p w14:paraId="3CA235E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норма прибыли – 14 % (средняя цена (</w:t>
      </w:r>
      <w:proofErr w:type="spellStart"/>
      <w:r w:rsidRPr="00EB6C93">
        <w:rPr>
          <w:color w:val="000000"/>
        </w:rPr>
        <w:t>Ц</w:t>
      </w:r>
      <w:r w:rsidRPr="00EB6C93">
        <w:rPr>
          <w:color w:val="000000"/>
          <w:vertAlign w:val="subscript"/>
        </w:rPr>
        <w:t>ср</w:t>
      </w:r>
      <w:proofErr w:type="spellEnd"/>
      <w:r w:rsidRPr="00EB6C93">
        <w:rPr>
          <w:color w:val="000000"/>
        </w:rPr>
        <w:t>) в 1,14 раза больше себестоимости единицы продукции (С</w:t>
      </w:r>
      <w:r w:rsidRPr="00EB6C93">
        <w:rPr>
          <w:color w:val="000000"/>
          <w:vertAlign w:val="subscript"/>
        </w:rPr>
        <w:t>ед</w:t>
      </w:r>
      <w:r w:rsidRPr="00EB6C93">
        <w:rPr>
          <w:color w:val="000000"/>
        </w:rPr>
        <w:t>));</w:t>
      </w:r>
    </w:p>
    <w:p w14:paraId="35FBA994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доля переменных затрат (</w:t>
      </w:r>
      <w:proofErr w:type="spellStart"/>
      <w:r w:rsidRPr="00EB6C93">
        <w:rPr>
          <w:color w:val="000000"/>
        </w:rPr>
        <w:t>З</w:t>
      </w:r>
      <w:r w:rsidRPr="00EB6C93">
        <w:rPr>
          <w:color w:val="000000"/>
          <w:vertAlign w:val="subscript"/>
        </w:rPr>
        <w:t>пер</w:t>
      </w:r>
      <w:proofErr w:type="spellEnd"/>
      <w:r w:rsidRPr="00EB6C93">
        <w:rPr>
          <w:color w:val="000000"/>
        </w:rPr>
        <w:t>) в общей сумме затрат составляет 53 </w:t>
      </w:r>
      <w:proofErr w:type="gramStart"/>
      <w:r w:rsidRPr="00EB6C93">
        <w:rPr>
          <w:color w:val="000000"/>
        </w:rPr>
        <w:t>% .</w:t>
      </w:r>
      <w:proofErr w:type="gramEnd"/>
    </w:p>
    <w:p w14:paraId="12A55C80" w14:textId="77777777" w:rsidR="0035487D" w:rsidRPr="00EB6C93" w:rsidRDefault="0035487D" w:rsidP="0035487D">
      <w:pPr>
        <w:ind w:firstLine="709"/>
        <w:rPr>
          <w:color w:val="000000"/>
        </w:rPr>
      </w:pPr>
    </w:p>
    <w:p w14:paraId="6CDA43C8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i/>
          <w:color w:val="000000"/>
        </w:rPr>
      </w:pPr>
      <w:r w:rsidRPr="00EB6C93">
        <w:rPr>
          <w:b/>
          <w:color w:val="000000"/>
        </w:rPr>
        <w:t>Задача 5.</w:t>
      </w:r>
      <w:r w:rsidRPr="00EB6C93">
        <w:rPr>
          <w:b/>
          <w:i/>
          <w:color w:val="000000"/>
        </w:rPr>
        <w:t xml:space="preserve"> Оценка результатов внедрения планируемых мероприятий</w:t>
      </w:r>
    </w:p>
    <w:p w14:paraId="0C675315" w14:textId="77777777" w:rsidR="0035487D" w:rsidRPr="00EB6C93" w:rsidRDefault="0035487D" w:rsidP="0035487D">
      <w:pPr>
        <w:pStyle w:val="01-"/>
        <w:ind w:firstLine="709"/>
        <w:rPr>
          <w:b/>
          <w:i/>
          <w:color w:val="000000"/>
        </w:rPr>
      </w:pPr>
      <w:r w:rsidRPr="00EB6C93">
        <w:rPr>
          <w:b/>
          <w:i/>
          <w:color w:val="000000"/>
        </w:rPr>
        <w:t xml:space="preserve">Рассчитать </w:t>
      </w:r>
    </w:p>
    <w:p w14:paraId="72EB172E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производительность труда работника в денежном выражении (ПТ</w:t>
      </w:r>
      <w:r w:rsidRPr="00EB6C93">
        <w:rPr>
          <w:color w:val="000000"/>
          <w:vertAlign w:val="subscript"/>
        </w:rPr>
        <w:t>ППП</w:t>
      </w:r>
      <w:r w:rsidRPr="00EB6C93">
        <w:rPr>
          <w:color w:val="000000"/>
        </w:rPr>
        <w:t xml:space="preserve">); </w:t>
      </w:r>
    </w:p>
    <w:p w14:paraId="3FE535A6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</w:t>
      </w:r>
      <w:proofErr w:type="spellStart"/>
      <w:r w:rsidRPr="00EB6C93">
        <w:rPr>
          <w:color w:val="000000"/>
        </w:rPr>
        <w:t>зарплатоемкость</w:t>
      </w:r>
      <w:proofErr w:type="spellEnd"/>
      <w:r w:rsidRPr="00EB6C93">
        <w:rPr>
          <w:color w:val="000000"/>
        </w:rPr>
        <w:t xml:space="preserve"> (ЗЕ).</w:t>
      </w:r>
    </w:p>
    <w:p w14:paraId="5747F78C" w14:textId="77777777" w:rsidR="0035487D" w:rsidRPr="00EB6C93" w:rsidRDefault="0035487D" w:rsidP="0035487D">
      <w:pPr>
        <w:pStyle w:val="01-"/>
        <w:ind w:firstLine="709"/>
        <w:rPr>
          <w:b/>
          <w:color w:val="000000"/>
        </w:rPr>
      </w:pPr>
      <w:r w:rsidRPr="00EB6C93">
        <w:rPr>
          <w:b/>
          <w:i/>
          <w:color w:val="000000"/>
        </w:rPr>
        <w:t>Дано</w:t>
      </w:r>
    </w:p>
    <w:p w14:paraId="7EF0925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Объем производства продукции – условие задачи 1.</w:t>
      </w:r>
    </w:p>
    <w:p w14:paraId="6E2A332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Валовая продукция (ВП) – решение задачи 1. </w:t>
      </w:r>
    </w:p>
    <w:p w14:paraId="63FA01AA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Численность работников предприятия (численность промышленно-производственного персонала Ч</w:t>
      </w:r>
      <w:r w:rsidRPr="00EB6C93">
        <w:rPr>
          <w:color w:val="000000"/>
          <w:vertAlign w:val="subscript"/>
        </w:rPr>
        <w:t>ППП</w:t>
      </w:r>
      <w:r w:rsidRPr="00EB6C93">
        <w:rPr>
          <w:color w:val="000000"/>
        </w:rPr>
        <w:t xml:space="preserve">) – решение задачи 4. </w:t>
      </w:r>
    </w:p>
    <w:p w14:paraId="091EB924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Фонд оплаты труда (ФОТ) – решение задачи 4.</w:t>
      </w:r>
    </w:p>
    <w:p w14:paraId="7AB1608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>Определить</w:t>
      </w:r>
      <w:r w:rsidRPr="00EB6C93">
        <w:rPr>
          <w:b/>
          <w:color w:val="000000"/>
        </w:rPr>
        <w:t>,</w:t>
      </w:r>
      <w:r w:rsidRPr="00EB6C93">
        <w:rPr>
          <w:color w:val="000000"/>
        </w:rPr>
        <w:t xml:space="preserve"> как изменятся </w:t>
      </w:r>
    </w:p>
    <w:p w14:paraId="01D0518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 затраты живого труда на единицу продукции (ЗЕ);</w:t>
      </w:r>
    </w:p>
    <w:p w14:paraId="2FD4EDC8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 годовая зарплата одного рабочего (</w:t>
      </w:r>
      <w:r w:rsidRPr="00EB6C93">
        <w:rPr>
          <w:color w:val="000000"/>
          <w:vertAlign w:val="subscript"/>
        </w:rPr>
        <w:t>год </w:t>
      </w:r>
      <w:proofErr w:type="spellStart"/>
      <w:r w:rsidRPr="00EB6C93">
        <w:rPr>
          <w:color w:val="000000"/>
        </w:rPr>
        <w:t>ЗП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>);</w:t>
      </w:r>
    </w:p>
    <w:p w14:paraId="16B2D28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 прибыль,</w:t>
      </w:r>
    </w:p>
    <w:p w14:paraId="65441AE0" w14:textId="77777777" w:rsidR="0035487D" w:rsidRPr="00EB6C93" w:rsidRDefault="0035487D" w:rsidP="0035487D">
      <w:pPr>
        <w:pStyle w:val="01-"/>
        <w:ind w:firstLine="709"/>
        <w:rPr>
          <w:caps/>
          <w:color w:val="000000"/>
        </w:rPr>
      </w:pPr>
      <w:r w:rsidRPr="00EB6C93">
        <w:rPr>
          <w:b/>
          <w:color w:val="000000"/>
        </w:rPr>
        <w:t xml:space="preserve">если </w:t>
      </w:r>
      <w:r w:rsidRPr="00EB6C93">
        <w:rPr>
          <w:color w:val="000000"/>
        </w:rPr>
        <w:t>в связи с осуществлением некоего запланированного мероприятия организационно-технического характера прирост производительности труда рабочих (</w:t>
      </w:r>
      <w:proofErr w:type="spellStart"/>
      <w:r w:rsidRPr="00EB6C93">
        <w:rPr>
          <w:color w:val="000000"/>
        </w:rPr>
        <w:t>ПТ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>) предприятия составит 20 %. (Другие необходимые для расчетов показатели и их величины принять исходя из данных и расчетов задачи 4.)</w:t>
      </w:r>
      <w:bookmarkStart w:id="1" w:name="_Toc404609123"/>
      <w:r w:rsidRPr="00EB6C93">
        <w:rPr>
          <w:caps/>
          <w:color w:val="000000"/>
        </w:rPr>
        <w:br w:type="page"/>
      </w:r>
    </w:p>
    <w:p w14:paraId="00C7F14D" w14:textId="77777777" w:rsidR="0035487D" w:rsidRPr="00EB6C93" w:rsidRDefault="0035487D" w:rsidP="0035487D">
      <w:pPr>
        <w:spacing w:line="360" w:lineRule="auto"/>
        <w:ind w:firstLine="709"/>
        <w:jc w:val="center"/>
      </w:pPr>
      <w:r>
        <w:lastRenderedPageBreak/>
        <w:t>ПРИЛОЖЕНИЕ Д</w:t>
      </w:r>
    </w:p>
    <w:p w14:paraId="1180B5FF" w14:textId="77777777" w:rsidR="0035487D" w:rsidRPr="00EB6C93" w:rsidRDefault="0035487D" w:rsidP="0035487D">
      <w:pPr>
        <w:pStyle w:val="215"/>
        <w:ind w:firstLine="709"/>
        <w:rPr>
          <w:color w:val="000000"/>
        </w:rPr>
      </w:pPr>
      <w:r w:rsidRPr="00EB6C93">
        <w:rPr>
          <w:color w:val="000000"/>
        </w:rPr>
        <w:t xml:space="preserve">Рекомендации по выполнению расчетной части </w:t>
      </w:r>
      <w:r w:rsidRPr="00EB6C93">
        <w:rPr>
          <w:color w:val="000000"/>
        </w:rPr>
        <w:br/>
        <w:t>курсовой работы</w:t>
      </w:r>
      <w:bookmarkEnd w:id="1"/>
    </w:p>
    <w:p w14:paraId="11D2B2C2" w14:textId="77777777" w:rsidR="0035487D" w:rsidRPr="00EB6C93" w:rsidRDefault="0035487D" w:rsidP="0035487D">
      <w:pPr>
        <w:ind w:firstLine="709"/>
        <w:rPr>
          <w:color w:val="000000"/>
        </w:rPr>
      </w:pPr>
    </w:p>
    <w:p w14:paraId="5B208784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Курсовая работа состоит из решения </w:t>
      </w:r>
      <w:r>
        <w:rPr>
          <w:color w:val="000000"/>
        </w:rPr>
        <w:t>пяти</w:t>
      </w:r>
      <w:r w:rsidRPr="00EB6C93">
        <w:rPr>
          <w:color w:val="000000"/>
        </w:rPr>
        <w:t xml:space="preserve"> практически не связанных между собой задач. При решении задач следует привести все промежуточные расчеты с необходимыми пояснениями.</w:t>
      </w:r>
    </w:p>
    <w:p w14:paraId="09FBBCA5" w14:textId="77777777" w:rsidR="0035487D" w:rsidRPr="00EB6C93" w:rsidRDefault="0035487D" w:rsidP="0035487D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14:paraId="1980AE1B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color w:val="000000"/>
        </w:rPr>
      </w:pPr>
      <w:r w:rsidRPr="00EB6C93">
        <w:rPr>
          <w:b/>
          <w:color w:val="000000"/>
        </w:rPr>
        <w:t>Задача 1</w:t>
      </w:r>
    </w:p>
    <w:p w14:paraId="78A4031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Приступая к расчетам, необходимо разобраться в сущности искомых показателей. Для этого, как минимум, нужно привести их определение и методику расчета. Так, денежная оценка плана производства предусматривает расчет:</w:t>
      </w:r>
    </w:p>
    <w:p w14:paraId="4716AB65" w14:textId="77777777" w:rsidR="0035487D" w:rsidRPr="00B320C7" w:rsidRDefault="0035487D" w:rsidP="0035487D">
      <w:pPr>
        <w:pStyle w:val="01-"/>
        <w:numPr>
          <w:ilvl w:val="0"/>
          <w:numId w:val="8"/>
        </w:numPr>
        <w:ind w:left="0" w:firstLine="709"/>
        <w:rPr>
          <w:color w:val="FF0000"/>
        </w:rPr>
      </w:pPr>
      <w:r w:rsidRPr="00EB6C93">
        <w:rPr>
          <w:color w:val="000000"/>
        </w:rPr>
        <w:t>Товарной продукции (ТП</w:t>
      </w:r>
      <w:r w:rsidRPr="00973D88">
        <w:rPr>
          <w:color w:val="auto"/>
        </w:rPr>
        <w:t>):</w:t>
      </w:r>
    </w:p>
    <w:p w14:paraId="4BBA2439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3F0C7314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>
        <w:rPr>
          <w:color w:val="000000"/>
          <w:position w:val="-12"/>
        </w:rPr>
        <w:t xml:space="preserve">                                  </w:t>
      </w:r>
      <w:r w:rsidRPr="00EB6C93">
        <w:rPr>
          <w:color w:val="000000"/>
          <w:position w:val="-12"/>
        </w:rPr>
        <w:object w:dxaOrig="2860" w:dyaOrig="380" w14:anchorId="7CBD1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8" o:title=""/>
            <o:lock v:ext="edit" aspectratio="f"/>
          </v:shape>
          <o:OLEObject Type="Embed" ProgID="Equation.3" ShapeID="_x0000_i1025" DrawAspect="Content" ObjectID="_1697893572" r:id="rId9"/>
        </w:object>
      </w:r>
      <w:r w:rsidRPr="00EB6C93">
        <w:rPr>
          <w:color w:val="000000"/>
        </w:rPr>
        <w:t>.</w:t>
      </w:r>
      <w:r w:rsidRPr="00EB6C93">
        <w:rPr>
          <w:color w:val="000000"/>
        </w:rPr>
        <w:tab/>
      </w:r>
      <w:r>
        <w:rPr>
          <w:color w:val="000000"/>
        </w:rPr>
        <w:t xml:space="preserve">                                                     </w:t>
      </w:r>
      <w:r w:rsidRPr="00EB6C93">
        <w:rPr>
          <w:color w:val="000000"/>
        </w:rPr>
        <w:t>(1.</w:t>
      </w:r>
      <w:r>
        <w:rPr>
          <w:color w:val="000000"/>
        </w:rPr>
        <w:t>1</w:t>
      </w:r>
      <w:r w:rsidRPr="00EB6C93">
        <w:rPr>
          <w:color w:val="000000"/>
        </w:rPr>
        <w:t>)</w:t>
      </w:r>
    </w:p>
    <w:p w14:paraId="5BA78DF8" w14:textId="77777777" w:rsidR="0035487D" w:rsidRPr="00EB6C93" w:rsidRDefault="0035487D" w:rsidP="0035487D">
      <w:pPr>
        <w:pStyle w:val="01-"/>
        <w:keepNext/>
        <w:ind w:firstLine="709"/>
        <w:rPr>
          <w:color w:val="000000"/>
        </w:rPr>
      </w:pPr>
    </w:p>
    <w:p w14:paraId="45FE5CC7" w14:textId="77777777" w:rsidR="0035487D" w:rsidRPr="00EB6C93" w:rsidRDefault="0035487D" w:rsidP="0035487D">
      <w:pPr>
        <w:pStyle w:val="01-"/>
        <w:keepNext/>
        <w:ind w:firstLine="709"/>
        <w:rPr>
          <w:color w:val="000000"/>
        </w:rPr>
      </w:pPr>
      <w:r w:rsidRPr="00EB6C93">
        <w:rPr>
          <w:color w:val="000000"/>
        </w:rPr>
        <w:t>2. Валовой продукции (ВП):</w:t>
      </w:r>
    </w:p>
    <w:p w14:paraId="4A3A1788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В решении данной задачи для нахождения ВП воспользуемся, тогда</w:t>
      </w:r>
    </w:p>
    <w:p w14:paraId="31A5A30F" w14:textId="77777777" w:rsidR="0035487D" w:rsidRPr="00EB6C93" w:rsidRDefault="0035487D" w:rsidP="0035487D">
      <w:pPr>
        <w:pStyle w:val="66"/>
        <w:ind w:firstLine="709"/>
        <w:rPr>
          <w:color w:val="000000"/>
        </w:rPr>
      </w:pPr>
    </w:p>
    <w:p w14:paraId="3A6D4A72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  <w:r w:rsidRPr="00EB6C93">
        <w:rPr>
          <w:color w:val="000000"/>
        </w:rPr>
        <w:tab/>
      </w:r>
      <w:r w:rsidRPr="00EB6C93">
        <w:rPr>
          <w:color w:val="000000"/>
          <w:position w:val="-12"/>
        </w:rPr>
        <w:object w:dxaOrig="2860" w:dyaOrig="380" w14:anchorId="7CCC4437">
          <v:shape id="_x0000_i1026" type="#_x0000_t75" style="width:2in;height:21.75pt" o:ole="">
            <v:imagedata r:id="rId10" o:title=""/>
            <o:lock v:ext="edit" aspectratio="f"/>
          </v:shape>
          <o:OLEObject Type="Embed" ProgID="Equation.3" ShapeID="_x0000_i1026" DrawAspect="Content" ObjectID="_1697893573" r:id="rId11"/>
        </w:object>
      </w:r>
      <w:r w:rsidRPr="00EB6C93">
        <w:rPr>
          <w:color w:val="000000"/>
        </w:rPr>
        <w:t>,</w:t>
      </w:r>
      <w:r w:rsidRPr="00EB6C93">
        <w:rPr>
          <w:color w:val="000000"/>
        </w:rPr>
        <w:tab/>
        <w:t>(1.</w:t>
      </w:r>
      <w:r>
        <w:rPr>
          <w:color w:val="000000"/>
        </w:rPr>
        <w:t>2</w:t>
      </w:r>
      <w:r w:rsidRPr="00EB6C93">
        <w:rPr>
          <w:color w:val="000000"/>
        </w:rPr>
        <w:t>)</w:t>
      </w:r>
    </w:p>
    <w:p w14:paraId="0DCDC2A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29B0F58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НП</w:t>
      </w:r>
      <w:r w:rsidRPr="00EB6C93">
        <w:rPr>
          <w:color w:val="000000"/>
          <w:vertAlign w:val="subscript"/>
        </w:rPr>
        <w:t>нг</w:t>
      </w:r>
      <w:proofErr w:type="spellEnd"/>
      <w:r w:rsidRPr="00EB6C93">
        <w:rPr>
          <w:color w:val="000000"/>
        </w:rPr>
        <w:t xml:space="preserve"> и </w:t>
      </w:r>
      <w:proofErr w:type="spellStart"/>
      <w:r w:rsidRPr="00EB6C93">
        <w:rPr>
          <w:color w:val="000000"/>
        </w:rPr>
        <w:t>НП</w:t>
      </w:r>
      <w:r w:rsidRPr="00EB6C93">
        <w:rPr>
          <w:color w:val="000000"/>
          <w:vertAlign w:val="subscript"/>
        </w:rPr>
        <w:t>кг</w:t>
      </w:r>
      <w:proofErr w:type="spellEnd"/>
      <w:r w:rsidRPr="00EB6C93">
        <w:rPr>
          <w:color w:val="000000"/>
        </w:rPr>
        <w:t xml:space="preserve"> – незавершенное производство на начало и конец </w:t>
      </w:r>
      <w:proofErr w:type="gramStart"/>
      <w:r w:rsidRPr="00EB6C93">
        <w:rPr>
          <w:color w:val="000000"/>
        </w:rPr>
        <w:t>года  соответственно</w:t>
      </w:r>
      <w:proofErr w:type="gramEnd"/>
      <w:r w:rsidRPr="00EB6C93">
        <w:rPr>
          <w:color w:val="000000"/>
        </w:rPr>
        <w:t>.</w:t>
      </w:r>
    </w:p>
    <w:p w14:paraId="04C72D3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3. Реализованной продукции (</w:t>
      </w:r>
      <w:r>
        <w:rPr>
          <w:color w:val="000000"/>
        </w:rPr>
        <w:t>РП</w:t>
      </w:r>
      <w:r w:rsidRPr="00EB6C93">
        <w:rPr>
          <w:color w:val="000000"/>
        </w:rPr>
        <w:t>):</w:t>
      </w:r>
    </w:p>
    <w:p w14:paraId="681F0254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  <w:r w:rsidRPr="00EB6C93">
        <w:rPr>
          <w:color w:val="000000"/>
        </w:rPr>
        <w:tab/>
      </w:r>
      <w:r w:rsidRPr="006E15E4">
        <w:rPr>
          <w:color w:val="000000"/>
          <w:position w:val="-10"/>
        </w:rPr>
        <w:object w:dxaOrig="2560" w:dyaOrig="340" w14:anchorId="4361DDF4">
          <v:shape id="_x0000_i1027" type="#_x0000_t75" style="width:122.25pt;height:21.75pt" o:ole="">
            <v:imagedata r:id="rId12" o:title=""/>
            <o:lock v:ext="edit" aspectratio="f"/>
          </v:shape>
          <o:OLEObject Type="Embed" ProgID="Equation.3" ShapeID="_x0000_i1027" DrawAspect="Content" ObjectID="_1697893574" r:id="rId13"/>
        </w:object>
      </w:r>
      <w:r w:rsidRPr="00EB6C93">
        <w:rPr>
          <w:color w:val="000000"/>
        </w:rPr>
        <w:t>,</w:t>
      </w:r>
      <w:r w:rsidRPr="00EB6C93">
        <w:rPr>
          <w:color w:val="000000"/>
        </w:rPr>
        <w:tab/>
        <w:t>(1.</w:t>
      </w:r>
      <w:r>
        <w:rPr>
          <w:color w:val="000000"/>
        </w:rPr>
        <w:t>3</w:t>
      </w:r>
      <w:r w:rsidRPr="00EB6C93">
        <w:rPr>
          <w:color w:val="000000"/>
        </w:rPr>
        <w:t>)</w:t>
      </w:r>
    </w:p>
    <w:p w14:paraId="08A93ED0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Огп</w:t>
      </w:r>
      <w:r w:rsidRPr="00EB6C93">
        <w:rPr>
          <w:color w:val="000000"/>
          <w:vertAlign w:val="subscript"/>
        </w:rPr>
        <w:t>нг</w:t>
      </w:r>
      <w:proofErr w:type="spellEnd"/>
      <w:r w:rsidRPr="00EB6C93">
        <w:rPr>
          <w:color w:val="000000"/>
        </w:rPr>
        <w:t xml:space="preserve"> и </w:t>
      </w:r>
      <w:proofErr w:type="spellStart"/>
      <w:r w:rsidRPr="00EB6C93">
        <w:rPr>
          <w:color w:val="000000"/>
        </w:rPr>
        <w:t>Огп</w:t>
      </w:r>
      <w:r w:rsidRPr="00EB6C93">
        <w:rPr>
          <w:color w:val="000000"/>
          <w:vertAlign w:val="subscript"/>
        </w:rPr>
        <w:t>кг</w:t>
      </w:r>
      <w:proofErr w:type="spellEnd"/>
      <w:r w:rsidRPr="00EB6C93">
        <w:rPr>
          <w:color w:val="000000"/>
        </w:rPr>
        <w:t xml:space="preserve"> – остатки готовой продукции (ГП) на складе на начало и конец периода соответственно.</w:t>
      </w:r>
    </w:p>
    <w:p w14:paraId="5FDB736C" w14:textId="77777777" w:rsidR="0035487D" w:rsidRPr="00EB6C93" w:rsidRDefault="0035487D" w:rsidP="0035487D">
      <w:pPr>
        <w:ind w:firstLine="709"/>
        <w:rPr>
          <w:color w:val="000000"/>
        </w:rPr>
      </w:pPr>
    </w:p>
    <w:p w14:paraId="00E7E97A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color w:val="000000"/>
        </w:rPr>
      </w:pPr>
      <w:r w:rsidRPr="00EB6C93">
        <w:rPr>
          <w:b/>
          <w:color w:val="000000"/>
        </w:rPr>
        <w:t>Задача 2</w:t>
      </w:r>
    </w:p>
    <w:p w14:paraId="5BF4AEB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Для того чтобы определить потребность предприятия в основных фондах, необходимо, </w:t>
      </w:r>
    </w:p>
    <w:p w14:paraId="54E02BBA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во-первых, рассчитать потребность в оборудовании, при этом нужно помнить, что количество механизмов должно быть дискретным (округляется до целого числа):</w:t>
      </w:r>
    </w:p>
    <w:p w14:paraId="36FA642D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t>количество работающих механизмов (</w:t>
      </w:r>
      <w:proofErr w:type="spellStart"/>
      <w:r w:rsidRPr="00EB6C93">
        <w:rPr>
          <w:color w:val="000000"/>
        </w:rPr>
        <w:t>М</w:t>
      </w:r>
      <w:r w:rsidRPr="00EB6C93">
        <w:rPr>
          <w:color w:val="000000"/>
          <w:vertAlign w:val="subscript"/>
        </w:rPr>
        <w:t>р</w:t>
      </w:r>
      <w:proofErr w:type="spellEnd"/>
      <w:r w:rsidRPr="00EB6C93">
        <w:rPr>
          <w:color w:val="000000"/>
        </w:rPr>
        <w:t>), которое определяется исходя из знания запланированного объема производства продукции и годовой выработки работающего механизма. Значение показателя округляется в большую сторону до целого числа;</w:t>
      </w:r>
    </w:p>
    <w:p w14:paraId="3EE1D183" w14:textId="77777777" w:rsidR="0035487D" w:rsidRPr="00EB6C93" w:rsidRDefault="0035487D" w:rsidP="0035487D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EB6C93">
        <w:rPr>
          <w:color w:val="000000"/>
        </w:rPr>
        <w:lastRenderedPageBreak/>
        <w:t>количество списочных механизмов (</w:t>
      </w:r>
      <w:proofErr w:type="spellStart"/>
      <w:r w:rsidRPr="00EB6C93">
        <w:rPr>
          <w:color w:val="000000"/>
        </w:rPr>
        <w:t>М</w:t>
      </w:r>
      <w:r w:rsidRPr="00EB6C93">
        <w:rPr>
          <w:color w:val="000000"/>
          <w:vertAlign w:val="subscript"/>
        </w:rPr>
        <w:t>сп</w:t>
      </w:r>
      <w:proofErr w:type="spellEnd"/>
      <w:r w:rsidRPr="00EB6C93">
        <w:rPr>
          <w:color w:val="000000"/>
        </w:rPr>
        <w:t>). Значение показателя округляется в большую сторону до целого числа</w:t>
      </w:r>
    </w:p>
    <w:p w14:paraId="782F6D25" w14:textId="77777777" w:rsidR="0035487D" w:rsidRPr="00EB6C93" w:rsidRDefault="0035487D" w:rsidP="0035487D">
      <w:pPr>
        <w:ind w:left="709"/>
        <w:jc w:val="both"/>
        <w:rPr>
          <w:color w:val="000000"/>
        </w:rPr>
      </w:pPr>
    </w:p>
    <w:p w14:paraId="4E7B2D7C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 w:rsidRPr="004C74BC">
        <w:rPr>
          <w:color w:val="000000"/>
        </w:rPr>
        <w:tab/>
      </w:r>
      <w:proofErr w:type="spellStart"/>
      <w:r>
        <w:rPr>
          <w:color w:val="000000"/>
        </w:rPr>
        <w:t>М</w:t>
      </w:r>
      <w:r w:rsidRPr="00CF34D9">
        <w:rPr>
          <w:color w:val="000000"/>
          <w:vertAlign w:val="subscript"/>
        </w:rPr>
        <w:t>сп</w:t>
      </w:r>
      <w:proofErr w:type="spellEnd"/>
      <w:r>
        <w:rPr>
          <w:color w:val="000000"/>
        </w:rPr>
        <w:t>=</w:t>
      </w:r>
      <w:proofErr w:type="spellStart"/>
      <w:proofErr w:type="gramStart"/>
      <w:r>
        <w:rPr>
          <w:color w:val="000000"/>
        </w:rPr>
        <w:t>М</w:t>
      </w:r>
      <w:r w:rsidRPr="00CF34D9">
        <w:rPr>
          <w:color w:val="000000"/>
          <w:vertAlign w:val="subscript"/>
        </w:rPr>
        <w:t>р</w:t>
      </w:r>
      <w:r>
        <w:rPr>
          <w:color w:val="000000"/>
        </w:rPr>
        <w:t>:К</w:t>
      </w:r>
      <w:r w:rsidRPr="00CF34D9">
        <w:rPr>
          <w:color w:val="000000"/>
          <w:vertAlign w:val="subscript"/>
        </w:rPr>
        <w:t>тг</w:t>
      </w:r>
      <w:proofErr w:type="gramEnd"/>
      <w:r>
        <w:rPr>
          <w:color w:val="000000"/>
        </w:rPr>
        <w:t>:К</w:t>
      </w:r>
      <w:r w:rsidRPr="00CF34D9">
        <w:rPr>
          <w:color w:val="000000"/>
          <w:vertAlign w:val="subscript"/>
        </w:rPr>
        <w:t>рез</w:t>
      </w:r>
      <w:proofErr w:type="spellEnd"/>
      <w:r w:rsidRPr="00EB6C93">
        <w:rPr>
          <w:color w:val="000000"/>
        </w:rPr>
        <w:t>,</w:t>
      </w:r>
      <w:r w:rsidRPr="00EB6C9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B6C93">
        <w:rPr>
          <w:color w:val="000000"/>
        </w:rPr>
        <w:t>(2.1)</w:t>
      </w:r>
    </w:p>
    <w:p w14:paraId="668CD06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4324D26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К</w:t>
      </w:r>
      <w:r w:rsidRPr="00EB6C93">
        <w:rPr>
          <w:color w:val="000000"/>
          <w:vertAlign w:val="subscript"/>
        </w:rPr>
        <w:t>тг</w:t>
      </w:r>
      <w:proofErr w:type="spellEnd"/>
      <w:r w:rsidRPr="00EB6C93">
        <w:rPr>
          <w:color w:val="000000"/>
        </w:rPr>
        <w:t xml:space="preserve"> – коэффициент технической готовности; К</w:t>
      </w:r>
      <w:r w:rsidRPr="00EB6C93">
        <w:rPr>
          <w:color w:val="000000"/>
          <w:vertAlign w:val="subscript"/>
        </w:rPr>
        <w:t>рез</w:t>
      </w:r>
      <w:r w:rsidRPr="00EB6C93">
        <w:rPr>
          <w:color w:val="000000"/>
        </w:rPr>
        <w:t xml:space="preserve"> – коэффициент резерва;</w:t>
      </w:r>
    </w:p>
    <w:p w14:paraId="76A83CA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2F2B322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во-вторых, определить стоимость активной части основных производственных фондов предприятия (предприятия), представленной количеством механизмов. Ее можно определить через показатели ПС механизма и </w:t>
      </w:r>
      <w:proofErr w:type="spellStart"/>
      <w:proofErr w:type="gramStart"/>
      <w:r w:rsidRPr="00EB6C93">
        <w:rPr>
          <w:color w:val="000000"/>
        </w:rPr>
        <w:t>М</w:t>
      </w:r>
      <w:r w:rsidRPr="00EB6C93">
        <w:rPr>
          <w:color w:val="000000"/>
          <w:vertAlign w:val="subscript"/>
        </w:rPr>
        <w:t>сп</w:t>
      </w:r>
      <w:proofErr w:type="spellEnd"/>
      <w:r w:rsidRPr="00EB6C93">
        <w:rPr>
          <w:color w:val="000000"/>
        </w:rPr>
        <w:t>(</w:t>
      </w:r>
      <w:proofErr w:type="gramEnd"/>
      <w:r w:rsidRPr="00EB6C93">
        <w:rPr>
          <w:color w:val="000000"/>
        </w:rPr>
        <w:t>2.2):</w:t>
      </w:r>
    </w:p>
    <w:p w14:paraId="272FBC3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6D55413B" w14:textId="77777777" w:rsidR="0035487D" w:rsidRPr="00EB6C93" w:rsidRDefault="0035487D" w:rsidP="0035487D">
      <w:pPr>
        <w:pStyle w:val="01-"/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</w:t>
      </w:r>
      <w:proofErr w:type="spellStart"/>
      <w:r w:rsidRPr="00EB6C93">
        <w:rPr>
          <w:color w:val="000000"/>
        </w:rPr>
        <w:t>ОПФ</w:t>
      </w:r>
      <w:r w:rsidRPr="00EB6C93">
        <w:rPr>
          <w:color w:val="000000"/>
          <w:vertAlign w:val="subscript"/>
        </w:rPr>
        <w:t>акт</w:t>
      </w:r>
      <w:proofErr w:type="spellEnd"/>
      <w:r w:rsidRPr="00EB6C93">
        <w:rPr>
          <w:color w:val="000000"/>
        </w:rPr>
        <w:t xml:space="preserve"> = </w:t>
      </w:r>
      <w:proofErr w:type="spellStart"/>
      <w:r w:rsidRPr="00EB6C93">
        <w:rPr>
          <w:color w:val="000000"/>
        </w:rPr>
        <w:t>М</w:t>
      </w:r>
      <w:r w:rsidRPr="00753BC1">
        <w:rPr>
          <w:color w:val="000000"/>
          <w:vertAlign w:val="subscript"/>
        </w:rPr>
        <w:t>сп</w:t>
      </w:r>
      <w:proofErr w:type="spellEnd"/>
      <m:oMath>
        <m:r>
          <w:rPr>
            <w:rFonts w:ascii="Cambria Math" w:hAnsi="Cambria Math"/>
            <w:color w:val="000000"/>
          </w:rPr>
          <m:t>∙</m:t>
        </m:r>
      </m:oMath>
      <w:r w:rsidRPr="00EB6C93">
        <w:rPr>
          <w:color w:val="000000"/>
        </w:rPr>
        <w:t>ПС</w:t>
      </w:r>
      <w:r w:rsidRPr="00EB6C93">
        <w:rPr>
          <w:color w:val="000000"/>
        </w:rPr>
        <w:tab/>
      </w:r>
      <w:r w:rsidRPr="00EB6C9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B6C93">
        <w:rPr>
          <w:color w:val="000000"/>
        </w:rPr>
        <w:tab/>
      </w:r>
      <w:r w:rsidRPr="00EB6C93">
        <w:rPr>
          <w:color w:val="000000"/>
        </w:rPr>
        <w:tab/>
        <w:t>(2.2)</w:t>
      </w:r>
    </w:p>
    <w:p w14:paraId="7AB462CD" w14:textId="77777777" w:rsidR="0035487D" w:rsidRPr="00EB6C93" w:rsidRDefault="0035487D" w:rsidP="0035487D">
      <w:pPr>
        <w:pStyle w:val="01-"/>
        <w:ind w:firstLine="709"/>
        <w:jc w:val="center"/>
        <w:rPr>
          <w:color w:val="000000"/>
        </w:rPr>
      </w:pPr>
    </w:p>
    <w:p w14:paraId="753F41B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в-третьих, рассчитать стоимость основных производственных фондов предприятия в целом, что, по условию данной задачи, возможно осуществить с помощью коэффициента увеличения (</w:t>
      </w:r>
      <w:r w:rsidRPr="00EB6C93">
        <w:rPr>
          <w:i/>
          <w:color w:val="000000"/>
          <w:lang w:val="en-US"/>
        </w:rPr>
        <w:t>k</w:t>
      </w:r>
      <w:r w:rsidRPr="00EB6C93">
        <w:rPr>
          <w:color w:val="000000"/>
        </w:rPr>
        <w:t xml:space="preserve"> = 6) (2.3)</w:t>
      </w:r>
    </w:p>
    <w:p w14:paraId="16C9E5D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5A82945C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 w:rsidRPr="00EB6C93">
        <w:rPr>
          <w:color w:val="000000"/>
        </w:rPr>
        <w:tab/>
      </w:r>
      <w:r w:rsidRPr="00EB6C93">
        <w:rPr>
          <w:color w:val="000000"/>
          <w:position w:val="-12"/>
        </w:rPr>
        <w:object w:dxaOrig="2460" w:dyaOrig="380" w14:anchorId="1C8CA9BE">
          <v:shape id="_x0000_i1028" type="#_x0000_t75" style="width:122.25pt;height:21.75pt" o:ole="">
            <v:imagedata r:id="rId14" o:title=""/>
            <o:lock v:ext="edit" aspectratio="f"/>
          </v:shape>
          <o:OLEObject Type="Embed" ProgID="Equation.3" ShapeID="_x0000_i1028" DrawAspect="Content" ObjectID="_1697893575" r:id="rId15"/>
        </w:object>
      </w:r>
      <w:r w:rsidRPr="00EB6C93">
        <w:rPr>
          <w:color w:val="000000"/>
        </w:rPr>
        <w:t>,</w:t>
      </w:r>
      <w:r w:rsidRPr="00EB6C9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B6C93">
        <w:rPr>
          <w:color w:val="000000"/>
        </w:rPr>
        <w:t>(2.3)</w:t>
      </w:r>
    </w:p>
    <w:p w14:paraId="5E827CEA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4EFF01A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(ПС · </w:t>
      </w:r>
      <w:proofErr w:type="spellStart"/>
      <w:r w:rsidRPr="00EB6C93">
        <w:rPr>
          <w:color w:val="000000"/>
        </w:rPr>
        <w:t>М</w:t>
      </w:r>
      <w:r w:rsidRPr="00EB6C93">
        <w:rPr>
          <w:color w:val="000000"/>
          <w:vertAlign w:val="subscript"/>
        </w:rPr>
        <w:t>сп</w:t>
      </w:r>
      <w:proofErr w:type="spellEnd"/>
      <w:r w:rsidRPr="00EB6C93">
        <w:rPr>
          <w:color w:val="000000"/>
        </w:rPr>
        <w:t xml:space="preserve">) – стоимость имеющихся у организации механизмов; </w:t>
      </w:r>
      <w:r w:rsidRPr="00EB6C93">
        <w:rPr>
          <w:i/>
          <w:color w:val="000000"/>
          <w:lang w:val="en-US"/>
        </w:rPr>
        <w:t>k</w:t>
      </w:r>
      <w:r w:rsidRPr="00EB6C93">
        <w:rPr>
          <w:color w:val="000000"/>
        </w:rPr>
        <w:t xml:space="preserve"> – коэффициент увеличения.</w:t>
      </w:r>
    </w:p>
    <w:p w14:paraId="27EEA1E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определения фондоотдачи (ФО) по товарной продукции (ТП) и валовой выручке (В) необходимо знать:</w:t>
      </w:r>
    </w:p>
    <w:p w14:paraId="08C5228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среднегодовую стоимость основных производственных фондов предприятия (ОПФ) (в данной задаче, для упрощения расчетов, за величину среднегодовой стоимости ОПФ примем значение стоимости ОПФ);</w:t>
      </w:r>
    </w:p>
    <w:p w14:paraId="0DC9B30A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величину товарной продукции, которая была определена при решении задачи 1;</w:t>
      </w:r>
    </w:p>
    <w:p w14:paraId="0DE649FF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величину валовой продукции, которая была определена при решении задачи 1.</w:t>
      </w:r>
    </w:p>
    <w:p w14:paraId="56B17A6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proofErr w:type="spellStart"/>
      <w:r w:rsidRPr="00EB6C93">
        <w:rPr>
          <w:color w:val="000000"/>
        </w:rPr>
        <w:t>Фондовооруженность</w:t>
      </w:r>
      <w:proofErr w:type="spellEnd"/>
      <w:r w:rsidRPr="00EB6C93">
        <w:rPr>
          <w:color w:val="000000"/>
        </w:rPr>
        <w:t xml:space="preserve"> труда показывает количество ОПФ, приходящихся на 1 работника, </w:t>
      </w:r>
      <w:proofErr w:type="gramStart"/>
      <w:r w:rsidRPr="00EB6C93">
        <w:rPr>
          <w:color w:val="000000"/>
        </w:rPr>
        <w:t>следовательно</w:t>
      </w:r>
      <w:proofErr w:type="gramEnd"/>
      <w:r w:rsidRPr="00EB6C93">
        <w:rPr>
          <w:color w:val="000000"/>
        </w:rPr>
        <w:t xml:space="preserve"> (2.4):</w:t>
      </w:r>
    </w:p>
    <w:p w14:paraId="71B289A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6958A922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 w:rsidRPr="00EB6C93">
        <w:rPr>
          <w:color w:val="000000"/>
        </w:rPr>
        <w:tab/>
      </w:r>
      <w:r w:rsidRPr="00753BC1">
        <w:rPr>
          <w:color w:val="000000"/>
          <w:position w:val="-30"/>
        </w:rPr>
        <w:object w:dxaOrig="1320" w:dyaOrig="680" w14:anchorId="5B58982B">
          <v:shape id="_x0000_i1029" type="#_x0000_t75" style="width:64.5pt;height:36pt" o:ole="">
            <v:imagedata r:id="rId16" o:title=""/>
            <o:lock v:ext="edit" aspectratio="f"/>
          </v:shape>
          <o:OLEObject Type="Embed" ProgID="Equation.3" ShapeID="_x0000_i1029" DrawAspect="Content" ObjectID="_1697893576" r:id="rId17"/>
        </w:object>
      </w:r>
      <w:r>
        <w:rPr>
          <w:color w:val="000000"/>
          <w:position w:val="-34"/>
        </w:rPr>
        <w:tab/>
      </w:r>
      <w:r>
        <w:rPr>
          <w:color w:val="000000"/>
          <w:position w:val="-34"/>
        </w:rPr>
        <w:tab/>
      </w:r>
      <w:r w:rsidRPr="00EB6C93">
        <w:rPr>
          <w:color w:val="000000"/>
        </w:rPr>
        <w:tab/>
        <w:t>(2.4)</w:t>
      </w:r>
    </w:p>
    <w:p w14:paraId="095D5DCA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5DE3B91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lastRenderedPageBreak/>
        <w:t>где ОПФ – среднегодовая стоимость основных производственных фондов; Ч</w:t>
      </w:r>
      <w:r w:rsidRPr="00EB6C93">
        <w:rPr>
          <w:color w:val="000000"/>
          <w:vertAlign w:val="subscript"/>
        </w:rPr>
        <w:t>ППП</w:t>
      </w:r>
      <w:r w:rsidRPr="00EB6C93">
        <w:rPr>
          <w:color w:val="000000"/>
        </w:rPr>
        <w:t xml:space="preserve"> – среднесписочная численность персонала</w:t>
      </w:r>
      <w:r>
        <w:rPr>
          <w:color w:val="000000"/>
        </w:rPr>
        <w:t xml:space="preserve"> (Ч</w:t>
      </w:r>
      <w:r w:rsidRPr="00753BC1">
        <w:rPr>
          <w:color w:val="000000"/>
          <w:vertAlign w:val="subscript"/>
        </w:rPr>
        <w:t>раб</w:t>
      </w:r>
      <w:r>
        <w:rPr>
          <w:color w:val="000000"/>
        </w:rPr>
        <w:t>·1,4).</w:t>
      </w:r>
    </w:p>
    <w:p w14:paraId="044095B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В данной задаче нужно определить эффективность работы не предприятия в целом (что отражает формула (2.4)), а только активной части ОФ, следовательно, (2.5)</w:t>
      </w:r>
    </w:p>
    <w:p w14:paraId="3CBCC96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31873D2D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 w:rsidRPr="00EB6C93">
        <w:rPr>
          <w:color w:val="000000"/>
        </w:rPr>
        <w:tab/>
      </w:r>
      <w:r w:rsidRPr="00753BC1">
        <w:rPr>
          <w:color w:val="000000"/>
          <w:position w:val="-32"/>
          <w:sz w:val="32"/>
          <w:szCs w:val="32"/>
        </w:rPr>
        <w:object w:dxaOrig="1640" w:dyaOrig="720" w14:anchorId="70D281A9">
          <v:shape id="_x0000_i1030" type="#_x0000_t75" style="width:79.5pt;height:36pt" o:ole="">
            <v:imagedata r:id="rId18" o:title=""/>
            <o:lock v:ext="edit" aspectratio="f"/>
          </v:shape>
          <o:OLEObject Type="Embed" ProgID="Equation.3" ShapeID="_x0000_i1030" DrawAspect="Content" ObjectID="_1697893577" r:id="rId19"/>
        </w:object>
      </w:r>
      <w:r w:rsidRPr="00EB6C9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B6C93">
        <w:rPr>
          <w:color w:val="000000"/>
        </w:rPr>
        <w:t>(2.</w:t>
      </w:r>
      <w:r>
        <w:rPr>
          <w:color w:val="000000"/>
        </w:rPr>
        <w:t>5</w:t>
      </w:r>
      <w:r w:rsidRPr="00EB6C93">
        <w:rPr>
          <w:color w:val="000000"/>
        </w:rPr>
        <w:t>)</w:t>
      </w:r>
    </w:p>
    <w:p w14:paraId="2C42A92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145F69A0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ОПФ</w:t>
      </w:r>
      <w:r w:rsidRPr="00EB6C93">
        <w:rPr>
          <w:color w:val="000000"/>
          <w:vertAlign w:val="subscript"/>
        </w:rPr>
        <w:t>а</w:t>
      </w:r>
      <w:proofErr w:type="spellEnd"/>
      <w:r w:rsidRPr="00EB6C93">
        <w:rPr>
          <w:color w:val="000000"/>
        </w:rPr>
        <w:t xml:space="preserve"> – среднегодовая стоимость активной части основных производственных фондов; </w:t>
      </w:r>
      <w:proofErr w:type="spellStart"/>
      <w:r w:rsidRPr="00EB6C93">
        <w:rPr>
          <w:color w:val="000000"/>
        </w:rPr>
        <w:t>Ч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 xml:space="preserve"> – среднесписочная численность рабочих.</w:t>
      </w:r>
    </w:p>
    <w:p w14:paraId="2B63E4A9" w14:textId="77777777" w:rsidR="0035487D" w:rsidRPr="00EB6C93" w:rsidRDefault="0035487D" w:rsidP="0035487D">
      <w:pPr>
        <w:ind w:firstLine="709"/>
        <w:rPr>
          <w:color w:val="000000"/>
        </w:rPr>
      </w:pPr>
    </w:p>
    <w:p w14:paraId="3247F073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color w:val="000000"/>
        </w:rPr>
      </w:pPr>
      <w:r w:rsidRPr="00EB6C93">
        <w:rPr>
          <w:b/>
          <w:color w:val="000000"/>
        </w:rPr>
        <w:t>Задача 3</w:t>
      </w:r>
    </w:p>
    <w:p w14:paraId="0CE0497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решения данной задачи необходимо:</w:t>
      </w:r>
    </w:p>
    <w:p w14:paraId="136E297A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дать определение (сущность) амортизации как двуединой категории;</w:t>
      </w:r>
    </w:p>
    <w:p w14:paraId="0439F45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показать общую методику расчета ее величины (аналитическое выражение);</w:t>
      </w:r>
    </w:p>
    <w:p w14:paraId="3E60020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выполнить расчеты по двум методикам: линейной и нелинейной амортизации. Принимая во внимания исходные данные, среди нелинейных методов начисления амортизации целесообразно выбрать метод списания стоимости пропорционально объему продукции (далее – «по объему»);</w:t>
      </w:r>
    </w:p>
    <w:p w14:paraId="043A9E8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на основании расчетов (для удобства анализа сведенных в таблицу, макет которой представлен в табл.</w:t>
      </w:r>
      <w:r w:rsidRPr="00EB6C93">
        <w:rPr>
          <w:color w:val="000000"/>
          <w:lang w:val="en-US"/>
        </w:rPr>
        <w:t> </w:t>
      </w:r>
      <w:r w:rsidRPr="00EB6C93">
        <w:rPr>
          <w:color w:val="000000"/>
        </w:rPr>
        <w:t>2) обосновать влияние линейной и нелинейной амортизации «по объему» на экономику предприятия;</w:t>
      </w:r>
    </w:p>
    <w:p w14:paraId="57DFC481" w14:textId="77777777" w:rsidR="0035487D" w:rsidRDefault="0035487D" w:rsidP="0035487D">
      <w:pPr>
        <w:pStyle w:val="01-"/>
        <w:numPr>
          <w:ilvl w:val="0"/>
          <w:numId w:val="7"/>
        </w:numPr>
        <w:rPr>
          <w:color w:val="000000"/>
        </w:rPr>
      </w:pPr>
      <w:r w:rsidRPr="00EB6C93">
        <w:rPr>
          <w:color w:val="000000"/>
        </w:rPr>
        <w:t xml:space="preserve">отобразить изменение линейной и нелинейной амортизации по годам графически. </w:t>
      </w:r>
    </w:p>
    <w:p w14:paraId="3E827C8E" w14:textId="77777777" w:rsidR="0035487D" w:rsidRDefault="0035487D" w:rsidP="0035487D">
      <w:pPr>
        <w:pStyle w:val="3"/>
        <w:keepNext/>
        <w:jc w:val="left"/>
        <w:rPr>
          <w:color w:val="000000"/>
          <w:spacing w:val="0"/>
          <w:sz w:val="28"/>
          <w:szCs w:val="28"/>
        </w:rPr>
      </w:pPr>
    </w:p>
    <w:p w14:paraId="2EF11872" w14:textId="77777777" w:rsidR="0035487D" w:rsidRPr="00EB6C93" w:rsidRDefault="0035487D" w:rsidP="0035487D">
      <w:pPr>
        <w:pStyle w:val="3"/>
        <w:keepNext/>
        <w:jc w:val="left"/>
        <w:rPr>
          <w:color w:val="000000"/>
          <w:spacing w:val="0"/>
          <w:sz w:val="28"/>
          <w:szCs w:val="28"/>
        </w:rPr>
      </w:pPr>
      <w:r w:rsidRPr="00EB6C93">
        <w:rPr>
          <w:color w:val="000000"/>
          <w:spacing w:val="0"/>
          <w:sz w:val="28"/>
          <w:szCs w:val="28"/>
        </w:rPr>
        <w:t>Таблица 2 – Расчет амортизации механизма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68"/>
        <w:gridCol w:w="1418"/>
        <w:gridCol w:w="1842"/>
        <w:gridCol w:w="1933"/>
      </w:tblGrid>
      <w:tr w:rsidR="0035487D" w:rsidRPr="00EB6C93" w14:paraId="3B824B01" w14:textId="77777777" w:rsidTr="00B5360E">
        <w:trPr>
          <w:cantSplit/>
          <w:trHeight w:val="74"/>
          <w:jc w:val="center"/>
        </w:trPr>
        <w:tc>
          <w:tcPr>
            <w:tcW w:w="2835" w:type="dxa"/>
            <w:vMerge w:val="restart"/>
            <w:vAlign w:val="center"/>
          </w:tcPr>
          <w:p w14:paraId="7243A47A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468" w:type="dxa"/>
            <w:vMerge w:val="restart"/>
            <w:vAlign w:val="center"/>
          </w:tcPr>
          <w:p w14:paraId="2809DF12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260" w:type="dxa"/>
            <w:gridSpan w:val="2"/>
            <w:vAlign w:val="center"/>
          </w:tcPr>
          <w:p w14:paraId="1DBF8E08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Метод</w:t>
            </w:r>
          </w:p>
        </w:tc>
        <w:tc>
          <w:tcPr>
            <w:tcW w:w="1933" w:type="dxa"/>
            <w:vMerge w:val="restart"/>
            <w:vAlign w:val="center"/>
          </w:tcPr>
          <w:p w14:paraId="58B8903D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35487D" w:rsidRPr="00EB6C93" w14:paraId="25AEA012" w14:textId="77777777" w:rsidTr="00B5360E">
        <w:trPr>
          <w:cantSplit/>
          <w:jc w:val="center"/>
        </w:trPr>
        <w:tc>
          <w:tcPr>
            <w:tcW w:w="2835" w:type="dxa"/>
            <w:vMerge/>
            <w:vAlign w:val="center"/>
          </w:tcPr>
          <w:p w14:paraId="10842CD9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  <w:vMerge/>
            <w:vAlign w:val="center"/>
          </w:tcPr>
          <w:p w14:paraId="39B93F3F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2BC397E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линейный</w:t>
            </w:r>
          </w:p>
        </w:tc>
        <w:tc>
          <w:tcPr>
            <w:tcW w:w="1842" w:type="dxa"/>
            <w:vAlign w:val="center"/>
          </w:tcPr>
          <w:p w14:paraId="59F655F0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нелинейный</w:t>
            </w:r>
          </w:p>
        </w:tc>
        <w:tc>
          <w:tcPr>
            <w:tcW w:w="1933" w:type="dxa"/>
            <w:vMerge/>
            <w:vAlign w:val="center"/>
          </w:tcPr>
          <w:p w14:paraId="5A4BB6BF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487D" w:rsidRPr="00EB6C93" w14:paraId="39717F23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373F8E7C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Первоначальная стоимость (ПС)</w:t>
            </w:r>
          </w:p>
        </w:tc>
        <w:tc>
          <w:tcPr>
            <w:tcW w:w="1468" w:type="dxa"/>
            <w:vAlign w:val="center"/>
          </w:tcPr>
          <w:p w14:paraId="1C49EA83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B6C93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5AB677A8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842" w:type="dxa"/>
            <w:vAlign w:val="center"/>
          </w:tcPr>
          <w:p w14:paraId="25196098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33" w:type="dxa"/>
            <w:vAlign w:val="center"/>
          </w:tcPr>
          <w:p w14:paraId="599B64A9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На единицу механизма</w:t>
            </w:r>
          </w:p>
        </w:tc>
      </w:tr>
      <w:tr w:rsidR="0035487D" w:rsidRPr="00EB6C93" w14:paraId="7ED062C7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52273017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Срок службы (Т)</w:t>
            </w:r>
          </w:p>
        </w:tc>
        <w:tc>
          <w:tcPr>
            <w:tcW w:w="1468" w:type="dxa"/>
            <w:vAlign w:val="center"/>
          </w:tcPr>
          <w:p w14:paraId="446CBC0B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1418" w:type="dxa"/>
            <w:vAlign w:val="center"/>
          </w:tcPr>
          <w:p w14:paraId="1A76DC19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14:paraId="5CE66659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33" w:type="dxa"/>
            <w:vAlign w:val="center"/>
          </w:tcPr>
          <w:p w14:paraId="0DF1582D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487D" w:rsidRPr="00EB6C93" w14:paraId="51293F55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1B6A617C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Выработка по годам эксплуатации (В</w:t>
            </w:r>
            <w:proofErr w:type="spellStart"/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68" w:type="dxa"/>
            <w:vAlign w:val="center"/>
          </w:tcPr>
          <w:p w14:paraId="5B2A88D1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тыс. ед.</w:t>
            </w:r>
          </w:p>
        </w:tc>
        <w:tc>
          <w:tcPr>
            <w:tcW w:w="1418" w:type="dxa"/>
            <w:vAlign w:val="center"/>
          </w:tcPr>
          <w:p w14:paraId="09CFB1AA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_, _, _, _, _</w:t>
            </w:r>
          </w:p>
        </w:tc>
        <w:tc>
          <w:tcPr>
            <w:tcW w:w="1842" w:type="dxa"/>
            <w:vAlign w:val="center"/>
          </w:tcPr>
          <w:p w14:paraId="7FDF8445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_, _, _, _, _</w:t>
            </w:r>
          </w:p>
        </w:tc>
        <w:tc>
          <w:tcPr>
            <w:tcW w:w="1933" w:type="dxa"/>
            <w:vAlign w:val="center"/>
          </w:tcPr>
          <w:p w14:paraId="3CE25024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Для 1,2,3,4,5-го годов соответственно</w:t>
            </w:r>
          </w:p>
        </w:tc>
      </w:tr>
      <w:tr w:rsidR="0035487D" w:rsidRPr="00EB6C93" w14:paraId="6C358D37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366F79F2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Выработка за весь срок (В)</w:t>
            </w:r>
          </w:p>
        </w:tc>
        <w:tc>
          <w:tcPr>
            <w:tcW w:w="1468" w:type="dxa"/>
            <w:vAlign w:val="center"/>
          </w:tcPr>
          <w:p w14:paraId="6DA5F920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тыс. ед.</w:t>
            </w:r>
          </w:p>
        </w:tc>
        <w:tc>
          <w:tcPr>
            <w:tcW w:w="1418" w:type="dxa"/>
            <w:vAlign w:val="center"/>
          </w:tcPr>
          <w:p w14:paraId="13533405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9FF4CCD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3" w:type="dxa"/>
            <w:vAlign w:val="center"/>
          </w:tcPr>
          <w:p w14:paraId="52323C06" w14:textId="77777777" w:rsidR="0035487D" w:rsidRPr="00EB6C93" w:rsidRDefault="00F32DB0" w:rsidP="00B5360E">
            <w:pPr>
              <w:ind w:firstLine="35"/>
              <w:jc w:val="center"/>
              <w:rPr>
                <w:color w:val="000000"/>
                <w:sz w:val="26"/>
                <w:szCs w:val="26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В</m:t>
                    </m:r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i</m:t>
                    </m:r>
                  </m:e>
                </m:nary>
              </m:oMath>
            </m:oMathPara>
          </w:p>
        </w:tc>
      </w:tr>
      <w:tr w:rsidR="0035487D" w:rsidRPr="00EB6C93" w14:paraId="37F875F2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5D776B6B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 xml:space="preserve">Норма амортизации по годам ( </w:t>
            </w:r>
            <w:r w:rsidRPr="00EB6C93">
              <w:rPr>
                <w:i/>
                <w:color w:val="000000"/>
                <w:sz w:val="26"/>
                <w:szCs w:val="26"/>
                <w:lang w:val="en-US"/>
              </w:rPr>
              <w:t>n</w:t>
            </w:r>
            <w:r w:rsidRPr="00EB6C93"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468" w:type="dxa"/>
            <w:vAlign w:val="center"/>
          </w:tcPr>
          <w:p w14:paraId="4960CC33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vAlign w:val="center"/>
          </w:tcPr>
          <w:p w14:paraId="2186A2B0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100 / Т</w:t>
            </w:r>
          </w:p>
        </w:tc>
        <w:tc>
          <w:tcPr>
            <w:tcW w:w="1842" w:type="dxa"/>
            <w:vAlign w:val="center"/>
          </w:tcPr>
          <w:p w14:paraId="451BEB77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(А</w:t>
            </w:r>
            <w:proofErr w:type="spellStart"/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 xml:space="preserve"> / ПС)·100</w:t>
            </w:r>
          </w:p>
        </w:tc>
        <w:tc>
          <w:tcPr>
            <w:tcW w:w="1933" w:type="dxa"/>
            <w:vAlign w:val="center"/>
          </w:tcPr>
          <w:p w14:paraId="5B25108A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487D" w:rsidRPr="00EB6C93" w14:paraId="5B572D7E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51D18966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Годовая амортизация (</w:t>
            </w:r>
            <w:r w:rsidRPr="00EB6C93">
              <w:rPr>
                <w:color w:val="000000"/>
                <w:sz w:val="26"/>
                <w:szCs w:val="26"/>
                <w:lang w:val="en-US"/>
              </w:rPr>
              <w:t>A</w:t>
            </w:r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r w:rsidRPr="00EB6C9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68" w:type="dxa"/>
            <w:vAlign w:val="center"/>
          </w:tcPr>
          <w:p w14:paraId="6E90E8A4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418" w:type="dxa"/>
            <w:vAlign w:val="center"/>
          </w:tcPr>
          <w:p w14:paraId="4839CC92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 xml:space="preserve">ПС · </w:t>
            </w:r>
            <w:r w:rsidRPr="00EB6C93">
              <w:rPr>
                <w:i/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C69D394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B6C93">
              <w:rPr>
                <w:color w:val="000000"/>
                <w:sz w:val="26"/>
                <w:szCs w:val="26"/>
              </w:rPr>
              <w:t>А</w:t>
            </w:r>
            <w:r w:rsidRPr="00EB6C93">
              <w:rPr>
                <w:color w:val="000000"/>
                <w:sz w:val="26"/>
                <w:szCs w:val="26"/>
                <w:vertAlign w:val="subscript"/>
              </w:rPr>
              <w:t>уд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 xml:space="preserve"> · </w:t>
            </w:r>
            <w:r w:rsidRPr="00EB6C93">
              <w:rPr>
                <w:color w:val="000000"/>
                <w:sz w:val="26"/>
                <w:szCs w:val="26"/>
                <w:lang w:val="en-US"/>
              </w:rPr>
              <w:t>B</w:t>
            </w:r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</w:p>
        </w:tc>
        <w:tc>
          <w:tcPr>
            <w:tcW w:w="1933" w:type="dxa"/>
            <w:vAlign w:val="center"/>
          </w:tcPr>
          <w:p w14:paraId="32E6CD1A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B6C93">
              <w:rPr>
                <w:color w:val="000000"/>
                <w:sz w:val="26"/>
                <w:szCs w:val="26"/>
              </w:rPr>
              <w:t>А</w:t>
            </w:r>
            <w:r w:rsidRPr="00EB6C93">
              <w:rPr>
                <w:color w:val="000000"/>
                <w:sz w:val="26"/>
                <w:szCs w:val="26"/>
                <w:vertAlign w:val="subscript"/>
              </w:rPr>
              <w:t>уд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 xml:space="preserve"> = ПС / </w:t>
            </w:r>
            <w:r w:rsidRPr="00EB6C93"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</w:tr>
      <w:tr w:rsidR="0035487D" w:rsidRPr="00EB6C93" w14:paraId="2353C122" w14:textId="77777777" w:rsidTr="00B5360E">
        <w:trPr>
          <w:cantSplit/>
          <w:jc w:val="center"/>
        </w:trPr>
        <w:tc>
          <w:tcPr>
            <w:tcW w:w="2835" w:type="dxa"/>
            <w:vAlign w:val="center"/>
          </w:tcPr>
          <w:p w14:paraId="3A792CD1" w14:textId="77777777" w:rsidR="0035487D" w:rsidRPr="00EB6C93" w:rsidRDefault="0035487D" w:rsidP="00B5360E">
            <w:pPr>
              <w:ind w:firstLine="35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lastRenderedPageBreak/>
              <w:t>Удельная амортизация (</w:t>
            </w:r>
            <w:proofErr w:type="spellStart"/>
            <w:r w:rsidRPr="00EB6C93">
              <w:rPr>
                <w:color w:val="000000"/>
                <w:sz w:val="26"/>
                <w:szCs w:val="26"/>
              </w:rPr>
              <w:t>А</w:t>
            </w:r>
            <w:r w:rsidRPr="00EB6C93">
              <w:rPr>
                <w:color w:val="000000"/>
                <w:sz w:val="26"/>
                <w:szCs w:val="26"/>
                <w:vertAlign w:val="subscript"/>
              </w:rPr>
              <w:t>уд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68" w:type="dxa"/>
            <w:vAlign w:val="center"/>
          </w:tcPr>
          <w:p w14:paraId="55B912EF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руб. / ед.</w:t>
            </w:r>
          </w:p>
        </w:tc>
        <w:tc>
          <w:tcPr>
            <w:tcW w:w="1418" w:type="dxa"/>
            <w:vAlign w:val="center"/>
          </w:tcPr>
          <w:p w14:paraId="38183FD4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>А</w:t>
            </w:r>
            <w:proofErr w:type="spellStart"/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EB6C93">
              <w:rPr>
                <w:color w:val="000000"/>
                <w:sz w:val="26"/>
                <w:szCs w:val="26"/>
              </w:rPr>
              <w:t xml:space="preserve"> / </w:t>
            </w:r>
            <w:r w:rsidRPr="00EB6C93">
              <w:rPr>
                <w:color w:val="000000"/>
                <w:sz w:val="26"/>
                <w:szCs w:val="26"/>
                <w:lang w:val="en-US"/>
              </w:rPr>
              <w:t>B</w:t>
            </w:r>
            <w:r w:rsidRPr="00EB6C93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14:paraId="15557C2A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  <w:r w:rsidRPr="00EB6C93">
              <w:rPr>
                <w:color w:val="000000"/>
                <w:sz w:val="26"/>
                <w:szCs w:val="26"/>
              </w:rPr>
              <w:t xml:space="preserve">ПС / </w:t>
            </w:r>
            <w:r w:rsidRPr="00EB6C93"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1933" w:type="dxa"/>
            <w:vAlign w:val="center"/>
          </w:tcPr>
          <w:p w14:paraId="0B890A10" w14:textId="77777777" w:rsidR="0035487D" w:rsidRPr="00EB6C93" w:rsidRDefault="0035487D" w:rsidP="00B5360E">
            <w:pPr>
              <w:ind w:firstLine="35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F250D77" w14:textId="77777777" w:rsidR="0035487D" w:rsidRDefault="0035487D" w:rsidP="0035487D">
      <w:pPr>
        <w:ind w:firstLine="709"/>
        <w:rPr>
          <w:color w:val="000000"/>
        </w:rPr>
      </w:pPr>
    </w:p>
    <w:p w14:paraId="2B827F73" w14:textId="77777777" w:rsidR="0035487D" w:rsidRDefault="0035487D" w:rsidP="0035487D">
      <w:pPr>
        <w:ind w:firstLine="709"/>
        <w:rPr>
          <w:color w:val="000000"/>
        </w:rPr>
      </w:pPr>
    </w:p>
    <w:p w14:paraId="486023DC" w14:textId="77777777" w:rsidR="0035487D" w:rsidRPr="00EB6C93" w:rsidRDefault="0035487D" w:rsidP="0035487D">
      <w:pPr>
        <w:ind w:firstLine="709"/>
        <w:rPr>
          <w:color w:val="000000"/>
        </w:rPr>
      </w:pPr>
      <w:r w:rsidRPr="00EB6C93">
        <w:rPr>
          <w:color w:val="000000"/>
        </w:rPr>
        <w:t>Графически начисление амортизации необходимо указать на следующей оси координат:</w:t>
      </w:r>
    </w:p>
    <w:p w14:paraId="2B4C9AE5" w14:textId="77777777" w:rsidR="0035487D" w:rsidRPr="00EB6C93" w:rsidRDefault="0035487D" w:rsidP="0035487D">
      <w:pPr>
        <w:ind w:firstLine="709"/>
        <w:rPr>
          <w:color w:val="000000"/>
        </w:rPr>
      </w:pPr>
      <w:r w:rsidRPr="00EB6C93">
        <w:rPr>
          <w:noProof/>
          <w:color w:val="000000"/>
        </w:rPr>
        <w:drawing>
          <wp:inline distT="0" distB="0" distL="0" distR="0" wp14:anchorId="6A369790" wp14:editId="4B614EB2">
            <wp:extent cx="5486400" cy="3200400"/>
            <wp:effectExtent l="0" t="0" r="2540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4DF1337" w14:textId="77777777" w:rsidR="0035487D" w:rsidRDefault="0035487D" w:rsidP="0035487D">
      <w:pPr>
        <w:ind w:firstLine="709"/>
        <w:jc w:val="center"/>
        <w:rPr>
          <w:color w:val="000000"/>
        </w:rPr>
      </w:pPr>
      <w:r>
        <w:rPr>
          <w:color w:val="000000"/>
        </w:rPr>
        <w:t>Рисунок 1 – Пример графика начисления амортизации</w:t>
      </w:r>
    </w:p>
    <w:p w14:paraId="6CF0FE84" w14:textId="77777777" w:rsidR="0035487D" w:rsidRPr="004C74BC" w:rsidRDefault="0035487D" w:rsidP="0035487D">
      <w:pPr>
        <w:ind w:firstLine="709"/>
        <w:rPr>
          <w:color w:val="000000"/>
        </w:rPr>
      </w:pPr>
      <w:r w:rsidRPr="00EB6C93">
        <w:rPr>
          <w:color w:val="000000"/>
        </w:rPr>
        <w:t xml:space="preserve">В работе рисунок должен быть представлен в виде графика, построенного в графическом редакторе </w:t>
      </w:r>
      <w:r w:rsidRPr="00EB6C93">
        <w:rPr>
          <w:color w:val="000000"/>
          <w:lang w:val="en-US"/>
        </w:rPr>
        <w:t>MSWord</w:t>
      </w:r>
      <w:r w:rsidRPr="004C74BC">
        <w:rPr>
          <w:color w:val="000000"/>
        </w:rPr>
        <w:t>.</w:t>
      </w:r>
    </w:p>
    <w:p w14:paraId="7461107A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i/>
          <w:color w:val="000000"/>
        </w:rPr>
      </w:pPr>
      <w:r w:rsidRPr="00EB6C93">
        <w:rPr>
          <w:b/>
          <w:color w:val="000000"/>
        </w:rPr>
        <w:t>Задача</w:t>
      </w:r>
      <w:r>
        <w:rPr>
          <w:b/>
          <w:color w:val="000000"/>
        </w:rPr>
        <w:t xml:space="preserve"> </w:t>
      </w:r>
      <w:r w:rsidRPr="00EB6C93">
        <w:rPr>
          <w:b/>
          <w:color w:val="000000"/>
        </w:rPr>
        <w:t>4</w:t>
      </w:r>
    </w:p>
    <w:p w14:paraId="4AC20258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Для выполнения расчетов, построения графика точки безубыточности, а также его анализа необходимо разобраться в сущности и взаимосвязи показателей, участвующих в определении критического объема производства. Для этого, как минимум, приведите их перечень и определения. </w:t>
      </w:r>
    </w:p>
    <w:p w14:paraId="0FE0C4B6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Данную задачу необходимо решить в следующей последовательности:</w:t>
      </w:r>
    </w:p>
    <w:p w14:paraId="3CE72C52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>определить численность персонала предприятия:</w:t>
      </w:r>
    </w:p>
    <w:p w14:paraId="0B9C1418" w14:textId="77777777" w:rsidR="0035487D" w:rsidRPr="00EB6C93" w:rsidRDefault="0035487D" w:rsidP="0035487D">
      <w:pPr>
        <w:pStyle w:val="66"/>
        <w:ind w:firstLine="709"/>
        <w:jc w:val="left"/>
        <w:rPr>
          <w:color w:val="000000"/>
        </w:rPr>
      </w:pPr>
      <w:r w:rsidRPr="00EB6C93">
        <w:rPr>
          <w:color w:val="000000"/>
        </w:rPr>
        <w:t>а) численность рабочих определяется по формуле (4.1)</w:t>
      </w:r>
    </w:p>
    <w:p w14:paraId="7DBB8913" w14:textId="77777777" w:rsidR="0035487D" w:rsidRPr="00EB6C93" w:rsidRDefault="0035487D" w:rsidP="0035487D">
      <w:pPr>
        <w:pStyle w:val="66"/>
        <w:ind w:firstLine="709"/>
        <w:jc w:val="left"/>
        <w:rPr>
          <w:color w:val="000000"/>
        </w:rPr>
      </w:pPr>
    </w:p>
    <w:p w14:paraId="1E868C20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  <w:r w:rsidRPr="00EB6C93">
        <w:rPr>
          <w:color w:val="000000"/>
          <w:position w:val="-38"/>
        </w:rPr>
        <w:object w:dxaOrig="1620" w:dyaOrig="820" w14:anchorId="56C51AA4">
          <v:shape id="_x0000_i1031" type="#_x0000_t75" style="width:79.5pt;height:43.5pt" o:ole="">
            <v:imagedata r:id="rId21" o:title=""/>
            <o:lock v:ext="edit" aspectratio="f"/>
          </v:shape>
          <o:OLEObject Type="Embed" ProgID="Equation.3" ShapeID="_x0000_i1031" DrawAspect="Content" ObjectID="_1697893578" r:id="rId22"/>
        </w:object>
      </w:r>
      <w:r w:rsidRPr="00EB6C93">
        <w:rPr>
          <w:color w:val="000000"/>
        </w:rPr>
        <w:t>,</w:t>
      </w:r>
      <w:r w:rsidRPr="00EB6C93">
        <w:rPr>
          <w:color w:val="000000"/>
        </w:rPr>
        <w:tab/>
        <w:t xml:space="preserve">                             </w:t>
      </w:r>
      <w:proofErr w:type="gramStart"/>
      <w:r w:rsidRPr="00EB6C93">
        <w:rPr>
          <w:color w:val="000000"/>
        </w:rPr>
        <w:t xml:space="preserve">   (</w:t>
      </w:r>
      <w:proofErr w:type="gramEnd"/>
      <w:r w:rsidRPr="00EB6C93">
        <w:rPr>
          <w:color w:val="000000"/>
        </w:rPr>
        <w:t>4.1)</w:t>
      </w:r>
    </w:p>
    <w:p w14:paraId="2ABA6298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</w:p>
    <w:p w14:paraId="4B65392F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r w:rsidRPr="00EB6C93">
        <w:rPr>
          <w:i/>
          <w:color w:val="000000"/>
          <w:lang w:val="en-US"/>
        </w:rPr>
        <w:t>Q</w:t>
      </w:r>
      <w:r w:rsidRPr="00EB6C93">
        <w:rPr>
          <w:color w:val="000000"/>
        </w:rPr>
        <w:t xml:space="preserve"> – годовой объем производства; </w:t>
      </w:r>
      <w:proofErr w:type="spellStart"/>
      <w:r w:rsidRPr="00EB6C93">
        <w:rPr>
          <w:color w:val="000000"/>
        </w:rPr>
        <w:t>ПТ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 xml:space="preserve"> – годовая производительность труда одного рабочего;</w:t>
      </w:r>
    </w:p>
    <w:p w14:paraId="054FA35C" w14:textId="77777777" w:rsidR="0035487D" w:rsidRPr="00EB6C93" w:rsidRDefault="0035487D" w:rsidP="0035487D">
      <w:pPr>
        <w:pStyle w:val="66"/>
        <w:ind w:firstLine="709"/>
        <w:jc w:val="both"/>
        <w:rPr>
          <w:color w:val="000000"/>
        </w:rPr>
      </w:pPr>
      <w:r w:rsidRPr="00EB6C93">
        <w:rPr>
          <w:color w:val="000000"/>
        </w:rPr>
        <w:tab/>
        <w:t>б) численность управленцев определяется исходя из численности промышленно-производственного персонала по формуле (4.2):</w:t>
      </w:r>
    </w:p>
    <w:p w14:paraId="5B3AA762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</w:p>
    <w:p w14:paraId="743445D2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  <w:r w:rsidRPr="00EB6C93">
        <w:rPr>
          <w:color w:val="000000"/>
          <w:position w:val="-16"/>
        </w:rPr>
        <w:object w:dxaOrig="2280" w:dyaOrig="420" w14:anchorId="629BF54B">
          <v:shape id="_x0000_i1032" type="#_x0000_t75" style="width:115.5pt;height:21.75pt" o:ole="">
            <v:imagedata r:id="rId23" o:title=""/>
            <o:lock v:ext="edit" aspectratio="f"/>
          </v:shape>
          <o:OLEObject Type="Embed" ProgID="Equation.3" ShapeID="_x0000_i1032" DrawAspect="Content" ObjectID="_1697893579" r:id="rId24"/>
        </w:object>
      </w:r>
      <w:proofErr w:type="gramStart"/>
      <w:r w:rsidRPr="00EB6C93">
        <w:rPr>
          <w:color w:val="000000"/>
        </w:rPr>
        <w:t xml:space="preserve">,   </w:t>
      </w:r>
      <w:proofErr w:type="gramEnd"/>
      <w:r w:rsidRPr="00EB6C93">
        <w:rPr>
          <w:color w:val="000000"/>
        </w:rPr>
        <w:t xml:space="preserve">                                  (4.2)</w:t>
      </w:r>
    </w:p>
    <w:p w14:paraId="146786B9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</w:p>
    <w:p w14:paraId="62A81D6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где Ч</w:t>
      </w:r>
      <w:r w:rsidRPr="00EB6C93">
        <w:rPr>
          <w:color w:val="000000"/>
          <w:vertAlign w:val="subscript"/>
        </w:rPr>
        <w:t>ППП</w:t>
      </w:r>
      <w:r w:rsidRPr="00EB6C93">
        <w:rPr>
          <w:color w:val="000000"/>
        </w:rPr>
        <w:t xml:space="preserve"> – численность промышленно-производственного персонала.</w:t>
      </w:r>
    </w:p>
    <w:p w14:paraId="667BF897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>определить затраты на оплату труда всего персонала со страховыми взносами:</w:t>
      </w:r>
    </w:p>
    <w:p w14:paraId="3CFC975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Размер затрат на оплату труда всего персонала со страховыми взносами (сумма годового фонда оплаты труда (ФОТ) и страховых взносов (СВ), который можно определить исходя из того, что (4.3)</w:t>
      </w:r>
    </w:p>
    <w:p w14:paraId="4146C05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524CC9DA" w14:textId="77777777" w:rsidR="0035487D" w:rsidRPr="00EB6C93" w:rsidRDefault="0035487D" w:rsidP="0035487D">
      <w:pPr>
        <w:pStyle w:val="66"/>
        <w:ind w:firstLine="709"/>
        <w:jc w:val="right"/>
        <w:rPr>
          <w:color w:val="000000"/>
        </w:rPr>
      </w:pPr>
      <w:r w:rsidRPr="00EB6C93">
        <w:rPr>
          <w:color w:val="000000"/>
        </w:rPr>
        <w:tab/>
      </w:r>
      <w:proofErr w:type="spellStart"/>
      <w:r w:rsidRPr="00EB6C93">
        <w:rPr>
          <w:color w:val="000000"/>
          <w:position w:val="-16"/>
        </w:rPr>
        <w:t>ЗОТ</w:t>
      </w:r>
      <w:r w:rsidRPr="00973D88">
        <w:rPr>
          <w:color w:val="000000"/>
          <w:position w:val="-16"/>
          <w:vertAlign w:val="subscript"/>
        </w:rPr>
        <w:t>ппп</w:t>
      </w:r>
      <w:proofErr w:type="spellEnd"/>
      <w:r w:rsidRPr="00EB6C93">
        <w:rPr>
          <w:color w:val="000000"/>
          <w:position w:val="-16"/>
        </w:rPr>
        <w:t xml:space="preserve"> = </w:t>
      </w:r>
      <w:proofErr w:type="spellStart"/>
      <w:r w:rsidRPr="00EB6C93">
        <w:rPr>
          <w:color w:val="000000"/>
          <w:position w:val="-16"/>
        </w:rPr>
        <w:t>ФОТ</w:t>
      </w:r>
      <w:r w:rsidRPr="00973D88">
        <w:rPr>
          <w:color w:val="000000"/>
          <w:position w:val="-16"/>
          <w:vertAlign w:val="subscript"/>
        </w:rPr>
        <w:t>р</w:t>
      </w:r>
      <w:r>
        <w:rPr>
          <w:color w:val="000000"/>
          <w:position w:val="-16"/>
          <w:vertAlign w:val="subscript"/>
        </w:rPr>
        <w:t>аб</w:t>
      </w:r>
      <w:r w:rsidRPr="00EB6C93">
        <w:rPr>
          <w:color w:val="000000"/>
          <w:position w:val="-16"/>
        </w:rPr>
        <w:t>+СВ</w:t>
      </w:r>
      <w:r w:rsidRPr="00973D88">
        <w:rPr>
          <w:color w:val="000000"/>
          <w:position w:val="-16"/>
          <w:vertAlign w:val="subscript"/>
        </w:rPr>
        <w:t>р</w:t>
      </w:r>
      <w:r w:rsidRPr="00EB6C93">
        <w:rPr>
          <w:color w:val="000000"/>
          <w:position w:val="-16"/>
        </w:rPr>
        <w:t>+ФОТ</w:t>
      </w:r>
      <w:r w:rsidRPr="00973D88">
        <w:rPr>
          <w:color w:val="000000"/>
          <w:position w:val="-16"/>
          <w:vertAlign w:val="subscript"/>
        </w:rPr>
        <w:t>ау</w:t>
      </w:r>
      <w:r w:rsidRPr="00EB6C93">
        <w:rPr>
          <w:color w:val="000000"/>
          <w:position w:val="-16"/>
        </w:rPr>
        <w:t>+</w:t>
      </w:r>
      <w:proofErr w:type="gramStart"/>
      <w:r w:rsidRPr="00EB6C93">
        <w:rPr>
          <w:color w:val="000000"/>
          <w:position w:val="-16"/>
        </w:rPr>
        <w:t>СВ</w:t>
      </w:r>
      <w:r w:rsidRPr="00973D88">
        <w:rPr>
          <w:color w:val="000000"/>
          <w:position w:val="-16"/>
          <w:vertAlign w:val="subscript"/>
        </w:rPr>
        <w:t>ау</w:t>
      </w:r>
      <w:proofErr w:type="spellEnd"/>
      <w:r w:rsidRPr="00973D88">
        <w:rPr>
          <w:color w:val="000000"/>
          <w:position w:val="-16"/>
        </w:rPr>
        <w:t>,</w:t>
      </w:r>
      <w:r w:rsidRPr="00EB6C93">
        <w:rPr>
          <w:color w:val="000000"/>
        </w:rPr>
        <w:t xml:space="preserve">   </w:t>
      </w:r>
      <w:proofErr w:type="gramEnd"/>
      <w:r w:rsidRPr="00EB6C93">
        <w:rPr>
          <w:color w:val="000000"/>
        </w:rPr>
        <w:t xml:space="preserve">                                       (4.3)</w:t>
      </w:r>
    </w:p>
    <w:p w14:paraId="66E895A5" w14:textId="77777777" w:rsidR="0035487D" w:rsidRPr="00EB6C93" w:rsidRDefault="0035487D" w:rsidP="0035487D">
      <w:pPr>
        <w:pStyle w:val="66"/>
        <w:ind w:firstLine="709"/>
        <w:jc w:val="left"/>
        <w:rPr>
          <w:color w:val="000000"/>
        </w:rPr>
      </w:pPr>
    </w:p>
    <w:p w14:paraId="03C1D8E6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ЗОТ</w:t>
      </w:r>
      <w:r w:rsidRPr="00973D88">
        <w:rPr>
          <w:color w:val="000000"/>
          <w:vertAlign w:val="subscript"/>
        </w:rPr>
        <w:t>ппп</w:t>
      </w:r>
      <w:proofErr w:type="spellEnd"/>
      <w:r w:rsidRPr="00EB6C93">
        <w:rPr>
          <w:color w:val="000000"/>
        </w:rPr>
        <w:t xml:space="preserve"> – затраты на оплату труда всего персонала со страховыми взносами</w:t>
      </w:r>
    </w:p>
    <w:p w14:paraId="3EAAAFFE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proofErr w:type="spellStart"/>
      <w:r w:rsidRPr="00EB6C93">
        <w:rPr>
          <w:color w:val="000000"/>
        </w:rPr>
        <w:t>ФОТ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 xml:space="preserve">, </w:t>
      </w:r>
      <w:proofErr w:type="spellStart"/>
      <w:r w:rsidRPr="00EB6C93">
        <w:rPr>
          <w:color w:val="000000"/>
        </w:rPr>
        <w:t>ФОТ</w:t>
      </w:r>
      <w:r>
        <w:rPr>
          <w:color w:val="000000"/>
          <w:vertAlign w:val="subscript"/>
        </w:rPr>
        <w:t>ау</w:t>
      </w:r>
      <w:proofErr w:type="spellEnd"/>
      <w:r w:rsidRPr="00EB6C93">
        <w:rPr>
          <w:color w:val="000000"/>
        </w:rPr>
        <w:t xml:space="preserve"> – фонд оплаты труда рабочих и «управленцев» соответственно.</w:t>
      </w:r>
    </w:p>
    <w:p w14:paraId="352E853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proofErr w:type="spellStart"/>
      <w:r w:rsidRPr="00EB6C93">
        <w:rPr>
          <w:color w:val="000000"/>
        </w:rPr>
        <w:t>СВ</w:t>
      </w:r>
      <w:r w:rsidRPr="00973D88">
        <w:rPr>
          <w:color w:val="000000"/>
          <w:vertAlign w:val="subscript"/>
        </w:rPr>
        <w:t>р</w:t>
      </w:r>
      <w:proofErr w:type="spellEnd"/>
      <w:r w:rsidRPr="00EB6C93">
        <w:rPr>
          <w:color w:val="000000"/>
        </w:rPr>
        <w:t xml:space="preserve">, </w:t>
      </w:r>
      <w:proofErr w:type="spellStart"/>
      <w:r w:rsidRPr="00EB6C93">
        <w:rPr>
          <w:color w:val="000000"/>
        </w:rPr>
        <w:t>СВ</w:t>
      </w:r>
      <w:r w:rsidRPr="00973D88">
        <w:rPr>
          <w:color w:val="000000"/>
          <w:vertAlign w:val="subscript"/>
        </w:rPr>
        <w:t>ау</w:t>
      </w:r>
      <w:proofErr w:type="spellEnd"/>
      <w:r w:rsidRPr="00EB6C93">
        <w:rPr>
          <w:color w:val="000000"/>
        </w:rPr>
        <w:t xml:space="preserve"> – сумма страховых взносов, выплачиваемых предприятием с доходов соответственно рабочих и административно-управленческого персонала.</w:t>
      </w:r>
    </w:p>
    <w:p w14:paraId="54B9053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Тарифы страховых взносов на обязательное социальное страхование (ПФР, ФСС РФ, ФФОМС) применяются в соответствии с принятыми и действующими в РФ по законодательству на момент написания работы.</w:t>
      </w:r>
    </w:p>
    <w:p w14:paraId="590ADDD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При этом </w:t>
      </w:r>
      <w:proofErr w:type="spellStart"/>
      <w:r w:rsidRPr="00EB6C93">
        <w:rPr>
          <w:color w:val="000000"/>
        </w:rPr>
        <w:t>ФОТ</w:t>
      </w:r>
      <w:r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 xml:space="preserve"> определяется по формуле (4.4):</w:t>
      </w:r>
    </w:p>
    <w:p w14:paraId="10ED2B1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7599FA39" w14:textId="77777777" w:rsidR="0035487D" w:rsidRPr="00EB6C93" w:rsidRDefault="0035487D" w:rsidP="0035487D">
      <w:pPr>
        <w:pStyle w:val="01-"/>
        <w:ind w:firstLine="709"/>
        <w:jc w:val="right"/>
        <w:rPr>
          <w:color w:val="000000"/>
        </w:rPr>
      </w:pPr>
      <w:proofErr w:type="spellStart"/>
      <w:r w:rsidRPr="00EB6C93">
        <w:rPr>
          <w:color w:val="000000"/>
        </w:rPr>
        <w:t>ФОТ</w:t>
      </w:r>
      <w:r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</w:rPr>
        <w:t>=ЗП раб/</w:t>
      </w:r>
      <w:proofErr w:type="spellStart"/>
      <w:r w:rsidRPr="00EB6C93">
        <w:rPr>
          <w:color w:val="000000"/>
        </w:rPr>
        <w:t>мес</w:t>
      </w:r>
      <w:proofErr w:type="spellEnd"/>
      <m:oMath>
        <m:r>
          <w:rPr>
            <w:rFonts w:ascii="Cambria Math" w:hAnsi="Cambria Math"/>
            <w:color w:val="000000"/>
          </w:rPr>
          <m:t>∙</m:t>
        </m:r>
      </m:oMath>
      <w:r w:rsidRPr="00EB6C93">
        <w:rPr>
          <w:color w:val="000000"/>
        </w:rPr>
        <w:t>Чраб</w:t>
      </w:r>
      <m:oMath>
        <m:r>
          <w:rPr>
            <w:rFonts w:ascii="Cambria Math" w:hAnsi="Cambria Math"/>
            <w:color w:val="000000"/>
          </w:rPr>
          <m:t>∙12</m:t>
        </m:r>
      </m:oMath>
      <w:r w:rsidRPr="00EB6C93">
        <w:rPr>
          <w:color w:val="000000"/>
        </w:rPr>
        <w:t xml:space="preserve">      </w:t>
      </w:r>
      <w:r>
        <w:rPr>
          <w:color w:val="000000"/>
        </w:rPr>
        <w:t xml:space="preserve">                     </w:t>
      </w:r>
      <w:r w:rsidRPr="00EB6C93">
        <w:rPr>
          <w:color w:val="000000"/>
        </w:rPr>
        <w:t xml:space="preserve">                  (4.4)</w:t>
      </w:r>
    </w:p>
    <w:p w14:paraId="2F214EC0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ЗП</w:t>
      </w:r>
      <w:r w:rsidRPr="00EB6C93">
        <w:rPr>
          <w:color w:val="000000"/>
          <w:vertAlign w:val="subscript"/>
        </w:rPr>
        <w:t>раб</w:t>
      </w:r>
      <w:proofErr w:type="spellEnd"/>
      <w:r w:rsidRPr="00EB6C93">
        <w:rPr>
          <w:color w:val="000000"/>
          <w:vertAlign w:val="subscript"/>
        </w:rPr>
        <w:t>/</w:t>
      </w:r>
      <w:proofErr w:type="spellStart"/>
      <w:r w:rsidRPr="00EB6C93">
        <w:rPr>
          <w:color w:val="000000"/>
          <w:vertAlign w:val="subscript"/>
        </w:rPr>
        <w:t>мес</w:t>
      </w:r>
      <w:proofErr w:type="spellEnd"/>
      <w:r w:rsidRPr="00EB6C93">
        <w:rPr>
          <w:color w:val="000000"/>
        </w:rPr>
        <w:t xml:space="preserve"> – ежемесячная заработная плата рабочего;</w:t>
      </w:r>
    </w:p>
    <w:p w14:paraId="2BD6E0E9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proofErr w:type="spellStart"/>
      <w:r w:rsidRPr="00EB6C93">
        <w:rPr>
          <w:color w:val="000000"/>
        </w:rPr>
        <w:t>ФОТ</w:t>
      </w:r>
      <w:r w:rsidRPr="00973D88">
        <w:rPr>
          <w:color w:val="000000"/>
          <w:vertAlign w:val="subscript"/>
        </w:rPr>
        <w:t>ау</w:t>
      </w:r>
      <w:proofErr w:type="spellEnd"/>
      <w:r w:rsidRPr="00973D88">
        <w:rPr>
          <w:color w:val="000000"/>
          <w:vertAlign w:val="subscript"/>
        </w:rPr>
        <w:t xml:space="preserve"> </w:t>
      </w:r>
      <w:r w:rsidRPr="00EB6C93">
        <w:rPr>
          <w:color w:val="000000"/>
        </w:rPr>
        <w:t xml:space="preserve">определяется аналогично </w:t>
      </w:r>
      <w:proofErr w:type="spellStart"/>
      <w:r w:rsidRPr="00EB6C93">
        <w:rPr>
          <w:color w:val="000000"/>
        </w:rPr>
        <w:t>ФОТ</w:t>
      </w:r>
      <w:r w:rsidRPr="00973D88">
        <w:rPr>
          <w:color w:val="000000"/>
          <w:vertAlign w:val="subscript"/>
        </w:rPr>
        <w:t>р</w:t>
      </w:r>
      <w:proofErr w:type="spellEnd"/>
      <w:r w:rsidRPr="00EB6C93">
        <w:rPr>
          <w:color w:val="000000"/>
        </w:rPr>
        <w:t>.</w:t>
      </w:r>
    </w:p>
    <w:p w14:paraId="6D7F1738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 xml:space="preserve">определить общие затраты исходя из значений </w:t>
      </w:r>
      <w:proofErr w:type="spellStart"/>
      <w:r w:rsidRPr="00EB6C93">
        <w:rPr>
          <w:color w:val="000000"/>
        </w:rPr>
        <w:t>ЗОТ</w:t>
      </w:r>
      <w:r w:rsidRPr="00973D88">
        <w:rPr>
          <w:color w:val="000000"/>
          <w:vertAlign w:val="subscript"/>
        </w:rPr>
        <w:t>ппп</w:t>
      </w:r>
      <w:proofErr w:type="spellEnd"/>
      <w:r w:rsidRPr="00EB6C93">
        <w:rPr>
          <w:color w:val="000000"/>
        </w:rPr>
        <w:t xml:space="preserve"> и условий задачи.</w:t>
      </w:r>
    </w:p>
    <w:p w14:paraId="3FAAB19C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>определить переменные затраты исходя из значения общих затрат</w:t>
      </w:r>
    </w:p>
    <w:p w14:paraId="126C87AA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>определить себестоимость единицы готовой продукции исходя из совокупных затрат предприятия и объема производства (4.5):</w:t>
      </w:r>
    </w:p>
    <w:p w14:paraId="689D3E00" w14:textId="77777777" w:rsidR="0035487D" w:rsidRPr="00EB6C93" w:rsidRDefault="0035487D" w:rsidP="0035487D">
      <w:pPr>
        <w:pStyle w:val="01-"/>
        <w:ind w:firstLine="709"/>
        <w:rPr>
          <w:color w:val="000000"/>
        </w:rPr>
      </w:pPr>
    </w:p>
    <w:p w14:paraId="73607D82" w14:textId="77777777" w:rsidR="0035487D" w:rsidRPr="00EB6C93" w:rsidRDefault="0035487D" w:rsidP="0035487D">
      <w:pPr>
        <w:pStyle w:val="01-"/>
        <w:ind w:firstLine="709"/>
        <w:jc w:val="right"/>
        <w:rPr>
          <w:color w:val="000000"/>
        </w:rPr>
      </w:pPr>
      <w:r w:rsidRPr="00EB6C93">
        <w:rPr>
          <w:color w:val="000000"/>
          <w:sz w:val="32"/>
          <w:szCs w:val="32"/>
        </w:rPr>
        <w:t>С</w:t>
      </w:r>
      <w:r w:rsidRPr="00A05980">
        <w:rPr>
          <w:color w:val="000000"/>
          <w:sz w:val="32"/>
          <w:szCs w:val="32"/>
          <w:vertAlign w:val="subscript"/>
        </w:rPr>
        <w:t>ед</w:t>
      </w:r>
      <w:r w:rsidRPr="00EB6C93">
        <w:rPr>
          <w:color w:val="00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Зобщ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Q</m:t>
            </m:r>
          </m:den>
        </m:f>
      </m:oMath>
      <w:r w:rsidRPr="00EB6C93">
        <w:rPr>
          <w:color w:val="000000"/>
        </w:rPr>
        <w:t xml:space="preserve">                                                 (4.5)</w:t>
      </w:r>
    </w:p>
    <w:p w14:paraId="57BBD990" w14:textId="77777777" w:rsidR="0035487D" w:rsidRPr="00EB6C93" w:rsidRDefault="0035487D" w:rsidP="0035487D">
      <w:pPr>
        <w:pStyle w:val="01-"/>
        <w:ind w:firstLine="709"/>
        <w:rPr>
          <w:color w:val="000000"/>
          <w:sz w:val="32"/>
          <w:szCs w:val="32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З</w:t>
      </w:r>
      <w:r w:rsidRPr="00973D88">
        <w:rPr>
          <w:color w:val="000000"/>
          <w:vertAlign w:val="subscript"/>
        </w:rPr>
        <w:t>общ</w:t>
      </w:r>
      <w:proofErr w:type="spellEnd"/>
      <w:r w:rsidRPr="00EB6C93">
        <w:rPr>
          <w:color w:val="000000"/>
        </w:rPr>
        <w:t xml:space="preserve"> – общие затраты предприятия.</w:t>
      </w:r>
    </w:p>
    <w:p w14:paraId="5C965489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>определить цену единицы готовой продукции исходя из себестоимости единицы и условий задачи</w:t>
      </w:r>
    </w:p>
    <w:p w14:paraId="0E35E2D7" w14:textId="77777777" w:rsidR="0035487D" w:rsidRPr="00EB6C93" w:rsidRDefault="0035487D" w:rsidP="0035487D">
      <w:pPr>
        <w:pStyle w:val="01-"/>
        <w:numPr>
          <w:ilvl w:val="0"/>
          <w:numId w:val="9"/>
        </w:numPr>
        <w:ind w:left="0" w:firstLine="709"/>
        <w:rPr>
          <w:color w:val="000000"/>
        </w:rPr>
      </w:pPr>
      <w:r w:rsidRPr="00EB6C93">
        <w:rPr>
          <w:color w:val="000000"/>
        </w:rPr>
        <w:t>определить критический объем производства.</w:t>
      </w:r>
    </w:p>
    <w:p w14:paraId="444C082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Критический (безубыточный) объем в натуральном выражении определяется по формуле 4.6:</w:t>
      </w:r>
    </w:p>
    <w:p w14:paraId="33E0B268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 w:rsidRPr="00EB6C93">
        <w:rPr>
          <w:color w:val="000000"/>
        </w:rPr>
        <w:lastRenderedPageBreak/>
        <w:tab/>
      </w:r>
      <w:r>
        <w:rPr>
          <w:color w:val="000000"/>
        </w:rPr>
        <w:t xml:space="preserve">                   </w:t>
      </w:r>
      <w:r w:rsidRPr="00EB6C93">
        <w:rPr>
          <w:color w:val="000000"/>
          <w:position w:val="-40"/>
        </w:rPr>
        <w:object w:dxaOrig="1900" w:dyaOrig="840" w14:anchorId="141E37C8">
          <v:shape id="_x0000_i1033" type="#_x0000_t75" style="width:93.75pt;height:43.5pt" o:ole="">
            <v:imagedata r:id="rId25" o:title=""/>
            <o:lock v:ext="edit" aspectratio="f"/>
          </v:shape>
          <o:OLEObject Type="Embed" ProgID="Equation.3" ShapeID="_x0000_i1033" DrawAspect="Content" ObjectID="_1697893580" r:id="rId26"/>
        </w:object>
      </w:r>
      <w:r w:rsidRPr="00EB6C93">
        <w:rPr>
          <w:color w:val="000000"/>
        </w:rPr>
        <w:t>,</w:t>
      </w:r>
      <w:r w:rsidRPr="00EB6C93">
        <w:rPr>
          <w:color w:val="000000"/>
        </w:rPr>
        <w:tab/>
      </w: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 xml:space="preserve">   </w:t>
      </w:r>
      <w:r w:rsidRPr="00EB6C93">
        <w:rPr>
          <w:color w:val="000000"/>
        </w:rPr>
        <w:t>(</w:t>
      </w:r>
      <w:proofErr w:type="gramEnd"/>
      <w:r w:rsidRPr="00EB6C93">
        <w:rPr>
          <w:color w:val="000000"/>
        </w:rPr>
        <w:t>4.6)</w:t>
      </w:r>
    </w:p>
    <w:p w14:paraId="4E29002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proofErr w:type="spellStart"/>
      <w:r w:rsidRPr="00EB6C93">
        <w:rPr>
          <w:color w:val="000000"/>
        </w:rPr>
        <w:t>З</w:t>
      </w:r>
      <w:r w:rsidRPr="00EB6C93">
        <w:rPr>
          <w:color w:val="000000"/>
          <w:vertAlign w:val="subscript"/>
        </w:rPr>
        <w:t>пост</w:t>
      </w:r>
      <w:proofErr w:type="spellEnd"/>
      <w:r w:rsidRPr="00EB6C93">
        <w:rPr>
          <w:color w:val="000000"/>
        </w:rPr>
        <w:t xml:space="preserve"> – постоянные затраты; Ц – цена единицы продукции; </w:t>
      </w:r>
      <w:r w:rsidRPr="00EB6C93">
        <w:rPr>
          <w:color w:val="000000"/>
          <w:position w:val="-16"/>
        </w:rPr>
        <w:object w:dxaOrig="520" w:dyaOrig="480" w14:anchorId="664EBEF5">
          <v:shape id="_x0000_i1034" type="#_x0000_t75" style="width:21.75pt;height:21.75pt" o:ole="">
            <v:imagedata r:id="rId27" o:title=""/>
            <o:lock v:ext="edit" aspectratio="f"/>
          </v:shape>
          <o:OLEObject Type="Embed" ProgID="Equation.3" ShapeID="_x0000_i1034" DrawAspect="Content" ObjectID="_1697893581" r:id="rId28"/>
        </w:object>
      </w:r>
      <w:r w:rsidRPr="00EB6C93">
        <w:rPr>
          <w:color w:val="000000"/>
        </w:rPr>
        <w:t>– переменные затраты на единицу продукции.</w:t>
      </w:r>
    </w:p>
    <w:p w14:paraId="15F76668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Объем продаж в денежном выражении, соответствующий точке безубыточности, определяется путем умножения </w:t>
      </w:r>
      <w:r w:rsidRPr="00EB6C93">
        <w:rPr>
          <w:i/>
          <w:color w:val="000000"/>
          <w:lang w:val="en-US"/>
        </w:rPr>
        <w:t>Q</w:t>
      </w:r>
      <w:proofErr w:type="spellStart"/>
      <w:r w:rsidRPr="00EB6C93">
        <w:rPr>
          <w:color w:val="000000"/>
          <w:vertAlign w:val="subscript"/>
        </w:rPr>
        <w:t>кр</w:t>
      </w:r>
      <w:proofErr w:type="spellEnd"/>
      <w:r w:rsidRPr="00EB6C93">
        <w:rPr>
          <w:color w:val="000000"/>
        </w:rPr>
        <w:t xml:space="preserve"> на цену (Ц).</w:t>
      </w:r>
    </w:p>
    <w:p w14:paraId="4F206AE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оценки ситуации необходимо:</w:t>
      </w:r>
    </w:p>
    <w:p w14:paraId="29B16EC4" w14:textId="77777777" w:rsidR="0035487D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сравнить уровень критического объема (</w:t>
      </w:r>
      <w:r w:rsidRPr="00EB6C93">
        <w:rPr>
          <w:i/>
          <w:color w:val="000000"/>
          <w:lang w:val="en-US"/>
        </w:rPr>
        <w:t>Q</w:t>
      </w:r>
      <w:proofErr w:type="spellStart"/>
      <w:r w:rsidRPr="00EB6C93">
        <w:rPr>
          <w:color w:val="000000"/>
          <w:vertAlign w:val="subscript"/>
        </w:rPr>
        <w:t>кр</w:t>
      </w:r>
      <w:proofErr w:type="spellEnd"/>
      <w:r w:rsidRPr="00EB6C93">
        <w:rPr>
          <w:color w:val="000000"/>
        </w:rPr>
        <w:t>) с достигнутым (</w:t>
      </w:r>
      <w:r w:rsidRPr="00EB6C93">
        <w:rPr>
          <w:i/>
          <w:color w:val="000000"/>
          <w:lang w:val="en-US"/>
        </w:rPr>
        <w:t>Q</w:t>
      </w:r>
      <w:r w:rsidRPr="00EB6C93">
        <w:rPr>
          <w:color w:val="000000"/>
          <w:vertAlign w:val="subscript"/>
        </w:rPr>
        <w:t>ф</w:t>
      </w:r>
      <w:r w:rsidRPr="00EB6C93">
        <w:rPr>
          <w:color w:val="000000"/>
        </w:rPr>
        <w:t xml:space="preserve">) в натуральном и стоимостном выражениях; </w:t>
      </w:r>
    </w:p>
    <w:p w14:paraId="16F3290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>
        <w:rPr>
          <w:color w:val="000000"/>
        </w:rPr>
        <w:t>- определить прибыль предприятия;</w:t>
      </w:r>
    </w:p>
    <w:p w14:paraId="097A950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 определить зону безопасности по стоимостным и количественным показателям;</w:t>
      </w:r>
    </w:p>
    <w:p w14:paraId="3EB3844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 проанализировать полученные результаты с помощью популярной управленческой модели </w:t>
      </w:r>
      <w:r w:rsidRPr="00EB6C93">
        <w:rPr>
          <w:color w:val="000000"/>
          <w:lang w:val="en-US"/>
        </w:rPr>
        <w:t>CVP</w:t>
      </w:r>
      <w:r w:rsidRPr="00EB6C93">
        <w:rPr>
          <w:color w:val="000000"/>
        </w:rPr>
        <w:t xml:space="preserve">-анализа; </w:t>
      </w:r>
    </w:p>
    <w:p w14:paraId="07E5AE99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 предложить пути ее изменения, опираясь на </w:t>
      </w:r>
      <w:r w:rsidRPr="00EB6C93">
        <w:rPr>
          <w:color w:val="000000"/>
          <w:lang w:val="en-US"/>
        </w:rPr>
        <w:t>CVP</w:t>
      </w:r>
      <w:r w:rsidRPr="00EB6C93">
        <w:rPr>
          <w:color w:val="000000"/>
        </w:rPr>
        <w:t>-анализ.</w:t>
      </w:r>
    </w:p>
    <w:p w14:paraId="1167D629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Модель </w:t>
      </w:r>
      <w:r w:rsidRPr="00EB6C93">
        <w:rPr>
          <w:color w:val="000000"/>
          <w:lang w:val="en-US"/>
        </w:rPr>
        <w:t>CVP</w:t>
      </w:r>
      <w:r w:rsidRPr="00EB6C93">
        <w:rPr>
          <w:color w:val="000000"/>
        </w:rPr>
        <w:t>-анализа позволяет проследить и «проиграть» зависимости, соотношения и динамику затрат, результатов и объемов продаж. С ее помощью можно ответить на ряд важных вопросов.</w:t>
      </w:r>
    </w:p>
    <w:p w14:paraId="578FADA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Каков предельный уровень цены товара при изменении других параметров? </w:t>
      </w:r>
    </w:p>
    <w:p w14:paraId="3E0683F7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Какой необходим объем выручки для обеспечения заданной прибыли? </w:t>
      </w:r>
    </w:p>
    <w:p w14:paraId="1B016476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Какой предельный уровень переменных издержек допустим при заданных параметрах цен и прибыли либо условно-постоянных затрат? </w:t>
      </w:r>
    </w:p>
    <w:p w14:paraId="1F77D285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Рабочим инструментом </w:t>
      </w:r>
      <w:r w:rsidRPr="00EB6C93">
        <w:rPr>
          <w:color w:val="000000"/>
          <w:lang w:val="en-US"/>
        </w:rPr>
        <w:t>CVP</w:t>
      </w:r>
      <w:r w:rsidRPr="00EB6C93">
        <w:rPr>
          <w:color w:val="000000"/>
        </w:rPr>
        <w:t>-анализа является «График точки безубыточности». Однако в разных научно-исследовательских источниках он имеет и другие названия, которые, в сущности, полностью его характеризуют. Например, «График взаимосвязи объема производства, себестоимости и прибыли», «График анализа поведения затрат, прибыли и объема продаж», система «Взаимосвязь издержек, объема реализации и прибыли», а также «График зависимости прибыли от объема продаж», «График структуры и покрытия постоянных затрат», «График критического объема производства».</w:t>
      </w:r>
    </w:p>
    <w:p w14:paraId="52D3EF0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Построение графика предполагает несколько вариантов: по расположению зоны постоянных затрат, по выделению зоны маржинального дохода, по дифференциации переменных и постоянных затрат на составные группы. В данной работе выбор варианта построения графика точки безубыточности, </w:t>
      </w:r>
      <w:proofErr w:type="gramStart"/>
      <w:r w:rsidRPr="00EB6C93">
        <w:rPr>
          <w:color w:val="000000"/>
        </w:rPr>
        <w:t>а следовательно</w:t>
      </w:r>
      <w:proofErr w:type="gramEnd"/>
      <w:r w:rsidRPr="00EB6C93">
        <w:rPr>
          <w:color w:val="000000"/>
        </w:rPr>
        <w:t>, и перечень анализируемых величин остается за студентом.</w:t>
      </w:r>
    </w:p>
    <w:p w14:paraId="278536DC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График точки безубыточности представить в виде рисунка в соответствии с данными, полученными в результате расчетов.</w:t>
      </w:r>
    </w:p>
    <w:p w14:paraId="3C96578F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E544" wp14:editId="0FAC6368">
                <wp:simplePos x="0" y="0"/>
                <wp:positionH relativeFrom="column">
                  <wp:posOffset>3331845</wp:posOffset>
                </wp:positionH>
                <wp:positionV relativeFrom="paragraph">
                  <wp:posOffset>1422400</wp:posOffset>
                </wp:positionV>
                <wp:extent cx="137160" cy="129540"/>
                <wp:effectExtent l="95250" t="95250" r="0" b="11811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1CA8D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3" o:spid="_x0000_s1026" type="#_x0000_t187" style="position:absolute;margin-left:262.35pt;margin-top:112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MMnQIAAKsFAAAOAAAAZHJzL2Uyb0RvYy54bWy0VNtuEzEQfUfiHyy/070kbZNVN1XVUoRU&#10;oFJBPDu2N2vwDdvJpnw949kkpBReEOzDyuPLmZkzZ+bicms02cgQlbMtrU5KSqTlTii7aumnj7ev&#10;ZpTExKxg2lnZ0kcZ6eXi5YuLwTeydr3TQgYCIDY2g29pn5JviiLyXhoWT5yXFg47FwxLYIZVIQIb&#10;AN3ooi7Ls2JwQfjguIwRdm/GQ7pA/K6TPH3ouigT0S2F2BL+A/6X+V8sLlizCsz3iu/CYH8RhWHK&#10;gtMD1A1LjKyDegZlFA8uui6dcGcK13WKS8wBsqnKX7J56JmXmAuQE/2BpvjvYPn7zX0gSkDtakos&#10;M1Cjq3Vy6JrUk0zQ4GMD9x78fcgpRn/n+NdIrLvumV3JqxDc0EsmIKwq3y+ePMhGhKdkObxzAuAZ&#10;wCNX2y6YDAgskC2W5PFQErlNhMNmNTmvzqBwHI6qen46xZIVrNk/9iGmN9IZkhctBa2FKaKzzV1M&#10;WBKxy4uJL5R0RkOBN0yTqj4t92i7y4C7x8NMnVbiVmmNRpakvNaBwOOWpm2FbvTaQFrjXlXmb9QU&#10;7IPyxv29F1R1hgCOgMdjdG3J0NLJDCAQ9snh4d1/cW1UghbUyrR0dpRAruhrK7BBElN6XEPc2mY6&#10;JDbXjmK3BoiHXgxEqFyFejaZQ+MLBZ02mZVn5fycEqZXMCJ4CpQElz6r1KPIcsl/w69Oz/mFev2R&#10;XtYw7Xs2MnS4mGne1w1JP0SK1lESKNqs01HvSyceQbMQKAoTJhwsehe+UzLAtAChfVuzICnRby3o&#10;fl5NQZkkoTE9Pa/BCMcny+MTZjlAgYaAFFxep3EkrX1Qqx48jblbl1uxU2nfVGNUuw6DiYBJ7KZX&#10;HjnHNt76OWMXPwAAAP//AwBQSwMEFAAGAAgAAAAhADH1bx3hAAAACwEAAA8AAABkcnMvZG93bnJl&#10;di54bWxMj8FOwzAMhu9IvENkJC6IpXRpi0rTCaFxRGIbaDtmjWmqNUnVZF15e8wJjrY//f7+ajXb&#10;nk04hs47CQ+LBBi6xuvOtRI+dq/3j8BCVE6r3juU8I0BVvX1VaVK7S9ug9M2toxCXCiVBBPjUHIe&#10;GoNWhYUf0NHty49WRRrHlutRXSjc9jxNkpxb1Tn6YNSALwab0/ZsJbyv75b7Yv2506YYTod0ytvs&#10;LZfy9mZ+fgIWcY5/MPzqkzrU5HT0Z6cD6yVkqSgIlZCmgkoRkYl8CexIGyEE8Lri/zvUPwAAAP//&#10;AwBQSwECLQAUAAYACAAAACEAtoM4kv4AAADhAQAAEwAAAAAAAAAAAAAAAAAAAAAAW0NvbnRlbnRf&#10;VHlwZXNdLnhtbFBLAQItABQABgAIAAAAIQA4/SH/1gAAAJQBAAALAAAAAAAAAAAAAAAAAC8BAABf&#10;cmVscy8ucmVsc1BLAQItABQABgAIAAAAIQCqAyMMnQIAAKsFAAAOAAAAAAAAAAAAAAAAAC4CAABk&#10;cnMvZTJvRG9jLnhtbFBLAQItABQABgAIAAAAIQAx9W8d4QAAAAsBAAAPAAAAAAAAAAAAAAAAAPcE&#10;AABkcnMvZG93bnJldi54bWxQSwUGAAAAAAQABADzAAAABQYAAAAA&#10;" fillcolor="black [3213]" strokecolor="black [3213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636E5071" wp14:editId="1A10D9B7">
            <wp:extent cx="587883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EA9E748" w14:textId="77777777" w:rsidR="0035487D" w:rsidRPr="00EB6C93" w:rsidRDefault="0035487D" w:rsidP="0035487D">
      <w:pPr>
        <w:ind w:firstLine="709"/>
        <w:jc w:val="center"/>
        <w:rPr>
          <w:color w:val="000000"/>
        </w:rPr>
      </w:pPr>
      <w:r w:rsidRPr="00EB6C93">
        <w:rPr>
          <w:color w:val="000000"/>
        </w:rPr>
        <w:t>Рисунок</w:t>
      </w:r>
      <w:r>
        <w:rPr>
          <w:color w:val="000000"/>
        </w:rPr>
        <w:t xml:space="preserve"> 2</w:t>
      </w:r>
      <w:r w:rsidRPr="00EB6C93">
        <w:rPr>
          <w:color w:val="000000"/>
        </w:rPr>
        <w:t xml:space="preserve"> – Пример графика точки безубыточности</w:t>
      </w:r>
    </w:p>
    <w:p w14:paraId="071AA94D" w14:textId="77777777" w:rsidR="0035487D" w:rsidRPr="00EB6C93" w:rsidRDefault="0035487D" w:rsidP="0035487D">
      <w:pPr>
        <w:keepNext/>
        <w:spacing w:after="120"/>
        <w:ind w:firstLine="709"/>
        <w:jc w:val="center"/>
        <w:rPr>
          <w:b/>
          <w:i/>
          <w:color w:val="000000"/>
        </w:rPr>
      </w:pPr>
      <w:r w:rsidRPr="00EB6C93">
        <w:rPr>
          <w:b/>
          <w:color w:val="000000"/>
        </w:rPr>
        <w:t>Задача</w:t>
      </w:r>
      <w:r>
        <w:rPr>
          <w:b/>
          <w:color w:val="000000"/>
        </w:rPr>
        <w:t xml:space="preserve"> </w:t>
      </w:r>
      <w:r w:rsidRPr="00EB6C93">
        <w:rPr>
          <w:b/>
          <w:color w:val="000000"/>
        </w:rPr>
        <w:t>5</w:t>
      </w:r>
    </w:p>
    <w:p w14:paraId="24DD9111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Для проведения оценки результатов внедрения мероприятия необходимо разобраться в сущности изменяющихся показателей, а также в явлениях, факторах и показателях, оказывающих влияние на них и зависящих от них.</w:t>
      </w:r>
    </w:p>
    <w:p w14:paraId="6313057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Производительность труда работника (ПТ) находится по формуле</w:t>
      </w:r>
    </w:p>
    <w:p w14:paraId="6BC50988" w14:textId="77777777" w:rsidR="0035487D" w:rsidRPr="00EB6C93" w:rsidRDefault="0035487D" w:rsidP="0035487D">
      <w:pPr>
        <w:pStyle w:val="66"/>
        <w:tabs>
          <w:tab w:val="clear" w:pos="9072"/>
          <w:tab w:val="right" w:pos="9639"/>
        </w:tabs>
        <w:ind w:firstLine="709"/>
        <w:rPr>
          <w:color w:val="000000"/>
        </w:rPr>
      </w:pPr>
      <w:r w:rsidRPr="00EB6C93">
        <w:rPr>
          <w:color w:val="000000"/>
        </w:rPr>
        <w:tab/>
      </w:r>
      <w:r>
        <w:rPr>
          <w:color w:val="000000"/>
        </w:rPr>
        <w:t xml:space="preserve">           </w:t>
      </w:r>
      <w:r w:rsidRPr="00EB6C93">
        <w:rPr>
          <w:color w:val="000000"/>
        </w:rPr>
        <w:t xml:space="preserve">ПТ = </w:t>
      </w:r>
      <w:r w:rsidRPr="00EB6C93">
        <w:rPr>
          <w:i/>
          <w:color w:val="000000"/>
          <w:lang w:val="en-US"/>
        </w:rPr>
        <w:t>Q</w:t>
      </w:r>
      <w:r w:rsidRPr="00EB6C93">
        <w:rPr>
          <w:color w:val="000000"/>
        </w:rPr>
        <w:t xml:space="preserve">/Ч, </w:t>
      </w:r>
      <w:r w:rsidRPr="00EB6C93">
        <w:rPr>
          <w:color w:val="000000"/>
        </w:rPr>
        <w:tab/>
      </w:r>
      <w:proofErr w:type="gramStart"/>
      <w:r>
        <w:rPr>
          <w:color w:val="000000"/>
        </w:rPr>
        <w:t xml:space="preserve">   </w:t>
      </w:r>
      <w:r w:rsidRPr="00EB6C93">
        <w:rPr>
          <w:color w:val="000000"/>
        </w:rPr>
        <w:t>(</w:t>
      </w:r>
      <w:proofErr w:type="gramEnd"/>
      <w:r w:rsidRPr="00EB6C93">
        <w:rPr>
          <w:color w:val="000000"/>
        </w:rPr>
        <w:t>5.1)</w:t>
      </w:r>
    </w:p>
    <w:p w14:paraId="010B90CF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где </w:t>
      </w:r>
      <w:r w:rsidRPr="00EB6C93">
        <w:rPr>
          <w:i/>
          <w:color w:val="000000"/>
          <w:lang w:val="en-US"/>
        </w:rPr>
        <w:t>Q</w:t>
      </w:r>
      <w:r w:rsidRPr="00EB6C93">
        <w:rPr>
          <w:color w:val="000000"/>
        </w:rPr>
        <w:t xml:space="preserve"> – объем производства (выпуск) продукции в единицу времени; Ч – численность задействованных работников в единицу времени.</w:t>
      </w:r>
    </w:p>
    <w:p w14:paraId="33BF05F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В данной задаче используем стоимостной метод определения производительности труда. Тогда производительность труда работника в денежном выражении (ПТ</w:t>
      </w:r>
      <w:r w:rsidRPr="00EB6C93">
        <w:rPr>
          <w:color w:val="000000"/>
          <w:vertAlign w:val="subscript"/>
        </w:rPr>
        <w:t>ППП</w:t>
      </w:r>
      <w:r w:rsidRPr="00EB6C93">
        <w:rPr>
          <w:color w:val="000000"/>
        </w:rPr>
        <w:t>) находится по формуле</w:t>
      </w:r>
    </w:p>
    <w:p w14:paraId="42552B2D" w14:textId="77777777" w:rsidR="0035487D" w:rsidRPr="00EB6C93" w:rsidRDefault="0035487D" w:rsidP="0035487D">
      <w:pPr>
        <w:pStyle w:val="66"/>
        <w:tabs>
          <w:tab w:val="clear" w:pos="9072"/>
          <w:tab w:val="right" w:pos="9639"/>
        </w:tabs>
        <w:ind w:firstLine="709"/>
        <w:rPr>
          <w:color w:val="000000"/>
        </w:rPr>
      </w:pPr>
      <w:r w:rsidRPr="00EB6C93">
        <w:rPr>
          <w:color w:val="000000"/>
        </w:rPr>
        <w:tab/>
      </w:r>
      <w:r>
        <w:rPr>
          <w:color w:val="000000"/>
        </w:rPr>
        <w:t xml:space="preserve">             </w:t>
      </w:r>
      <w:r w:rsidRPr="00A279FF">
        <w:rPr>
          <w:color w:val="000000"/>
          <w:position w:val="-30"/>
        </w:rPr>
        <w:object w:dxaOrig="1579" w:dyaOrig="680" w14:anchorId="7600ABE5">
          <v:shape id="_x0000_i1035" type="#_x0000_t75" style="width:79.5pt;height:36pt" o:ole="">
            <v:imagedata r:id="rId30" o:title=""/>
            <o:lock v:ext="edit" aspectratio="f"/>
          </v:shape>
          <o:OLEObject Type="Embed" ProgID="Equation.3" ShapeID="_x0000_i1035" DrawAspect="Content" ObjectID="_1697893582" r:id="rId31"/>
        </w:object>
      </w:r>
      <w:r w:rsidRPr="00EB6C93">
        <w:rPr>
          <w:color w:val="000000"/>
        </w:rPr>
        <w:t>,</w:t>
      </w:r>
      <w:r w:rsidRPr="00EB6C93">
        <w:rPr>
          <w:color w:val="000000"/>
        </w:rPr>
        <w:tab/>
      </w:r>
      <w:r>
        <w:rPr>
          <w:color w:val="000000"/>
        </w:rPr>
        <w:t xml:space="preserve">                  </w:t>
      </w:r>
      <w:proofErr w:type="gramStart"/>
      <w:r>
        <w:rPr>
          <w:color w:val="000000"/>
        </w:rPr>
        <w:t xml:space="preserve">   </w:t>
      </w:r>
      <w:r w:rsidRPr="00EB6C93">
        <w:rPr>
          <w:color w:val="000000"/>
        </w:rPr>
        <w:t>(</w:t>
      </w:r>
      <w:proofErr w:type="gramEnd"/>
      <w:r w:rsidRPr="00EB6C93">
        <w:rPr>
          <w:color w:val="000000"/>
        </w:rPr>
        <w:t>5.2)</w:t>
      </w:r>
    </w:p>
    <w:p w14:paraId="58663D24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где ВП (ТП) – объем продукции в стоимостном выражении, производимый фирмой за анализируемый период.</w:t>
      </w:r>
    </w:p>
    <w:p w14:paraId="654483DD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proofErr w:type="spellStart"/>
      <w:r w:rsidRPr="00EB6C93">
        <w:rPr>
          <w:color w:val="000000"/>
        </w:rPr>
        <w:t>Зарплатоемкость</w:t>
      </w:r>
      <w:proofErr w:type="spellEnd"/>
      <w:r w:rsidRPr="00EB6C93">
        <w:rPr>
          <w:color w:val="000000"/>
        </w:rPr>
        <w:t xml:space="preserve"> (ЗЕ) – это затраты живого труда на единицу продукции, следовательно,</w:t>
      </w:r>
    </w:p>
    <w:p w14:paraId="1083A3CF" w14:textId="77777777" w:rsidR="0035487D" w:rsidRPr="00EB6C93" w:rsidRDefault="0035487D" w:rsidP="0035487D">
      <w:pPr>
        <w:pStyle w:val="66"/>
        <w:ind w:firstLine="709"/>
        <w:rPr>
          <w:color w:val="000000"/>
        </w:rPr>
      </w:pPr>
      <w:r w:rsidRPr="00EB6C93">
        <w:rPr>
          <w:color w:val="000000"/>
        </w:rPr>
        <w:tab/>
      </w:r>
      <w:r>
        <w:rPr>
          <w:color w:val="000000"/>
        </w:rPr>
        <w:t xml:space="preserve">   </w:t>
      </w:r>
      <w:r w:rsidRPr="00A279FF">
        <w:rPr>
          <w:color w:val="000000"/>
          <w:position w:val="-24"/>
        </w:rPr>
        <w:object w:dxaOrig="1160" w:dyaOrig="620" w14:anchorId="12CF69CE">
          <v:shape id="_x0000_i1036" type="#_x0000_t75" style="width:57.75pt;height:28.5pt" o:ole="">
            <v:imagedata r:id="rId32" o:title=""/>
            <o:lock v:ext="edit" aspectratio="f"/>
          </v:shape>
          <o:OLEObject Type="Embed" ProgID="Equation.3" ShapeID="_x0000_i1036" DrawAspect="Content" ObjectID="_1697893583" r:id="rId33"/>
        </w:object>
      </w:r>
      <w:r w:rsidRPr="00EB6C93">
        <w:rPr>
          <w:color w:val="000000"/>
        </w:rPr>
        <w:t>.</w:t>
      </w:r>
      <w:r>
        <w:rPr>
          <w:color w:val="000000"/>
        </w:rPr>
        <w:t xml:space="preserve">                                                        </w:t>
      </w:r>
      <w:r w:rsidRPr="00EB6C93">
        <w:rPr>
          <w:color w:val="000000"/>
        </w:rPr>
        <w:tab/>
      </w:r>
      <w:r>
        <w:rPr>
          <w:color w:val="000000"/>
        </w:rPr>
        <w:t xml:space="preserve">  </w:t>
      </w:r>
      <w:r w:rsidRPr="00EB6C93">
        <w:rPr>
          <w:color w:val="000000"/>
        </w:rPr>
        <w:t>(5.3)</w:t>
      </w:r>
    </w:p>
    <w:p w14:paraId="252FEC9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Опираясь на исходные данные о планируемом росте ПТ на 20</w:t>
      </w:r>
      <w:r w:rsidRPr="00EB6C93">
        <w:rPr>
          <w:color w:val="000000"/>
          <w:lang w:val="en-US"/>
        </w:rPr>
        <w:t> </w:t>
      </w:r>
      <w:r w:rsidRPr="00EB6C93">
        <w:rPr>
          <w:color w:val="000000"/>
        </w:rPr>
        <w:t>%, студент должен предположить причины такого явления и рассчитать его последствия для экономики предприятия</w:t>
      </w:r>
    </w:p>
    <w:p w14:paraId="3A94B6D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lastRenderedPageBreak/>
        <w:t>В зависимости от выбранного студентом варианта развития событий, вызванных характером организационно-технических мероприятий и, как следствие, ростом ПТ, в работе должно быть проведено сравнение соответствующих базисных и планируемых показателей. В качестве возможных альтернатив можно выделить следующие причинно-следственные цепочки:</w:t>
      </w:r>
    </w:p>
    <w:p w14:paraId="76367F30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 рост ПТ – неизменность численности – изменение объема производства – изменение зарплаты одного рабочего – ... – изменение прибыли; </w:t>
      </w:r>
    </w:p>
    <w:p w14:paraId="23BA39AB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 рост ПТ – неизменность объема производства – изменение численности рабочих – неизменность зарплаты одного рабочего – </w:t>
      </w:r>
      <w:proofErr w:type="gramStart"/>
      <w:r w:rsidRPr="00EB6C93">
        <w:rPr>
          <w:color w:val="000000"/>
        </w:rPr>
        <w:t>... ;</w:t>
      </w:r>
      <w:proofErr w:type="gramEnd"/>
    </w:p>
    <w:p w14:paraId="3A4317E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 xml:space="preserve">– рост ПТ – неизменность объема производства – изменение численности – изменение зарплаты рабочего – неизменность зарплаты «управленца» – </w:t>
      </w:r>
      <w:proofErr w:type="gramStart"/>
      <w:r w:rsidRPr="00EB6C93">
        <w:rPr>
          <w:color w:val="000000"/>
        </w:rPr>
        <w:t>… ;</w:t>
      </w:r>
      <w:proofErr w:type="gramEnd"/>
    </w:p>
    <w:p w14:paraId="3AF80CDF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– и т.</w:t>
      </w:r>
      <w:r w:rsidRPr="00EB6C93">
        <w:rPr>
          <w:color w:val="000000"/>
          <w:lang w:val="en-US"/>
        </w:rPr>
        <w:t> </w:t>
      </w:r>
      <w:r w:rsidRPr="00EB6C93">
        <w:rPr>
          <w:color w:val="000000"/>
        </w:rPr>
        <w:t>д. и т.</w:t>
      </w:r>
      <w:r w:rsidRPr="00EB6C93">
        <w:rPr>
          <w:color w:val="000000"/>
          <w:lang w:val="en-US"/>
        </w:rPr>
        <w:t> </w:t>
      </w:r>
      <w:r w:rsidRPr="00EB6C93">
        <w:rPr>
          <w:color w:val="000000"/>
        </w:rPr>
        <w:t>п.</w:t>
      </w:r>
    </w:p>
    <w:p w14:paraId="5912A3B2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Перед рассмотрением того или иного варианта необходимо назвать мероприятие, вызвавшее такие изменения в результатах деятельности предприятия. Далее представить причинно-следственную цепочку. А затем – расчеты, иллюстрирующие звенья цепочки.</w:t>
      </w:r>
    </w:p>
    <w:p w14:paraId="3B1ED7F4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b/>
          <w:i/>
          <w:color w:val="000000"/>
        </w:rPr>
        <w:t xml:space="preserve">Минимальное количество </w:t>
      </w:r>
      <w:r w:rsidRPr="00EB6C93">
        <w:rPr>
          <w:color w:val="000000"/>
        </w:rPr>
        <w:t>рассмотренных в задаче</w:t>
      </w:r>
      <w:r w:rsidRPr="00EB6C93">
        <w:rPr>
          <w:b/>
          <w:i/>
          <w:color w:val="000000"/>
        </w:rPr>
        <w:t xml:space="preserve"> цепочек – 2.</w:t>
      </w:r>
      <w:r w:rsidRPr="00EB6C93">
        <w:rPr>
          <w:color w:val="000000"/>
        </w:rPr>
        <w:t xml:space="preserve"> При этом приветствуется анализ максимально возможного количества звеньев в каждой. </w:t>
      </w:r>
    </w:p>
    <w:p w14:paraId="294F81E3" w14:textId="77777777" w:rsidR="0035487D" w:rsidRPr="00EB6C93" w:rsidRDefault="0035487D" w:rsidP="0035487D">
      <w:pPr>
        <w:pStyle w:val="01-"/>
        <w:ind w:firstLine="709"/>
        <w:rPr>
          <w:color w:val="000000"/>
        </w:rPr>
      </w:pPr>
      <w:r w:rsidRPr="00EB6C93">
        <w:rPr>
          <w:color w:val="000000"/>
        </w:rPr>
        <w:t>Ответ задачи рекомендуется представить в виде таблицы.</w:t>
      </w:r>
    </w:p>
    <w:p w14:paraId="41EEAF04" w14:textId="77777777" w:rsidR="0035487D" w:rsidRDefault="0035487D"/>
    <w:sectPr w:rsidR="0035487D" w:rsidSect="0047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D01"/>
    <w:multiLevelType w:val="hybridMultilevel"/>
    <w:tmpl w:val="5AEA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0CCC"/>
    <w:multiLevelType w:val="hybridMultilevel"/>
    <w:tmpl w:val="3F9A7BD8"/>
    <w:lvl w:ilvl="0" w:tplc="63CC15BE">
      <w:start w:val="12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531A"/>
    <w:multiLevelType w:val="hybridMultilevel"/>
    <w:tmpl w:val="95C08D06"/>
    <w:lvl w:ilvl="0" w:tplc="C97AE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1C6446"/>
    <w:multiLevelType w:val="hybridMultilevel"/>
    <w:tmpl w:val="464890C8"/>
    <w:lvl w:ilvl="0" w:tplc="D914530C">
      <w:start w:val="1"/>
      <w:numFmt w:val="bullet"/>
      <w:lvlText w:val=""/>
      <w:lvlJc w:val="left"/>
      <w:pPr>
        <w:tabs>
          <w:tab w:val="num" w:pos="1980"/>
        </w:tabs>
        <w:ind w:left="1980" w:hanging="12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8B6CF6"/>
    <w:multiLevelType w:val="hybridMultilevel"/>
    <w:tmpl w:val="66043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B0637"/>
    <w:multiLevelType w:val="hybridMultilevel"/>
    <w:tmpl w:val="85C07CFC"/>
    <w:lvl w:ilvl="0" w:tplc="72CEB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A179F"/>
    <w:multiLevelType w:val="hybridMultilevel"/>
    <w:tmpl w:val="B1827D7A"/>
    <w:lvl w:ilvl="0" w:tplc="C97AEDE6">
      <w:start w:val="1"/>
      <w:numFmt w:val="bullet"/>
      <w:lvlText w:val=""/>
      <w:lvlJc w:val="left"/>
      <w:pPr>
        <w:tabs>
          <w:tab w:val="num" w:pos="8348"/>
        </w:tabs>
        <w:ind w:left="8348" w:hanging="12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168"/>
        </w:tabs>
        <w:ind w:left="81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888"/>
        </w:tabs>
        <w:ind w:left="88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328"/>
        </w:tabs>
        <w:ind w:left="103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048"/>
        </w:tabs>
        <w:ind w:left="110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488"/>
        </w:tabs>
        <w:ind w:left="124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208"/>
        </w:tabs>
        <w:ind w:left="13208" w:hanging="180"/>
      </w:pPr>
    </w:lvl>
  </w:abstractNum>
  <w:abstractNum w:abstractNumId="8" w15:restartNumberingAfterBreak="0">
    <w:nsid w:val="6D786D3D"/>
    <w:multiLevelType w:val="hybridMultilevel"/>
    <w:tmpl w:val="2EE4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4530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C"/>
    <w:rsid w:val="00077EBC"/>
    <w:rsid w:val="000F0884"/>
    <w:rsid w:val="00145135"/>
    <w:rsid w:val="00150483"/>
    <w:rsid w:val="00227498"/>
    <w:rsid w:val="0032345C"/>
    <w:rsid w:val="0035487D"/>
    <w:rsid w:val="003F023F"/>
    <w:rsid w:val="0041685E"/>
    <w:rsid w:val="00471D5E"/>
    <w:rsid w:val="00607407"/>
    <w:rsid w:val="00654776"/>
    <w:rsid w:val="006938D5"/>
    <w:rsid w:val="007116D2"/>
    <w:rsid w:val="00711C05"/>
    <w:rsid w:val="00722683"/>
    <w:rsid w:val="0079495C"/>
    <w:rsid w:val="00834D49"/>
    <w:rsid w:val="00836F01"/>
    <w:rsid w:val="00860F43"/>
    <w:rsid w:val="009D15DF"/>
    <w:rsid w:val="009D1DD2"/>
    <w:rsid w:val="00AF3D65"/>
    <w:rsid w:val="00C117F3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E71F"/>
  <w15:docId w15:val="{31BD9C19-A1A1-4103-B687-D9878CD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DF"/>
    <w:pPr>
      <w:ind w:left="720" w:firstLine="709"/>
      <w:contextualSpacing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9D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15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1-">
    <w:name w:val="01-Обычный_тб"/>
    <w:basedOn w:val="a"/>
    <w:link w:val="01-0"/>
    <w:rsid w:val="00836F01"/>
    <w:pPr>
      <w:ind w:firstLine="567"/>
      <w:jc w:val="both"/>
    </w:pPr>
    <w:rPr>
      <w:rFonts w:eastAsia="PMingLiU"/>
      <w:color w:val="003366"/>
    </w:rPr>
  </w:style>
  <w:style w:type="character" w:customStyle="1" w:styleId="01-0">
    <w:name w:val="01-Обычный_тб Знак Знак"/>
    <w:basedOn w:val="a0"/>
    <w:link w:val="01-"/>
    <w:rsid w:val="00836F01"/>
    <w:rPr>
      <w:rFonts w:ascii="Times New Roman" w:eastAsia="PMingLiU" w:hAnsi="Times New Roman" w:cs="Times New Roman"/>
      <w:color w:val="003366"/>
      <w:sz w:val="28"/>
      <w:szCs w:val="28"/>
      <w:lang w:eastAsia="ru-RU"/>
    </w:rPr>
  </w:style>
  <w:style w:type="paragraph" w:customStyle="1" w:styleId="215">
    <w:name w:val="Заг 2_15"/>
    <w:basedOn w:val="01-"/>
    <w:rsid w:val="0035487D"/>
    <w:pPr>
      <w:ind w:firstLine="0"/>
      <w:jc w:val="center"/>
      <w:outlineLvl w:val="1"/>
    </w:pPr>
    <w:rPr>
      <w:b/>
      <w:color w:val="FF00FF"/>
      <w:sz w:val="30"/>
    </w:rPr>
  </w:style>
  <w:style w:type="paragraph" w:customStyle="1" w:styleId="3">
    <w:name w:val="3_Таблица"/>
    <w:basedOn w:val="a"/>
    <w:rsid w:val="0035487D"/>
    <w:pPr>
      <w:spacing w:after="120"/>
      <w:jc w:val="right"/>
      <w:outlineLvl w:val="4"/>
    </w:pPr>
    <w:rPr>
      <w:rFonts w:eastAsia="PMingLiU"/>
      <w:color w:val="008000"/>
      <w:spacing w:val="40"/>
      <w:sz w:val="24"/>
      <w:szCs w:val="24"/>
    </w:rPr>
  </w:style>
  <w:style w:type="paragraph" w:customStyle="1" w:styleId="66">
    <w:name w:val="6 + 6 центр"/>
    <w:basedOn w:val="a"/>
    <w:rsid w:val="0035487D"/>
    <w:pPr>
      <w:tabs>
        <w:tab w:val="center" w:pos="4536"/>
        <w:tab w:val="right" w:pos="9072"/>
      </w:tabs>
      <w:spacing w:before="120" w:after="120"/>
      <w:jc w:val="center"/>
      <w:outlineLvl w:val="6"/>
    </w:pPr>
    <w:rPr>
      <w:rFonts w:eastAsia="PMingLiU"/>
      <w:color w:val="66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hart" Target="charts/chart1.xml"/><Relationship Id="rId29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амортизации, начисленной линейным методом, тыс. руб.</c:v>
                </c:pt>
              </c:strCache>
            </c:strRef>
          </c:tx>
          <c:dLbls>
            <c:dLbl>
              <c:idx val="0"/>
              <c:layout>
                <c:manualLayout>
                  <c:x val="-4.3981481481481503E-2"/>
                  <c:y val="5.1587301587301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F8-411D-9478-A39D3A624D28}"/>
                </c:ext>
              </c:extLst>
            </c:dLbl>
            <c:dLbl>
              <c:idx val="1"/>
              <c:layout>
                <c:manualLayout>
                  <c:x val="-3.2407407407407426E-2"/>
                  <c:y val="3.9682539682539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F8-411D-9478-A39D3A624D28}"/>
                </c:ext>
              </c:extLst>
            </c:dLbl>
            <c:dLbl>
              <c:idx val="2"/>
              <c:layout>
                <c:manualLayout>
                  <c:x val="-4.8611111111111126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F8-411D-9478-A39D3A624D28}"/>
                </c:ext>
              </c:extLst>
            </c:dLbl>
            <c:dLbl>
              <c:idx val="3"/>
              <c:layout>
                <c:manualLayout>
                  <c:x val="-8.4875562720133604E-17"/>
                  <c:y val="3.1746031746031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F8-411D-9478-A39D3A624D28}"/>
                </c:ext>
              </c:extLst>
            </c:dLbl>
            <c:dLbl>
              <c:idx val="4"/>
              <c:layout>
                <c:manualLayout>
                  <c:x val="-3.9351851851851999E-2"/>
                  <c:y val="4.761904761904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F8-411D-9478-A39D3A624D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DF8-411D-9478-A39D3A624D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амортизации, начисленной нелинейным методом, тыс. руб.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130</c:v>
                </c:pt>
                <c:pt idx="1">
                  <c:v>111.3</c:v>
                </c:pt>
                <c:pt idx="2">
                  <c:v>102.3</c:v>
                </c:pt>
                <c:pt idx="3">
                  <c:v>80.400000000000006</c:v>
                </c:pt>
                <c:pt idx="4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DF8-411D-9478-A39D3A624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26405984"/>
        <c:axId val="-726404352"/>
      </c:lineChart>
      <c:catAx>
        <c:axId val="-726405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26404352"/>
        <c:crosses val="autoZero"/>
        <c:auto val="1"/>
        <c:lblAlgn val="ctr"/>
        <c:lblOffset val="100"/>
        <c:noMultiLvlLbl val="0"/>
      </c:catAx>
      <c:valAx>
        <c:axId val="-72640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726405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 расходы</c:v>
                </c:pt>
              </c:strCache>
            </c:strRef>
          </c:tx>
          <c:xVal>
            <c:numRef>
              <c:f>Лист1!$A$2:$A$13</c:f>
              <c:numCache>
                <c:formatCode>General</c:formatCode>
                <c:ptCount val="12"/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</c:numCache>
            </c:numRef>
          </c:xVal>
          <c:yVal>
            <c:numRef>
              <c:f>Лист1!$B$2:$B$13</c:f>
              <c:numCache>
                <c:formatCode>General</c:formatCode>
                <c:ptCount val="12"/>
                <c:pt idx="0">
                  <c:v>1500000</c:v>
                </c:pt>
                <c:pt idx="1">
                  <c:v>1500000</c:v>
                </c:pt>
                <c:pt idx="2">
                  <c:v>1500000</c:v>
                </c:pt>
                <c:pt idx="3">
                  <c:v>1500000</c:v>
                </c:pt>
                <c:pt idx="4">
                  <c:v>1500000</c:v>
                </c:pt>
                <c:pt idx="5">
                  <c:v>1500000</c:v>
                </c:pt>
                <c:pt idx="6">
                  <c:v>1500000</c:v>
                </c:pt>
                <c:pt idx="7">
                  <c:v>1500000</c:v>
                </c:pt>
                <c:pt idx="8">
                  <c:v>1500000</c:v>
                </c:pt>
                <c:pt idx="9">
                  <c:v>1500000</c:v>
                </c:pt>
                <c:pt idx="10">
                  <c:v>1500000</c:v>
                </c:pt>
                <c:pt idx="11">
                  <c:v>1500000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6BB-4EA8-8410-709D20DBB4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 расходы</c:v>
                </c:pt>
              </c:strCache>
            </c:strRef>
          </c:tx>
          <c:xVal>
            <c:numRef>
              <c:f>Лист1!$A$2:$A$13</c:f>
              <c:numCache>
                <c:formatCode>General</c:formatCode>
                <c:ptCount val="12"/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</c:numCache>
            </c:numRef>
          </c:xVal>
          <c:yVal>
            <c:numRef>
              <c:f>Лист1!$C$2:$C$13</c:f>
              <c:numCache>
                <c:formatCode>General</c:formatCode>
                <c:ptCount val="12"/>
                <c:pt idx="1">
                  <c:v>350000</c:v>
                </c:pt>
                <c:pt idx="2">
                  <c:v>700000</c:v>
                </c:pt>
                <c:pt idx="3">
                  <c:v>1050000</c:v>
                </c:pt>
                <c:pt idx="4">
                  <c:v>1400000</c:v>
                </c:pt>
                <c:pt idx="5">
                  <c:v>1750000</c:v>
                </c:pt>
                <c:pt idx="6">
                  <c:v>2100000</c:v>
                </c:pt>
                <c:pt idx="7">
                  <c:v>2450000</c:v>
                </c:pt>
                <c:pt idx="8">
                  <c:v>2800000</c:v>
                </c:pt>
                <c:pt idx="9">
                  <c:v>3150000</c:v>
                </c:pt>
                <c:pt idx="10">
                  <c:v>3500000</c:v>
                </c:pt>
                <c:pt idx="11">
                  <c:v>3850000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6BB-4EA8-8410-709D20DBB4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совокупные расходы</c:v>
                </c:pt>
              </c:strCache>
            </c:strRef>
          </c:tx>
          <c:xVal>
            <c:numRef>
              <c:f>Лист1!$A$2:$A$13</c:f>
              <c:numCache>
                <c:formatCode>General</c:formatCode>
                <c:ptCount val="12"/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</c:numCache>
            </c:numRef>
          </c:xVal>
          <c:yVal>
            <c:numRef>
              <c:f>Лист1!$D$2:$D$13</c:f>
              <c:numCache>
                <c:formatCode>General</c:formatCode>
                <c:ptCount val="12"/>
                <c:pt idx="0">
                  <c:v>1500000</c:v>
                </c:pt>
                <c:pt idx="1">
                  <c:v>1850000</c:v>
                </c:pt>
                <c:pt idx="2">
                  <c:v>2200000</c:v>
                </c:pt>
                <c:pt idx="3">
                  <c:v>2550000</c:v>
                </c:pt>
                <c:pt idx="4">
                  <c:v>2900000</c:v>
                </c:pt>
                <c:pt idx="5">
                  <c:v>3250000</c:v>
                </c:pt>
                <c:pt idx="6">
                  <c:v>3600000</c:v>
                </c:pt>
                <c:pt idx="7">
                  <c:v>3950000</c:v>
                </c:pt>
                <c:pt idx="8">
                  <c:v>4300000</c:v>
                </c:pt>
                <c:pt idx="9">
                  <c:v>4650000</c:v>
                </c:pt>
                <c:pt idx="10">
                  <c:v>5000000</c:v>
                </c:pt>
                <c:pt idx="11">
                  <c:v>5350000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6BB-4EA8-8410-709D20DBB4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выручка</c:v>
                </c:pt>
              </c:strCache>
            </c:strRef>
          </c:tx>
          <c:xVal>
            <c:numRef>
              <c:f>Лист1!$A$2:$A$13</c:f>
              <c:numCache>
                <c:formatCode>General</c:formatCode>
                <c:ptCount val="12"/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</c:numCache>
            </c:numRef>
          </c:xVal>
          <c:y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750000</c:v>
                </c:pt>
                <c:pt idx="2">
                  <c:v>850000</c:v>
                </c:pt>
                <c:pt idx="3">
                  <c:v>1200000</c:v>
                </c:pt>
                <c:pt idx="4">
                  <c:v>1450000</c:v>
                </c:pt>
                <c:pt idx="5">
                  <c:v>2950000</c:v>
                </c:pt>
                <c:pt idx="6">
                  <c:v>3020000</c:v>
                </c:pt>
                <c:pt idx="7">
                  <c:v>3450000</c:v>
                </c:pt>
                <c:pt idx="8">
                  <c:v>4020000</c:v>
                </c:pt>
                <c:pt idx="9">
                  <c:v>6280000</c:v>
                </c:pt>
                <c:pt idx="10">
                  <c:v>7450000</c:v>
                </c:pt>
                <c:pt idx="11">
                  <c:v>8000000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6BB-4EA8-8410-709D20DBB43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точка безубыточности</c:v>
                </c:pt>
              </c:strCache>
            </c:strRef>
          </c:tx>
          <c:spPr>
            <a:ln>
              <a:noFill/>
            </a:ln>
          </c:spPr>
          <c:marker>
            <c:spPr>
              <a:noFill/>
              <a:ln>
                <a:noFill/>
              </a:ln>
            </c:spPr>
          </c:marker>
          <c:xVal>
            <c:numRef>
              <c:f>Лист1!$A$2:$A$13</c:f>
              <c:numCache>
                <c:formatCode>General</c:formatCode>
                <c:ptCount val="12"/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</c:numCache>
            </c:numRef>
          </c:xVal>
          <c:yVal>
            <c:numRef>
              <c:f>Лист1!$F$2:$F$13</c:f>
              <c:numCache>
                <c:formatCode>General</c:formatCode>
                <c:ptCount val="12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6BB-4EA8-8410-709D20DBB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26394560"/>
        <c:axId val="-700212496"/>
      </c:scatterChart>
      <c:valAx>
        <c:axId val="-72639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700212496"/>
        <c:crosses val="autoZero"/>
        <c:crossBetween val="midCat"/>
      </c:valAx>
      <c:valAx>
        <c:axId val="-700212496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2639456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0.70278</cdr:x>
      <cdr:y>0.58571</cdr:y>
    </cdr:from>
    <cdr:to>
      <cdr:x>0.77395</cdr:x>
      <cdr:y>0.70177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55720" y="1874520"/>
          <a:ext cx="390476" cy="37142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699F-ACFF-4368-947B-B19C816B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2021-10-19T12:11:00Z</dcterms:created>
  <dcterms:modified xsi:type="dcterms:W3CDTF">2021-11-08T13:19:00Z</dcterms:modified>
</cp:coreProperties>
</file>