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E4F78" w:rsidRPr="00F2782B" w:rsidRDefault="001F2C96" w:rsidP="00DE4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763C57" w:rsidRPr="00763C5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DE4F78" w:rsidRPr="00F2782B">
          <w:rPr>
            <w:rFonts w:ascii="Times New Roman" w:hAnsi="Times New Roman" w:cs="Times New Roman"/>
            <w:sz w:val="24"/>
            <w:szCs w:val="24"/>
          </w:rPr>
          <w:t>27.06.01</w:t>
        </w:r>
      </w:hyperlink>
      <w:r w:rsidR="00DE4F78" w:rsidRPr="00F2782B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</w:t>
      </w:r>
      <w:r w:rsidR="00BD0E10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E4F78" w:rsidRPr="00F2782B">
        <w:rPr>
          <w:rFonts w:ascii="Times New Roman" w:hAnsi="Times New Roman" w:cs="Times New Roman"/>
          <w:sz w:val="24"/>
          <w:szCs w:val="24"/>
        </w:rPr>
        <w:t xml:space="preserve"> – </w:t>
      </w:r>
      <w:r w:rsidR="00BD0E10">
        <w:rPr>
          <w:rFonts w:ascii="Times New Roman" w:hAnsi="Times New Roman" w:cs="Times New Roman"/>
          <w:sz w:val="24"/>
          <w:szCs w:val="24"/>
        </w:rPr>
        <w:t>2.2.11</w:t>
      </w:r>
      <w:r w:rsidR="00DE4F78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DE4F78" w:rsidRPr="005C2CEC">
        <w:rPr>
          <w:rFonts w:ascii="Times New Roman" w:hAnsi="Times New Roman" w:cs="Times New Roman"/>
          <w:sz w:val="24"/>
          <w:szCs w:val="24"/>
        </w:rPr>
        <w:t>Информационно-измерительные и управляющие системы</w:t>
      </w:r>
      <w:r w:rsidR="00DE4F78" w:rsidRPr="00F2782B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763C57" w:rsidRDefault="00763C57" w:rsidP="00763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763C57" w:rsidRDefault="00763C57" w:rsidP="00763C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4E589E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E589E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589E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BD0E10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</w:t>
      </w:r>
      <w:r w:rsidR="00763C57" w:rsidRPr="00ED79CC">
        <w:rPr>
          <w:rFonts w:ascii="Times New Roman" w:hAnsi="Times New Roman" w:cs="Times New Roman"/>
          <w:sz w:val="24"/>
          <w:szCs w:val="24"/>
        </w:rPr>
        <w:t>УК-1, УК-2, УК-3, УК-5, УК-6) и общепрофессиональные (ОПК-2, ОПК-3, ОПК-4, ОПК-5, ОПК-6)</w:t>
      </w:r>
      <w:r w:rsidR="00763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63C57">
        <w:rPr>
          <w:rFonts w:ascii="Times New Roman" w:hAnsi="Times New Roman" w:cs="Times New Roman"/>
          <w:sz w:val="24"/>
          <w:szCs w:val="24"/>
        </w:rPr>
        <w:t>27.06.01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научно-предметную область знаний.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инновационной экономики.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определения цели и последовательность действий, необходимых для достижения цели.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деятельности.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генерировать новые идеи при решении исследовательских и практических задач, в том числе в междисциплинарных областях.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этапы профессионального роста.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методы, необходимые для решения научно-технических задач.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научно обосновать комплексный бизнес-план.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знание научно-предметной области для решения задач профессиональной деятельности.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</w:t>
      </w:r>
    </w:p>
    <w:p w:rsidR="00763C57" w:rsidRDefault="00763C57" w:rsidP="00763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формулирования научно-технических задач.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составлять комплексный бизнес-план.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763C57" w:rsidRDefault="00763C57" w:rsidP="00763C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научно-предметной областью знаний.</w:t>
      </w:r>
    </w:p>
    <w:p w:rsidR="00BD0E10" w:rsidRDefault="00BD0E10" w:rsidP="00BD0E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E589E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E589E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D0E10" w:rsidRDefault="00DD630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</w:t>
      </w:r>
      <w:r w:rsidR="00BD0E1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D0E10" w:rsidRPr="00DD6300">
        <w:rPr>
          <w:rFonts w:ascii="Times New Roman" w:hAnsi="Times New Roman" w:cs="Times New Roman"/>
          <w:sz w:val="24"/>
          <w:szCs w:val="24"/>
        </w:rPr>
        <w:t>27.06.01</w:t>
      </w:r>
      <w:r w:rsidR="00BD0E10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DD6300" w:rsidRDefault="00DD6300" w:rsidP="00DD6300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DD6300" w:rsidRDefault="00DD6300" w:rsidP="00DD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DD6300" w:rsidRDefault="00DD6300" w:rsidP="00DD6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DD6300" w:rsidRDefault="00DD6300" w:rsidP="00DD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BC131D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получения информации»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получения информации» имеет своей целью формировать у обучающихся универсаль</w:t>
      </w:r>
      <w:r w:rsidR="00647176">
        <w:rPr>
          <w:rFonts w:ascii="Times New Roman" w:hAnsi="Times New Roman"/>
          <w:sz w:val="24"/>
          <w:szCs w:val="24"/>
        </w:rPr>
        <w:t>ные (УК-1), общепрофессиональные</w:t>
      </w:r>
      <w:r>
        <w:rPr>
          <w:rFonts w:ascii="Times New Roman" w:hAnsi="Times New Roman"/>
          <w:sz w:val="24"/>
          <w:szCs w:val="24"/>
        </w:rPr>
        <w:t xml:space="preserve"> (ОПК-5) </w:t>
      </w:r>
      <w:r w:rsidR="00647176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47176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основные методы научно-исследовательской деятельности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современные методы исследования, области и границы их применения в самостоятельной научно-исследовательской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использовать и применять методы исследования в самостоятельной научно-исследовательской деятельности в области профессиональной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</w:t>
      </w:r>
    </w:p>
    <w:p w:rsidR="000F1ECC" w:rsidRP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методами исследования и применением их в самостоятельной научно-исследовательской деятельности в области профессиональной деятельности</w:t>
      </w:r>
    </w:p>
    <w:p w:rsidR="000F1ECC" w:rsidRDefault="000F1ECC" w:rsidP="000F1E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ECC"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системами, методами и средствами контроля управления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получения информации»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rPr>
          <w:rFonts w:ascii="Calibri" w:hAnsi="Calibri"/>
        </w:rPr>
      </w:pPr>
    </w:p>
    <w:p w:rsidR="00BD0E10" w:rsidRDefault="00BD0E10" w:rsidP="00BD0E10"/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D0E10" w:rsidRDefault="00647176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(УК-5), общепрофессиональные (ОПК-6) и профессиональные (ПК-1) </w:t>
      </w:r>
      <w:r w:rsidR="00BD0E10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D0E10" w:rsidRPr="00647176">
        <w:rPr>
          <w:rFonts w:ascii="Times New Roman" w:hAnsi="Times New Roman" w:cs="Times New Roman"/>
          <w:sz w:val="24"/>
          <w:szCs w:val="24"/>
        </w:rPr>
        <w:t>27.06.01</w:t>
      </w:r>
      <w:r w:rsidR="00BD0E10">
        <w:rPr>
          <w:rFonts w:ascii="Times New Roman" w:hAnsi="Times New Roman" w:cs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Знать: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Уметь: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647176" w:rsidRPr="00ED79CC" w:rsidRDefault="00647176" w:rsidP="00647176">
      <w:pPr>
        <w:spacing w:after="0" w:line="240" w:lineRule="auto"/>
        <w:jc w:val="both"/>
        <w:rPr>
          <w:rStyle w:val="FontStyle28"/>
        </w:rPr>
      </w:pPr>
      <w:r w:rsidRPr="00ED79CC">
        <w:rPr>
          <w:rStyle w:val="FontStyle28"/>
        </w:rPr>
        <w:t>Владеть: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647176" w:rsidRPr="00ED79CC" w:rsidRDefault="00647176" w:rsidP="006471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79CC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BD0E10" w:rsidRDefault="00BD0E10" w:rsidP="00BD0E10">
      <w:pPr>
        <w:spacing w:after="0" w:line="240" w:lineRule="auto"/>
        <w:contextualSpacing/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«Оптико-электронные информационно-измерительные системы»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«Оптико-электронные информационно-измерительные системы» имеет своей целью формировать у обучающихся универсальные (УК-3)</w:t>
      </w:r>
      <w:r w:rsidR="00647A78" w:rsidRPr="00647A78">
        <w:rPr>
          <w:rFonts w:ascii="Times New Roman" w:hAnsi="Times New Roman" w:cs="Times New Roman"/>
          <w:sz w:val="24"/>
          <w:szCs w:val="24"/>
        </w:rPr>
        <w:t xml:space="preserve"> </w:t>
      </w:r>
      <w:r w:rsidR="00647A78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47A78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оптико-электронные информационно-измерительные системы;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организации производства.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управления оптико-электронными 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научно-исследовательские работы.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научными основами управления оптико-электронными информационно-измерительными системами;</w:t>
      </w:r>
    </w:p>
    <w:p w:rsidR="00D759B7" w:rsidRPr="00D759B7" w:rsidRDefault="00D759B7" w:rsidP="00D75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9B7">
        <w:rPr>
          <w:rFonts w:ascii="Times New Roman" w:hAnsi="Times New Roman"/>
          <w:sz w:val="24"/>
          <w:szCs w:val="24"/>
        </w:rPr>
        <w:t>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методов управления оптико-электронными информационно-измерительными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в технических системах в области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«Оптико-электронные информационно-измерительные системы»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«Теория автоматического управления»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автоматического управления» имеет своей целью формировать у обучающихся общепрофессиональные (ОПК-1)</w:t>
      </w:r>
      <w:r w:rsidR="00591D4B">
        <w:rPr>
          <w:rFonts w:ascii="Times New Roman" w:hAnsi="Times New Roman"/>
          <w:sz w:val="24"/>
          <w:szCs w:val="24"/>
        </w:rPr>
        <w:t xml:space="preserve"> </w:t>
      </w:r>
      <w:r w:rsidR="00591D4B">
        <w:rPr>
          <w:rFonts w:ascii="Times New Roman" w:hAnsi="Times New Roman" w:cs="Times New Roman"/>
          <w:sz w:val="24"/>
          <w:szCs w:val="24"/>
        </w:rPr>
        <w:t>и 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591D4B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современные методы решения задач и критерии оценки.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актуальные методы и средства контроля управления и принципы управления информационно-измерительными и управляющими системами, методы оценки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формулировать цели и задачи исследования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управления, осуществлять контроль управления информационно-измерительными и управляющими системами, проводить оценку качества контроля управления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591D4B" w:rsidRP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навыками формулирования цели и задачи исследования</w:t>
      </w:r>
      <w:proofErr w:type="gramStart"/>
      <w:r w:rsidRPr="00591D4B">
        <w:rPr>
          <w:rFonts w:ascii="Times New Roman" w:hAnsi="Times New Roman"/>
          <w:sz w:val="24"/>
          <w:szCs w:val="24"/>
        </w:rPr>
        <w:t>.</w:t>
      </w:r>
      <w:proofErr w:type="gramEnd"/>
      <w:r w:rsidRPr="00591D4B">
        <w:rPr>
          <w:rFonts w:ascii="Times New Roman" w:hAnsi="Times New Roman"/>
          <w:sz w:val="24"/>
          <w:szCs w:val="24"/>
        </w:rPr>
        <w:t xml:space="preserve"> и создавать критерии оценки.</w:t>
      </w:r>
    </w:p>
    <w:p w:rsidR="00591D4B" w:rsidRDefault="00591D4B" w:rsidP="00591D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4B"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системами, методами и средствами контроля управления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автоматического управления» относится к вариативной части блока «Обязательные дисциплины».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rPr>
          <w:rFonts w:ascii="Calibri" w:hAnsi="Calibri"/>
        </w:rPr>
      </w:pPr>
    </w:p>
    <w:p w:rsidR="00BD0E10" w:rsidRDefault="00BD0E10" w:rsidP="00BD0E10"/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«Методы и средства контроля управления»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«Методы и средства контроля управления»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03333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методы и средства контроля управления;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качества контроля управления.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и средства контроля управления;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оценку качества контроля управления.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 средствами контроля управления.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«Методы и средства контроля управления»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«Теоретические основы информационно-измерительных и управляющих систем»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«Теоретические основы информационно-измерительных и управляющих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03333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стандарты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принципы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работы по теоретической подготовке информационно-измерительных и управляющих систем;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состоянием информационно-измерительных и управляющих систем.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принципов и теоретических основ управления в технических системах;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эффективного управления в технических системах.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«Теоретические основы информационно-измерительных и управляющих систем»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D0E10" w:rsidRPr="00EE398F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E10" w:rsidRDefault="00BD0E10" w:rsidP="00BD0E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D0E10" w:rsidRDefault="00BD0E10" w:rsidP="00BD0E10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«Информационно-измерительные и управляющие системы»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BD0E10" w:rsidRDefault="00BD0E10" w:rsidP="00BD0E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«Информационно-измерительные и управляющие системы»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ED78B0">
        <w:rPr>
          <w:rFonts w:ascii="Times New Roman" w:hAnsi="Times New Roman"/>
          <w:sz w:val="24"/>
          <w:szCs w:val="24"/>
        </w:rPr>
        <w:t>27.06.01</w:t>
      </w:r>
      <w:r>
        <w:rPr>
          <w:rFonts w:ascii="Times New Roman" w:hAnsi="Times New Roman"/>
          <w:sz w:val="24"/>
          <w:szCs w:val="24"/>
        </w:rPr>
        <w:t xml:space="preserve"> «Управление в технических системах» (уровень подготовки кадров высшей квалификации) с учетом специфики научной специальности – 2.2.11 «Информационно-измерительные и управляющие системы».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BD0E10" w:rsidRDefault="00BD0E10" w:rsidP="00BD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информационно-измерительных и управляющих систем;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эффективного управления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методы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управление информационно-измерительными и управляющими системами в соответствии с требованиями стандартов; </w:t>
      </w:r>
    </w:p>
    <w:p w:rsidR="00BD0E10" w:rsidRDefault="00BD0E10" w:rsidP="00BD0E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управлением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применения современных методов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управления информационно-измерительными и управляющими системами;</w:t>
      </w:r>
    </w:p>
    <w:p w:rsidR="00BD0E10" w:rsidRDefault="00BD0E10" w:rsidP="00BD0E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проведения контроля за управлением информационно-измерительными и управляющими системами.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BD0E10" w:rsidRDefault="00BD0E10" w:rsidP="00BD0E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«Информационно-измерительные и управляющие системы»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/>
          <w:sz w:val="24"/>
          <w:szCs w:val="24"/>
        </w:rPr>
        <w:t>.</w:t>
      </w: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E10" w:rsidRDefault="00BD0E10" w:rsidP="00BD0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="00ED78B0">
        <w:rPr>
          <w:rFonts w:ascii="Times New Roman" w:hAnsi="Times New Roman"/>
          <w:b/>
          <w:sz w:val="24"/>
          <w:szCs w:val="24"/>
        </w:rPr>
        <w:t>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BD0E10" w:rsidRDefault="00BD0E10" w:rsidP="00BD0E1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BD0E10" w:rsidRDefault="00BD0E10" w:rsidP="00BD0E10">
      <w:pPr>
        <w:spacing w:after="0" w:line="240" w:lineRule="auto"/>
        <w:contextualSpacing/>
      </w:pP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16"/>
    <w:multiLevelType w:val="hybridMultilevel"/>
    <w:tmpl w:val="388A69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22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7"/>
  </w:num>
  <w:num w:numId="13">
    <w:abstractNumId w:val="23"/>
  </w:num>
  <w:num w:numId="14">
    <w:abstractNumId w:val="24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18"/>
  </w:num>
  <w:num w:numId="21">
    <w:abstractNumId w:val="2"/>
  </w:num>
  <w:num w:numId="22">
    <w:abstractNumId w:val="21"/>
  </w:num>
  <w:num w:numId="23">
    <w:abstractNumId w:val="12"/>
  </w:num>
  <w:num w:numId="24">
    <w:abstractNumId w:val="19"/>
  </w:num>
  <w:num w:numId="25">
    <w:abstractNumId w:val="16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A70EF"/>
    <w:rsid w:val="000E25BD"/>
    <w:rsid w:val="000F1ECC"/>
    <w:rsid w:val="001900BA"/>
    <w:rsid w:val="00190A3E"/>
    <w:rsid w:val="001A6CDF"/>
    <w:rsid w:val="001E5521"/>
    <w:rsid w:val="001F2C96"/>
    <w:rsid w:val="0022298B"/>
    <w:rsid w:val="00232AB0"/>
    <w:rsid w:val="002B1C6B"/>
    <w:rsid w:val="00344A92"/>
    <w:rsid w:val="003B230A"/>
    <w:rsid w:val="003E4F22"/>
    <w:rsid w:val="003F575E"/>
    <w:rsid w:val="004E589E"/>
    <w:rsid w:val="00515345"/>
    <w:rsid w:val="00541441"/>
    <w:rsid w:val="00566B98"/>
    <w:rsid w:val="005766AF"/>
    <w:rsid w:val="00591D4B"/>
    <w:rsid w:val="005A65C2"/>
    <w:rsid w:val="00603333"/>
    <w:rsid w:val="00647176"/>
    <w:rsid w:val="00647A78"/>
    <w:rsid w:val="00763C57"/>
    <w:rsid w:val="0076530B"/>
    <w:rsid w:val="007B1838"/>
    <w:rsid w:val="007E1B80"/>
    <w:rsid w:val="00805DCD"/>
    <w:rsid w:val="0080782C"/>
    <w:rsid w:val="00872298"/>
    <w:rsid w:val="009100CE"/>
    <w:rsid w:val="009571FA"/>
    <w:rsid w:val="00AE3582"/>
    <w:rsid w:val="00B1321B"/>
    <w:rsid w:val="00B71A9F"/>
    <w:rsid w:val="00BC131D"/>
    <w:rsid w:val="00BC6CE7"/>
    <w:rsid w:val="00BD0E10"/>
    <w:rsid w:val="00BD1952"/>
    <w:rsid w:val="00BD6C8F"/>
    <w:rsid w:val="00C0500E"/>
    <w:rsid w:val="00C267EC"/>
    <w:rsid w:val="00C37E68"/>
    <w:rsid w:val="00C706DE"/>
    <w:rsid w:val="00D759B7"/>
    <w:rsid w:val="00D75FF9"/>
    <w:rsid w:val="00D8690A"/>
    <w:rsid w:val="00DD6300"/>
    <w:rsid w:val="00DE4F78"/>
    <w:rsid w:val="00E202D6"/>
    <w:rsid w:val="00E375D2"/>
    <w:rsid w:val="00EC0BE3"/>
    <w:rsid w:val="00ED78B0"/>
    <w:rsid w:val="00EE398F"/>
    <w:rsid w:val="00F44E64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5263"/>
  <w15:docId w15:val="{249BF7D8-0D84-46E4-95AF-37B45354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90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D0E10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BD0E10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6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2016-12-01T09:38:00Z</cp:lastPrinted>
  <dcterms:created xsi:type="dcterms:W3CDTF">2021-12-20T06:31:00Z</dcterms:created>
  <dcterms:modified xsi:type="dcterms:W3CDTF">2021-12-20T06:31:00Z</dcterms:modified>
</cp:coreProperties>
</file>