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A33D8" w:rsidRPr="000A1513">
        <w:trPr>
          <w:cantSplit/>
          <w:trHeight w:val="180"/>
        </w:trPr>
        <w:tc>
          <w:tcPr>
            <w:tcW w:w="5000" w:type="pct"/>
          </w:tcPr>
          <w:p w:rsidR="000A33D8" w:rsidRDefault="00D13C2A" w:rsidP="000A33D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042EA49">
                  <wp:extent cx="885190" cy="101155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3D8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A33D8" w:rsidRDefault="000A33D8" w:rsidP="000A33D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A33D8" w:rsidRDefault="000A33D8" w:rsidP="000A33D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A33D8" w:rsidRDefault="000A33D8" w:rsidP="000A33D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A33D8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A33D8" w:rsidRDefault="000A33D8" w:rsidP="000A33D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A33D8" w:rsidRDefault="000A33D8" w:rsidP="000A33D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A33D8" w:rsidRDefault="000A33D8" w:rsidP="000A33D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A33D8" w:rsidRDefault="000A33D8" w:rsidP="000A33D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A33D8" w:rsidRDefault="00D13C2A" w:rsidP="000A33D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A4991DA">
                      <wp:extent cx="5600700" cy="1270"/>
                      <wp:effectExtent l="25400" t="24765" r="22225" b="21590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EC59A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A33D8" w:rsidRPr="005560D3" w:rsidTr="000A33D8">
        <w:tc>
          <w:tcPr>
            <w:tcW w:w="2500" w:type="pct"/>
          </w:tcPr>
          <w:p w:rsidR="000A33D8" w:rsidRPr="00B0472C" w:rsidRDefault="000A33D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A33D8" w:rsidRPr="005560D3" w:rsidRDefault="000A33D8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A33D8" w:rsidRPr="005560D3" w:rsidRDefault="000A33D8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0A33D8" w:rsidRPr="005560D3" w:rsidRDefault="000A33D8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>
              <w:t xml:space="preserve"> Н.И. Прокопов</w:t>
            </w:r>
          </w:p>
          <w:p w:rsidR="000A33D8" w:rsidRPr="005560D3" w:rsidRDefault="000A33D8" w:rsidP="000A33D8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7C73E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22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Технологии материалов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0A33D8" w:rsidP="00734DA7">
      <w:pPr>
        <w:widowControl/>
        <w:ind w:firstLine="0"/>
        <w:jc w:val="center"/>
      </w:pPr>
      <w:r>
        <w:t>Научная специальность</w:t>
      </w:r>
    </w:p>
    <w:p w:rsidR="007C73E6" w:rsidRPr="00E11EE4" w:rsidRDefault="000A33D8" w:rsidP="007C73E6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2.6.7 «Материаловедение»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0A33D8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78769F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0A33D8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 </w:t>
      </w:r>
      <w:r w:rsidR="000A33D8">
        <w:rPr>
          <w:sz w:val="28"/>
          <w:szCs w:val="28"/>
        </w:rPr>
        <w:t>2.6.7 «Материаловедение»</w:t>
      </w:r>
      <w:r w:rsidR="009500CA" w:rsidRPr="0078769F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0A33D8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0A33D8">
        <w:rPr>
          <w:sz w:val="28"/>
          <w:szCs w:val="28"/>
        </w:rPr>
        <w:t>2.6.7 «Материаловедение»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D13C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D13C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D13C2A" w:rsidRDefault="00D13C2A" w:rsidP="00D13C2A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D13C2A" w:rsidRDefault="00D13C2A" w:rsidP="00D13C2A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D13C2A" w:rsidRDefault="00D13C2A" w:rsidP="00D13C2A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D13C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D13C2A" w:rsidRDefault="00D13C2A" w:rsidP="00D13C2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D13C2A" w:rsidRDefault="00D13C2A" w:rsidP="00D13C2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D13C2A" w:rsidRDefault="00D13C2A" w:rsidP="00D13C2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D13C2A" w:rsidRDefault="00D13C2A" w:rsidP="00D13C2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D13C2A" w:rsidRDefault="00D13C2A" w:rsidP="00D13C2A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 следовать 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13C2A" w:rsidRDefault="008C63E6" w:rsidP="008C63E6">
            <w:pPr>
              <w:widowControl/>
              <w:ind w:firstLine="0"/>
            </w:pPr>
            <w:r>
              <w:rPr>
                <w:b/>
              </w:rPr>
              <w:t>Знать</w:t>
            </w:r>
            <w:r w:rsidR="00D13C2A">
              <w:t xml:space="preserve"> этические нормы профессиональной деятельности;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lastRenderedPageBreak/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8C63E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(проектно-конструкторская деятельность: способность и готовность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t>- структуру и методы теоретического уровня научных исследований, сущность проектно-конструкторской деятельности.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t xml:space="preserve">- учитывать в процессе теоретического обоснования технологических процессов получения новых материалов и производства из них новых изделий последствия для общества, экономики и экологии. 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t>- навыками учета последствий для общества, экономики и экологии в процессе теоретического обоснования технологических процессов получения перспективных материалов и производства из них новых изделий.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8C63E6" w:rsidRDefault="008C63E6" w:rsidP="008C63E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D13C2A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и готовность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сущность инновационной экономики;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профессиональную деятельность в контексте инновационных процессов в экономике.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профессиональной деятельности в контексте инновационных процессов в экономике.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и готовность выполнять нормативные требования, обеспечивающие безопасность производственной и эксплуатационной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основы социальной оценки техники как комплексного мероприятия. 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основные направления социальной оценки техники.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социальной оценки техники.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и готов</w:t>
            </w:r>
            <w:r>
              <w:lastRenderedPageBreak/>
              <w:t>ность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Знать:</w:t>
            </w:r>
          </w:p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особенности естественных и технических наук;</w:t>
            </w:r>
          </w:p>
          <w:p w:rsidR="008C63E6" w:rsidRDefault="008C63E6" w:rsidP="00D13C2A">
            <w:pPr>
              <w:widowControl/>
              <w:ind w:firstLine="0"/>
              <w:jc w:val="left"/>
            </w:pPr>
            <w:r>
              <w:lastRenderedPageBreak/>
              <w:t>- особенности методологии междисциплинарных исследований.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особенности естественных и технических наук, особенности методологии междисциплинарных исследований.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междисциплинарной научной коммуникации.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(научно-исследовательская деятельность: способность и готовность выполнять расчетно-теоретические и экспериментальные исследования в качестве ведущего исполнителя с применением компьютерных технологий).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выделять основные этапы научного исследования.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участвовать в научно-исследовательской деятельности.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8C63E6">
            <w:pPr>
              <w:ind w:firstLine="0"/>
            </w:pPr>
            <w:r>
              <w:rPr>
                <w:b/>
              </w:rPr>
              <w:t>ОПК-7</w:t>
            </w:r>
            <w:r>
              <w:t xml:space="preserve"> (способность и готовность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сетей).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современные научные достижения в области профессиональной деятельности.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выделять и критически оценивать основные положения и идеи в научных текстах.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ОПК-8 </w:t>
            </w:r>
            <w:r>
              <w:t>(способность и готовность обрабатывать результаты научно-исследовательской работы, оформлять научно-технические отчеты, готовить к публикации научные статьи и доклады).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принципы поиска, обработки, анализа и систематизации научной информации.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систематизировать полученную информацию.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логично и последовательно излагать материал научно-исследовательской работы.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ОПК-9 </w:t>
            </w:r>
            <w:r>
              <w:t>(способность и готовность разрабатывать технические задания и программы проведения расчетно-теоретических и экспериментальных работ).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системного подхода к постановке научных и производственных задач.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постановку научных и производственных задач на основе системного подхода.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системного подхода к постановке научных и производственных задач.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ОПК-10 </w:t>
            </w:r>
            <w:r>
              <w:t>(способность выбирать приборы, датчики и оборудование для проведения экспериментов и регистрации их результатов).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</w:t>
            </w:r>
            <w:proofErr w:type="spellStart"/>
            <w:r>
              <w:t>постнеклассической</w:t>
            </w:r>
            <w:proofErr w:type="spellEnd"/>
            <w:r>
              <w:t xml:space="preserve"> науки и особенности влияния средств познания на результаты познания.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соотносить выбор исследовательского оборудования с целью и задачами исследования.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анализа соответствия выбираемого исследовательского оборудования цели и задачам исследования.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ОПК-11 </w:t>
            </w:r>
            <w:r>
              <w:t xml:space="preserve">(производственно-технологическая: способность </w:t>
            </w:r>
            <w:r>
              <w:lastRenderedPageBreak/>
              <w:t>и готовность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материалов).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основные принципы разработки технологического процесса.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основные принципы разработки технологического процесса в аспекте философии техники.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философского анализа основных принципов разработки технологического процесса.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ОПК-12 </w:t>
            </w:r>
            <w:r>
              <w:t>(способность и готовность участвовать в проведении технологических экспериментов, осуществлять технологический контроль при производстве материалов и изделий).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структуру и методы эмпирического уровня научных исследований.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место</w:t>
            </w:r>
            <w:r>
              <w:rPr>
                <w:b/>
              </w:rPr>
              <w:t xml:space="preserve"> </w:t>
            </w:r>
            <w:r>
              <w:t>технологических экспериментов в структуре эмпирического уровня научных исследований.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структуры и методов эмпирического уровня научных исследований.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ОПК-13 </w:t>
            </w:r>
            <w:r>
              <w:t>(способность и готовность участвовать в сертификации материалов, полуфабрикатов, изделий и технологических процессов их изготовления).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теоретико-методологические основы стандартизации, соотношение стандартизации и сертификации.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сертификацию и стандартизацию в контексте жизнедеятельности общества.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анализа сертификации и стандартизации в контексте жизнедеятельности общества.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</w:pPr>
            <w:r>
              <w:rPr>
                <w:b/>
              </w:rPr>
              <w:t>ОПК-14</w:t>
            </w:r>
            <w:r>
              <w:t xml:space="preserve"> (способность и готовность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основы инновационной культуры и принципы оценки рисков в инновационной экономике.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принципы оценки рисков в инновационной экономике.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инновационной культуры.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ОПК-15 </w:t>
            </w:r>
            <w:r>
              <w:t>(организационно-управленческая: способность и готовность разрабатывать мероприятия по реализации разработанных проектов и программ).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теоретико-методологические основы организационно-управленческой деятельности по реализации научно-технических проектов и программ.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</w:t>
            </w:r>
            <w:r>
              <w:rPr>
                <w:b/>
              </w:rPr>
              <w:t xml:space="preserve"> </w:t>
            </w:r>
            <w:r>
              <w:t>теоретико-методологические основы организационно-управленческой деятельности по реализации научно-технических проектов и программ.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знания теоретико-методологических основ организационно-управленческой деятельности в реализации научно-технических проектов и программ.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ОПК-16 </w:t>
            </w:r>
            <w:r>
              <w:t>(способность и готовность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</w:t>
            </w:r>
            <w:r>
              <w:lastRenderedPageBreak/>
              <w:t>сов и оборудования, участвовать в мероприятиях по созданию системы качества).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Знать</w:t>
            </w:r>
            <w:r>
              <w:t xml:space="preserve"> основные принципы построения систем управления качеством.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участвовать в мероприятиях по созданию системы качества.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выделения основных этапов работы по улучшению качества.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ОПК-17 </w:t>
            </w:r>
            <w:r>
              <w:t>(способность и готовность руководить работой коллектива исполнителей, участвовать в планировании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 основы планирования научных исследований.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планировать научные исследования</w:t>
            </w:r>
            <w:r>
              <w:rPr>
                <w:b/>
              </w:rPr>
              <w:t>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работы коллектива исполнителей.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ОПК-18 </w:t>
            </w:r>
            <w:r>
              <w:t>(способность и готовность вести авторский надзор при изготовлении, монтаже, наладке, испытаниях и сдаче в эксплуатацию выпускаемых материалов и изделий).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место авторского надзора в системе управления качеством.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функции авторского надзора в системе управления качеством.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функций авторского надзора в системе управления качеством</w:t>
            </w:r>
            <w:r>
              <w:rPr>
                <w:b/>
              </w:rPr>
              <w:t>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7C73E6">
              <w:rPr>
                <w:b/>
                <w:spacing w:val="-2"/>
              </w:rPr>
              <w:t>19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C73E6" w:rsidRPr="00F54916" w:rsidTr="000A33D8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C73E6" w:rsidRPr="005A5B54" w:rsidRDefault="007C73E6" w:rsidP="000A33D8">
            <w:pPr>
              <w:widowControl/>
              <w:ind w:firstLine="0"/>
              <w:contextualSpacing/>
              <w:rPr>
                <w:b/>
              </w:rPr>
            </w:pPr>
            <w:r w:rsidRPr="00E57019">
              <w:rPr>
                <w:b/>
              </w:rPr>
              <w:t>ПК-1</w:t>
            </w:r>
            <w:r>
              <w:t xml:space="preserve"> (г</w:t>
            </w:r>
            <w:r w:rsidRPr="008C4C06">
              <w:t>отовность использовать физико-химические процессы, протекающие в материалах для разработки технологических схем получения новых и перспективных материалов с применением информационных систем, моделирования и оптимизации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7C73E6" w:rsidRPr="00566281" w:rsidRDefault="007C73E6" w:rsidP="000A33D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045F8A">
              <w:rPr>
                <w:b/>
              </w:rPr>
              <w:t xml:space="preserve">Знать </w:t>
            </w:r>
            <w:r w:rsidRPr="00045F8A">
              <w:t>основные параметры, используемые для оценки структуры и свойств материалов,</w:t>
            </w:r>
            <w:r>
              <w:t xml:space="preserve"> </w:t>
            </w:r>
            <w:r w:rsidRPr="00045F8A">
              <w:t>закономерности процесса кристаллизации, изменения, происходящие при</w:t>
            </w:r>
            <w:r>
              <w:t xml:space="preserve"> </w:t>
            </w:r>
            <w:r w:rsidRPr="00045F8A">
              <w:t xml:space="preserve">пластической деформации материала, основные </w:t>
            </w:r>
            <w:r>
              <w:t>классы</w:t>
            </w:r>
            <w:r w:rsidRPr="00045F8A">
              <w:t xml:space="preserve"> материалов, применяемых</w:t>
            </w:r>
            <w:r>
              <w:t xml:space="preserve"> </w:t>
            </w:r>
            <w:r w:rsidRPr="00045F8A">
              <w:t xml:space="preserve">в </w:t>
            </w:r>
            <w:proofErr w:type="spellStart"/>
            <w:r w:rsidRPr="00045F8A">
              <w:t>машино</w:t>
            </w:r>
            <w:proofErr w:type="spellEnd"/>
            <w:r w:rsidRPr="00045F8A">
              <w:t>- и приборостроении</w:t>
            </w:r>
          </w:p>
        </w:tc>
      </w:tr>
      <w:tr w:rsidR="007C73E6" w:rsidRPr="00F54916" w:rsidTr="000A33D8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7C73E6" w:rsidRPr="000F0E66" w:rsidRDefault="007C73E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C73E6" w:rsidRPr="00B22BE1" w:rsidRDefault="007C73E6" w:rsidP="00ED4FAA">
            <w:pPr>
              <w:widowControl/>
              <w:ind w:firstLine="0"/>
              <w:rPr>
                <w:b/>
              </w:rPr>
            </w:pPr>
            <w:r w:rsidRPr="00045F8A">
              <w:rPr>
                <w:b/>
              </w:rPr>
              <w:t xml:space="preserve">Уметь </w:t>
            </w:r>
            <w:r w:rsidRPr="00045F8A">
              <w:t>правильно подобрать материал для изделия в зависимости от условий его работы и</w:t>
            </w:r>
            <w:r>
              <w:t xml:space="preserve"> </w:t>
            </w:r>
            <w:r w:rsidRPr="00045F8A">
              <w:t>формулировать требования к нему</w:t>
            </w:r>
          </w:p>
        </w:tc>
      </w:tr>
      <w:tr w:rsidR="007C73E6" w:rsidRPr="00F54916" w:rsidTr="000A33D8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7C73E6" w:rsidRPr="000F0E66" w:rsidRDefault="007C73E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C73E6" w:rsidRPr="00B22BE1" w:rsidRDefault="007C73E6" w:rsidP="0078769F">
            <w:pPr>
              <w:widowControl/>
              <w:ind w:firstLine="0"/>
              <w:rPr>
                <w:b/>
              </w:rPr>
            </w:pPr>
            <w:r w:rsidRPr="00045F8A">
              <w:rPr>
                <w:b/>
              </w:rPr>
              <w:t xml:space="preserve">Владеть </w:t>
            </w:r>
            <w:r w:rsidRPr="00045F8A">
              <w:t>навыками разработки новых технологических схем для получения материалов с</w:t>
            </w:r>
            <w:r>
              <w:t xml:space="preserve"> </w:t>
            </w:r>
            <w:r w:rsidRPr="00045F8A">
              <w:t>заданными свойствами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lastRenderedPageBreak/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</w:t>
      </w:r>
      <w:r w:rsidR="006D1B16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</w:t>
      </w:r>
      <w:r w:rsidR="006D1B16">
        <w:rPr>
          <w:sz w:val="28"/>
          <w:szCs w:val="28"/>
        </w:rPr>
        <w:t xml:space="preserve"> 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D1B1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D1B1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D1B1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6D1B1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огика и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>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="007C73E6" w:rsidRPr="000C0588">
        <w:rPr>
          <w:sz w:val="28"/>
          <w:szCs w:val="28"/>
        </w:rPr>
        <w:t>»</w:t>
      </w:r>
      <w:r w:rsidR="007C73E6" w:rsidRPr="00131E68">
        <w:rPr>
          <w:sz w:val="28"/>
          <w:szCs w:val="28"/>
        </w:rPr>
        <w:t xml:space="preserve">, </w:t>
      </w:r>
      <w:r w:rsidR="000A33D8">
        <w:rPr>
          <w:sz w:val="28"/>
          <w:szCs w:val="28"/>
        </w:rPr>
        <w:t>научная специальность</w:t>
      </w:r>
      <w:r w:rsidR="007C73E6">
        <w:rPr>
          <w:sz w:val="28"/>
          <w:szCs w:val="28"/>
        </w:rPr>
        <w:t xml:space="preserve"> </w:t>
      </w:r>
      <w:r w:rsidR="000A33D8">
        <w:rPr>
          <w:sz w:val="28"/>
          <w:szCs w:val="28"/>
        </w:rPr>
        <w:t>2.6.7 «Материаловедение»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</w:t>
      </w:r>
      <w:r w:rsidR="002E503C">
        <w:rPr>
          <w:sz w:val="28"/>
          <w:szCs w:val="28"/>
        </w:rPr>
        <w:lastRenderedPageBreak/>
        <w:t>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="007C73E6" w:rsidRPr="000C0588">
        <w:rPr>
          <w:sz w:val="28"/>
          <w:szCs w:val="28"/>
        </w:rPr>
        <w:t>»</w:t>
      </w:r>
      <w:r w:rsidR="007C73E6" w:rsidRPr="00131E68">
        <w:rPr>
          <w:sz w:val="28"/>
          <w:szCs w:val="28"/>
        </w:rPr>
        <w:t xml:space="preserve">, </w:t>
      </w:r>
      <w:r w:rsidR="000A33D8">
        <w:rPr>
          <w:sz w:val="28"/>
          <w:szCs w:val="28"/>
        </w:rPr>
        <w:t>научная специальность</w:t>
      </w:r>
      <w:r w:rsidR="007C73E6">
        <w:rPr>
          <w:sz w:val="28"/>
          <w:szCs w:val="28"/>
        </w:rPr>
        <w:t xml:space="preserve"> </w:t>
      </w:r>
      <w:r w:rsidR="000A33D8">
        <w:rPr>
          <w:sz w:val="28"/>
          <w:szCs w:val="28"/>
        </w:rPr>
        <w:t>2.6.7 «Материаловедение»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lastRenderedPageBreak/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0A33D8">
        <w:rPr>
          <w:sz w:val="28"/>
          <w:szCs w:val="28"/>
        </w:rPr>
        <w:t xml:space="preserve">научная </w:t>
      </w:r>
      <w:proofErr w:type="spellStart"/>
      <w:r w:rsidR="000A33D8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</w:t>
      </w:r>
      <w:r w:rsidRPr="00F632E6">
        <w:rPr>
          <w:sz w:val="28"/>
          <w:szCs w:val="28"/>
        </w:rPr>
        <w:lastRenderedPageBreak/>
        <w:t>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2403B" w:rsidRDefault="0062403B" w:rsidP="0062403B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62403B" w:rsidRDefault="0062403B" w:rsidP="0062403B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2403B" w:rsidRDefault="0062403B" w:rsidP="0062403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теоретического уровня научных исследований, сущности проектно-конструкторской деятельности.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учитывать в процессе теоретического обоснования технологических процессов получения новых материалов и производства из них новых изделий последствия для общества, экономики и экологии.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Владетель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учета последствий для общества, экономики и экологии в процессе теоретического обоснования технологических процессов получения перспективных материалов и производства из них новых изделий.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6D1B16" w:rsidRDefault="006D1B16" w:rsidP="006D1B1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сущности инновационной экономики.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профессиональную деятельность в контексте инновационных процессов в экономике.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профессиональной деятельности в контексте инновационных процессов в экономике.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социальной оценки техники как комплексного мероприятия.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основные направления социальной оценки техники.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социальной оценки техники.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естественных и технических наук,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особенности естественных и технических наук,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междисциплинарной научной коммуникации.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ОПК-6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основные этапы научного исследования.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научно-исследовательской деятельности.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принципов поиска, обработки, анализа и систематизации научной информации.</w:t>
            </w:r>
          </w:p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>анализировать и систематизировать полученную информацию.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логично и последовательно излагать материал научно-исследовательской работы.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(ОПК-9)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системного подхода к постановке научных и производственных задач.</w:t>
            </w:r>
          </w:p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(ОПК-9)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постановку научных и производственных задач на основе системного подхода.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(ОПК-9)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системного подхода к постановке научных и производственных задач.</w:t>
            </w:r>
          </w:p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(ОПК-10)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особенности </w:t>
            </w:r>
            <w:proofErr w:type="spellStart"/>
            <w:r>
              <w:t>постнеклассической</w:t>
            </w:r>
            <w:proofErr w:type="spellEnd"/>
            <w:r>
              <w:t xml:space="preserve"> науки и особенностей влияния средств познания на результаты познания.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(ОПК-10)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соотносить выбор исследовательского оборудования с целью и задачами исследования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(ОПК-10)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соответствия выбираемого исследовательского оборудования цели и задачам исследования.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(ОПК-11)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принципов разработки технологического процесса.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(ОПК-11)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основные принципы разработки технологического процесса в аспекте философии техники.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(ОПК-11)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философского анализа основных принципов разработки технологического процесса.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(ОПК-12)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(ОПК-12)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место</w:t>
            </w:r>
            <w:r>
              <w:rPr>
                <w:b/>
              </w:rPr>
              <w:t xml:space="preserve"> </w:t>
            </w:r>
            <w:r>
              <w:t>технологических экспериментов в структуре эмпирического уровня научных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(ОПК-12)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структуры и методов эмпирического уровня научных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(ОПК-13)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теоретико-методологических основ стандартизации, соотношение стандартизации и сертификации.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(ОПК-13)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сертификацию и стандартизацию в контексте жизнедеятельности общества.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(ОПК-13)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сертификации и стандартизации в контексте жизнедеятельности общества.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(ОПК-14)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инновационной культуры и принципов оценки рисков в инновационной экономике.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(ОПК-14)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принципы оценки рисков в инновационной экономике.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(ОПК-14)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инновационной культуры.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теоретико-методологических основ организационно-управленческой деятельности по реализации научно-технических проектов и программ.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</w:t>
            </w:r>
            <w:r>
              <w:rPr>
                <w:b/>
              </w:rPr>
              <w:t xml:space="preserve"> </w:t>
            </w:r>
            <w:r>
              <w:t>теоретико-методологические основы организационно-управленческой деятельности по реализации научно-технических проектов и программ.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выделения основных этапов работы по улучшению качества.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принципов построения систем управления качеством.</w:t>
            </w:r>
          </w:p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участвовать в мероприятиях по созданию системы качества.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выделения основных этапов работы по улучшению качества.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планирования научных исследований.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научные исследования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работы коллектива исполнителей.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(ОПК-18)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места авторского надзора в системе управления качеством.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(ОПК-18)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функции авторского надзора в системе управления качеством.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(ОПК-18)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функций авторского надзора в системе управления качеством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966DFE">
        <w:trPr>
          <w:trHeight w:val="54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(ОПК-19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657EFA" w:rsidRDefault="006D1B16" w:rsidP="006D1B16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</w:t>
            </w:r>
            <w:r w:rsidRPr="00905152">
              <w:rPr>
                <w:spacing w:val="-2"/>
              </w:rPr>
              <w:lastRenderedPageBreak/>
              <w:t>коммуникативных, личностных и специальных)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6D1B16" w:rsidRDefault="006D1B16" w:rsidP="006D1B16">
            <w:pPr>
              <w:contextualSpacing/>
              <w:rPr>
                <w:kern w:val="24"/>
              </w:rPr>
            </w:pPr>
          </w:p>
        </w:tc>
      </w:tr>
      <w:tr w:rsidR="006D1B16" w:rsidRPr="00B06A52" w:rsidTr="00966DFE">
        <w:trPr>
          <w:trHeight w:val="21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(ОПК-19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657EFA" w:rsidRDefault="006D1B16" w:rsidP="006D1B16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1B16" w:rsidRPr="00B06A52" w:rsidTr="00966DFE">
        <w:trPr>
          <w:trHeight w:val="24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(ОПК-19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657EFA" w:rsidRDefault="006D1B16" w:rsidP="006D1B16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6D1B16" w:rsidRPr="00B06A52" w:rsidTr="00F73249">
        <w:trPr>
          <w:trHeight w:val="24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566281" w:rsidRDefault="006D1B16" w:rsidP="006D1B16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 w:rsidRPr="00045F8A">
              <w:rPr>
                <w:b/>
              </w:rPr>
              <w:t xml:space="preserve"> </w:t>
            </w:r>
            <w:r>
              <w:t>основных параметров</w:t>
            </w:r>
            <w:r w:rsidRPr="00045F8A">
              <w:t>, ис</w:t>
            </w:r>
            <w:r>
              <w:t>пользуемых</w:t>
            </w:r>
            <w:r w:rsidRPr="00045F8A">
              <w:t xml:space="preserve"> для оценки структуры и свойств материалов,</w:t>
            </w:r>
            <w:r>
              <w:t xml:space="preserve"> закономерностей</w:t>
            </w:r>
            <w:r w:rsidRPr="00045F8A">
              <w:t xml:space="preserve"> процесса кри</w:t>
            </w:r>
            <w:r>
              <w:t>сталлизации, изменений</w:t>
            </w:r>
            <w:r w:rsidRPr="00045F8A">
              <w:t>, про</w:t>
            </w:r>
            <w:r>
              <w:t>исходящих</w:t>
            </w:r>
            <w:r w:rsidRPr="00045F8A">
              <w:t xml:space="preserve"> при</w:t>
            </w:r>
            <w:r>
              <w:t xml:space="preserve"> </w:t>
            </w:r>
            <w:r w:rsidRPr="00045F8A">
              <w:t>пластической деформации материала, ос</w:t>
            </w:r>
            <w:r>
              <w:t>новных</w:t>
            </w:r>
            <w:r w:rsidRPr="00045F8A">
              <w:t xml:space="preserve"> </w:t>
            </w:r>
            <w:r>
              <w:t>классов</w:t>
            </w:r>
            <w:r w:rsidRPr="00045F8A">
              <w:t xml:space="preserve"> материалов, применяемых</w:t>
            </w:r>
            <w:r>
              <w:t xml:space="preserve"> </w:t>
            </w:r>
            <w:r w:rsidRPr="00045F8A">
              <w:t xml:space="preserve">в </w:t>
            </w:r>
            <w:proofErr w:type="spellStart"/>
            <w:r w:rsidRPr="00045F8A">
              <w:t>машино</w:t>
            </w:r>
            <w:proofErr w:type="spellEnd"/>
            <w:r w:rsidRPr="00045F8A">
              <w:t>- и приборостроении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6D1B16" w:rsidRDefault="006D1B16" w:rsidP="006D1B16">
            <w:pPr>
              <w:contextualSpacing/>
              <w:rPr>
                <w:kern w:val="24"/>
              </w:rPr>
            </w:pPr>
          </w:p>
        </w:tc>
      </w:tr>
      <w:tr w:rsidR="006D1B16" w:rsidRPr="00B06A52" w:rsidTr="00F73249">
        <w:trPr>
          <w:trHeight w:val="240"/>
        </w:trPr>
        <w:tc>
          <w:tcPr>
            <w:tcW w:w="1668" w:type="dxa"/>
          </w:tcPr>
          <w:p w:rsidR="006D1B16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6D1B16" w:rsidRPr="00B22BE1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045F8A">
              <w:rPr>
                <w:b/>
              </w:rPr>
              <w:t xml:space="preserve"> </w:t>
            </w:r>
            <w:r w:rsidRPr="00045F8A">
              <w:t>правильно подобрать материал для изделия в зависимости от условий его работы и</w:t>
            </w:r>
            <w:r>
              <w:t xml:space="preserve"> </w:t>
            </w:r>
            <w:r w:rsidRPr="00045F8A">
              <w:t>формулировать требования к нему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1B16" w:rsidRPr="00B06A52" w:rsidTr="00F73249">
        <w:trPr>
          <w:trHeight w:val="24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B22BE1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 w:rsidRPr="00045F8A">
              <w:rPr>
                <w:b/>
              </w:rPr>
              <w:t xml:space="preserve"> </w:t>
            </w:r>
            <w:r w:rsidRPr="00045F8A">
              <w:t>навыками разработки новых технологических схем для получения материалов с</w:t>
            </w:r>
            <w:r>
              <w:t xml:space="preserve"> </w:t>
            </w:r>
            <w:r w:rsidRPr="00045F8A">
              <w:t>заданными свойствами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2FD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2FD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</w:t>
      </w:r>
      <w:r w:rsidRPr="00317B25">
        <w:rPr>
          <w:sz w:val="28"/>
          <w:szCs w:val="28"/>
        </w:rPr>
        <w:lastRenderedPageBreak/>
        <w:t>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172FD6" w:rsidRPr="00717569" w:rsidRDefault="00172FD6" w:rsidP="00172FD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172FD6" w:rsidRDefault="00172FD6" w:rsidP="00172FD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172FD6" w:rsidRDefault="00172FD6" w:rsidP="00172FD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72FD6" w:rsidRPr="00FF21E4" w:rsidRDefault="00172FD6" w:rsidP="00172FD6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72FD6" w:rsidRDefault="00172FD6" w:rsidP="00172FD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72FD6" w:rsidRDefault="00172FD6" w:rsidP="00172FD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172FD6" w:rsidRPr="006E2658" w:rsidRDefault="00172FD6" w:rsidP="00172FD6">
      <w:pPr>
        <w:widowControl/>
        <w:ind w:firstLine="709"/>
        <w:contextualSpacing/>
        <w:rPr>
          <w:sz w:val="28"/>
          <w:szCs w:val="28"/>
        </w:rPr>
      </w:pPr>
    </w:p>
    <w:p w:rsidR="00172FD6" w:rsidRPr="00CF46DC" w:rsidRDefault="00172FD6" w:rsidP="00172FD6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72FD6" w:rsidRPr="00A60828" w:rsidRDefault="00172FD6" w:rsidP="00172FD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172FD6" w:rsidRPr="00A60828" w:rsidRDefault="00172FD6" w:rsidP="00172FD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72FD6" w:rsidRPr="00A60828" w:rsidRDefault="00172FD6" w:rsidP="00172FD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72FD6" w:rsidRDefault="00172FD6" w:rsidP="00172FD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172FD6" w:rsidRDefault="00172FD6" w:rsidP="00172FD6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172FD6" w:rsidRDefault="00172FD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bookmarkStart w:id="1" w:name="_GoBack"/>
      <w:bookmarkEnd w:id="1"/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="007C73E6" w:rsidRPr="000C0588">
        <w:rPr>
          <w:sz w:val="28"/>
          <w:szCs w:val="28"/>
        </w:rPr>
        <w:t>»</w:t>
      </w:r>
      <w:r w:rsidR="007C73E6" w:rsidRPr="00131E68">
        <w:rPr>
          <w:sz w:val="28"/>
          <w:szCs w:val="28"/>
        </w:rPr>
        <w:t xml:space="preserve">, </w:t>
      </w:r>
      <w:r w:rsidR="000A33D8">
        <w:rPr>
          <w:sz w:val="28"/>
          <w:szCs w:val="28"/>
        </w:rPr>
        <w:t>научная специальность</w:t>
      </w:r>
      <w:r w:rsidR="007C73E6">
        <w:rPr>
          <w:sz w:val="28"/>
          <w:szCs w:val="28"/>
        </w:rPr>
        <w:t xml:space="preserve"> </w:t>
      </w:r>
      <w:r w:rsidR="000A33D8">
        <w:rPr>
          <w:sz w:val="28"/>
          <w:szCs w:val="28"/>
        </w:rPr>
        <w:t>2.6.7 «Материаловедение»</w:t>
      </w:r>
      <w:r w:rsidR="002122F0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4AF" w:rsidRDefault="00A204AF" w:rsidP="00E76C7A">
      <w:r>
        <w:separator/>
      </w:r>
    </w:p>
  </w:endnote>
  <w:endnote w:type="continuationSeparator" w:id="0">
    <w:p w:rsidR="00A204AF" w:rsidRDefault="00A204A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4AF" w:rsidRDefault="00A204AF" w:rsidP="00E76C7A">
      <w:r>
        <w:separator/>
      </w:r>
    </w:p>
  </w:footnote>
  <w:footnote w:type="continuationSeparator" w:id="0">
    <w:p w:rsidR="00A204AF" w:rsidRDefault="00A204AF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33D8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2FD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03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5D07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1B16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C63E6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04AF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13C2A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4A6B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02D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1D909"/>
  <w15:docId w15:val="{4F426C40-B32F-4099-BD1E-68837B45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172FD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95CB0-AD28-48EC-92D1-332B15DB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36</Pages>
  <Words>10234</Words>
  <Characters>58339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5</cp:revision>
  <cp:lastPrinted>2018-03-22T07:30:00Z</cp:lastPrinted>
  <dcterms:created xsi:type="dcterms:W3CDTF">2021-12-15T17:26:00Z</dcterms:created>
  <dcterms:modified xsi:type="dcterms:W3CDTF">2021-12-15T17:42:00Z</dcterms:modified>
</cp:coreProperties>
</file>