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05" w:rsidRDefault="00903B04">
      <w:pPr>
        <w:spacing w:after="0" w:line="259" w:lineRule="auto"/>
        <w:ind w:left="4132" w:right="0" w:firstLine="0"/>
        <w:jc w:val="left"/>
      </w:pPr>
      <w:r>
        <w:rPr>
          <w:noProof/>
        </w:rPr>
        <w:drawing>
          <wp:inline distT="0" distB="0" distL="0" distR="0">
            <wp:extent cx="889635" cy="100203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889635" cy="1002030"/>
                    </a:xfrm>
                    <a:prstGeom prst="rect">
                      <a:avLst/>
                    </a:prstGeom>
                  </pic:spPr>
                </pic:pic>
              </a:graphicData>
            </a:graphic>
          </wp:inline>
        </w:drawing>
      </w:r>
    </w:p>
    <w:p w:rsidR="00137F05" w:rsidRDefault="00903B04">
      <w:pPr>
        <w:spacing w:after="325" w:line="259" w:lineRule="auto"/>
        <w:ind w:left="4132" w:right="0" w:firstLine="0"/>
        <w:jc w:val="center"/>
      </w:pPr>
      <w:r>
        <w:rPr>
          <w:rFonts w:ascii="Calibri" w:eastAsia="Calibri" w:hAnsi="Calibri" w:cs="Calibri"/>
          <w:sz w:val="22"/>
        </w:rPr>
        <w:t xml:space="preserve"> </w:t>
      </w:r>
    </w:p>
    <w:p w:rsidR="00137F05" w:rsidRDefault="00903B04">
      <w:pPr>
        <w:spacing w:after="175" w:line="259" w:lineRule="auto"/>
        <w:ind w:left="16" w:right="315" w:hanging="10"/>
        <w:jc w:val="center"/>
      </w:pPr>
      <w:r>
        <w:t xml:space="preserve">МИНОБРНАУКИ РОССИИ </w:t>
      </w:r>
    </w:p>
    <w:p w:rsidR="00137F05" w:rsidRDefault="00903B04">
      <w:pPr>
        <w:spacing w:after="61" w:line="259" w:lineRule="auto"/>
        <w:ind w:left="16" w:right="244" w:hanging="10"/>
        <w:jc w:val="center"/>
      </w:pPr>
      <w:r>
        <w:t xml:space="preserve">Федеральное государственное бюджетное образовательное учреждение высшего образования </w:t>
      </w:r>
    </w:p>
    <w:p w:rsidR="00137F05" w:rsidRDefault="00903B04">
      <w:pPr>
        <w:spacing w:after="219" w:line="259" w:lineRule="auto"/>
        <w:ind w:left="421" w:right="722" w:hanging="10"/>
        <w:jc w:val="center"/>
      </w:pPr>
      <w:r>
        <w:rPr>
          <w:b/>
        </w:rPr>
        <w:t xml:space="preserve">«МИРЭА – Российский технологический университет» </w:t>
      </w:r>
    </w:p>
    <w:p w:rsidR="00137F05" w:rsidRDefault="00903B04">
      <w:pPr>
        <w:spacing w:after="310" w:line="259" w:lineRule="auto"/>
        <w:ind w:left="421" w:right="720" w:hanging="10"/>
        <w:jc w:val="center"/>
      </w:pPr>
      <w:r>
        <w:rPr>
          <w:b/>
        </w:rPr>
        <w:t xml:space="preserve">РТУ МИРЭА </w:t>
      </w:r>
    </w:p>
    <w:p w:rsidR="00137F05" w:rsidRDefault="00903B04">
      <w:pPr>
        <w:spacing w:after="156" w:line="259" w:lineRule="auto"/>
        <w:ind w:left="0" w:right="618" w:firstLine="0"/>
        <w:jc w:val="right"/>
      </w:pPr>
      <w:r>
        <w:rPr>
          <w:rFonts w:ascii="Calibri" w:eastAsia="Calibri" w:hAnsi="Calibri" w:cs="Calibri"/>
          <w:noProof/>
          <w:sz w:val="22"/>
        </w:rPr>
        <mc:AlternateContent>
          <mc:Choice Requires="wpg">
            <w:drawing>
              <wp:inline distT="0" distB="0" distL="0" distR="0">
                <wp:extent cx="5600713" cy="39370"/>
                <wp:effectExtent l="0" t="0" r="0" b="0"/>
                <wp:docPr id="10932" name="Group 10932"/>
                <wp:cNvGraphicFramePr/>
                <a:graphic xmlns:a="http://schemas.openxmlformats.org/drawingml/2006/main">
                  <a:graphicData uri="http://schemas.microsoft.com/office/word/2010/wordprocessingGroup">
                    <wpg:wgp>
                      <wpg:cNvGrpSpPr/>
                      <wpg:grpSpPr>
                        <a:xfrm>
                          <a:off x="0" y="0"/>
                          <a:ext cx="5600713" cy="39370"/>
                          <a:chOff x="0" y="0"/>
                          <a:chExt cx="5600713" cy="39370"/>
                        </a:xfrm>
                      </wpg:grpSpPr>
                      <wps:wsp>
                        <wps:cNvPr id="53" name="Shape 53"/>
                        <wps:cNvSpPr/>
                        <wps:spPr>
                          <a:xfrm>
                            <a:off x="13"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0" y="0"/>
                            <a:ext cx="5600700" cy="13970"/>
                          </a:xfrm>
                          <a:custGeom>
                            <a:avLst/>
                            <a:gdLst/>
                            <a:ahLst/>
                            <a:cxnLst/>
                            <a:rect l="0" t="0" r="0" b="0"/>
                            <a:pathLst>
                              <a:path w="5600700" h="13970">
                                <a:moveTo>
                                  <a:pt x="5600700" y="0"/>
                                </a:moveTo>
                                <a:lnTo>
                                  <a:pt x="5600700" y="12700"/>
                                </a:lnTo>
                                <a:lnTo>
                                  <a:pt x="13"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32" style="width:441.001pt;height:3.10001pt;mso-position-horizontal-relative:char;mso-position-vertical-relative:line" coordsize="56007,393">
                <v:shape id="Shape 53" style="position:absolute;width:56007;height:139;left:0;top:254;" coordsize="5600700,13970" path="m5600700,0l5600700,12700l0,13970l0,1270l5600700,0x">
                  <v:stroke weight="0pt" endcap="flat" joinstyle="miter" miterlimit="10" on="false" color="#000000" opacity="0"/>
                  <v:fill on="true" color="#000000"/>
                </v:shape>
                <v:shape id="Shape 54" style="position:absolute;width:56007;height:139;left:0;top:0;" coordsize="5600700,13970" path="m5600700,0l5600700,12700l13,13970l0,1270l5600700,0x">
                  <v:stroke weight="0pt" endcap="flat" joinstyle="miter" miterlimit="10" on="false" color="#000000" opacity="0"/>
                  <v:fill on="true" color="#000000"/>
                </v:shape>
              </v:group>
            </w:pict>
          </mc:Fallback>
        </mc:AlternateContent>
      </w:r>
      <w:r>
        <w:t xml:space="preserve"> </w:t>
      </w:r>
    </w:p>
    <w:p w:rsidR="00137F05" w:rsidRDefault="00903B04">
      <w:pPr>
        <w:spacing w:after="134" w:line="259" w:lineRule="auto"/>
        <w:ind w:left="1" w:right="0" w:firstLine="0"/>
        <w:jc w:val="left"/>
      </w:pPr>
      <w:r>
        <w:t xml:space="preserve"> </w:t>
      </w:r>
    </w:p>
    <w:p w:rsidR="00137F05" w:rsidRDefault="00903B04">
      <w:pPr>
        <w:spacing w:after="136" w:line="259" w:lineRule="auto"/>
        <w:ind w:left="1" w:right="0" w:firstLine="0"/>
        <w:jc w:val="left"/>
      </w:pPr>
      <w:r>
        <w:t xml:space="preserve"> </w:t>
      </w:r>
    </w:p>
    <w:p w:rsidR="00137F05" w:rsidRDefault="00903B04">
      <w:pPr>
        <w:spacing w:after="134" w:line="259" w:lineRule="auto"/>
        <w:ind w:left="0" w:right="239" w:firstLine="0"/>
        <w:jc w:val="center"/>
      </w:pPr>
      <w:r>
        <w:rPr>
          <w:b/>
        </w:rPr>
        <w:t xml:space="preserve"> </w:t>
      </w:r>
    </w:p>
    <w:p w:rsidR="00137F05" w:rsidRDefault="00903B04">
      <w:pPr>
        <w:spacing w:after="237" w:line="259" w:lineRule="auto"/>
        <w:ind w:left="0" w:right="239" w:firstLine="0"/>
        <w:jc w:val="center"/>
      </w:pPr>
      <w:r>
        <w:rPr>
          <w:b/>
        </w:rPr>
        <w:t xml:space="preserve"> </w:t>
      </w:r>
    </w:p>
    <w:p w:rsidR="00137F05" w:rsidRDefault="00903B04">
      <w:pPr>
        <w:spacing w:after="268" w:line="259" w:lineRule="auto"/>
        <w:ind w:left="421" w:right="720" w:hanging="10"/>
        <w:jc w:val="center"/>
      </w:pPr>
      <w:r>
        <w:rPr>
          <w:b/>
        </w:rPr>
        <w:t xml:space="preserve">МЕТОДИЧЕСКИЕ УКАЗАНИЯ </w:t>
      </w:r>
    </w:p>
    <w:p w:rsidR="00137F05" w:rsidRDefault="00903B04">
      <w:pPr>
        <w:spacing w:after="260" w:line="259" w:lineRule="auto"/>
        <w:ind w:left="421" w:right="720" w:hanging="10"/>
        <w:jc w:val="center"/>
      </w:pPr>
      <w:r>
        <w:rPr>
          <w:b/>
        </w:rPr>
        <w:t xml:space="preserve">ПО ВЫПОЛНЕНИЮ И ОФОРМЛЕНИЮ </w:t>
      </w:r>
    </w:p>
    <w:p w:rsidR="00137F05" w:rsidRDefault="00903B04">
      <w:pPr>
        <w:spacing w:after="154" w:line="259" w:lineRule="auto"/>
        <w:ind w:left="421" w:right="719" w:hanging="10"/>
        <w:jc w:val="center"/>
      </w:pPr>
      <w:r>
        <w:rPr>
          <w:b/>
        </w:rPr>
        <w:t>ВЫПУСКНЫХ КВАЛИФИКАЦИОННЫХ РАБОТ</w:t>
      </w:r>
      <w:r>
        <w:rPr>
          <w:i/>
        </w:rPr>
        <w:t xml:space="preserve"> </w:t>
      </w:r>
    </w:p>
    <w:p w:rsidR="00137F05" w:rsidRDefault="00903B04">
      <w:pPr>
        <w:spacing w:after="137" w:line="259" w:lineRule="auto"/>
        <w:ind w:left="1" w:right="0" w:firstLine="0"/>
        <w:jc w:val="left"/>
      </w:pPr>
      <w:r>
        <w:t xml:space="preserve"> </w:t>
      </w:r>
    </w:p>
    <w:p w:rsidR="00137F05" w:rsidRDefault="00903B04">
      <w:pPr>
        <w:spacing w:after="132" w:line="259" w:lineRule="auto"/>
        <w:ind w:left="0" w:right="239" w:firstLine="0"/>
        <w:jc w:val="center"/>
      </w:pPr>
      <w:r>
        <w:rPr>
          <w:b/>
        </w:rPr>
        <w:t xml:space="preserve"> </w:t>
      </w:r>
    </w:p>
    <w:p w:rsidR="00137F05" w:rsidRDefault="00903B04">
      <w:pPr>
        <w:spacing w:after="213" w:line="259" w:lineRule="auto"/>
        <w:ind w:left="0" w:right="239" w:firstLine="0"/>
        <w:jc w:val="center"/>
      </w:pPr>
      <w:r>
        <w:rPr>
          <w:b/>
        </w:rPr>
        <w:t xml:space="preserve"> </w:t>
      </w:r>
    </w:p>
    <w:p w:rsidR="00137F05" w:rsidRDefault="00903B04">
      <w:pPr>
        <w:spacing w:after="259" w:line="259" w:lineRule="auto"/>
        <w:ind w:left="421" w:right="720" w:hanging="10"/>
        <w:jc w:val="center"/>
      </w:pPr>
      <w:r>
        <w:rPr>
          <w:b/>
        </w:rPr>
        <w:t xml:space="preserve">20.04.01 «Техносферная безопасность» </w:t>
      </w:r>
    </w:p>
    <w:p w:rsidR="00137F05" w:rsidRDefault="00903B04">
      <w:pPr>
        <w:pStyle w:val="1"/>
        <w:numPr>
          <w:ilvl w:val="0"/>
          <w:numId w:val="0"/>
        </w:numPr>
        <w:spacing w:after="155"/>
        <w:ind w:left="238" w:right="0"/>
      </w:pPr>
      <w:r>
        <w:t xml:space="preserve">Программа «Экологическая безопасность и надзор в промышленности» </w:t>
      </w:r>
    </w:p>
    <w:p w:rsidR="00137F05" w:rsidRDefault="00903B04">
      <w:pPr>
        <w:spacing w:after="237" w:line="259" w:lineRule="auto"/>
        <w:ind w:left="0" w:right="239" w:firstLine="0"/>
        <w:jc w:val="center"/>
      </w:pPr>
      <w:r>
        <w:t xml:space="preserve"> </w:t>
      </w:r>
    </w:p>
    <w:p w:rsidR="00137F05" w:rsidRDefault="00903B04">
      <w:pPr>
        <w:spacing w:after="160" w:line="259" w:lineRule="auto"/>
        <w:ind w:left="421" w:right="721" w:hanging="10"/>
        <w:jc w:val="center"/>
      </w:pPr>
      <w:r>
        <w:rPr>
          <w:b/>
        </w:rPr>
        <w:t xml:space="preserve">Квалификация выпускника - магистр </w:t>
      </w:r>
    </w:p>
    <w:p w:rsidR="00137F05" w:rsidRDefault="00903B04">
      <w:pPr>
        <w:spacing w:after="132" w:line="259" w:lineRule="auto"/>
        <w:ind w:left="0" w:right="240" w:firstLine="0"/>
        <w:jc w:val="center"/>
      </w:pPr>
      <w:r>
        <w:t xml:space="preserve"> </w:t>
      </w:r>
    </w:p>
    <w:p w:rsidR="00137F05" w:rsidRDefault="00903B04" w:rsidP="00B13D56">
      <w:pPr>
        <w:spacing w:after="134" w:line="259" w:lineRule="auto"/>
        <w:ind w:left="0" w:right="0" w:firstLine="0"/>
        <w:jc w:val="left"/>
      </w:pPr>
      <w:r>
        <w:t xml:space="preserve"> </w:t>
      </w:r>
    </w:p>
    <w:p w:rsidR="00137F05" w:rsidRDefault="006C042A">
      <w:pPr>
        <w:spacing w:after="175" w:line="259" w:lineRule="auto"/>
        <w:ind w:left="16" w:right="315" w:hanging="10"/>
        <w:jc w:val="center"/>
      </w:pPr>
      <w:r>
        <w:t>Москва 2021</w:t>
      </w:r>
      <w:bookmarkStart w:id="0" w:name="_GoBack"/>
      <w:bookmarkEnd w:id="0"/>
      <w:r w:rsidR="00903B04">
        <w:t xml:space="preserve"> </w:t>
      </w:r>
    </w:p>
    <w:p w:rsidR="00137F05" w:rsidRDefault="00903B04">
      <w:pPr>
        <w:pStyle w:val="1"/>
        <w:numPr>
          <w:ilvl w:val="0"/>
          <w:numId w:val="0"/>
        </w:numPr>
        <w:spacing w:after="152"/>
        <w:ind w:left="-4" w:right="0"/>
      </w:pPr>
      <w:r>
        <w:lastRenderedPageBreak/>
        <w:t xml:space="preserve">Введение </w:t>
      </w:r>
    </w:p>
    <w:p w:rsidR="00137F05" w:rsidRDefault="00903B04">
      <w:pPr>
        <w:ind w:left="-5" w:right="296"/>
      </w:pPr>
      <w:r>
        <w:t xml:space="preserve">Настоящие методические указания устанавливают общие правила подготовки, оформления и защиты выпускной квалификационной работы в соответствии с ФГОС ВО по направлению подготовки 20.04.01 «Техносферная безопасность» (квалификация (степень) магистр). </w:t>
      </w:r>
    </w:p>
    <w:p w:rsidR="00137F05" w:rsidRDefault="00903B04">
      <w:pPr>
        <w:ind w:left="-5" w:right="296"/>
      </w:pPr>
      <w:r>
        <w:t xml:space="preserve">Выпускная квалификационная работа магистра (магистерская диссертация) является завершающим этапом подготовки магистра по направлению 20.04.01 - «Техносферная безопасность», ее выполнение направлено на достижение следующих целей и задач: </w:t>
      </w:r>
    </w:p>
    <w:p w:rsidR="00137F05" w:rsidRDefault="00903B04">
      <w:pPr>
        <w:ind w:left="-5" w:right="296"/>
      </w:pPr>
      <w:r>
        <w:t xml:space="preserve">-оценка уровня сформированности и успешности освоения компетенций, предусмотренных ФГОС и основной профессиональной образовательной программы (ОПОП) направления подготовки 20.04.01 - «Техносферная безопасность» </w:t>
      </w:r>
    </w:p>
    <w:p w:rsidR="00137F05" w:rsidRDefault="00903B04">
      <w:pPr>
        <w:spacing w:after="253" w:line="259" w:lineRule="auto"/>
        <w:ind w:left="-5" w:right="296"/>
      </w:pPr>
      <w:r>
        <w:t xml:space="preserve">(магистратура); </w:t>
      </w:r>
    </w:p>
    <w:p w:rsidR="00137F05" w:rsidRDefault="00903B04">
      <w:pPr>
        <w:ind w:left="-5" w:right="296"/>
      </w:pPr>
      <w:r>
        <w:t xml:space="preserve">-демонстрация уровня профессиональной подготовки по соответствующей магистерской программе; </w:t>
      </w:r>
    </w:p>
    <w:p w:rsidR="00137F05" w:rsidRDefault="00903B04">
      <w:pPr>
        <w:spacing w:after="252" w:line="259" w:lineRule="auto"/>
        <w:ind w:left="-5" w:right="296"/>
      </w:pPr>
      <w:r>
        <w:t xml:space="preserve">-оценка уровня готовности выпускника к профессиональной деятельности. </w:t>
      </w:r>
    </w:p>
    <w:p w:rsidR="00137F05" w:rsidRDefault="00903B04">
      <w:pPr>
        <w:spacing w:after="175" w:line="398" w:lineRule="auto"/>
        <w:ind w:left="-14" w:right="246" w:firstLine="709"/>
        <w:jc w:val="left"/>
      </w:pPr>
      <w:r>
        <w:t xml:space="preserve">ВКР магистра (магистерская диссертация) – это оригинальная научная рукописная работа, посвященная решению научной задачи или совокупности задач, объединенных общей целью, написанная лично выпускником магистратуры под руководством научного руководителя для получения по результатам публичной защиты квалификации (степени) магистра. Проведенное исследование может касаться чисто теоретической проблемы или ориентироваться на практические задачи, связанные с видами профессиональной деятельности выпускника. </w:t>
      </w:r>
    </w:p>
    <w:p w:rsidR="00137F05" w:rsidRDefault="00903B04">
      <w:pPr>
        <w:spacing w:after="215"/>
        <w:ind w:left="-14" w:right="296" w:firstLine="709"/>
      </w:pPr>
      <w:r>
        <w:lastRenderedPageBreak/>
        <w:t xml:space="preserve">Выполнение магистерской диссертации может быть направлено на достижение одной из следующих задач: </w:t>
      </w:r>
    </w:p>
    <w:p w:rsidR="00137F05" w:rsidRDefault="00903B04">
      <w:pPr>
        <w:numPr>
          <w:ilvl w:val="0"/>
          <w:numId w:val="1"/>
        </w:numPr>
        <w:ind w:right="296" w:firstLine="709"/>
      </w:pPr>
      <w:r>
        <w:t xml:space="preserve">решение новых научно-обоснованных задач, имеющих практическое значение, </w:t>
      </w:r>
    </w:p>
    <w:p w:rsidR="00137F05" w:rsidRDefault="00903B04">
      <w:pPr>
        <w:numPr>
          <w:ilvl w:val="0"/>
          <w:numId w:val="1"/>
        </w:numPr>
        <w:spacing w:after="133"/>
        <w:ind w:right="296" w:firstLine="709"/>
      </w:pPr>
      <w:r>
        <w:t xml:space="preserve">решение научной задачи или их совокупности в определенной области знаний, объединенных общей целью диссертации; </w:t>
      </w:r>
    </w:p>
    <w:p w:rsidR="00137F05" w:rsidRDefault="00903B04">
      <w:pPr>
        <w:numPr>
          <w:ilvl w:val="0"/>
          <w:numId w:val="1"/>
        </w:numPr>
        <w:spacing w:after="267" w:line="398" w:lineRule="auto"/>
        <w:ind w:right="296" w:firstLine="709"/>
      </w:pPr>
      <w:r>
        <w:t xml:space="preserve">решение научных проблем в области знаний, соответствующей направлению подготовки в магистратуре, на основе проведения углубленных исследований; </w:t>
      </w:r>
    </w:p>
    <w:p w:rsidR="00137F05" w:rsidRDefault="00903B04">
      <w:pPr>
        <w:numPr>
          <w:ilvl w:val="0"/>
          <w:numId w:val="1"/>
        </w:numPr>
        <w:spacing w:after="213"/>
        <w:ind w:right="296" w:firstLine="709"/>
      </w:pPr>
      <w:r>
        <w:t xml:space="preserve">развитие методов исследования в области знаний соответствующей направлению подготовки в магистратуре; </w:t>
      </w:r>
    </w:p>
    <w:p w:rsidR="00137F05" w:rsidRDefault="00903B04">
      <w:pPr>
        <w:numPr>
          <w:ilvl w:val="0"/>
          <w:numId w:val="1"/>
        </w:numPr>
        <w:spacing w:after="117"/>
        <w:ind w:right="296" w:firstLine="709"/>
      </w:pPr>
      <w:r>
        <w:t xml:space="preserve">проведение технических, технологических или экономических разработок, обеспечивающих решение важных научных и/или прикладных задач. </w:t>
      </w:r>
    </w:p>
    <w:p w:rsidR="00137F05" w:rsidRDefault="00903B04">
      <w:pPr>
        <w:spacing w:after="437" w:line="259" w:lineRule="auto"/>
        <w:ind w:left="710" w:right="0" w:firstLine="0"/>
        <w:jc w:val="left"/>
      </w:pPr>
      <w:r>
        <w:t xml:space="preserve"> </w:t>
      </w:r>
    </w:p>
    <w:p w:rsidR="00137F05" w:rsidRDefault="00903B04">
      <w:pPr>
        <w:pStyle w:val="1"/>
        <w:spacing w:after="369"/>
        <w:ind w:left="266" w:right="0" w:hanging="280"/>
      </w:pPr>
      <w:r>
        <w:t xml:space="preserve">СТРУКТУРА МАГИСТЕРСКОЙ ДИССЕРТАЦИИ </w:t>
      </w:r>
    </w:p>
    <w:p w:rsidR="00137F05" w:rsidRDefault="00903B04">
      <w:pPr>
        <w:spacing w:after="391" w:line="259" w:lineRule="auto"/>
        <w:ind w:left="-5" w:right="296"/>
      </w:pPr>
      <w:r>
        <w:t xml:space="preserve">Магистерская диссертация включает в себя: </w:t>
      </w:r>
    </w:p>
    <w:p w:rsidR="00137F05" w:rsidRDefault="00903B04">
      <w:pPr>
        <w:numPr>
          <w:ilvl w:val="0"/>
          <w:numId w:val="2"/>
        </w:numPr>
        <w:spacing w:after="409" w:line="259" w:lineRule="auto"/>
        <w:ind w:right="295" w:hanging="211"/>
      </w:pPr>
      <w:r>
        <w:rPr>
          <w:sz w:val="24"/>
        </w:rPr>
        <w:t xml:space="preserve">титульный лист; </w:t>
      </w:r>
    </w:p>
    <w:p w:rsidR="00137F05" w:rsidRDefault="00903B04">
      <w:pPr>
        <w:numPr>
          <w:ilvl w:val="0"/>
          <w:numId w:val="2"/>
        </w:numPr>
        <w:spacing w:after="409" w:line="259" w:lineRule="auto"/>
        <w:ind w:right="295" w:hanging="211"/>
      </w:pPr>
      <w:r>
        <w:rPr>
          <w:sz w:val="24"/>
        </w:rPr>
        <w:t xml:space="preserve">реферат; </w:t>
      </w:r>
    </w:p>
    <w:p w:rsidR="00137F05" w:rsidRDefault="00903B04">
      <w:pPr>
        <w:numPr>
          <w:ilvl w:val="0"/>
          <w:numId w:val="2"/>
        </w:numPr>
        <w:spacing w:after="409" w:line="259" w:lineRule="auto"/>
        <w:ind w:right="295" w:hanging="211"/>
      </w:pPr>
      <w:r>
        <w:rPr>
          <w:sz w:val="24"/>
        </w:rPr>
        <w:t xml:space="preserve">содержание; </w:t>
      </w:r>
    </w:p>
    <w:p w:rsidR="00137F05" w:rsidRDefault="00903B04">
      <w:pPr>
        <w:numPr>
          <w:ilvl w:val="0"/>
          <w:numId w:val="2"/>
        </w:numPr>
        <w:spacing w:after="409" w:line="259" w:lineRule="auto"/>
        <w:ind w:right="295" w:hanging="211"/>
      </w:pPr>
      <w:r>
        <w:rPr>
          <w:sz w:val="24"/>
        </w:rPr>
        <w:t xml:space="preserve">нормативные ссылки; </w:t>
      </w:r>
    </w:p>
    <w:p w:rsidR="00137F05" w:rsidRDefault="00903B04">
      <w:pPr>
        <w:numPr>
          <w:ilvl w:val="0"/>
          <w:numId w:val="2"/>
        </w:numPr>
        <w:spacing w:after="409" w:line="259" w:lineRule="auto"/>
        <w:ind w:right="295" w:hanging="211"/>
      </w:pPr>
      <w:r>
        <w:rPr>
          <w:sz w:val="24"/>
        </w:rPr>
        <w:t xml:space="preserve">определения (рекомендуемый раздел); </w:t>
      </w:r>
    </w:p>
    <w:p w:rsidR="00137F05" w:rsidRDefault="00903B04">
      <w:pPr>
        <w:numPr>
          <w:ilvl w:val="0"/>
          <w:numId w:val="2"/>
        </w:numPr>
        <w:spacing w:after="409" w:line="259" w:lineRule="auto"/>
        <w:ind w:right="295" w:hanging="211"/>
      </w:pPr>
      <w:r>
        <w:rPr>
          <w:sz w:val="24"/>
        </w:rPr>
        <w:lastRenderedPageBreak/>
        <w:t xml:space="preserve">обозначения и сокращения; </w:t>
      </w:r>
    </w:p>
    <w:p w:rsidR="00137F05" w:rsidRDefault="00903B04">
      <w:pPr>
        <w:numPr>
          <w:ilvl w:val="0"/>
          <w:numId w:val="2"/>
        </w:numPr>
        <w:spacing w:after="409" w:line="259" w:lineRule="auto"/>
        <w:ind w:right="295" w:hanging="211"/>
      </w:pPr>
      <w:r>
        <w:rPr>
          <w:sz w:val="24"/>
        </w:rPr>
        <w:t xml:space="preserve">введение; </w:t>
      </w:r>
    </w:p>
    <w:p w:rsidR="00137F05" w:rsidRDefault="00903B04">
      <w:pPr>
        <w:numPr>
          <w:ilvl w:val="0"/>
          <w:numId w:val="2"/>
        </w:numPr>
        <w:spacing w:after="409" w:line="259" w:lineRule="auto"/>
        <w:ind w:right="295" w:hanging="211"/>
      </w:pPr>
      <w:r>
        <w:rPr>
          <w:sz w:val="24"/>
        </w:rPr>
        <w:t xml:space="preserve">разделы магистерской диссертации (от трех до пяти); </w:t>
      </w:r>
    </w:p>
    <w:p w:rsidR="00137F05" w:rsidRDefault="00903B04">
      <w:pPr>
        <w:numPr>
          <w:ilvl w:val="0"/>
          <w:numId w:val="2"/>
        </w:numPr>
        <w:spacing w:after="409" w:line="259" w:lineRule="auto"/>
        <w:ind w:right="295" w:hanging="211"/>
      </w:pPr>
      <w:r>
        <w:rPr>
          <w:sz w:val="24"/>
        </w:rPr>
        <w:t xml:space="preserve">заключение; </w:t>
      </w:r>
    </w:p>
    <w:p w:rsidR="00137F05" w:rsidRDefault="00903B04">
      <w:pPr>
        <w:numPr>
          <w:ilvl w:val="0"/>
          <w:numId w:val="2"/>
        </w:numPr>
        <w:spacing w:after="409" w:line="259" w:lineRule="auto"/>
        <w:ind w:right="295" w:hanging="211"/>
      </w:pPr>
      <w:r>
        <w:rPr>
          <w:sz w:val="24"/>
        </w:rPr>
        <w:t xml:space="preserve">список использованных источников; </w:t>
      </w:r>
    </w:p>
    <w:p w:rsidR="00137F05" w:rsidRDefault="00903B04">
      <w:pPr>
        <w:numPr>
          <w:ilvl w:val="0"/>
          <w:numId w:val="2"/>
        </w:numPr>
        <w:spacing w:after="374" w:line="259" w:lineRule="auto"/>
        <w:ind w:right="295" w:hanging="211"/>
      </w:pPr>
      <w:r>
        <w:rPr>
          <w:sz w:val="24"/>
        </w:rPr>
        <w:t xml:space="preserve">приложения. </w:t>
      </w:r>
    </w:p>
    <w:p w:rsidR="00137F05" w:rsidRDefault="00903B04">
      <w:pPr>
        <w:spacing w:after="333" w:line="259" w:lineRule="auto"/>
        <w:ind w:left="710" w:right="0" w:firstLine="0"/>
        <w:jc w:val="left"/>
      </w:pPr>
      <w:r>
        <w:rPr>
          <w:b/>
        </w:rPr>
        <w:t xml:space="preserve"> </w:t>
      </w:r>
    </w:p>
    <w:p w:rsidR="00137F05" w:rsidRDefault="00903B04">
      <w:pPr>
        <w:spacing w:after="0" w:line="259" w:lineRule="auto"/>
        <w:ind w:left="710" w:right="0" w:firstLine="0"/>
        <w:jc w:val="left"/>
      </w:pPr>
      <w:r>
        <w:rPr>
          <w:b/>
        </w:rPr>
        <w:t xml:space="preserve"> </w:t>
      </w:r>
    </w:p>
    <w:p w:rsidR="00137F05" w:rsidRDefault="00903B04">
      <w:pPr>
        <w:pStyle w:val="1"/>
        <w:numPr>
          <w:ilvl w:val="0"/>
          <w:numId w:val="0"/>
        </w:numPr>
        <w:spacing w:after="353"/>
        <w:ind w:left="720" w:right="0"/>
      </w:pPr>
      <w:r>
        <w:t xml:space="preserve">Введение </w:t>
      </w:r>
    </w:p>
    <w:p w:rsidR="00137F05" w:rsidRDefault="00903B04">
      <w:pPr>
        <w:spacing w:after="290" w:line="381" w:lineRule="auto"/>
        <w:ind w:left="-5" w:right="296"/>
      </w:pPr>
      <w:r>
        <w:t xml:space="preserve">Этот раздел не нумеруется; кратко формулируется рассматриваемая научная или технологическая проблема, которой посвящена магистерская диссертация, ее актуальность, задачи, которые предполагается решать, понятия объекта и предмета исследования. </w:t>
      </w:r>
    </w:p>
    <w:p w:rsidR="00137F05" w:rsidRDefault="00903B04">
      <w:pPr>
        <w:ind w:left="-14" w:right="296" w:firstLine="709"/>
      </w:pPr>
      <w:r>
        <w:rPr>
          <w:b/>
        </w:rPr>
        <w:t>Основная часть</w:t>
      </w:r>
      <w:r>
        <w:t xml:space="preserve"> магистерской диссертации включает разделы диссертации (от трех до пяти) с выводами в конце каждого из них. </w:t>
      </w:r>
    </w:p>
    <w:p w:rsidR="00137F05" w:rsidRDefault="00903B04">
      <w:pPr>
        <w:spacing w:after="382" w:line="259" w:lineRule="auto"/>
        <w:ind w:left="-5" w:right="296"/>
      </w:pPr>
      <w:r>
        <w:t xml:space="preserve">Разделы основной части магистерской диссертации должны содержать: </w:t>
      </w:r>
    </w:p>
    <w:p w:rsidR="00137F05" w:rsidRDefault="00903B04">
      <w:pPr>
        <w:numPr>
          <w:ilvl w:val="0"/>
          <w:numId w:val="3"/>
        </w:numPr>
        <w:spacing w:after="238" w:line="385" w:lineRule="auto"/>
        <w:ind w:right="295" w:hanging="211"/>
      </w:pPr>
      <w:r>
        <w:t>аналитический обзор научно-технической литературы рассматривает и анализирует известные на данный момент материалы (отечественные и зарубежные, монографии, обзоры, журнальные статьи, патенты и авторские свидетельства) относящиеся к теме работы и раскрывает положение бакалаврской работы в общей структуре публикаций по данной теме;</w:t>
      </w:r>
      <w:r>
        <w:rPr>
          <w:b/>
        </w:rPr>
        <w:t xml:space="preserve"> </w:t>
      </w:r>
    </w:p>
    <w:p w:rsidR="00137F05" w:rsidRDefault="00903B04">
      <w:pPr>
        <w:numPr>
          <w:ilvl w:val="0"/>
          <w:numId w:val="3"/>
        </w:numPr>
        <w:spacing w:after="125" w:line="441" w:lineRule="auto"/>
        <w:ind w:right="295" w:hanging="211"/>
      </w:pPr>
      <w:r>
        <w:rPr>
          <w:sz w:val="24"/>
        </w:rPr>
        <w:t xml:space="preserve">выбор направления исследований, включающий обоснование направления исследования, анализ решенных аналогичных задач, изделий-аналогов и прототипа, методы решения задач </w:t>
      </w:r>
      <w:r>
        <w:rPr>
          <w:sz w:val="24"/>
        </w:rPr>
        <w:lastRenderedPageBreak/>
        <w:t xml:space="preserve">и их сравнительную оценку, описание выбранной общей методики проведения исследований; </w:t>
      </w:r>
    </w:p>
    <w:p w:rsidR="00137F05" w:rsidRDefault="00903B04">
      <w:pPr>
        <w:numPr>
          <w:ilvl w:val="0"/>
          <w:numId w:val="3"/>
        </w:numPr>
        <w:spacing w:after="159" w:line="412" w:lineRule="auto"/>
        <w:ind w:right="295" w:hanging="211"/>
      </w:pPr>
      <w:r>
        <w:rPr>
          <w:sz w:val="24"/>
        </w:rPr>
        <w:t xml:space="preserve">постановку и результаты теоретических и/или экспериментальных исследований, методы исследований, разработанные модели и методы расчета, обоснование необходимости проведения экспериментальных работ, принципы действия разработанных изделий, программ, их характеристики; </w:t>
      </w:r>
    </w:p>
    <w:p w:rsidR="00137F05" w:rsidRDefault="00903B04">
      <w:pPr>
        <w:numPr>
          <w:ilvl w:val="0"/>
          <w:numId w:val="3"/>
        </w:numPr>
        <w:spacing w:after="236" w:line="398" w:lineRule="auto"/>
        <w:ind w:right="295" w:hanging="211"/>
      </w:pPr>
      <w:r>
        <w:rPr>
          <w:sz w:val="24"/>
        </w:rPr>
        <w:t xml:space="preserve">обобщение и обоснование оценки результатов исследований, включающие оценку полноты решения поставленной задачи и предложения по дальнейшим направлениям работ, оценку с обоснованием достоверности полученных результатов и их сравнение с аналогичными результатами отечественных и зарубежных работ, обоснование необходимости проведения дополнительных исследований. </w:t>
      </w:r>
    </w:p>
    <w:p w:rsidR="00137F05" w:rsidRDefault="00903B04">
      <w:pPr>
        <w:pStyle w:val="1"/>
        <w:numPr>
          <w:ilvl w:val="0"/>
          <w:numId w:val="0"/>
        </w:numPr>
        <w:spacing w:after="249"/>
        <w:ind w:left="731" w:right="0"/>
      </w:pPr>
      <w:r>
        <w:t xml:space="preserve">Заключение </w:t>
      </w:r>
    </w:p>
    <w:p w:rsidR="00137F05" w:rsidRDefault="00903B04">
      <w:pPr>
        <w:spacing w:after="452" w:line="259" w:lineRule="auto"/>
        <w:ind w:left="-5" w:right="296"/>
      </w:pPr>
      <w:r>
        <w:t xml:space="preserve">Заключение магистерской диссертации должно содержать: </w:t>
      </w:r>
    </w:p>
    <w:p w:rsidR="00137F05" w:rsidRDefault="00903B04">
      <w:pPr>
        <w:numPr>
          <w:ilvl w:val="0"/>
          <w:numId w:val="4"/>
        </w:numPr>
        <w:spacing w:line="259" w:lineRule="auto"/>
        <w:ind w:right="296" w:hanging="163"/>
      </w:pPr>
      <w:r>
        <w:t xml:space="preserve">краткие выводы по результатам выполненной магистерской диссертации; </w:t>
      </w:r>
    </w:p>
    <w:p w:rsidR="00137F05" w:rsidRDefault="00903B04">
      <w:pPr>
        <w:numPr>
          <w:ilvl w:val="0"/>
          <w:numId w:val="4"/>
        </w:numPr>
        <w:spacing w:after="267" w:line="398" w:lineRule="auto"/>
        <w:ind w:right="296" w:hanging="163"/>
      </w:pPr>
      <w:r>
        <w:t xml:space="preserve">обоснованную оценку достаточности и полноты решений поставленных задач для достижения цели диссертации, оценку соответствия полученных результатов поставленной в задании цели диссертации; </w:t>
      </w:r>
    </w:p>
    <w:p w:rsidR="00137F05" w:rsidRDefault="00903B04">
      <w:pPr>
        <w:numPr>
          <w:ilvl w:val="0"/>
          <w:numId w:val="4"/>
        </w:numPr>
        <w:spacing w:after="211"/>
        <w:ind w:right="296" w:hanging="163"/>
      </w:pPr>
      <w:r>
        <w:t xml:space="preserve">рекомендации и исходные данные по научному и/или практическому использованию результатов магистерской диссертации; </w:t>
      </w:r>
    </w:p>
    <w:p w:rsidR="00137F05" w:rsidRDefault="00903B04">
      <w:pPr>
        <w:numPr>
          <w:ilvl w:val="0"/>
          <w:numId w:val="4"/>
        </w:numPr>
        <w:spacing w:after="267" w:line="398" w:lineRule="auto"/>
        <w:ind w:right="296" w:hanging="163"/>
      </w:pPr>
      <w:r>
        <w:t xml:space="preserve">оценку технико-экономической, экономической, научной или иной эффективности внедрения результатов, полученных в магистерской диссертации внедрения, если таковые имеются; </w:t>
      </w:r>
    </w:p>
    <w:p w:rsidR="00137F05" w:rsidRDefault="00903B04">
      <w:pPr>
        <w:numPr>
          <w:ilvl w:val="0"/>
          <w:numId w:val="4"/>
        </w:numPr>
        <w:spacing w:after="226"/>
        <w:ind w:right="296" w:hanging="163"/>
      </w:pPr>
      <w:r>
        <w:t xml:space="preserve">оценку научно-технического уровня выполненной работы в сравнении с лучшими российскими и иностранными достижениями в данной области. </w:t>
      </w:r>
    </w:p>
    <w:p w:rsidR="00137F05" w:rsidRDefault="00903B04">
      <w:pPr>
        <w:pStyle w:val="1"/>
        <w:numPr>
          <w:ilvl w:val="0"/>
          <w:numId w:val="0"/>
        </w:numPr>
        <w:spacing w:after="460"/>
        <w:ind w:left="1889" w:right="0"/>
      </w:pPr>
      <w:r>
        <w:lastRenderedPageBreak/>
        <w:t xml:space="preserve">Список использованных литературных источников  </w:t>
      </w:r>
    </w:p>
    <w:p w:rsidR="00137F05" w:rsidRDefault="00903B04">
      <w:pPr>
        <w:spacing w:after="361" w:line="259" w:lineRule="auto"/>
        <w:ind w:left="421" w:right="0" w:hanging="10"/>
        <w:jc w:val="center"/>
      </w:pPr>
      <w:r>
        <w:rPr>
          <w:b/>
        </w:rPr>
        <w:t xml:space="preserve">(библиография) </w:t>
      </w:r>
    </w:p>
    <w:p w:rsidR="00137F05" w:rsidRDefault="00903B04">
      <w:pPr>
        <w:spacing w:after="309" w:line="381" w:lineRule="auto"/>
        <w:ind w:left="-5" w:right="296"/>
      </w:pPr>
      <w:r>
        <w:t xml:space="preserve">Правильное оформление списка литературных источников в соответствии с государственным стандартом является одной важнейших задач написания магистерской диссертации. Список использованных источников и литературы должен быть оформлен в соответствие с правилами, указанными в: </w:t>
      </w:r>
    </w:p>
    <w:p w:rsidR="00137F05" w:rsidRDefault="00903B04">
      <w:pPr>
        <w:numPr>
          <w:ilvl w:val="0"/>
          <w:numId w:val="5"/>
        </w:numPr>
        <w:spacing w:after="232"/>
        <w:ind w:right="296" w:hanging="360"/>
      </w:pPr>
      <w:r>
        <w:t xml:space="preserve">Приказ  Федерального агентства по техническому регулированию и метрологии от 28 апреля 2008 г. № 95-ст «Об утверждении национального стандарта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w:t>
      </w:r>
    </w:p>
    <w:p w:rsidR="00137F05" w:rsidRDefault="00903B04">
      <w:pPr>
        <w:numPr>
          <w:ilvl w:val="0"/>
          <w:numId w:val="5"/>
        </w:numPr>
        <w:spacing w:after="241"/>
        <w:ind w:right="296" w:hanging="360"/>
      </w:pPr>
      <w:r>
        <w:t xml:space="preserve">ГОСТ 7.1-2003. № 332-ст «Библиографическая запись. Библиографическое описание. Общие требования и правила составления», введенным Постановлением Госстандарта РФ от 25 ноября 2003 года. </w:t>
      </w:r>
    </w:p>
    <w:p w:rsidR="00137F05" w:rsidRDefault="00903B04">
      <w:pPr>
        <w:numPr>
          <w:ilvl w:val="0"/>
          <w:numId w:val="5"/>
        </w:numPr>
        <w:ind w:right="296" w:hanging="360"/>
      </w:pPr>
      <w:r>
        <w:t xml:space="preserve">ГОСТ 7.12-93 «Библиографическая запись. Сокращение слов на русском языке. Общие требования и правила») </w:t>
      </w:r>
    </w:p>
    <w:p w:rsidR="00137F05" w:rsidRDefault="00903B04">
      <w:pPr>
        <w:spacing w:after="376" w:line="384" w:lineRule="auto"/>
        <w:ind w:left="-5" w:right="296"/>
      </w:pPr>
      <w:r>
        <w:t xml:space="preserve">При оформлении списка литературы по каждому изданию указывается фамилия и инициалы автора (авторов), точное название, место издания, наименование издательства, год издания, количество страниц. Для журнальной статьи указываются фамилия и инициалы автора, название статьи, название журнала, год выпуска, номер журнала, страницы, занимаемые в журнале статьей. Список литературы должен включать только издания, использованные в работе, т.е. те, на которые делались ссылки или которые послужили основой для формулирования точки зрения студента. Все цифры, цитаты и чертежи, </w:t>
      </w:r>
      <w:r>
        <w:lastRenderedPageBreak/>
        <w:t xml:space="preserve">заимствованные из литературных источников, следует снабдить обязательными ссылками на источник с полным описанием издания в списке использованной литературы. Примеры библиографического описания (Приложение 1).В </w:t>
      </w:r>
      <w:r>
        <w:rPr>
          <w:b/>
        </w:rPr>
        <w:t>приложения</w:t>
      </w:r>
      <w:r>
        <w:t xml:space="preserve"> к магистерской диссертации следует включать материалы, связанные с выполненной работой и которые по каким-либо причинам не могут быть включены в основную часть. </w:t>
      </w:r>
    </w:p>
    <w:p w:rsidR="00137F05" w:rsidRDefault="00903B04">
      <w:pPr>
        <w:pStyle w:val="1"/>
        <w:numPr>
          <w:ilvl w:val="0"/>
          <w:numId w:val="0"/>
        </w:numPr>
        <w:ind w:left="-4" w:right="0"/>
      </w:pPr>
      <w:r>
        <w:t xml:space="preserve">Результат проверки в системе «Антиплагиат-ВУЗ» </w:t>
      </w:r>
    </w:p>
    <w:p w:rsidR="00137F05" w:rsidRDefault="00903B04">
      <w:pPr>
        <w:spacing w:after="251"/>
        <w:ind w:left="-5" w:right="296"/>
      </w:pPr>
      <w:r>
        <w:t xml:space="preserve">На последней странице магистерской диссертации приводится результат проверки работы в системе «Антиплагиат-ВУЗ», которую проводят в соответствии с положением «Временный порядок проведения проверки на объем заимствования и размещения в сети интернет выпускных квалификационных работ» (СМКО МИРЭА 7.5.1/03.П.57-16). В результате проверки обязательно должен быть указан объем доли авторского текста (оригинальности) в данной работе, который для магистерской диссертации не должен быть меньше 70%.  </w:t>
      </w:r>
    </w:p>
    <w:p w:rsidR="00137F05" w:rsidRDefault="00903B04">
      <w:pPr>
        <w:spacing w:after="75" w:line="447" w:lineRule="auto"/>
        <w:ind w:left="-4" w:right="295" w:hanging="10"/>
      </w:pPr>
      <w:r>
        <w:rPr>
          <w:sz w:val="24"/>
        </w:rPr>
        <w:t xml:space="preserve">Общий объем текста магистерской диссертации не должен превышать 80–100 страниц текста.  Объем магистерской диссертации, количество и глубина проработки разделов определяется руководителем магистранта. </w:t>
      </w:r>
    </w:p>
    <w:p w:rsidR="00137F05" w:rsidRDefault="00903B04">
      <w:pPr>
        <w:spacing w:after="134" w:line="259" w:lineRule="auto"/>
        <w:ind w:left="1" w:right="0" w:firstLine="0"/>
        <w:jc w:val="left"/>
      </w:pPr>
      <w:r>
        <w:t xml:space="preserve"> </w:t>
      </w:r>
    </w:p>
    <w:p w:rsidR="00137F05" w:rsidRDefault="00903B04">
      <w:pPr>
        <w:spacing w:after="132" w:line="259" w:lineRule="auto"/>
        <w:ind w:left="1" w:right="0" w:firstLine="0"/>
        <w:jc w:val="left"/>
      </w:pPr>
      <w:r>
        <w:t xml:space="preserve"> </w:t>
      </w:r>
    </w:p>
    <w:p w:rsidR="00137F05" w:rsidRDefault="00903B04">
      <w:pPr>
        <w:spacing w:after="0" w:line="259" w:lineRule="auto"/>
        <w:ind w:left="1" w:right="0" w:firstLine="0"/>
        <w:jc w:val="left"/>
      </w:pPr>
      <w:r>
        <w:t xml:space="preserve"> </w:t>
      </w:r>
    </w:p>
    <w:p w:rsidR="00137F05" w:rsidRDefault="00903B04">
      <w:pPr>
        <w:pStyle w:val="1"/>
        <w:spacing w:after="152"/>
        <w:ind w:left="266" w:right="0" w:hanging="280"/>
      </w:pPr>
      <w:r>
        <w:t xml:space="preserve">ОФОРМЛЕНИЕ МАГИСТЕРСКОЙ ДИССЕРТАЦИИ </w:t>
      </w:r>
    </w:p>
    <w:p w:rsidR="00137F05" w:rsidRDefault="00903B04">
      <w:pPr>
        <w:ind w:left="-5" w:right="296"/>
      </w:pPr>
      <w:r>
        <w:t xml:space="preserve">Магистерские диссертации должны быть выполнены с помощью компьютерного набора и сброшюрованы.  </w:t>
      </w:r>
    </w:p>
    <w:p w:rsidR="00137F05" w:rsidRDefault="00903B04">
      <w:pPr>
        <w:ind w:left="-5" w:right="296"/>
      </w:pPr>
      <w:r>
        <w:t xml:space="preserve">Текст магистерской диссертации должен быть напечатан на одной стороне стандартного листа формата A4 (270 x 297 мм) с соблюдением следующих </w:t>
      </w:r>
      <w:r>
        <w:lastRenderedPageBreak/>
        <w:t xml:space="preserve">характеристик: шрифт Times New Roman; размер – 14; интервал – 1,5; верхнее и нижнее поля – 20 мм, левое – 30 мм, правое – 10 мм;  </w:t>
      </w:r>
    </w:p>
    <w:p w:rsidR="00137F05" w:rsidRDefault="00903B04">
      <w:pPr>
        <w:spacing w:line="382" w:lineRule="auto"/>
        <w:ind w:left="-5" w:right="296"/>
      </w:pPr>
      <w:r>
        <w:t xml:space="preserve">Заголовки разделов печатаются жирным шрифтом Times New Roman, размер 14, после заголовка раздела оставляется одна пустая строчка; заголовки второго и третьего уровня (параграф и пункт) печатаются жирным шрифтом Times New Roman, размер 13 и 12 соответственно. </w:t>
      </w:r>
    </w:p>
    <w:p w:rsidR="00137F05" w:rsidRDefault="00903B04">
      <w:pPr>
        <w:spacing w:line="382" w:lineRule="auto"/>
        <w:ind w:left="-5" w:right="296"/>
      </w:pPr>
      <w:r>
        <w:t xml:space="preserve">Логически законченные элементы текста, объединённые единой мыслью, должны выделяться в отдельные абзацы. Первая строка абзаца должна иметь отступ. Сдвиг вправо первой строки абзаца должен быть одинаковым для всего текста бакалаврской работы и равняться 1,5. </w:t>
      </w:r>
    </w:p>
    <w:p w:rsidR="00137F05" w:rsidRDefault="00903B04">
      <w:pPr>
        <w:spacing w:after="90" w:line="381" w:lineRule="auto"/>
        <w:ind w:left="-5" w:right="296"/>
      </w:pPr>
      <w:r>
        <w:t xml:space="preserve">Все страницы магистерской диссертации должны быть пронумерованы арабскими цифрами сквозной нумерацией по всему тексту, включая приложения. Титульный лист в общую нумерацию страниц включается, но на нем номер страницы не проставляется. </w:t>
      </w:r>
    </w:p>
    <w:p w:rsidR="00137F05" w:rsidRDefault="00903B04">
      <w:pPr>
        <w:spacing w:line="383" w:lineRule="auto"/>
        <w:ind w:left="-5" w:right="296"/>
      </w:pPr>
      <w:r>
        <w:t xml:space="preserve">Главы, параграфы, пункты (кроме введения, выводов и списка использованной литературы) нумеруются арабскими цифрами (например, глава 1, параграф 1.1., пункт 1.1.1.). При этом слова: «параграф» и «пункт» не пишутся перед номером, следом за номером идет название соответствующего подраздела. Заголовки разделов всех уровней, слова Введение, Выводы, Список литературы, Приложения пишутся без кавычек, без точки в конце и выравниваются по левому краю страницы. Слово Оглавление выравнивается посередине страницы. Перенос слов в заголовках не допускается.  </w:t>
      </w:r>
    </w:p>
    <w:p w:rsidR="00137F05" w:rsidRDefault="00903B04">
      <w:pPr>
        <w:ind w:left="-5" w:right="296"/>
      </w:pPr>
      <w:r>
        <w:t xml:space="preserve">Каждая глава, оглавление, введение, выводы, список литературы, каждое приложение начинаются с новой страницы.  </w:t>
      </w:r>
    </w:p>
    <w:p w:rsidR="00137F05" w:rsidRDefault="00903B04">
      <w:pPr>
        <w:spacing w:after="204" w:line="385" w:lineRule="auto"/>
        <w:ind w:left="-5" w:right="296"/>
      </w:pPr>
      <w:r>
        <w:t xml:space="preserve">Иллюстрации (графики, схемы, диаграммы) размещаются в тексте диссертации непосредственно после первого их упоминания (ссылки), или на следующей странице. Название графиков, схем, диаграмм помещается под ними, пишется </w:t>
      </w:r>
      <w:r>
        <w:lastRenderedPageBreak/>
        <w:t xml:space="preserve">без кавычек и содержит слово Рисунок без кавычек и указание на порядковый номер рисунка, без знака №, например: Рисунок 1. Название рисунка. При построении графиков по осям координат вводятся соответствующие показатели, буквенные обозначения которых выносятся на концы координатных осей. </w:t>
      </w:r>
    </w:p>
    <w:p w:rsidR="00137F05" w:rsidRDefault="00903B04">
      <w:pPr>
        <w:spacing w:after="141"/>
        <w:ind w:left="-5" w:right="296"/>
      </w:pPr>
      <w:r>
        <w:t xml:space="preserve">Иллюстрации могут быть в компьютерном исполнении, в черно-белом или цветном виде. </w:t>
      </w:r>
    </w:p>
    <w:p w:rsidR="00137F05" w:rsidRDefault="00903B04">
      <w:pPr>
        <w:ind w:left="-5" w:right="296"/>
      </w:pPr>
      <w:r>
        <w:t>На все иллюстрации должны быть даны ссылки в тексте диссертации</w:t>
      </w:r>
      <w:r>
        <w:rPr>
          <w:rFonts w:ascii="Calibri" w:eastAsia="Calibri" w:hAnsi="Calibri" w:cs="Calibri"/>
        </w:rPr>
        <w:t>.</w:t>
      </w:r>
      <w:r>
        <w:t xml:space="preserve"> располагаются в работе непосредственно  после текста, имеющего на них ссылку (выравнивание по центру страницы).  </w:t>
      </w:r>
    </w:p>
    <w:p w:rsidR="00137F05" w:rsidRDefault="00903B04">
      <w:pPr>
        <w:spacing w:line="384" w:lineRule="auto"/>
        <w:ind w:left="-5" w:right="296"/>
      </w:pPr>
      <w:r>
        <w:t xml:space="preserve"> Таблицы располагаются в работе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Номер таблицы следует проставлять в левом верхнем углу над заголовком таблицы после слова Таблица, без знака №.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данных, то ее приводят в заголовке таблицы после ее названия.  </w:t>
      </w:r>
    </w:p>
    <w:p w:rsidR="00137F05" w:rsidRDefault="00903B04">
      <w:pPr>
        <w:ind w:left="-5" w:right="296"/>
      </w:pPr>
      <w:r>
        <w:t xml:space="preserve">Ссылки в тексте на номер рисунка, таблицы, страницы, главы пишутся сокращенно и без знака №, например,: рис. 1, табл. 2, с. 34, гл. 2. </w:t>
      </w:r>
    </w:p>
    <w:p w:rsidR="00137F05" w:rsidRDefault="00903B04">
      <w:pPr>
        <w:spacing w:line="361" w:lineRule="auto"/>
        <w:ind w:left="-5" w:right="296"/>
      </w:pPr>
      <w:r>
        <w:t xml:space="preserve"> Формулы должны располагаться отдельными строками с выравниванием по центру страницы или внутри строк. В тексте рекомендуется помещать формулы короткие, простые, не имеющие самостоятельного значения и не пронумерованные. Наиболее важные, а также длинные и громоздкие формулы (содержащие знаки суммирования, произведения, дифференцирования, интегрирования) должны располагаться на отдельных строках. Нумеровать необходимо наиболее важные формулы, на которые имеются ссылки в работе. </w:t>
      </w:r>
      <w:r>
        <w:lastRenderedPageBreak/>
        <w:t xml:space="preserve">Порядковые номера формул обозначают арабскими цифрами в круглых скобках у правого края страницы. </w:t>
      </w:r>
    </w:p>
    <w:p w:rsidR="00137F05" w:rsidRDefault="00903B04">
      <w:pPr>
        <w:ind w:left="-5" w:right="296"/>
      </w:pPr>
      <w:r>
        <w:t xml:space="preserve">При полном цитировании текста цитата приводится в кавычках, а после нее в квадратных скобках указывается номер литературной ссылки (источника из которого цитируется текст) в списке цитируемой литературы. </w:t>
      </w:r>
    </w:p>
    <w:p w:rsidR="00137F05" w:rsidRDefault="00903B04">
      <w:pPr>
        <w:spacing w:after="127"/>
        <w:ind w:left="-5" w:right="296"/>
      </w:pPr>
      <w:r>
        <w:t xml:space="preserve">Аналогично, после текста, в котором обучающийся ссылается на сведения, приведенные в литературном источнике, в квадратных скобках указывается номер литературной ссылки в списке цитируемой литературы. </w:t>
      </w:r>
    </w:p>
    <w:p w:rsidR="00137F05" w:rsidRDefault="00903B04">
      <w:pPr>
        <w:spacing w:after="107" w:line="368" w:lineRule="auto"/>
        <w:ind w:left="-5" w:right="296"/>
      </w:pPr>
      <w:r>
        <w:t xml:space="preserve">В тексте магистерской диссертации, кроме общепринятых буквенных аббревиатур, могут быть использованы вводимые лично автором буквенные аббревиатуры. При этом первое упоминание таких аббревиатур указывается в круглых скобках после полного наименования, а в дальнейшем они употребляются в тексте без расшифровки. В случае если в магистерской диссертации использовано 5 и более буквенных аббревиатур, рекомендуется создать раздел «Список используемых сокращений», который следует разместить после раздела Оглавление и до раздела Введение.  </w:t>
      </w:r>
    </w:p>
    <w:p w:rsidR="00137F05" w:rsidRDefault="00903B04">
      <w:pPr>
        <w:spacing w:after="90" w:line="380" w:lineRule="auto"/>
        <w:ind w:left="-5" w:right="296"/>
      </w:pPr>
      <w:r>
        <w:t xml:space="preserve"> Названия зарубежных компаний в тексте магистерской диссертации приводятся латинскими буквами без кавычек и выделений. Названия зарубежных компаний в формулировке темы магистерской диссертации приводятся кириллицей в кавычках. Названия российских компаний приводятся в тексте кириллицей в кавычках.  </w:t>
      </w:r>
    </w:p>
    <w:p w:rsidR="00137F05" w:rsidRDefault="00903B04">
      <w:pPr>
        <w:spacing w:line="388" w:lineRule="auto"/>
        <w:ind w:left="-5" w:right="296"/>
      </w:pPr>
      <w:r>
        <w:t xml:space="preserve"> Фамилии зарубежных авторов, представителей компаний и других упоминаемых лиц приводятся в тексте работы на русском языке. После первого указания фамилии зарубежного автора на русском языке приводится написание его фамилии и инициалов в круглых скобках латинскими буквами. </w:t>
      </w:r>
    </w:p>
    <w:p w:rsidR="00137F05" w:rsidRDefault="00903B04">
      <w:pPr>
        <w:spacing w:line="382" w:lineRule="auto"/>
        <w:ind w:left="-5" w:right="296"/>
      </w:pPr>
      <w:r>
        <w:t xml:space="preserve">Приложения должны начинаться с новой страницы в порядке появления ссылок на них в тексте и иметь заголовок с указанием слова Приложение, его </w:t>
      </w:r>
      <w:r>
        <w:lastRenderedPageBreak/>
        <w:t xml:space="preserve">порядкового номера без знака № и названия. Порядковые номера приложений должны соответствовать последовательности их упоминания в тексте.  </w:t>
      </w:r>
    </w:p>
    <w:p w:rsidR="00137F05" w:rsidRDefault="00903B04">
      <w:pPr>
        <w:spacing w:after="238" w:line="259" w:lineRule="auto"/>
        <w:ind w:left="1" w:right="0" w:firstLine="0"/>
        <w:jc w:val="left"/>
      </w:pPr>
      <w:r>
        <w:t xml:space="preserve"> </w:t>
      </w:r>
    </w:p>
    <w:p w:rsidR="00137F05" w:rsidRDefault="00903B04">
      <w:pPr>
        <w:pStyle w:val="1"/>
        <w:spacing w:after="154"/>
        <w:ind w:left="266" w:right="0" w:hanging="280"/>
      </w:pPr>
      <w:r>
        <w:t xml:space="preserve">АПРОБАЦИЯ РЕЗУЛЬТАТОВ МАГИСТЕРСКОЙ ДИССЕРТАЦИИ </w:t>
      </w:r>
    </w:p>
    <w:p w:rsidR="00137F05" w:rsidRDefault="00903B04">
      <w:pPr>
        <w:spacing w:after="87"/>
        <w:ind w:left="-5" w:right="296"/>
      </w:pPr>
      <w:r>
        <w:t xml:space="preserve">Основные материалы магистерской диссертации в процессе и подготовки к защите, как правило,  должны пройти апробацию, т. е. проверку и подтверждение подлинности и достоверности полученных результатов. Свидетельствами успешной апробации магистерской диссертации могут являться: </w:t>
      </w:r>
    </w:p>
    <w:p w:rsidR="00137F05" w:rsidRDefault="00903B04">
      <w:pPr>
        <w:numPr>
          <w:ilvl w:val="0"/>
          <w:numId w:val="6"/>
        </w:numPr>
        <w:spacing w:after="56" w:line="502" w:lineRule="auto"/>
        <w:ind w:right="295" w:hanging="211"/>
      </w:pPr>
      <w:r>
        <w:rPr>
          <w:sz w:val="24"/>
        </w:rPr>
        <w:t xml:space="preserve">публикации материалов в виде статей в научно-технических журналах и сборниках статей; </w:t>
      </w:r>
      <w:r>
        <w:rPr>
          <w:rFonts w:ascii="Courier New" w:eastAsia="Courier New" w:hAnsi="Courier New" w:cs="Courier New"/>
          <w:sz w:val="24"/>
        </w:rPr>
        <w:t>-</w:t>
      </w:r>
      <w:r>
        <w:rPr>
          <w:rFonts w:ascii="Arial" w:eastAsia="Arial" w:hAnsi="Arial" w:cs="Arial"/>
          <w:sz w:val="24"/>
        </w:rPr>
        <w:t xml:space="preserve"> </w:t>
      </w:r>
      <w:r>
        <w:rPr>
          <w:sz w:val="24"/>
        </w:rPr>
        <w:t xml:space="preserve">представление результатов диссертации или отдельных ее частей в докладах на конференциях, выставках, конкурсах, совещаниях, симпозиумах, форумах и других видах публичного обсуждения с документированным подтверждением участия; </w:t>
      </w:r>
    </w:p>
    <w:p w:rsidR="00137F05" w:rsidRDefault="00903B04">
      <w:pPr>
        <w:numPr>
          <w:ilvl w:val="0"/>
          <w:numId w:val="6"/>
        </w:numPr>
        <w:spacing w:after="0" w:line="520" w:lineRule="auto"/>
        <w:ind w:right="295" w:hanging="211"/>
      </w:pPr>
      <w:r>
        <w:rPr>
          <w:sz w:val="24"/>
        </w:rPr>
        <w:t xml:space="preserve">обсуждение материалов диссертации на заседаниях выпускающей кафедры с оформлением протоколов результатов. </w:t>
      </w:r>
    </w:p>
    <w:p w:rsidR="00137F05" w:rsidRDefault="00903B04">
      <w:pPr>
        <w:spacing w:after="236" w:line="259" w:lineRule="auto"/>
        <w:ind w:left="1" w:right="0" w:firstLine="0"/>
        <w:jc w:val="left"/>
      </w:pPr>
      <w:r>
        <w:t xml:space="preserve"> </w:t>
      </w:r>
    </w:p>
    <w:p w:rsidR="00137F05" w:rsidRDefault="00903B04">
      <w:pPr>
        <w:pStyle w:val="1"/>
        <w:spacing w:after="154"/>
        <w:ind w:left="266" w:right="0" w:hanging="280"/>
      </w:pPr>
      <w:r>
        <w:t xml:space="preserve">ЗАЩИТА МАГИСТЕРСКОЙ ДИССЕРТАЦИИ </w:t>
      </w:r>
    </w:p>
    <w:p w:rsidR="00137F05" w:rsidRDefault="00903B04">
      <w:pPr>
        <w:spacing w:after="143"/>
        <w:ind w:left="-5" w:right="296"/>
      </w:pPr>
      <w:r>
        <w:t xml:space="preserve">Студены магистратуры, успешно прошедшие курс обучения и подготовившие магистерские диссертации в соответствии с настоящим положением, допускаются к защите магистерской диссертации заведующим выпускающей кафедрой по представлению научного руководителя работы и руководителя магистерской программы. </w:t>
      </w:r>
    </w:p>
    <w:p w:rsidR="00137F05" w:rsidRDefault="00903B04">
      <w:pPr>
        <w:spacing w:after="321" w:line="259" w:lineRule="auto"/>
        <w:ind w:left="-5" w:right="296"/>
      </w:pPr>
      <w:r>
        <w:t xml:space="preserve">Условиями допуска автора магистерской диссертации к защите являются: </w:t>
      </w:r>
    </w:p>
    <w:p w:rsidR="00137F05" w:rsidRDefault="00903B04">
      <w:pPr>
        <w:numPr>
          <w:ilvl w:val="0"/>
          <w:numId w:val="7"/>
        </w:numPr>
        <w:spacing w:after="409" w:line="259" w:lineRule="auto"/>
        <w:ind w:right="295" w:hanging="211"/>
      </w:pPr>
      <w:r>
        <w:rPr>
          <w:sz w:val="24"/>
        </w:rPr>
        <w:t xml:space="preserve">успешное освоение магистерской программы обучения в соответствии с учебным планом; </w:t>
      </w:r>
    </w:p>
    <w:p w:rsidR="00137F05" w:rsidRDefault="00903B04">
      <w:pPr>
        <w:numPr>
          <w:ilvl w:val="0"/>
          <w:numId w:val="7"/>
        </w:numPr>
        <w:spacing w:after="74" w:line="485" w:lineRule="auto"/>
        <w:ind w:right="295" w:hanging="211"/>
      </w:pPr>
      <w:r>
        <w:rPr>
          <w:sz w:val="24"/>
        </w:rPr>
        <w:lastRenderedPageBreak/>
        <w:t xml:space="preserve">соответствие подготовленной автором магистерской диссертации заявленным требованиям и своевременное (в соответствии с планом-графиком работы над диссертацией) ее представление научному руководителю; </w:t>
      </w:r>
    </w:p>
    <w:p w:rsidR="00137F05" w:rsidRDefault="00903B04">
      <w:pPr>
        <w:numPr>
          <w:ilvl w:val="0"/>
          <w:numId w:val="7"/>
        </w:numPr>
        <w:spacing w:after="0" w:line="624" w:lineRule="auto"/>
        <w:ind w:right="295" w:hanging="211"/>
      </w:pPr>
      <w:r>
        <w:rPr>
          <w:sz w:val="24"/>
        </w:rPr>
        <w:t xml:space="preserve">положительный отзыв научного руководителя о соискателе и его работе над диссертацией; </w:t>
      </w:r>
      <w:r>
        <w:rPr>
          <w:rFonts w:ascii="Courier New" w:eastAsia="Courier New" w:hAnsi="Courier New" w:cs="Courier New"/>
          <w:sz w:val="24"/>
        </w:rPr>
        <w:t>-</w:t>
      </w:r>
      <w:r>
        <w:rPr>
          <w:rFonts w:ascii="Arial" w:eastAsia="Arial" w:hAnsi="Arial" w:cs="Arial"/>
          <w:sz w:val="24"/>
        </w:rPr>
        <w:t xml:space="preserve"> </w:t>
      </w:r>
      <w:r>
        <w:rPr>
          <w:sz w:val="24"/>
        </w:rPr>
        <w:t xml:space="preserve">положительный отзыв рецензента о подготовленной автором магистерской диссертации. </w:t>
      </w:r>
    </w:p>
    <w:p w:rsidR="00137F05" w:rsidRDefault="00903B04">
      <w:pPr>
        <w:spacing w:line="358" w:lineRule="auto"/>
        <w:ind w:left="-5" w:right="296"/>
      </w:pPr>
      <w:r>
        <w:t xml:space="preserve">Подписанный оригинал магистерской диссертации на бумажном носителе, отзыв руководителя с подписью на бумажном носителе, отзыв рецензента с подписью на бумажном носителе, магистерская диссертация в электронном виде на CD-RW в формате .pdf и .word со сканированным титульным листом, задание на магистерскую диссертацию и отчет с результатом проверки на объем заимствований, заполненная зачетная книжка и подготовленная в учебном отделе института (филиала) именная форма выписки из протокола заседания ГЭК представляются секретарю ГЭК, не позднее, чем за 2 рабочих дней до даты защиты. После представления магистерской диссертации в нее не могут быть внесены никакие изменения.  </w:t>
      </w:r>
    </w:p>
    <w:p w:rsidR="00137F05" w:rsidRDefault="00903B04">
      <w:pPr>
        <w:ind w:left="-5" w:right="296"/>
      </w:pPr>
      <w:r>
        <w:t xml:space="preserve">Обучающий, не представивший магистерскую диссертацию и полный комплект необходимых документов в установленный срок, не допускается к защите и подлежит отчислению из Университета. </w:t>
      </w:r>
    </w:p>
    <w:p w:rsidR="00137F05" w:rsidRDefault="00903B04">
      <w:pPr>
        <w:spacing w:after="267" w:line="398" w:lineRule="auto"/>
        <w:ind w:left="-14" w:right="246" w:firstLine="709"/>
        <w:jc w:val="left"/>
      </w:pPr>
      <w:r>
        <w:t xml:space="preserve">Защита ВКР магистра  проводится очно на заседании государственной экзаменационной комиссии (ГЭК) в соответствии с календарным графиком. На защиту в ГЭК магистрант представляет рукопись магистерской диссертации, отзыв руководителя, рецензию и иллюстративный материал (презентация в Power Point).  ВКР, отзыв и рецензия (рецензии) должны быть переданы в ГЭК не позднее, чем за 2 календарных дня до дня защиты. </w:t>
      </w:r>
    </w:p>
    <w:p w:rsidR="00137F05" w:rsidRDefault="00903B04">
      <w:pPr>
        <w:spacing w:after="450" w:line="259" w:lineRule="auto"/>
        <w:ind w:left="-5" w:right="296"/>
      </w:pPr>
      <w:r>
        <w:t xml:space="preserve">Процедура защиты магистерской диссертации включает в себя: </w:t>
      </w:r>
    </w:p>
    <w:p w:rsidR="00137F05" w:rsidRDefault="00903B04">
      <w:pPr>
        <w:numPr>
          <w:ilvl w:val="0"/>
          <w:numId w:val="8"/>
        </w:numPr>
        <w:spacing w:after="451" w:line="259" w:lineRule="auto"/>
        <w:ind w:right="296" w:hanging="163"/>
      </w:pPr>
      <w:r>
        <w:t xml:space="preserve">устное сообщение магистранта-автора работы;  </w:t>
      </w:r>
    </w:p>
    <w:p w:rsidR="00137F05" w:rsidRDefault="00903B04">
      <w:pPr>
        <w:numPr>
          <w:ilvl w:val="0"/>
          <w:numId w:val="8"/>
        </w:numPr>
        <w:spacing w:after="452" w:line="259" w:lineRule="auto"/>
        <w:ind w:right="296" w:hanging="163"/>
      </w:pPr>
      <w:r>
        <w:lastRenderedPageBreak/>
        <w:t xml:space="preserve">вопросы членов ГЭК и ответы магистранта в устной форме;  </w:t>
      </w:r>
    </w:p>
    <w:p w:rsidR="00137F05" w:rsidRDefault="00903B04">
      <w:pPr>
        <w:numPr>
          <w:ilvl w:val="0"/>
          <w:numId w:val="8"/>
        </w:numPr>
        <w:spacing w:after="451" w:line="259" w:lineRule="auto"/>
        <w:ind w:right="296" w:hanging="163"/>
      </w:pPr>
      <w:r>
        <w:t xml:space="preserve">оглашение рецензии и отзыва руководителя;  </w:t>
      </w:r>
    </w:p>
    <w:p w:rsidR="00137F05" w:rsidRDefault="00903B04">
      <w:pPr>
        <w:numPr>
          <w:ilvl w:val="0"/>
          <w:numId w:val="8"/>
        </w:numPr>
        <w:spacing w:after="453" w:line="259" w:lineRule="auto"/>
        <w:ind w:right="296" w:hanging="163"/>
      </w:pPr>
      <w:r>
        <w:t xml:space="preserve">возможные дискуссионные выступления членов ГЭК;  </w:t>
      </w:r>
    </w:p>
    <w:p w:rsidR="00137F05" w:rsidRDefault="00903B04">
      <w:pPr>
        <w:numPr>
          <w:ilvl w:val="0"/>
          <w:numId w:val="8"/>
        </w:numPr>
        <w:spacing w:after="117"/>
        <w:ind w:right="296" w:hanging="163"/>
      </w:pPr>
      <w:r>
        <w:t xml:space="preserve">закрытое обсуждение членами ГЭК результатов  защиты ВКР и вынесение решения в форме оценки.  </w:t>
      </w:r>
    </w:p>
    <w:p w:rsidR="00137F05" w:rsidRDefault="00903B04">
      <w:pPr>
        <w:spacing w:after="131" w:line="358" w:lineRule="auto"/>
        <w:ind w:left="-14" w:right="296" w:firstLine="709"/>
      </w:pPr>
      <w:r>
        <w:t xml:space="preserve">Решение, принятое комиссией, оформляется протоколом заседания ГЭК, в котором отражаются перечень заданных обучающемуся вопросов и характеристика ответов на них, 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  </w:t>
      </w:r>
    </w:p>
    <w:p w:rsidR="00137F05" w:rsidRDefault="00903B04">
      <w:pPr>
        <w:spacing w:after="124"/>
        <w:ind w:left="-5" w:right="296"/>
      </w:pPr>
      <w:r>
        <w:t xml:space="preserve">Членами ГЭК оцениваются полнота доклада при защите, соответствие работы представленным требованиям, ответы на вопросы комиссии. Показатели и критерии оценки магистерской диссертации определяются Программе государственной итоговой аттестации. </w:t>
      </w:r>
    </w:p>
    <w:p w:rsidR="00137F05" w:rsidRDefault="00903B04">
      <w:pPr>
        <w:spacing w:after="208" w:line="376" w:lineRule="auto"/>
        <w:ind w:left="-5" w:right="296"/>
      </w:pPr>
      <w:r>
        <w:t xml:space="preserve">Результаты государственного аттестационного испытания, проводимого в устной форме, объявляются в день его проведения.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 </w:t>
      </w:r>
    </w:p>
    <w:p w:rsidR="00137F05" w:rsidRDefault="00903B04">
      <w:pPr>
        <w:spacing w:after="337" w:line="259" w:lineRule="auto"/>
        <w:ind w:left="0" w:right="246" w:firstLine="0"/>
        <w:jc w:val="center"/>
      </w:pPr>
      <w:r>
        <w:rPr>
          <w:rFonts w:ascii="Calibri" w:eastAsia="Calibri" w:hAnsi="Calibri" w:cs="Calibri"/>
          <w:b/>
        </w:rPr>
        <w:t xml:space="preserve"> </w:t>
      </w:r>
    </w:p>
    <w:p w:rsidR="00137F05" w:rsidRDefault="00903B04">
      <w:pPr>
        <w:spacing w:after="134" w:line="259" w:lineRule="auto"/>
        <w:ind w:left="0" w:right="0" w:firstLine="0"/>
        <w:jc w:val="left"/>
      </w:pPr>
      <w:r>
        <w:t xml:space="preserve"> </w:t>
      </w:r>
    </w:p>
    <w:p w:rsidR="00137F05" w:rsidRDefault="00903B04">
      <w:pPr>
        <w:spacing w:after="0" w:line="259" w:lineRule="auto"/>
        <w:ind w:left="0" w:right="0" w:firstLine="0"/>
        <w:jc w:val="left"/>
      </w:pPr>
      <w:r>
        <w:t xml:space="preserve"> </w:t>
      </w:r>
    </w:p>
    <w:p w:rsidR="00137F05" w:rsidRDefault="00903B04">
      <w:pPr>
        <w:spacing w:after="73" w:line="606" w:lineRule="auto"/>
        <w:ind w:left="2590" w:right="0" w:firstLine="5233"/>
        <w:jc w:val="left"/>
      </w:pPr>
      <w:r>
        <w:rPr>
          <w:b/>
        </w:rPr>
        <w:lastRenderedPageBreak/>
        <w:t xml:space="preserve">Приложение 1 </w:t>
      </w:r>
      <w:r>
        <w:rPr>
          <w:b/>
          <w:u w:val="single" w:color="000000"/>
        </w:rPr>
        <w:t>Примеры библиографического описания:</w:t>
      </w:r>
      <w:r>
        <w:rPr>
          <w:b/>
        </w:rPr>
        <w:t xml:space="preserve"> </w:t>
      </w:r>
    </w:p>
    <w:p w:rsidR="00137F05" w:rsidRDefault="00903B04">
      <w:pPr>
        <w:spacing w:after="303"/>
        <w:ind w:left="-5" w:right="296"/>
      </w:pPr>
      <w:r>
        <w:rPr>
          <w:b/>
        </w:rPr>
        <w:t xml:space="preserve">- Книги: </w:t>
      </w:r>
      <w:r>
        <w:t xml:space="preserve">(Ф. И. О. автора). Основное заглавие: сведения, относящиеся к заглавию </w:t>
      </w:r>
      <w:r>
        <w:rPr>
          <w:i/>
        </w:rPr>
        <w:t>(сб. ст., учебник, справочник</w:t>
      </w:r>
      <w:r>
        <w:t xml:space="preserve"> </w:t>
      </w:r>
      <w:r>
        <w:rPr>
          <w:i/>
        </w:rPr>
        <w:t>и др.)</w:t>
      </w:r>
      <w:r>
        <w:t xml:space="preserve"> / сведения об ответственности </w:t>
      </w:r>
      <w:r>
        <w:rPr>
          <w:i/>
        </w:rPr>
        <w:t>(авторы, составители, редакторы</w:t>
      </w:r>
      <w:r>
        <w:t xml:space="preserve"> </w:t>
      </w:r>
      <w:r>
        <w:rPr>
          <w:i/>
        </w:rPr>
        <w:t>и др.)</w:t>
      </w:r>
      <w:r>
        <w:t xml:space="preserve">.– Сведения о переиздании </w:t>
      </w:r>
      <w:r>
        <w:rPr>
          <w:i/>
        </w:rPr>
        <w:t>(2-е изд, прераб.</w:t>
      </w:r>
      <w:r>
        <w:t xml:space="preserve"> </w:t>
      </w:r>
      <w:r>
        <w:rPr>
          <w:i/>
        </w:rPr>
        <w:t>и доп.)</w:t>
      </w:r>
      <w:r>
        <w:t xml:space="preserve">. – Место издания </w:t>
      </w:r>
      <w:r>
        <w:rPr>
          <w:i/>
        </w:rPr>
        <w:t>(город)</w:t>
      </w:r>
      <w:r>
        <w:t xml:space="preserve"> : Издательство, год издания. – Объем </w:t>
      </w:r>
      <w:r>
        <w:rPr>
          <w:i/>
        </w:rPr>
        <w:t>(кол-во страниц)</w:t>
      </w:r>
      <w:r>
        <w:t xml:space="preserve">. </w:t>
      </w:r>
    </w:p>
    <w:p w:rsidR="00137F05" w:rsidRDefault="00903B04">
      <w:pPr>
        <w:spacing w:after="433" w:line="264" w:lineRule="auto"/>
        <w:ind w:left="-4" w:right="0" w:hanging="10"/>
        <w:jc w:val="left"/>
      </w:pPr>
      <w:r>
        <w:rPr>
          <w:b/>
        </w:rPr>
        <w:t xml:space="preserve">Книга одного автора. </w:t>
      </w:r>
    </w:p>
    <w:p w:rsidR="00137F05" w:rsidRDefault="00903B04">
      <w:pPr>
        <w:spacing w:after="306"/>
        <w:ind w:left="-5" w:right="296"/>
      </w:pPr>
      <w:r>
        <w:t xml:space="preserve">Фетисов Т.В. Синхротронное излучение. Методы исследования структуры веществ. – М.: ФИЗМАТЛИТ, 2007. – 672 с. </w:t>
      </w:r>
    </w:p>
    <w:p w:rsidR="00137F05" w:rsidRDefault="00903B04">
      <w:pPr>
        <w:spacing w:after="433" w:line="264" w:lineRule="auto"/>
        <w:ind w:left="-4" w:right="0" w:hanging="10"/>
        <w:jc w:val="left"/>
      </w:pPr>
      <w:r>
        <w:rPr>
          <w:b/>
        </w:rPr>
        <w:t xml:space="preserve">Книга двух авторов. </w:t>
      </w:r>
    </w:p>
    <w:p w:rsidR="00137F05" w:rsidRDefault="00903B04">
      <w:pPr>
        <w:ind w:left="-5" w:right="296"/>
      </w:pPr>
      <w:r>
        <w:t xml:space="preserve">Жарский И.М., Новиков Г.И. Физические методы исследования в неорганической химии. – М.: Высшая школа, 1988. – 271 с. </w:t>
      </w:r>
    </w:p>
    <w:p w:rsidR="00137F05" w:rsidRPr="00B13D56" w:rsidRDefault="00903B04">
      <w:pPr>
        <w:spacing w:after="386" w:line="358" w:lineRule="auto"/>
        <w:ind w:left="-4" w:right="153" w:hanging="10"/>
        <w:jc w:val="left"/>
        <w:rPr>
          <w:lang w:val="en-US"/>
        </w:rPr>
      </w:pPr>
      <w:r w:rsidRPr="00B13D56">
        <w:rPr>
          <w:lang w:val="en-US"/>
        </w:rPr>
        <w:t xml:space="preserve">Gregg S.J, Sing K.S. Adsorption, Surface Area and Porosity. – 2nd ed. – London: Academic Press, 1982. – p. 313 </w:t>
      </w:r>
    </w:p>
    <w:p w:rsidR="00137F05" w:rsidRDefault="00903B04">
      <w:pPr>
        <w:spacing w:after="433" w:line="264" w:lineRule="auto"/>
        <w:ind w:left="-4" w:right="0" w:hanging="10"/>
        <w:jc w:val="left"/>
      </w:pPr>
      <w:r>
        <w:rPr>
          <w:b/>
        </w:rPr>
        <w:t xml:space="preserve">Книга трёх авторов. </w:t>
      </w:r>
    </w:p>
    <w:p w:rsidR="00137F05" w:rsidRDefault="00903B04">
      <w:pPr>
        <w:spacing w:after="220" w:line="259" w:lineRule="auto"/>
        <w:ind w:left="-5" w:right="296"/>
      </w:pPr>
      <w:r>
        <w:t xml:space="preserve">Белякова Л. И. Органическая и неорганическая химия / Л. И. Белякова, Н. Н. </w:t>
      </w:r>
    </w:p>
    <w:p w:rsidR="00137F05" w:rsidRDefault="00903B04">
      <w:pPr>
        <w:spacing w:after="541" w:line="259" w:lineRule="auto"/>
        <w:ind w:left="-5" w:right="296"/>
      </w:pPr>
      <w:r>
        <w:t xml:space="preserve">Гончарова, Т. Г. Шишкова. — М.: Книголюб, 2005. — 55 с. </w:t>
      </w:r>
    </w:p>
    <w:p w:rsidR="00137F05" w:rsidRDefault="00903B04">
      <w:pPr>
        <w:pStyle w:val="1"/>
        <w:numPr>
          <w:ilvl w:val="0"/>
          <w:numId w:val="0"/>
        </w:numPr>
        <w:ind w:left="-4" w:right="0"/>
      </w:pPr>
      <w:r>
        <w:lastRenderedPageBreak/>
        <w:t xml:space="preserve">Справочник </w:t>
      </w:r>
    </w:p>
    <w:p w:rsidR="00137F05" w:rsidRDefault="00903B04">
      <w:pPr>
        <w:spacing w:after="302"/>
        <w:ind w:left="-5" w:right="296"/>
      </w:pPr>
      <w:r>
        <w:t xml:space="preserve">Коростелев П.П. Реактивы для технического анализа: справ. / Коростелев П. П. - М.: Металлургия, 1988. – 384 с.  </w:t>
      </w:r>
    </w:p>
    <w:p w:rsidR="00137F05" w:rsidRDefault="00903B04">
      <w:pPr>
        <w:spacing w:after="539" w:line="264" w:lineRule="auto"/>
        <w:ind w:left="-4" w:right="0" w:hanging="10"/>
        <w:jc w:val="left"/>
      </w:pPr>
      <w:r>
        <w:rPr>
          <w:b/>
        </w:rPr>
        <w:t xml:space="preserve">Статьи </w:t>
      </w:r>
    </w:p>
    <w:p w:rsidR="00137F05" w:rsidRDefault="00903B04">
      <w:pPr>
        <w:pStyle w:val="1"/>
        <w:numPr>
          <w:ilvl w:val="0"/>
          <w:numId w:val="0"/>
        </w:numPr>
        <w:ind w:left="-4" w:right="0"/>
      </w:pPr>
      <w:r>
        <w:t xml:space="preserve">Статья из журнала </w:t>
      </w:r>
    </w:p>
    <w:p w:rsidR="00137F05" w:rsidRDefault="00903B04">
      <w:pPr>
        <w:spacing w:after="227" w:line="398" w:lineRule="auto"/>
        <w:ind w:left="-4" w:right="246" w:hanging="10"/>
        <w:jc w:val="left"/>
      </w:pPr>
      <w:r>
        <w:t>Смоленский Г.А., Крайник Н.Н. и др. Новые сегнетоэлектрики сложного состава типа A</w:t>
      </w:r>
      <w:r>
        <w:rPr>
          <w:sz w:val="18"/>
        </w:rPr>
        <w:t>22</w:t>
      </w:r>
      <w:r>
        <w:t>+(B</w:t>
      </w:r>
      <w:r>
        <w:rPr>
          <w:vertAlign w:val="subscript"/>
        </w:rPr>
        <w:t>I2</w:t>
      </w:r>
      <w:r>
        <w:t>+BII</w:t>
      </w:r>
      <w:r>
        <w:rPr>
          <w:vertAlign w:val="subscript"/>
        </w:rPr>
        <w:t>5</w:t>
      </w:r>
      <w:r>
        <w:t>+)O</w:t>
      </w:r>
      <w:r>
        <w:rPr>
          <w:vertAlign w:val="subscript"/>
        </w:rPr>
        <w:t>6</w:t>
      </w:r>
      <w:r>
        <w:t xml:space="preserve"> // Физика твердого тела. –1959. –Т.1, № 1. – С.170171. </w:t>
      </w:r>
    </w:p>
    <w:p w:rsidR="00137F05" w:rsidRDefault="00903B04">
      <w:pPr>
        <w:spacing w:after="387" w:line="357" w:lineRule="auto"/>
        <w:ind w:left="-4" w:right="153" w:hanging="10"/>
        <w:jc w:val="left"/>
      </w:pPr>
      <w:r w:rsidRPr="00B13D56">
        <w:rPr>
          <w:lang w:val="en-US"/>
        </w:rPr>
        <w:t xml:space="preserve">Kelso E.A., Felsing W.A. The pressure–volume–temperature relations of n–hexane and of 2–methyl pentane // J. Am. </w:t>
      </w:r>
      <w:r>
        <w:t xml:space="preserve">Chem. Soc. –1940. –Vol. 62. – P. 3132–3134. </w:t>
      </w:r>
    </w:p>
    <w:p w:rsidR="00137F05" w:rsidRDefault="00903B04">
      <w:pPr>
        <w:pStyle w:val="1"/>
        <w:numPr>
          <w:ilvl w:val="0"/>
          <w:numId w:val="0"/>
        </w:numPr>
        <w:ind w:left="-4" w:right="0"/>
      </w:pPr>
      <w:r>
        <w:t xml:space="preserve">Статья из газеты </w:t>
      </w:r>
    </w:p>
    <w:p w:rsidR="00137F05" w:rsidRDefault="00903B04">
      <w:pPr>
        <w:spacing w:after="303"/>
        <w:ind w:left="-5" w:right="296"/>
      </w:pPr>
      <w:r>
        <w:t xml:space="preserve">Кирпилева О.С. Здесь учат химии / О. Кирпилева // Химическая промышленность. – 2006. – 14 марта. </w:t>
      </w:r>
    </w:p>
    <w:p w:rsidR="00137F05" w:rsidRDefault="00903B04">
      <w:pPr>
        <w:pStyle w:val="1"/>
        <w:numPr>
          <w:ilvl w:val="0"/>
          <w:numId w:val="0"/>
        </w:numPr>
        <w:ind w:left="-4" w:right="0"/>
      </w:pPr>
      <w:r>
        <w:t xml:space="preserve">Статья из сборника </w:t>
      </w:r>
    </w:p>
    <w:p w:rsidR="00137F05" w:rsidRDefault="00903B04">
      <w:pPr>
        <w:spacing w:after="361" w:line="376" w:lineRule="auto"/>
        <w:ind w:left="-5" w:right="296"/>
      </w:pPr>
      <w:r>
        <w:t xml:space="preserve">Смирнова К.А., Фомичев В.В., Никишина Е.Е., Лебедева Е.Н., Дробот Д.В. Получение ультрадисперсных порошков пентаоксидов ниобия и тантала методов сверхкритического антисольвентого осаждения: тез. докл. / VII Научнопрактическая конференция с международным участием «Сверхкритические флюиды: фундаментальные основы, технологии, инновации», Зеленоградск, 2013. C. 255-260 </w:t>
      </w:r>
    </w:p>
    <w:p w:rsidR="00137F05" w:rsidRDefault="00903B04">
      <w:pPr>
        <w:spacing w:after="0" w:line="443" w:lineRule="auto"/>
        <w:ind w:left="-4" w:right="8023" w:hanging="10"/>
        <w:jc w:val="left"/>
      </w:pPr>
      <w:r>
        <w:rPr>
          <w:b/>
        </w:rPr>
        <w:lastRenderedPageBreak/>
        <w:t xml:space="preserve">Монографии </w:t>
      </w:r>
      <w:r>
        <w:t>1.</w:t>
      </w:r>
      <w:r>
        <w:rPr>
          <w:b/>
          <w:i/>
        </w:rPr>
        <w:t xml:space="preserve"> под автором один автор </w:t>
      </w:r>
    </w:p>
    <w:p w:rsidR="00137F05" w:rsidRDefault="00903B04">
      <w:pPr>
        <w:spacing w:after="220" w:line="259" w:lineRule="auto"/>
        <w:ind w:left="-5" w:right="296"/>
      </w:pPr>
      <w:r>
        <w:t xml:space="preserve">Щелкачев В.Н. Основы и приложения теории неустановившейся фильтрации: </w:t>
      </w:r>
    </w:p>
    <w:p w:rsidR="00137F05" w:rsidRDefault="00903B04">
      <w:pPr>
        <w:ind w:left="-5" w:right="3195"/>
      </w:pPr>
      <w:r>
        <w:t xml:space="preserve">Монография. – М.: Нефть и газ, 1995. – Ч. 1. – 586 с. </w:t>
      </w:r>
      <w:r>
        <w:rPr>
          <w:b/>
          <w:i/>
        </w:rPr>
        <w:t xml:space="preserve">два автора </w:t>
      </w:r>
    </w:p>
    <w:p w:rsidR="00137F05" w:rsidRDefault="00903B04">
      <w:pPr>
        <w:ind w:left="-5" w:right="296"/>
      </w:pPr>
      <w:r>
        <w:t xml:space="preserve">Рысь Ю.И. Твердые растворы: учеб. пособие для вузов / Ю.И. Рысь, В.Е. Степанов. – М.: Академический проект, 1999. – 244 с. </w:t>
      </w:r>
      <w:r>
        <w:rPr>
          <w:b/>
          <w:i/>
        </w:rPr>
        <w:t xml:space="preserve">три автора </w:t>
      </w:r>
    </w:p>
    <w:p w:rsidR="00137F05" w:rsidRDefault="00903B04">
      <w:pPr>
        <w:spacing w:line="358" w:lineRule="auto"/>
        <w:ind w:left="-5" w:right="296"/>
      </w:pPr>
      <w:r>
        <w:t xml:space="preserve">Никишина Е.Е. Химия и технология ниобия и тантала. Простые и сложные оксиды / Е.Е. Никишина, Д.В. Дробот, Е.Н. Лебедева; Моск. Гос. Университет тонких хим. технологий им. М.В. Ломоносова. – Издательство МИТХТ, 2013. – 178 с. </w:t>
      </w:r>
    </w:p>
    <w:p w:rsidR="00137F05" w:rsidRDefault="00903B04">
      <w:pPr>
        <w:spacing w:after="248" w:line="259" w:lineRule="auto"/>
        <w:ind w:left="-4" w:right="0" w:hanging="10"/>
        <w:jc w:val="left"/>
      </w:pPr>
      <w:r>
        <w:t xml:space="preserve">2. </w:t>
      </w:r>
      <w:r>
        <w:rPr>
          <w:b/>
          <w:i/>
        </w:rPr>
        <w:t>под заглавием</w:t>
      </w:r>
      <w:r>
        <w:t xml:space="preserve"> </w:t>
      </w:r>
    </w:p>
    <w:p w:rsidR="00137F05" w:rsidRDefault="00903B04">
      <w:pPr>
        <w:spacing w:after="305"/>
        <w:ind w:left="-5" w:right="296"/>
      </w:pPr>
      <w:r>
        <w:t xml:space="preserve">Простые и сложные оксиды ниобия и тантала / под ред. Е.Е. Никишиной. – Издательство МИТХТ, 2013. – 178 с. </w:t>
      </w:r>
    </w:p>
    <w:p w:rsidR="00137F05" w:rsidRDefault="00903B04">
      <w:pPr>
        <w:pStyle w:val="1"/>
        <w:numPr>
          <w:ilvl w:val="0"/>
          <w:numId w:val="0"/>
        </w:numPr>
        <w:ind w:left="-4" w:right="0"/>
      </w:pPr>
      <w:r>
        <w:t xml:space="preserve">Отдельный том многотомного издания </w:t>
      </w:r>
    </w:p>
    <w:p w:rsidR="00137F05" w:rsidRDefault="00903B04">
      <w:pPr>
        <w:spacing w:after="305"/>
        <w:ind w:left="-5" w:right="296"/>
      </w:pPr>
      <w:r>
        <w:t xml:space="preserve">Казьмин В. Д. Справочник органических соединений В 3 ч. Ч. 2. Детские болезни / В. Казьмин. – Москва: АСТ: Астрель, 2002. – 503 с.  </w:t>
      </w:r>
    </w:p>
    <w:p w:rsidR="00137F05" w:rsidRDefault="00903B04">
      <w:pPr>
        <w:pStyle w:val="1"/>
        <w:numPr>
          <w:ilvl w:val="0"/>
          <w:numId w:val="0"/>
        </w:numPr>
        <w:spacing w:after="529"/>
        <w:ind w:left="-4" w:right="0"/>
      </w:pPr>
      <w:r>
        <w:t xml:space="preserve">Стандарты </w:t>
      </w:r>
    </w:p>
    <w:p w:rsidR="00137F05" w:rsidRDefault="00903B04">
      <w:pPr>
        <w:spacing w:after="296"/>
        <w:ind w:left="-5" w:right="296"/>
      </w:pPr>
      <w:r>
        <w:t xml:space="preserve">ГОСТ Р 517721–2001. Аппаратура радиоэлектронная бытовая. Входные и выходные параметры и типы соединений. Технические требования. — Введ.200201-01.— М.: Изд-во стандартов, 2001.—27 с. </w:t>
      </w:r>
    </w:p>
    <w:p w:rsidR="00137F05" w:rsidRDefault="00903B04">
      <w:pPr>
        <w:pStyle w:val="1"/>
        <w:numPr>
          <w:ilvl w:val="0"/>
          <w:numId w:val="0"/>
        </w:numPr>
        <w:spacing w:after="528"/>
        <w:ind w:left="-4" w:right="0"/>
      </w:pPr>
      <w:r>
        <w:lastRenderedPageBreak/>
        <w:t xml:space="preserve">Патенты </w:t>
      </w:r>
    </w:p>
    <w:p w:rsidR="00137F05" w:rsidRDefault="00903B04">
      <w:pPr>
        <w:ind w:left="-5" w:right="296"/>
      </w:pPr>
      <w:r>
        <w:t xml:space="preserve">Пат. 2187888 Российская Федерация, МПК7 H 04 В 1/38, Н 04 J 13/00. Приемопередающее устройство / В. И.  Чугаева ; заявитель и патентообладатель Воронеж. науч.-ислед. ин-т связи. – № 2000131736/09 ; заявл. 18.12.00 ; опубл. </w:t>
      </w:r>
    </w:p>
    <w:p w:rsidR="00137F05" w:rsidRDefault="00903B04">
      <w:pPr>
        <w:spacing w:after="542" w:line="259" w:lineRule="auto"/>
        <w:ind w:left="-5" w:right="296"/>
      </w:pPr>
      <w:r>
        <w:t xml:space="preserve">20.08.02, Бюл. № 23 (II ч.). – 3 с. </w:t>
      </w:r>
    </w:p>
    <w:p w:rsidR="00137F05" w:rsidRDefault="00903B04">
      <w:pPr>
        <w:pStyle w:val="1"/>
        <w:numPr>
          <w:ilvl w:val="0"/>
          <w:numId w:val="0"/>
        </w:numPr>
        <w:spacing w:after="536"/>
        <w:ind w:left="-4" w:right="0"/>
      </w:pPr>
      <w:r>
        <w:t xml:space="preserve"> Депонированные работы</w:t>
      </w:r>
      <w:r>
        <w:rPr>
          <w:rFonts w:ascii="Tahoma" w:eastAsia="Tahoma" w:hAnsi="Tahoma" w:cs="Tahoma"/>
          <w:b w:val="0"/>
        </w:rPr>
        <w:t xml:space="preserve"> </w:t>
      </w:r>
    </w:p>
    <w:p w:rsidR="00137F05" w:rsidRDefault="00903B04">
      <w:pPr>
        <w:spacing w:after="225"/>
        <w:ind w:left="-5" w:right="296"/>
      </w:pPr>
      <w:r>
        <w:t xml:space="preserve">Паршукова Л.А. Комплексный подход к использованию лабораторных и  промысловых методов контроля за устойчивостью стенок скважин в глинистых отложениях / Паршукова Л.А., Зозуля Г.П.; ТюмГНГУ. – М., 1994. – 28 с: Деп. в ВИНИТИ 20.12.94, № 2976 В94. </w:t>
      </w:r>
    </w:p>
    <w:p w:rsidR="00137F05" w:rsidRDefault="00903B04">
      <w:pPr>
        <w:spacing w:after="420" w:line="259" w:lineRule="auto"/>
        <w:ind w:left="1" w:right="0" w:firstLine="0"/>
        <w:jc w:val="left"/>
      </w:pPr>
      <w:r>
        <w:rPr>
          <w:rFonts w:ascii="Tahoma" w:eastAsia="Tahoma" w:hAnsi="Tahoma" w:cs="Tahoma"/>
        </w:rPr>
        <w:t xml:space="preserve"> </w:t>
      </w:r>
    </w:p>
    <w:p w:rsidR="00137F05" w:rsidRDefault="00903B04">
      <w:pPr>
        <w:spacing w:after="0" w:line="259" w:lineRule="auto"/>
        <w:ind w:left="1" w:right="0" w:firstLine="0"/>
        <w:jc w:val="left"/>
      </w:pPr>
      <w:r>
        <w:rPr>
          <w:rFonts w:ascii="Tahoma" w:eastAsia="Tahoma" w:hAnsi="Tahoma" w:cs="Tahoma"/>
        </w:rPr>
        <w:t xml:space="preserve"> </w:t>
      </w:r>
    </w:p>
    <w:p w:rsidR="00137F05" w:rsidRDefault="00903B04">
      <w:pPr>
        <w:pStyle w:val="1"/>
        <w:numPr>
          <w:ilvl w:val="0"/>
          <w:numId w:val="0"/>
        </w:numPr>
        <w:ind w:left="-4" w:right="0"/>
      </w:pPr>
      <w:r>
        <w:t xml:space="preserve"> Переводные издания </w:t>
      </w:r>
    </w:p>
    <w:p w:rsidR="00137F05" w:rsidRDefault="00903B04">
      <w:pPr>
        <w:spacing w:after="223" w:line="259" w:lineRule="auto"/>
        <w:ind w:left="-5" w:right="296"/>
      </w:pPr>
      <w:r>
        <w:t xml:space="preserve">Грейс Дж. Р. Состав и свойства буровых агентов (промывочных жидкостей): </w:t>
      </w:r>
    </w:p>
    <w:p w:rsidR="00137F05" w:rsidRDefault="00903B04">
      <w:pPr>
        <w:spacing w:after="544" w:line="259" w:lineRule="auto"/>
        <w:ind w:left="-5" w:right="296"/>
      </w:pPr>
      <w:r>
        <w:t xml:space="preserve">пер.с анг. / Грейс Дж. Р., Дарли Г.С.Г. – М: Недра, 1985. – 43 с. </w:t>
      </w:r>
    </w:p>
    <w:p w:rsidR="00137F05" w:rsidRDefault="00903B04">
      <w:pPr>
        <w:pStyle w:val="1"/>
        <w:numPr>
          <w:ilvl w:val="0"/>
          <w:numId w:val="0"/>
        </w:numPr>
        <w:spacing w:after="530"/>
        <w:ind w:left="-4" w:right="0"/>
      </w:pPr>
      <w:r>
        <w:t xml:space="preserve">Авторские свидетельства </w:t>
      </w:r>
    </w:p>
    <w:p w:rsidR="00137F05" w:rsidRDefault="00903B04">
      <w:pPr>
        <w:spacing w:after="340" w:line="398" w:lineRule="auto"/>
        <w:ind w:left="-4" w:right="246" w:hanging="10"/>
        <w:jc w:val="left"/>
      </w:pPr>
      <w:r>
        <w:t xml:space="preserve">А. с. 1007970 СССР, МКИ3 В 25 J 15/00. Устройство для захвата неориентированных деталей типа валов / В. С. Ваулин, В. Г. Кемайкин (СССР). – № 3360585/25–08 ; заявл. 23.11.81 ; опубл. 30.03.83, Бюл. № 12. – 2 с. </w:t>
      </w:r>
    </w:p>
    <w:p w:rsidR="00137F05" w:rsidRDefault="00903B04">
      <w:pPr>
        <w:pStyle w:val="1"/>
        <w:numPr>
          <w:ilvl w:val="0"/>
          <w:numId w:val="0"/>
        </w:numPr>
        <w:spacing w:after="525"/>
        <w:ind w:left="-4" w:right="0"/>
      </w:pPr>
      <w:r>
        <w:lastRenderedPageBreak/>
        <w:t xml:space="preserve"> Диссертации </w:t>
      </w:r>
    </w:p>
    <w:p w:rsidR="00137F05" w:rsidRDefault="00903B04">
      <w:pPr>
        <w:spacing w:after="305"/>
        <w:ind w:left="-5" w:right="296"/>
      </w:pPr>
      <w:r>
        <w:t xml:space="preserve">Щеглов П. А. Моно–, би– и триметаллические оксоалкоксопроизводные (синтез, свойства и применение): дис. ... канд. хим. наук: 05.17.02. – Москва, 2002. – 199 с. </w:t>
      </w:r>
    </w:p>
    <w:p w:rsidR="00137F05" w:rsidRDefault="00903B04">
      <w:pPr>
        <w:pStyle w:val="1"/>
        <w:numPr>
          <w:ilvl w:val="0"/>
          <w:numId w:val="0"/>
        </w:numPr>
        <w:spacing w:after="526"/>
        <w:ind w:left="-4" w:right="0"/>
      </w:pPr>
      <w:r>
        <w:t xml:space="preserve">Авторефераты диссертаций </w:t>
      </w:r>
    </w:p>
    <w:p w:rsidR="00137F05" w:rsidRDefault="00903B04">
      <w:pPr>
        <w:spacing w:after="302"/>
        <w:ind w:left="-5" w:right="296"/>
      </w:pPr>
      <w:r>
        <w:t xml:space="preserve">Щеглов П. А. Моно–, би– и триметаллические оксоалкоксопроизводные (синтез, свойства и применение): автореф. дис. ... канд. хим. наук: 05.17.02. – Москва, 2002. – 199 с.  </w:t>
      </w:r>
    </w:p>
    <w:p w:rsidR="00137F05" w:rsidRDefault="00903B04">
      <w:pPr>
        <w:pStyle w:val="1"/>
        <w:numPr>
          <w:ilvl w:val="0"/>
          <w:numId w:val="0"/>
        </w:numPr>
        <w:ind w:left="-4" w:right="0"/>
      </w:pPr>
      <w:r>
        <w:t xml:space="preserve">Отчеты о научно-исследовательской работе </w:t>
      </w:r>
    </w:p>
    <w:p w:rsidR="00137F05" w:rsidRDefault="00903B04">
      <w:pPr>
        <w:spacing w:after="305"/>
        <w:ind w:left="-5" w:right="296"/>
      </w:pPr>
      <w:r>
        <w:t xml:space="preserve">Состояние и перспективы развития технологии редких элеметов: отчет о НИР (заключ.) : 06-02 / Рос. кн. палата ; рук. А. А. Джиго ; исполн.: В. П. Лидова [и др.]. – Москва, 2000. – 250 с. – Инв. № 756600. </w:t>
      </w:r>
    </w:p>
    <w:p w:rsidR="00137F05" w:rsidRDefault="00903B04">
      <w:pPr>
        <w:spacing w:after="531" w:line="264" w:lineRule="auto"/>
        <w:ind w:left="-4" w:right="0" w:hanging="10"/>
        <w:jc w:val="left"/>
      </w:pPr>
      <w:r>
        <w:rPr>
          <w:b/>
        </w:rPr>
        <w:t xml:space="preserve">Электронные ресурсы: </w:t>
      </w:r>
    </w:p>
    <w:p w:rsidR="00137F05" w:rsidRDefault="00903B04">
      <w:pPr>
        <w:pStyle w:val="1"/>
        <w:numPr>
          <w:ilvl w:val="0"/>
          <w:numId w:val="0"/>
        </w:numPr>
        <w:spacing w:after="526"/>
        <w:ind w:left="-4" w:right="0"/>
      </w:pPr>
      <w:r>
        <w:t xml:space="preserve">сайт </w:t>
      </w:r>
    </w:p>
    <w:p w:rsidR="00137F05" w:rsidRDefault="00903B04">
      <w:pPr>
        <w:ind w:left="-5" w:right="296"/>
      </w:pPr>
      <w:r>
        <w:t xml:space="preserve">Оборудование для химической промышленности [Электронный ресурс]. – Режим доступа: http://www.chemport.ru/.(Дата обращения: 14.04.2014). </w:t>
      </w:r>
    </w:p>
    <w:p w:rsidR="00137F05" w:rsidRDefault="00903B04">
      <w:pPr>
        <w:spacing w:after="299"/>
        <w:ind w:left="-5" w:right="296"/>
      </w:pPr>
      <w:r>
        <w:t xml:space="preserve">Конструкции стальные строительные. Общие технические требования [Электронный ресурс]: ГОСТ  23118–2012. – Введ. 2013-07-01.— Режим доступа: Система Кодекс-клиент. </w:t>
      </w:r>
    </w:p>
    <w:p w:rsidR="00137F05" w:rsidRDefault="00903B04">
      <w:pPr>
        <w:pStyle w:val="1"/>
        <w:numPr>
          <w:ilvl w:val="0"/>
          <w:numId w:val="0"/>
        </w:numPr>
        <w:ind w:left="-4" w:right="0"/>
      </w:pPr>
      <w:r>
        <w:lastRenderedPageBreak/>
        <w:t xml:space="preserve">диск </w:t>
      </w:r>
    </w:p>
    <w:p w:rsidR="00137F05" w:rsidRDefault="00903B04">
      <w:pPr>
        <w:spacing w:after="306"/>
        <w:ind w:left="-5" w:right="296"/>
      </w:pPr>
      <w:r>
        <w:t xml:space="preserve">Даль, В. И. Толковый словарь живого великого языка Владимира Даля [Электронный ресурс] / В. И. Даль; подгот. по 2-му печ. изд. 1880–1882 гг. – Электрон. дан. – М.: АСТ, 1998. – 1 электрон. опт. Диск (CD-ROM). </w:t>
      </w:r>
    </w:p>
    <w:p w:rsidR="00137F05" w:rsidRDefault="00903B04">
      <w:pPr>
        <w:pStyle w:val="1"/>
        <w:numPr>
          <w:ilvl w:val="0"/>
          <w:numId w:val="0"/>
        </w:numPr>
        <w:ind w:left="-4" w:right="0"/>
      </w:pPr>
      <w:r>
        <w:t xml:space="preserve">материал, имеющий электронную и печатную версии </w:t>
      </w:r>
    </w:p>
    <w:p w:rsidR="00137F05" w:rsidRDefault="00903B04">
      <w:pPr>
        <w:spacing w:line="393" w:lineRule="auto"/>
        <w:ind w:left="-4" w:right="153" w:hanging="10"/>
        <w:jc w:val="left"/>
      </w:pPr>
      <w:r>
        <w:t xml:space="preserve">Sing K.S.W., Everett D.H., Haul R.A.W. et al. </w:t>
      </w:r>
      <w:r w:rsidRPr="00B13D56">
        <w:rPr>
          <w:lang w:val="en-US"/>
        </w:rPr>
        <w:t xml:space="preserve">Reporting Physisorption Data for Gas/Solid Systems with Special Reference to the Determination of Surface Area and Porosity // Pure &amp; Appl. </w:t>
      </w:r>
      <w:r>
        <w:t xml:space="preserve">Chem. – 1985. – Vol. 57, №4, P. 603–619. – [Электронный ресурс]. </w:t>
      </w:r>
      <w:r>
        <w:tab/>
        <w:t xml:space="preserve">– </w:t>
      </w:r>
      <w:r>
        <w:tab/>
        <w:t xml:space="preserve">Режим </w:t>
      </w:r>
      <w:r>
        <w:tab/>
        <w:t xml:space="preserve">доступа: </w:t>
      </w:r>
      <w:r>
        <w:tab/>
        <w:t>https://www.iupac.org/publications/pac2007/1985/pdf/5704x0603.pdf. – (Дата обращения: 15.09.2016).</w:t>
      </w:r>
      <w:r>
        <w:rPr>
          <w:rFonts w:ascii="Calibri" w:eastAsia="Calibri" w:hAnsi="Calibri" w:cs="Calibri"/>
        </w:rPr>
        <w:t xml:space="preserve">  </w:t>
      </w:r>
      <w:r>
        <w:br w:type="page"/>
      </w:r>
    </w:p>
    <w:p w:rsidR="00137F05" w:rsidRDefault="00903B04">
      <w:pPr>
        <w:spacing w:after="51" w:line="259" w:lineRule="auto"/>
        <w:ind w:left="10" w:right="295" w:hanging="10"/>
        <w:jc w:val="right"/>
      </w:pPr>
      <w:r>
        <w:rPr>
          <w:b/>
        </w:rPr>
        <w:lastRenderedPageBreak/>
        <w:t xml:space="preserve">Приложение № 2 </w:t>
      </w:r>
    </w:p>
    <w:p w:rsidR="00137F05" w:rsidRDefault="00903B04">
      <w:pPr>
        <w:spacing w:after="111" w:line="259" w:lineRule="auto"/>
        <w:ind w:left="0" w:right="246" w:firstLine="0"/>
        <w:jc w:val="right"/>
      </w:pPr>
      <w:r>
        <w:rPr>
          <w:rFonts w:ascii="Calibri" w:eastAsia="Calibri" w:hAnsi="Calibri" w:cs="Calibri"/>
          <w:b/>
        </w:rPr>
        <w:t xml:space="preserve"> </w:t>
      </w:r>
    </w:p>
    <w:p w:rsidR="00137F05" w:rsidRDefault="00903B04">
      <w:pPr>
        <w:spacing w:after="0" w:line="259" w:lineRule="auto"/>
        <w:ind w:left="10" w:right="1138" w:hanging="10"/>
        <w:jc w:val="right"/>
      </w:pPr>
      <w:r>
        <w:t xml:space="preserve">Заведующему кафедрой </w:t>
      </w:r>
    </w:p>
    <w:p w:rsidR="00137F05" w:rsidRDefault="00903B04">
      <w:pPr>
        <w:spacing w:after="0" w:line="259" w:lineRule="auto"/>
        <w:ind w:left="0" w:right="338" w:firstLine="0"/>
        <w:jc w:val="right"/>
      </w:pPr>
      <w:r>
        <w:t xml:space="preserve">________________________________ </w:t>
      </w:r>
    </w:p>
    <w:p w:rsidR="00137F05" w:rsidRDefault="00903B04">
      <w:pPr>
        <w:spacing w:after="0" w:line="263" w:lineRule="auto"/>
        <w:ind w:left="6370" w:right="328" w:firstLine="0"/>
        <w:jc w:val="left"/>
      </w:pPr>
      <w:r>
        <w:rPr>
          <w:i/>
          <w:sz w:val="20"/>
        </w:rPr>
        <w:t xml:space="preserve">наименование кафедры </w:t>
      </w:r>
    </w:p>
    <w:p w:rsidR="00137F05" w:rsidRDefault="00903B04">
      <w:pPr>
        <w:spacing w:after="44" w:line="259" w:lineRule="auto"/>
        <w:ind w:left="0" w:right="977" w:firstLine="0"/>
        <w:jc w:val="right"/>
      </w:pPr>
      <w:r>
        <w:rPr>
          <w:sz w:val="20"/>
        </w:rPr>
        <w:t xml:space="preserve">________________________________ </w:t>
      </w:r>
    </w:p>
    <w:p w:rsidR="00137F05" w:rsidRDefault="00903B04">
      <w:pPr>
        <w:spacing w:after="0" w:line="259" w:lineRule="auto"/>
        <w:ind w:left="0" w:right="1452" w:firstLine="0"/>
        <w:jc w:val="right"/>
      </w:pPr>
      <w:r>
        <w:rPr>
          <w:i/>
          <w:sz w:val="20"/>
        </w:rPr>
        <w:t xml:space="preserve">наименование института </w:t>
      </w:r>
    </w:p>
    <w:p w:rsidR="00137F05" w:rsidRDefault="00903B04">
      <w:pPr>
        <w:spacing w:after="38" w:line="259" w:lineRule="auto"/>
        <w:ind w:left="5656" w:right="0" w:firstLine="0"/>
        <w:jc w:val="left"/>
      </w:pPr>
      <w:r>
        <w:rPr>
          <w:sz w:val="20"/>
        </w:rPr>
        <w:t xml:space="preserve">_______________________________________ </w:t>
      </w:r>
    </w:p>
    <w:p w:rsidR="00137F05" w:rsidRDefault="00903B04">
      <w:pPr>
        <w:spacing w:after="0" w:line="327" w:lineRule="auto"/>
        <w:ind w:left="5656" w:right="328" w:firstLine="780"/>
        <w:jc w:val="left"/>
      </w:pPr>
      <w:r>
        <w:rPr>
          <w:i/>
          <w:sz w:val="20"/>
        </w:rPr>
        <w:t xml:space="preserve">Ф.И.О. зав. кафедрой </w:t>
      </w:r>
      <w:r>
        <w:rPr>
          <w:sz w:val="20"/>
        </w:rPr>
        <w:t xml:space="preserve">от_____________________________________ </w:t>
      </w:r>
      <w:r>
        <w:rPr>
          <w:i/>
          <w:sz w:val="20"/>
        </w:rPr>
        <w:t>Ф.И.О. студента полностью</w:t>
      </w:r>
      <w:r>
        <w:rPr>
          <w:sz w:val="20"/>
        </w:rPr>
        <w:t xml:space="preserve"> </w:t>
      </w:r>
    </w:p>
    <w:p w:rsidR="00137F05" w:rsidRDefault="00903B04">
      <w:pPr>
        <w:spacing w:after="0" w:line="303" w:lineRule="auto"/>
        <w:ind w:left="5216" w:right="0" w:firstLine="0"/>
        <w:jc w:val="center"/>
      </w:pPr>
      <w:r>
        <w:rPr>
          <w:sz w:val="20"/>
        </w:rPr>
        <w:t xml:space="preserve">_______________________________________ </w:t>
      </w:r>
      <w:r>
        <w:rPr>
          <w:i/>
          <w:sz w:val="20"/>
        </w:rPr>
        <w:t xml:space="preserve">институт </w:t>
      </w:r>
    </w:p>
    <w:p w:rsidR="00137F05" w:rsidRDefault="00903B04">
      <w:pPr>
        <w:spacing w:after="38" w:line="259" w:lineRule="auto"/>
        <w:ind w:left="7083" w:right="0" w:hanging="1427"/>
        <w:jc w:val="left"/>
      </w:pPr>
      <w:r>
        <w:rPr>
          <w:sz w:val="20"/>
        </w:rPr>
        <w:t xml:space="preserve">_______________________________________ </w:t>
      </w:r>
      <w:r>
        <w:rPr>
          <w:i/>
          <w:sz w:val="20"/>
        </w:rPr>
        <w:t xml:space="preserve">группа </w:t>
      </w:r>
    </w:p>
    <w:p w:rsidR="00137F05" w:rsidRDefault="00903B04">
      <w:pPr>
        <w:spacing w:after="166" w:line="263" w:lineRule="auto"/>
        <w:ind w:left="7147" w:right="328" w:hanging="1491"/>
        <w:jc w:val="left"/>
      </w:pPr>
      <w:r>
        <w:rPr>
          <w:i/>
          <w:sz w:val="20"/>
        </w:rPr>
        <w:t>_______________________________________</w:t>
      </w:r>
      <w:r>
        <w:rPr>
          <w:sz w:val="20"/>
        </w:rPr>
        <w:t xml:space="preserve"> </w:t>
      </w:r>
      <w:r>
        <w:rPr>
          <w:i/>
          <w:sz w:val="20"/>
        </w:rPr>
        <w:t xml:space="preserve">курс </w:t>
      </w:r>
      <w:r>
        <w:t xml:space="preserve"> </w:t>
      </w:r>
    </w:p>
    <w:p w:rsidR="00137F05" w:rsidRDefault="00903B04">
      <w:pPr>
        <w:spacing w:after="425" w:line="259" w:lineRule="auto"/>
        <w:ind w:left="0" w:right="238" w:firstLine="0"/>
        <w:jc w:val="center"/>
      </w:pPr>
      <w:r>
        <w:t xml:space="preserve"> </w:t>
      </w:r>
    </w:p>
    <w:p w:rsidR="00137F05" w:rsidRDefault="00903B04">
      <w:pPr>
        <w:spacing w:after="357" w:line="259" w:lineRule="auto"/>
        <w:ind w:left="16" w:right="316" w:hanging="10"/>
        <w:jc w:val="center"/>
      </w:pPr>
      <w:r>
        <w:t xml:space="preserve">Заявление </w:t>
      </w:r>
    </w:p>
    <w:p w:rsidR="00137F05" w:rsidRDefault="00903B04">
      <w:pPr>
        <w:ind w:left="-14" w:right="296" w:firstLine="709"/>
      </w:pPr>
      <w:r>
        <w:t xml:space="preserve">Прошу утвердить мне тему ВКР по образовательной программе подготовки магистров_________________________________________________ </w:t>
      </w:r>
    </w:p>
    <w:p w:rsidR="00137F05" w:rsidRDefault="00903B04">
      <w:pPr>
        <w:spacing w:line="259" w:lineRule="auto"/>
        <w:ind w:left="-4" w:right="153" w:hanging="10"/>
        <w:jc w:val="left"/>
      </w:pPr>
      <w:r>
        <w:t xml:space="preserve">____________________________________________________________________ </w:t>
      </w:r>
      <w:r>
        <w:rPr>
          <w:i/>
          <w:sz w:val="16"/>
        </w:rPr>
        <w:t xml:space="preserve"> </w:t>
      </w:r>
    </w:p>
    <w:p w:rsidR="00137F05" w:rsidRDefault="00903B04">
      <w:pPr>
        <w:spacing w:after="124" w:line="259" w:lineRule="auto"/>
        <w:ind w:left="440" w:right="0" w:firstLine="0"/>
        <w:jc w:val="center"/>
      </w:pPr>
      <w:r>
        <w:rPr>
          <w:sz w:val="16"/>
        </w:rPr>
        <w:t xml:space="preserve"> </w:t>
      </w:r>
    </w:p>
    <w:p w:rsidR="00137F05" w:rsidRDefault="00903B04">
      <w:pPr>
        <w:spacing w:line="259" w:lineRule="auto"/>
        <w:ind w:left="-4" w:right="153" w:hanging="10"/>
        <w:jc w:val="left"/>
      </w:pPr>
      <w:r>
        <w:t xml:space="preserve"> ________________________________________________________________ </w:t>
      </w:r>
    </w:p>
    <w:p w:rsidR="00137F05" w:rsidRDefault="00903B04">
      <w:pPr>
        <w:spacing w:after="20" w:line="259" w:lineRule="auto"/>
        <w:ind w:left="1" w:right="0" w:firstLine="0"/>
        <w:jc w:val="left"/>
      </w:pPr>
      <w:r>
        <w:t xml:space="preserve"> </w:t>
      </w:r>
    </w:p>
    <w:p w:rsidR="00137F05" w:rsidRDefault="00903B04">
      <w:pPr>
        <w:spacing w:after="221" w:line="259" w:lineRule="auto"/>
        <w:ind w:left="1" w:right="0" w:firstLine="0"/>
        <w:jc w:val="left"/>
      </w:pPr>
      <w:r>
        <w:t xml:space="preserve"> </w:t>
      </w:r>
    </w:p>
    <w:p w:rsidR="00137F05" w:rsidRDefault="00903B04">
      <w:pPr>
        <w:spacing w:after="315" w:line="259" w:lineRule="auto"/>
        <w:ind w:left="1" w:right="0" w:firstLine="0"/>
        <w:jc w:val="left"/>
      </w:pPr>
      <w:r>
        <w:t xml:space="preserve"> </w:t>
      </w:r>
    </w:p>
    <w:p w:rsidR="00137F05" w:rsidRDefault="00903B04">
      <w:pPr>
        <w:spacing w:after="45" w:line="259" w:lineRule="auto"/>
        <w:ind w:left="10" w:right="294" w:hanging="10"/>
        <w:jc w:val="right"/>
      </w:pPr>
      <w:r>
        <w:t xml:space="preserve">Подпись___________________ </w:t>
      </w:r>
    </w:p>
    <w:p w:rsidR="00137F05" w:rsidRDefault="00903B04">
      <w:pPr>
        <w:spacing w:after="116" w:line="259" w:lineRule="auto"/>
        <w:ind w:left="0" w:right="239" w:firstLine="0"/>
        <w:jc w:val="right"/>
      </w:pPr>
      <w:r>
        <w:t xml:space="preserve"> </w:t>
      </w:r>
    </w:p>
    <w:p w:rsidR="00137F05" w:rsidRDefault="00903B04">
      <w:pPr>
        <w:spacing w:after="45" w:line="259" w:lineRule="auto"/>
        <w:ind w:left="10" w:right="294" w:hanging="10"/>
        <w:jc w:val="right"/>
      </w:pPr>
      <w:r>
        <w:t xml:space="preserve">Дата______________________ </w:t>
      </w:r>
    </w:p>
    <w:p w:rsidR="00137F05" w:rsidRDefault="00903B04">
      <w:pPr>
        <w:spacing w:after="342" w:line="259" w:lineRule="auto"/>
        <w:ind w:left="4864" w:right="0" w:firstLine="0"/>
        <w:jc w:val="center"/>
      </w:pPr>
      <w:r>
        <w:t xml:space="preserve"> </w:t>
      </w:r>
    </w:p>
    <w:p w:rsidR="00137F05" w:rsidRDefault="00903B04">
      <w:pPr>
        <w:spacing w:after="0" w:line="259" w:lineRule="auto"/>
        <w:ind w:left="1" w:right="0" w:firstLine="0"/>
        <w:jc w:val="left"/>
      </w:pPr>
      <w:r>
        <w:rPr>
          <w:rFonts w:ascii="Calibri" w:eastAsia="Calibri" w:hAnsi="Calibri" w:cs="Calibri"/>
        </w:rPr>
        <w:t xml:space="preserve"> </w:t>
      </w:r>
    </w:p>
    <w:p w:rsidR="00137F05" w:rsidRDefault="00903B04">
      <w:pPr>
        <w:spacing w:after="12" w:line="259" w:lineRule="auto"/>
        <w:ind w:left="10" w:right="295" w:hanging="10"/>
        <w:jc w:val="right"/>
      </w:pPr>
      <w:r>
        <w:rPr>
          <w:b/>
        </w:rPr>
        <w:t xml:space="preserve">Приложение № 3 </w:t>
      </w:r>
    </w:p>
    <w:p w:rsidR="00137F05" w:rsidRDefault="00903B04">
      <w:pPr>
        <w:spacing w:after="162" w:line="259" w:lineRule="auto"/>
        <w:ind w:left="0" w:right="249" w:firstLine="0"/>
        <w:jc w:val="right"/>
      </w:pPr>
      <w:r>
        <w:rPr>
          <w:sz w:val="24"/>
        </w:rPr>
        <w:t xml:space="preserve"> </w:t>
      </w:r>
    </w:p>
    <w:p w:rsidR="00137F05" w:rsidRDefault="00903B04">
      <w:pPr>
        <w:spacing w:after="324" w:line="259" w:lineRule="auto"/>
        <w:ind w:left="0" w:right="347" w:firstLine="0"/>
        <w:jc w:val="center"/>
      </w:pPr>
      <w:r>
        <w:rPr>
          <w:noProof/>
        </w:rPr>
        <w:lastRenderedPageBreak/>
        <w:drawing>
          <wp:inline distT="0" distB="0" distL="0" distR="0">
            <wp:extent cx="889635" cy="1002030"/>
            <wp:effectExtent l="0" t="0" r="0" b="0"/>
            <wp:docPr id="1533" name="Picture 1533"/>
            <wp:cNvGraphicFramePr/>
            <a:graphic xmlns:a="http://schemas.openxmlformats.org/drawingml/2006/main">
              <a:graphicData uri="http://schemas.openxmlformats.org/drawingml/2006/picture">
                <pic:pic xmlns:pic="http://schemas.openxmlformats.org/drawingml/2006/picture">
                  <pic:nvPicPr>
                    <pic:cNvPr id="1533" name="Picture 1533"/>
                    <pic:cNvPicPr/>
                  </pic:nvPicPr>
                  <pic:blipFill>
                    <a:blip r:embed="rId7"/>
                    <a:stretch>
                      <a:fillRect/>
                    </a:stretch>
                  </pic:blipFill>
                  <pic:spPr>
                    <a:xfrm>
                      <a:off x="0" y="0"/>
                      <a:ext cx="889635" cy="1002030"/>
                    </a:xfrm>
                    <a:prstGeom prst="rect">
                      <a:avLst/>
                    </a:prstGeom>
                  </pic:spPr>
                </pic:pic>
              </a:graphicData>
            </a:graphic>
          </wp:inline>
        </w:drawing>
      </w:r>
      <w:r>
        <w:rPr>
          <w:rFonts w:ascii="Calibri" w:eastAsia="Calibri" w:hAnsi="Calibri" w:cs="Calibri"/>
          <w:sz w:val="22"/>
        </w:rPr>
        <w:t xml:space="preserve"> </w:t>
      </w:r>
    </w:p>
    <w:p w:rsidR="00137F05" w:rsidRDefault="00903B04">
      <w:pPr>
        <w:spacing w:after="175" w:line="259" w:lineRule="auto"/>
        <w:ind w:left="16" w:right="435" w:hanging="10"/>
        <w:jc w:val="center"/>
      </w:pPr>
      <w:r>
        <w:t xml:space="preserve">МИНОБРНАУКИ РОССИИ </w:t>
      </w:r>
    </w:p>
    <w:p w:rsidR="00137F05" w:rsidRDefault="00903B04">
      <w:pPr>
        <w:spacing w:line="303" w:lineRule="auto"/>
        <w:ind w:left="3464" w:right="296" w:hanging="2999"/>
      </w:pPr>
      <w:r>
        <w:t xml:space="preserve">Федеральное государственное бюджетное образовательное учреждение высшего образования </w:t>
      </w:r>
    </w:p>
    <w:p w:rsidR="00137F05" w:rsidRDefault="00903B04">
      <w:pPr>
        <w:spacing w:after="219" w:line="259" w:lineRule="auto"/>
        <w:ind w:left="421" w:right="842" w:hanging="10"/>
        <w:jc w:val="center"/>
      </w:pPr>
      <w:r>
        <w:rPr>
          <w:b/>
        </w:rPr>
        <w:t xml:space="preserve">«МИРЭА – Российский технологический университет» </w:t>
      </w:r>
    </w:p>
    <w:p w:rsidR="00137F05" w:rsidRDefault="00903B04">
      <w:pPr>
        <w:spacing w:after="311" w:line="259" w:lineRule="auto"/>
        <w:ind w:left="421" w:right="840" w:hanging="10"/>
        <w:jc w:val="center"/>
      </w:pPr>
      <w:r>
        <w:rPr>
          <w:b/>
        </w:rPr>
        <w:t xml:space="preserve">РТУ МИРЭА </w:t>
      </w:r>
    </w:p>
    <w:p w:rsidR="00137F05" w:rsidRDefault="00903B04">
      <w:pPr>
        <w:spacing w:after="0" w:line="259" w:lineRule="auto"/>
        <w:ind w:left="0" w:right="331" w:firstLine="0"/>
        <w:jc w:val="right"/>
      </w:pPr>
      <w:r>
        <w:rPr>
          <w:rFonts w:ascii="Calibri" w:eastAsia="Calibri" w:hAnsi="Calibri" w:cs="Calibri"/>
          <w:noProof/>
          <w:sz w:val="22"/>
        </w:rPr>
        <mc:AlternateContent>
          <mc:Choice Requires="wpg">
            <w:drawing>
              <wp:inline distT="0" distB="0" distL="0" distR="0">
                <wp:extent cx="6102858" cy="215900"/>
                <wp:effectExtent l="0" t="0" r="0" b="0"/>
                <wp:docPr id="13177" name="Group 13177"/>
                <wp:cNvGraphicFramePr/>
                <a:graphic xmlns:a="http://schemas.openxmlformats.org/drawingml/2006/main">
                  <a:graphicData uri="http://schemas.microsoft.com/office/word/2010/wordprocessingGroup">
                    <wpg:wgp>
                      <wpg:cNvGrpSpPr/>
                      <wpg:grpSpPr>
                        <a:xfrm>
                          <a:off x="0" y="0"/>
                          <a:ext cx="6102858" cy="215900"/>
                          <a:chOff x="0" y="0"/>
                          <a:chExt cx="6102858" cy="215900"/>
                        </a:xfrm>
                      </wpg:grpSpPr>
                      <wps:wsp>
                        <wps:cNvPr id="15283" name="Shape 15283"/>
                        <wps:cNvSpPr/>
                        <wps:spPr>
                          <a:xfrm>
                            <a:off x="0" y="196850"/>
                            <a:ext cx="6040374" cy="19050"/>
                          </a:xfrm>
                          <a:custGeom>
                            <a:avLst/>
                            <a:gdLst/>
                            <a:ahLst/>
                            <a:cxnLst/>
                            <a:rect l="0" t="0" r="0" b="0"/>
                            <a:pathLst>
                              <a:path w="6040374" h="19050">
                                <a:moveTo>
                                  <a:pt x="0" y="0"/>
                                </a:moveTo>
                                <a:lnTo>
                                  <a:pt x="6040374" y="0"/>
                                </a:lnTo>
                                <a:lnTo>
                                  <a:pt x="604037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4" name="Shape 15284"/>
                        <wps:cNvSpPr/>
                        <wps:spPr>
                          <a:xfrm>
                            <a:off x="6040374" y="1968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5" name="Shape 15285"/>
                        <wps:cNvSpPr/>
                        <wps:spPr>
                          <a:xfrm>
                            <a:off x="6049518" y="196850"/>
                            <a:ext cx="19050" cy="19050"/>
                          </a:xfrm>
                          <a:custGeom>
                            <a:avLst/>
                            <a:gdLst/>
                            <a:ahLst/>
                            <a:cxnLst/>
                            <a:rect l="0" t="0" r="0" b="0"/>
                            <a:pathLst>
                              <a:path w="19050" h="19050">
                                <a:moveTo>
                                  <a:pt x="0" y="0"/>
                                </a:moveTo>
                                <a:lnTo>
                                  <a:pt x="19050" y="0"/>
                                </a:lnTo>
                                <a:lnTo>
                                  <a:pt x="1905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 name="Shape 15286"/>
                        <wps:cNvSpPr/>
                        <wps:spPr>
                          <a:xfrm>
                            <a:off x="6068568" y="196850"/>
                            <a:ext cx="34290" cy="19050"/>
                          </a:xfrm>
                          <a:custGeom>
                            <a:avLst/>
                            <a:gdLst/>
                            <a:ahLst/>
                            <a:cxnLst/>
                            <a:rect l="0" t="0" r="0" b="0"/>
                            <a:pathLst>
                              <a:path w="34290" h="19050">
                                <a:moveTo>
                                  <a:pt x="0" y="0"/>
                                </a:moveTo>
                                <a:lnTo>
                                  <a:pt x="34290" y="0"/>
                                </a:lnTo>
                                <a:lnTo>
                                  <a:pt x="3429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 name="Shape 1534"/>
                        <wps:cNvSpPr/>
                        <wps:spPr>
                          <a:xfrm>
                            <a:off x="217429"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Shape 1535"/>
                        <wps:cNvSpPr/>
                        <wps:spPr>
                          <a:xfrm>
                            <a:off x="217416" y="0"/>
                            <a:ext cx="5600700" cy="13970"/>
                          </a:xfrm>
                          <a:custGeom>
                            <a:avLst/>
                            <a:gdLst/>
                            <a:ahLst/>
                            <a:cxnLst/>
                            <a:rect l="0" t="0" r="0" b="0"/>
                            <a:pathLst>
                              <a:path w="5600700" h="13970">
                                <a:moveTo>
                                  <a:pt x="5600700" y="0"/>
                                </a:moveTo>
                                <a:lnTo>
                                  <a:pt x="5600700" y="12700"/>
                                </a:lnTo>
                                <a:lnTo>
                                  <a:pt x="13"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77" style="width:480.54pt;height:17pt;mso-position-horizontal-relative:char;mso-position-vertical-relative:line" coordsize="61028,2159">
                <v:shape id="Shape 15287" style="position:absolute;width:60403;height:190;left:0;top:1968;" coordsize="6040374,19050" path="m0,0l6040374,0l6040374,19050l0,19050l0,0">
                  <v:stroke weight="0pt" endcap="flat" joinstyle="miter" miterlimit="10" on="false" color="#000000" opacity="0"/>
                  <v:fill on="true" color="#000000"/>
                </v:shape>
                <v:shape id="Shape 15288" style="position:absolute;width:190;height:190;left:60403;top:1968;" coordsize="19050,19050" path="m0,0l19050,0l19050,19050l0,19050l0,0">
                  <v:stroke weight="0pt" endcap="flat" joinstyle="miter" miterlimit="10" on="false" color="#000000" opacity="0"/>
                  <v:fill on="true" color="#000000"/>
                </v:shape>
                <v:shape id="Shape 15289" style="position:absolute;width:190;height:190;left:60495;top:1968;" coordsize="19050,19050" path="m0,0l19050,0l19050,19050l0,19050l0,0">
                  <v:stroke weight="0pt" endcap="flat" joinstyle="miter" miterlimit="10" on="false" color="#000000" opacity="0"/>
                  <v:fill on="true" color="#000000"/>
                </v:shape>
                <v:shape id="Shape 15290" style="position:absolute;width:342;height:190;left:60685;top:1968;" coordsize="34290,19050" path="m0,0l34290,0l34290,19050l0,19050l0,0">
                  <v:stroke weight="0pt" endcap="flat" joinstyle="miter" miterlimit="10" on="false" color="#000000" opacity="0"/>
                  <v:fill on="true" color="#000000"/>
                </v:shape>
                <v:shape id="Shape 1534" style="position:absolute;width:56007;height:139;left:2174;top:254;" coordsize="5600700,13970" path="m5600700,0l5600700,12700l0,13970l0,1270l5600700,0x">
                  <v:stroke weight="0pt" endcap="flat" joinstyle="miter" miterlimit="10" on="false" color="#000000" opacity="0"/>
                  <v:fill on="true" color="#000000"/>
                </v:shape>
                <v:shape id="Shape 1535" style="position:absolute;width:56007;height:139;left:2174;top:0;" coordsize="5600700,13970" path="m5600700,0l5600700,12700l13,13970l0,1270l5600700,0x">
                  <v:stroke weight="0pt" endcap="flat" joinstyle="miter" miterlimit="10" on="false" color="#000000" opacity="0"/>
                  <v:fill on="true" color="#000000"/>
                </v:shape>
              </v:group>
            </w:pict>
          </mc:Fallback>
        </mc:AlternateContent>
      </w:r>
      <w:r>
        <w:t xml:space="preserve"> </w:t>
      </w:r>
    </w:p>
    <w:p w:rsidR="00137F05" w:rsidRDefault="00903B04">
      <w:pPr>
        <w:spacing w:after="91" w:line="259" w:lineRule="auto"/>
        <w:ind w:left="0" w:right="270" w:firstLine="0"/>
        <w:jc w:val="center"/>
      </w:pPr>
      <w:r>
        <w:rPr>
          <w:sz w:val="22"/>
        </w:rPr>
        <w:t xml:space="preserve"> </w:t>
      </w:r>
    </w:p>
    <w:p w:rsidR="00137F05" w:rsidRDefault="00903B04">
      <w:pPr>
        <w:spacing w:after="94" w:line="259" w:lineRule="auto"/>
        <w:ind w:left="825" w:right="1136" w:hanging="10"/>
        <w:jc w:val="center"/>
      </w:pPr>
      <w:r>
        <w:rPr>
          <w:sz w:val="22"/>
        </w:rPr>
        <w:t xml:space="preserve">Институт__________________________________________________________  </w:t>
      </w:r>
    </w:p>
    <w:p w:rsidR="00137F05" w:rsidRDefault="00903B04">
      <w:pPr>
        <w:spacing w:after="26" w:line="259" w:lineRule="auto"/>
        <w:ind w:left="10" w:right="325" w:hanging="10"/>
        <w:jc w:val="center"/>
      </w:pPr>
      <w:r>
        <w:rPr>
          <w:i/>
          <w:sz w:val="16"/>
        </w:rPr>
        <w:t>наименование института</w:t>
      </w:r>
      <w:r>
        <w:rPr>
          <w:sz w:val="16"/>
        </w:rPr>
        <w:t xml:space="preserve"> </w:t>
      </w:r>
      <w:r>
        <w:rPr>
          <w:i/>
          <w:sz w:val="16"/>
        </w:rPr>
        <w:t>(полностью)</w:t>
      </w:r>
      <w:r>
        <w:rPr>
          <w:sz w:val="22"/>
        </w:rPr>
        <w:t xml:space="preserve"> </w:t>
      </w:r>
    </w:p>
    <w:p w:rsidR="00137F05" w:rsidRDefault="00903B04">
      <w:pPr>
        <w:spacing w:after="91" w:line="259" w:lineRule="auto"/>
        <w:ind w:left="0" w:right="270" w:firstLine="0"/>
        <w:jc w:val="center"/>
      </w:pPr>
      <w:r>
        <w:rPr>
          <w:sz w:val="22"/>
        </w:rPr>
        <w:t xml:space="preserve"> </w:t>
      </w:r>
    </w:p>
    <w:p w:rsidR="00137F05" w:rsidRDefault="00903B04">
      <w:pPr>
        <w:spacing w:after="94" w:line="259" w:lineRule="auto"/>
        <w:ind w:left="825" w:right="1137" w:hanging="10"/>
        <w:jc w:val="center"/>
      </w:pPr>
      <w:r>
        <w:rPr>
          <w:sz w:val="22"/>
        </w:rPr>
        <w:t xml:space="preserve">Кафедра___________________________________________________________  </w:t>
      </w:r>
    </w:p>
    <w:p w:rsidR="00137F05" w:rsidRDefault="00903B04">
      <w:pPr>
        <w:spacing w:after="47" w:line="259" w:lineRule="auto"/>
        <w:ind w:left="10" w:right="323" w:hanging="10"/>
        <w:jc w:val="center"/>
      </w:pPr>
      <w:r>
        <w:rPr>
          <w:i/>
          <w:sz w:val="16"/>
        </w:rPr>
        <w:t>наименование кафедры (полностью)</w:t>
      </w:r>
      <w:r>
        <w:rPr>
          <w:sz w:val="22"/>
        </w:rPr>
        <w:t xml:space="preserve"> </w:t>
      </w:r>
    </w:p>
    <w:p w:rsidR="00137F05" w:rsidRDefault="00903B04">
      <w:pPr>
        <w:spacing w:after="266" w:line="259" w:lineRule="auto"/>
        <w:ind w:left="-8" w:right="331" w:firstLine="0"/>
        <w:jc w:val="center"/>
      </w:pPr>
      <w:r>
        <w:rPr>
          <w:rFonts w:ascii="Calibri" w:eastAsia="Calibri" w:hAnsi="Calibri" w:cs="Calibri"/>
          <w:noProof/>
          <w:sz w:val="22"/>
        </w:rPr>
        <mc:AlternateContent>
          <mc:Choice Requires="wpg">
            <w:drawing>
              <wp:inline distT="0" distB="0" distL="0" distR="0">
                <wp:extent cx="6112003" cy="12179"/>
                <wp:effectExtent l="0" t="0" r="0" b="0"/>
                <wp:docPr id="13178" name="Group 13178"/>
                <wp:cNvGraphicFramePr/>
                <a:graphic xmlns:a="http://schemas.openxmlformats.org/drawingml/2006/main">
                  <a:graphicData uri="http://schemas.microsoft.com/office/word/2010/wordprocessingGroup">
                    <wpg:wgp>
                      <wpg:cNvGrpSpPr/>
                      <wpg:grpSpPr>
                        <a:xfrm>
                          <a:off x="0" y="0"/>
                          <a:ext cx="6112003" cy="12179"/>
                          <a:chOff x="0" y="0"/>
                          <a:chExt cx="6112003" cy="12179"/>
                        </a:xfrm>
                      </wpg:grpSpPr>
                      <wps:wsp>
                        <wps:cNvPr id="15291" name="Shape 15291"/>
                        <wps:cNvSpPr/>
                        <wps:spPr>
                          <a:xfrm>
                            <a:off x="0" y="0"/>
                            <a:ext cx="6112003" cy="12179"/>
                          </a:xfrm>
                          <a:custGeom>
                            <a:avLst/>
                            <a:gdLst/>
                            <a:ahLst/>
                            <a:cxnLst/>
                            <a:rect l="0" t="0" r="0" b="0"/>
                            <a:pathLst>
                              <a:path w="6112003" h="12179">
                                <a:moveTo>
                                  <a:pt x="0" y="0"/>
                                </a:moveTo>
                                <a:lnTo>
                                  <a:pt x="6112003" y="0"/>
                                </a:lnTo>
                                <a:lnTo>
                                  <a:pt x="6112003"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78" style="width:481.26pt;height:0.959015pt;mso-position-horizontal-relative:char;mso-position-vertical-relative:line" coordsize="61120,121">
                <v:shape id="Shape 15292" style="position:absolute;width:61120;height:121;left:0;top:0;" coordsize="6112003,12179" path="m0,0l6112003,0l6112003,12179l0,12179l0,0">
                  <v:stroke weight="0pt" endcap="flat" joinstyle="miter" miterlimit="10" on="false" color="#000000" opacity="0"/>
                  <v:fill on="true" color="#000000"/>
                </v:shape>
              </v:group>
            </w:pict>
          </mc:Fallback>
        </mc:AlternateContent>
      </w:r>
      <w:r>
        <w:rPr>
          <w:sz w:val="22"/>
        </w:rPr>
        <w:t xml:space="preserve"> </w:t>
      </w:r>
    </w:p>
    <w:p w:rsidR="00137F05" w:rsidRDefault="00903B04">
      <w:pPr>
        <w:tabs>
          <w:tab w:val="center" w:pos="2337"/>
          <w:tab w:val="center" w:pos="4961"/>
          <w:tab w:val="center" w:pos="7496"/>
        </w:tabs>
        <w:spacing w:after="230" w:line="259" w:lineRule="auto"/>
        <w:ind w:left="0" w:right="0" w:firstLine="0"/>
        <w:jc w:val="left"/>
      </w:pPr>
      <w:r>
        <w:rPr>
          <w:rFonts w:ascii="Calibri" w:eastAsia="Calibri" w:hAnsi="Calibri" w:cs="Calibri"/>
          <w:sz w:val="22"/>
        </w:rPr>
        <w:tab/>
      </w:r>
      <w:r>
        <w:t>СОГЛАСОВАНО</w:t>
      </w:r>
      <w:r>
        <w:rPr>
          <w:i/>
          <w:sz w:val="16"/>
        </w:rPr>
        <w:t xml:space="preserve"> </w:t>
      </w:r>
      <w:r>
        <w:rPr>
          <w:i/>
          <w:sz w:val="16"/>
        </w:rPr>
        <w:tab/>
        <w:t xml:space="preserve"> </w:t>
      </w:r>
      <w:r>
        <w:rPr>
          <w:i/>
          <w:sz w:val="16"/>
        </w:rPr>
        <w:tab/>
      </w:r>
      <w:r>
        <w:t>УТВЕРЖДАЮ</w:t>
      </w:r>
      <w:r>
        <w:rPr>
          <w:sz w:val="16"/>
        </w:rPr>
        <w:t xml:space="preserve"> </w:t>
      </w:r>
    </w:p>
    <w:p w:rsidR="00137F05" w:rsidRDefault="00903B04">
      <w:pPr>
        <w:tabs>
          <w:tab w:val="center" w:pos="4961"/>
          <w:tab w:val="center" w:pos="5722"/>
        </w:tabs>
        <w:spacing w:after="126" w:line="259" w:lineRule="auto"/>
        <w:ind w:left="0" w:right="0" w:firstLine="0"/>
        <w:jc w:val="left"/>
      </w:pPr>
      <w:r>
        <w:rPr>
          <w:sz w:val="22"/>
        </w:rPr>
        <w:t xml:space="preserve">Заведующий </w:t>
      </w:r>
      <w:r>
        <w:rPr>
          <w:sz w:val="22"/>
        </w:rPr>
        <w:tab/>
      </w:r>
      <w:r>
        <w:rPr>
          <w:i/>
          <w:sz w:val="22"/>
          <w:vertAlign w:val="superscript"/>
        </w:rPr>
        <w:t xml:space="preserve"> </w:t>
      </w:r>
      <w:r>
        <w:rPr>
          <w:i/>
          <w:sz w:val="22"/>
          <w:vertAlign w:val="superscript"/>
        </w:rPr>
        <w:tab/>
      </w:r>
      <w:r>
        <w:rPr>
          <w:sz w:val="22"/>
        </w:rPr>
        <w:t xml:space="preserve">Директор </w:t>
      </w:r>
    </w:p>
    <w:p w:rsidR="00137F05" w:rsidRDefault="00903B04">
      <w:pPr>
        <w:tabs>
          <w:tab w:val="center" w:pos="7260"/>
        </w:tabs>
        <w:spacing w:after="86" w:line="259" w:lineRule="auto"/>
        <w:ind w:left="0" w:right="0" w:firstLine="0"/>
        <w:jc w:val="left"/>
      </w:pPr>
      <w:r>
        <w:rPr>
          <w:sz w:val="22"/>
        </w:rPr>
        <w:t xml:space="preserve">кафедрой _______________________________ </w:t>
      </w:r>
      <w:r>
        <w:rPr>
          <w:sz w:val="22"/>
        </w:rPr>
        <w:tab/>
        <w:t xml:space="preserve">института ___________________________ </w:t>
      </w:r>
    </w:p>
    <w:p w:rsidR="00137F05" w:rsidRDefault="00903B04">
      <w:pPr>
        <w:tabs>
          <w:tab w:val="center" w:pos="2339"/>
          <w:tab w:val="center" w:pos="7496"/>
        </w:tabs>
        <w:spacing w:after="169" w:line="259" w:lineRule="auto"/>
        <w:ind w:left="0" w:right="0" w:firstLine="0"/>
        <w:jc w:val="left"/>
      </w:pPr>
      <w:r>
        <w:rPr>
          <w:rFonts w:ascii="Calibri" w:eastAsia="Calibri" w:hAnsi="Calibri" w:cs="Calibri"/>
          <w:sz w:val="22"/>
        </w:rPr>
        <w:tab/>
      </w:r>
      <w:r>
        <w:rPr>
          <w:i/>
          <w:sz w:val="16"/>
        </w:rPr>
        <w:t xml:space="preserve">подпись </w:t>
      </w:r>
      <w:r>
        <w:rPr>
          <w:i/>
          <w:sz w:val="16"/>
        </w:rPr>
        <w:tab/>
        <w:t>подпись</w:t>
      </w:r>
      <w:r>
        <w:rPr>
          <w:sz w:val="22"/>
        </w:rPr>
        <w:t xml:space="preserve"> </w:t>
      </w:r>
    </w:p>
    <w:p w:rsidR="00137F05" w:rsidRDefault="00903B04">
      <w:pPr>
        <w:spacing w:after="92" w:line="259" w:lineRule="auto"/>
        <w:ind w:left="2338" w:right="0" w:firstLine="0"/>
        <w:jc w:val="left"/>
      </w:pPr>
      <w:r>
        <w:rPr>
          <w:i/>
          <w:sz w:val="16"/>
        </w:rPr>
        <w:t xml:space="preserve"> </w:t>
      </w:r>
      <w:r>
        <w:rPr>
          <w:i/>
          <w:sz w:val="16"/>
        </w:rPr>
        <w:tab/>
        <w:t xml:space="preserve"> </w:t>
      </w:r>
    </w:p>
    <w:p w:rsidR="00137F05" w:rsidRDefault="00903B04">
      <w:pPr>
        <w:tabs>
          <w:tab w:val="center" w:pos="2339"/>
          <w:tab w:val="center" w:pos="7221"/>
        </w:tabs>
        <w:spacing w:after="137" w:line="259" w:lineRule="auto"/>
        <w:ind w:left="0" w:right="0" w:firstLine="0"/>
        <w:jc w:val="left"/>
      </w:pPr>
      <w:r>
        <w:rPr>
          <w:rFonts w:ascii="Calibri" w:eastAsia="Calibri" w:hAnsi="Calibri" w:cs="Calibri"/>
          <w:sz w:val="22"/>
        </w:rPr>
        <w:tab/>
      </w:r>
      <w:r>
        <w:rPr>
          <w:i/>
          <w:sz w:val="16"/>
        </w:rPr>
        <w:t xml:space="preserve">_________________________________________________ </w:t>
      </w:r>
      <w:r>
        <w:rPr>
          <w:i/>
          <w:sz w:val="16"/>
        </w:rPr>
        <w:tab/>
        <w:t xml:space="preserve">-________________________________________________ </w:t>
      </w:r>
    </w:p>
    <w:p w:rsidR="00137F05" w:rsidRDefault="00903B04">
      <w:pPr>
        <w:tabs>
          <w:tab w:val="center" w:pos="2337"/>
          <w:tab w:val="center" w:pos="7495"/>
        </w:tabs>
        <w:spacing w:after="272" w:line="259" w:lineRule="auto"/>
        <w:ind w:left="0" w:right="0" w:firstLine="0"/>
        <w:jc w:val="left"/>
      </w:pPr>
      <w:r>
        <w:rPr>
          <w:rFonts w:ascii="Calibri" w:eastAsia="Calibri" w:hAnsi="Calibri" w:cs="Calibri"/>
          <w:sz w:val="22"/>
        </w:rPr>
        <w:tab/>
      </w:r>
      <w:r>
        <w:rPr>
          <w:i/>
          <w:sz w:val="16"/>
        </w:rPr>
        <w:t xml:space="preserve">Фамилия Имя Отчество </w:t>
      </w:r>
      <w:r>
        <w:rPr>
          <w:i/>
          <w:sz w:val="16"/>
        </w:rPr>
        <w:tab/>
        <w:t xml:space="preserve">Фамилия Имя Отчество </w:t>
      </w:r>
    </w:p>
    <w:p w:rsidR="00137F05" w:rsidRDefault="00903B04">
      <w:pPr>
        <w:tabs>
          <w:tab w:val="center" w:pos="778"/>
          <w:tab w:val="center" w:pos="2338"/>
          <w:tab w:val="center" w:pos="3898"/>
          <w:tab w:val="center" w:pos="4961"/>
          <w:tab w:val="center" w:pos="5995"/>
          <w:tab w:val="center" w:pos="7495"/>
          <w:tab w:val="center" w:pos="8995"/>
        </w:tabs>
        <w:spacing w:after="257" w:line="259" w:lineRule="auto"/>
        <w:ind w:left="0" w:right="0" w:firstLine="0"/>
        <w:jc w:val="left"/>
      </w:pPr>
      <w:r>
        <w:rPr>
          <w:rFonts w:ascii="Calibri" w:eastAsia="Calibri" w:hAnsi="Calibri" w:cs="Calibri"/>
          <w:sz w:val="22"/>
        </w:rPr>
        <w:tab/>
      </w:r>
      <w:r>
        <w:rPr>
          <w:sz w:val="18"/>
        </w:rPr>
        <w:t xml:space="preserve">«______» </w:t>
      </w:r>
      <w:r>
        <w:rPr>
          <w:sz w:val="18"/>
        </w:rPr>
        <w:tab/>
        <w:t xml:space="preserve">______________ </w:t>
      </w:r>
      <w:r>
        <w:rPr>
          <w:sz w:val="18"/>
        </w:rPr>
        <w:tab/>
        <w:t xml:space="preserve">20______  г. </w:t>
      </w:r>
      <w:r>
        <w:rPr>
          <w:sz w:val="18"/>
        </w:rPr>
        <w:tab/>
        <w:t xml:space="preserve"> </w:t>
      </w:r>
      <w:r>
        <w:rPr>
          <w:sz w:val="18"/>
        </w:rPr>
        <w:tab/>
        <w:t xml:space="preserve">«______» </w:t>
      </w:r>
      <w:r>
        <w:rPr>
          <w:sz w:val="18"/>
        </w:rPr>
        <w:tab/>
        <w:t xml:space="preserve">______________ </w:t>
      </w:r>
      <w:r>
        <w:rPr>
          <w:sz w:val="18"/>
        </w:rPr>
        <w:tab/>
        <w:t xml:space="preserve">20______  г. </w:t>
      </w:r>
    </w:p>
    <w:p w:rsidR="00137F05" w:rsidRDefault="00903B04">
      <w:pPr>
        <w:spacing w:after="296" w:line="259" w:lineRule="auto"/>
        <w:ind w:left="1" w:right="0" w:firstLine="0"/>
        <w:jc w:val="left"/>
      </w:pPr>
      <w:r>
        <w:rPr>
          <w:sz w:val="22"/>
        </w:rPr>
        <w:t xml:space="preserve"> </w:t>
      </w:r>
    </w:p>
    <w:p w:rsidR="00137F05" w:rsidRDefault="00903B04">
      <w:pPr>
        <w:pStyle w:val="2"/>
      </w:pPr>
      <w:r>
        <w:t xml:space="preserve">ЗАДАНИЕ </w:t>
      </w:r>
    </w:p>
    <w:p w:rsidR="00137F05" w:rsidRDefault="00903B04">
      <w:pPr>
        <w:spacing w:after="141" w:line="259" w:lineRule="auto"/>
        <w:ind w:left="16" w:right="317" w:hanging="10"/>
        <w:jc w:val="center"/>
      </w:pPr>
      <w:r>
        <w:t xml:space="preserve">на выполнение выпускной квалификационной работы магистра </w:t>
      </w:r>
    </w:p>
    <w:p w:rsidR="00137F05" w:rsidRDefault="00903B04">
      <w:pPr>
        <w:spacing w:after="99" w:line="259" w:lineRule="auto"/>
        <w:ind w:left="16" w:right="315" w:hanging="10"/>
        <w:jc w:val="center"/>
      </w:pPr>
      <w:r>
        <w:t xml:space="preserve">(магистерской диссертации) </w:t>
      </w:r>
    </w:p>
    <w:p w:rsidR="00137F05" w:rsidRDefault="00903B04">
      <w:pPr>
        <w:tabs>
          <w:tab w:val="center" w:pos="5758"/>
        </w:tabs>
        <w:spacing w:after="52" w:line="259" w:lineRule="auto"/>
        <w:ind w:left="0" w:right="0" w:firstLine="0"/>
        <w:jc w:val="left"/>
      </w:pPr>
      <w:r>
        <w:rPr>
          <w:sz w:val="22"/>
        </w:rPr>
        <w:t xml:space="preserve">Обучающийся </w:t>
      </w:r>
      <w:r>
        <w:rPr>
          <w:sz w:val="22"/>
        </w:rPr>
        <w:tab/>
      </w:r>
      <w:r>
        <w:t xml:space="preserve">____________________________________________________ </w:t>
      </w:r>
    </w:p>
    <w:p w:rsidR="00137F05" w:rsidRDefault="00903B04">
      <w:pPr>
        <w:tabs>
          <w:tab w:val="center" w:pos="250"/>
          <w:tab w:val="center" w:pos="5825"/>
        </w:tabs>
        <w:spacing w:after="99" w:line="259" w:lineRule="auto"/>
        <w:ind w:left="0" w:right="0" w:firstLine="0"/>
        <w:jc w:val="left"/>
      </w:pPr>
      <w:r>
        <w:rPr>
          <w:rFonts w:ascii="Calibri" w:eastAsia="Calibri" w:hAnsi="Calibri" w:cs="Calibri"/>
          <w:sz w:val="22"/>
        </w:rPr>
        <w:tab/>
      </w:r>
      <w:r>
        <w:rPr>
          <w:sz w:val="22"/>
        </w:rPr>
        <w:t xml:space="preserve"> </w:t>
      </w:r>
      <w:r>
        <w:rPr>
          <w:sz w:val="22"/>
        </w:rPr>
        <w:tab/>
      </w:r>
      <w:r>
        <w:rPr>
          <w:i/>
          <w:sz w:val="16"/>
        </w:rPr>
        <w:t xml:space="preserve">Фамилия Имя Отчество </w:t>
      </w:r>
    </w:p>
    <w:p w:rsidR="00137F05" w:rsidRDefault="00903B04">
      <w:pPr>
        <w:tabs>
          <w:tab w:val="center" w:pos="5688"/>
        </w:tabs>
        <w:spacing w:after="140" w:line="259" w:lineRule="auto"/>
        <w:ind w:left="0" w:right="0" w:firstLine="0"/>
        <w:jc w:val="left"/>
      </w:pPr>
      <w:r>
        <w:rPr>
          <w:sz w:val="22"/>
        </w:rPr>
        <w:t xml:space="preserve">Шифр </w:t>
      </w:r>
      <w:r>
        <w:rPr>
          <w:sz w:val="22"/>
        </w:rPr>
        <w:tab/>
      </w:r>
      <w:r>
        <w:t xml:space="preserve">___________________________________________________ </w:t>
      </w:r>
    </w:p>
    <w:p w:rsidR="00137F05" w:rsidRDefault="00903B04">
      <w:pPr>
        <w:spacing w:after="33" w:line="259" w:lineRule="auto"/>
        <w:ind w:left="102" w:right="460" w:hanging="10"/>
        <w:jc w:val="left"/>
      </w:pPr>
      <w:r>
        <w:rPr>
          <w:sz w:val="22"/>
        </w:rPr>
        <w:t xml:space="preserve">Направление </w:t>
      </w:r>
    </w:p>
    <w:p w:rsidR="00137F05" w:rsidRDefault="00903B04">
      <w:pPr>
        <w:tabs>
          <w:tab w:val="center" w:pos="2848"/>
          <w:tab w:val="center" w:pos="6662"/>
        </w:tabs>
        <w:spacing w:line="259" w:lineRule="auto"/>
        <w:ind w:left="0" w:right="0" w:firstLine="0"/>
        <w:jc w:val="left"/>
      </w:pPr>
      <w:r>
        <w:rPr>
          <w:sz w:val="22"/>
        </w:rPr>
        <w:lastRenderedPageBreak/>
        <w:t xml:space="preserve">подготовки </w:t>
      </w:r>
      <w:r>
        <w:rPr>
          <w:sz w:val="22"/>
        </w:rPr>
        <w:tab/>
      </w:r>
      <w:r>
        <w:t xml:space="preserve">__________ </w:t>
      </w:r>
      <w:r>
        <w:tab/>
        <w:t xml:space="preserve">_______________________________________ </w:t>
      </w:r>
    </w:p>
    <w:p w:rsidR="00137F05" w:rsidRDefault="00903B04">
      <w:pPr>
        <w:tabs>
          <w:tab w:val="center" w:pos="1077"/>
          <w:tab w:val="center" w:pos="2849"/>
          <w:tab w:val="center" w:pos="6663"/>
        </w:tabs>
        <w:spacing w:after="137" w:line="259" w:lineRule="auto"/>
        <w:ind w:left="0" w:right="0" w:firstLine="0"/>
        <w:jc w:val="left"/>
      </w:pPr>
      <w:r>
        <w:rPr>
          <w:rFonts w:ascii="Calibri" w:eastAsia="Calibri" w:hAnsi="Calibri" w:cs="Calibri"/>
          <w:sz w:val="22"/>
        </w:rPr>
        <w:tab/>
      </w:r>
      <w:r>
        <w:rPr>
          <w:sz w:val="22"/>
        </w:rPr>
        <w:t xml:space="preserve"> </w:t>
      </w:r>
      <w:r>
        <w:rPr>
          <w:sz w:val="22"/>
        </w:rPr>
        <w:tab/>
      </w:r>
      <w:r>
        <w:rPr>
          <w:i/>
          <w:sz w:val="16"/>
        </w:rPr>
        <w:t xml:space="preserve">индекс направления </w:t>
      </w:r>
      <w:r>
        <w:rPr>
          <w:i/>
          <w:sz w:val="16"/>
        </w:rPr>
        <w:tab/>
        <w:t xml:space="preserve">наименование направления </w:t>
      </w:r>
    </w:p>
    <w:p w:rsidR="00137F05" w:rsidRDefault="00903B04">
      <w:pPr>
        <w:spacing w:line="259" w:lineRule="auto"/>
        <w:ind w:left="142" w:right="153" w:firstLine="1978"/>
        <w:jc w:val="left"/>
      </w:pPr>
      <w:r>
        <w:t xml:space="preserve">____________________________________________________ Группа </w:t>
      </w:r>
    </w:p>
    <w:p w:rsidR="00137F05" w:rsidRDefault="00903B04">
      <w:pPr>
        <w:spacing w:after="117" w:line="259" w:lineRule="auto"/>
        <w:ind w:left="1" w:right="0" w:firstLine="0"/>
        <w:jc w:val="left"/>
      </w:pPr>
      <w:r>
        <w:t xml:space="preserve"> </w:t>
      </w:r>
    </w:p>
    <w:p w:rsidR="00137F05" w:rsidRDefault="00903B04">
      <w:pPr>
        <w:numPr>
          <w:ilvl w:val="0"/>
          <w:numId w:val="9"/>
        </w:numPr>
        <w:spacing w:after="245" w:line="259" w:lineRule="auto"/>
        <w:ind w:right="296" w:hanging="280"/>
      </w:pPr>
      <w:r>
        <w:t xml:space="preserve">Тема выпускной квалификационной работы </w:t>
      </w:r>
    </w:p>
    <w:p w:rsidR="00137F05" w:rsidRDefault="00903B04">
      <w:pPr>
        <w:spacing w:after="326" w:line="259" w:lineRule="auto"/>
        <w:ind w:left="1" w:right="0" w:firstLine="0"/>
        <w:jc w:val="left"/>
      </w:pPr>
      <w:r>
        <w:t xml:space="preserve"> </w:t>
      </w:r>
    </w:p>
    <w:p w:rsidR="00137F05" w:rsidRDefault="00903B04">
      <w:pPr>
        <w:spacing w:after="51" w:line="259" w:lineRule="auto"/>
        <w:ind w:left="10" w:right="533" w:hanging="10"/>
        <w:jc w:val="right"/>
      </w:pPr>
      <w:r>
        <w:rPr>
          <w:b/>
        </w:rPr>
        <w:t xml:space="preserve">Приложение № 3 (продолжение) </w:t>
      </w:r>
    </w:p>
    <w:p w:rsidR="00137F05" w:rsidRDefault="00903B04">
      <w:pPr>
        <w:spacing w:after="112" w:line="259" w:lineRule="auto"/>
        <w:ind w:left="4864" w:right="0" w:firstLine="0"/>
        <w:jc w:val="center"/>
      </w:pPr>
      <w:r>
        <w:t xml:space="preserve"> </w:t>
      </w:r>
    </w:p>
    <w:p w:rsidR="00137F05" w:rsidRDefault="00903B04">
      <w:pPr>
        <w:numPr>
          <w:ilvl w:val="0"/>
          <w:numId w:val="9"/>
        </w:numPr>
        <w:spacing w:after="107" w:line="361" w:lineRule="auto"/>
        <w:ind w:right="296" w:hanging="280"/>
      </w:pPr>
      <w:r>
        <w:t xml:space="preserve">Цель и задачи выпускной квалификационной работы Цель работы: </w:t>
      </w:r>
    </w:p>
    <w:p w:rsidR="00137F05" w:rsidRDefault="00903B04">
      <w:pPr>
        <w:spacing w:after="314" w:line="259" w:lineRule="auto"/>
        <w:ind w:left="4863" w:right="0" w:firstLine="0"/>
        <w:jc w:val="center"/>
      </w:pPr>
      <w:r>
        <w:t xml:space="preserve"> </w:t>
      </w:r>
    </w:p>
    <w:p w:rsidR="00137F05" w:rsidRDefault="00903B04">
      <w:pPr>
        <w:spacing w:after="245" w:line="259" w:lineRule="auto"/>
        <w:ind w:left="-5" w:right="296"/>
      </w:pPr>
      <w:r>
        <w:t xml:space="preserve">Задачи работы: </w:t>
      </w:r>
    </w:p>
    <w:p w:rsidR="00137F05" w:rsidRDefault="00903B04">
      <w:pPr>
        <w:spacing w:after="317" w:line="259" w:lineRule="auto"/>
        <w:ind w:left="0" w:right="0" w:firstLine="0"/>
        <w:jc w:val="left"/>
      </w:pPr>
      <w:r>
        <w:t xml:space="preserve"> </w:t>
      </w:r>
    </w:p>
    <w:p w:rsidR="00137F05" w:rsidRDefault="00903B04">
      <w:pPr>
        <w:numPr>
          <w:ilvl w:val="0"/>
          <w:numId w:val="9"/>
        </w:numPr>
        <w:spacing w:line="259" w:lineRule="auto"/>
        <w:ind w:right="296" w:hanging="280"/>
      </w:pPr>
      <w:r>
        <w:t xml:space="preserve">Этапы выпускной квалификационной работы: </w:t>
      </w:r>
    </w:p>
    <w:tbl>
      <w:tblPr>
        <w:tblStyle w:val="TableGrid"/>
        <w:tblW w:w="9889" w:type="dxa"/>
        <w:tblInd w:w="-107" w:type="dxa"/>
        <w:tblCellMar>
          <w:right w:w="36" w:type="dxa"/>
        </w:tblCellMar>
        <w:tblLook w:val="04A0" w:firstRow="1" w:lastRow="0" w:firstColumn="1" w:lastColumn="0" w:noHBand="0" w:noVBand="1"/>
      </w:tblPr>
      <w:tblGrid>
        <w:gridCol w:w="677"/>
        <w:gridCol w:w="4961"/>
        <w:gridCol w:w="2408"/>
        <w:gridCol w:w="1843"/>
      </w:tblGrid>
      <w:tr w:rsidR="00137F05">
        <w:trPr>
          <w:trHeight w:val="1315"/>
        </w:trPr>
        <w:tc>
          <w:tcPr>
            <w:tcW w:w="676" w:type="dxa"/>
            <w:tcBorders>
              <w:top w:val="nil"/>
              <w:left w:val="nil"/>
              <w:bottom w:val="single" w:sz="4" w:space="0" w:color="000000"/>
              <w:right w:val="single" w:sz="4" w:space="0" w:color="000000"/>
            </w:tcBorders>
          </w:tcPr>
          <w:p w:rsidR="00137F05" w:rsidRDefault="00903B04">
            <w:pPr>
              <w:spacing w:after="41" w:line="259" w:lineRule="auto"/>
              <w:ind w:left="203" w:right="0" w:firstLine="0"/>
              <w:jc w:val="left"/>
            </w:pPr>
            <w:r>
              <w:t xml:space="preserve">№ </w:t>
            </w:r>
          </w:p>
          <w:p w:rsidR="00137F05" w:rsidRDefault="00903B04">
            <w:pPr>
              <w:spacing w:after="0" w:line="259" w:lineRule="auto"/>
              <w:ind w:left="0" w:right="0" w:firstLine="0"/>
            </w:pPr>
            <w:r>
              <w:t>этапа</w:t>
            </w:r>
          </w:p>
        </w:tc>
        <w:tc>
          <w:tcPr>
            <w:tcW w:w="4962" w:type="dxa"/>
            <w:tcBorders>
              <w:top w:val="nil"/>
              <w:left w:val="single" w:sz="4" w:space="0" w:color="000000"/>
              <w:bottom w:val="single" w:sz="4" w:space="0" w:color="000000"/>
              <w:right w:val="single" w:sz="4" w:space="0" w:color="000000"/>
            </w:tcBorders>
          </w:tcPr>
          <w:p w:rsidR="00137F05" w:rsidRDefault="00903B04">
            <w:pPr>
              <w:spacing w:after="113" w:line="259" w:lineRule="auto"/>
              <w:ind w:left="31" w:right="0" w:firstLine="0"/>
              <w:jc w:val="center"/>
            </w:pPr>
            <w:r>
              <w:t>Содержание этапа выпускной квали-</w:t>
            </w:r>
          </w:p>
          <w:p w:rsidR="00137F05" w:rsidRDefault="00903B04">
            <w:pPr>
              <w:tabs>
                <w:tab w:val="center" w:pos="2479"/>
              </w:tabs>
              <w:spacing w:after="0" w:line="259" w:lineRule="auto"/>
              <w:ind w:left="-35" w:right="0" w:firstLine="0"/>
              <w:jc w:val="left"/>
            </w:pPr>
            <w:r>
              <w:t xml:space="preserve"> </w:t>
            </w:r>
            <w:r>
              <w:tab/>
              <w:t xml:space="preserve">фикационной работы </w:t>
            </w:r>
          </w:p>
        </w:tc>
        <w:tc>
          <w:tcPr>
            <w:tcW w:w="2408" w:type="dxa"/>
            <w:tcBorders>
              <w:top w:val="nil"/>
              <w:left w:val="single" w:sz="4" w:space="0" w:color="000000"/>
              <w:bottom w:val="single" w:sz="4" w:space="0" w:color="000000"/>
              <w:right w:val="single" w:sz="4" w:space="0" w:color="000000"/>
            </w:tcBorders>
          </w:tcPr>
          <w:p w:rsidR="00137F05" w:rsidRDefault="00903B04">
            <w:pPr>
              <w:spacing w:after="88" w:line="275" w:lineRule="auto"/>
              <w:ind w:left="0" w:right="0" w:firstLine="0"/>
              <w:jc w:val="center"/>
            </w:pPr>
            <w:r>
              <w:t xml:space="preserve">Результат выполнения этапа </w:t>
            </w:r>
          </w:p>
          <w:p w:rsidR="00137F05" w:rsidRDefault="00903B04">
            <w:pPr>
              <w:spacing w:after="0" w:line="259" w:lineRule="auto"/>
              <w:ind w:left="31" w:right="0" w:firstLine="0"/>
              <w:jc w:val="center"/>
            </w:pPr>
            <w:r>
              <w:t xml:space="preserve">ВКРМ </w:t>
            </w:r>
          </w:p>
        </w:tc>
        <w:tc>
          <w:tcPr>
            <w:tcW w:w="1843" w:type="dxa"/>
            <w:tcBorders>
              <w:top w:val="nil"/>
              <w:left w:val="single" w:sz="4" w:space="0" w:color="000000"/>
              <w:bottom w:val="single" w:sz="4" w:space="0" w:color="000000"/>
              <w:right w:val="nil"/>
            </w:tcBorders>
          </w:tcPr>
          <w:p w:rsidR="00137F05" w:rsidRDefault="00903B04">
            <w:pPr>
              <w:spacing w:after="0" w:line="259" w:lineRule="auto"/>
              <w:ind w:left="0" w:right="0" w:firstLine="0"/>
              <w:jc w:val="center"/>
            </w:pPr>
            <w:r>
              <w:t xml:space="preserve">Срок выполнения </w:t>
            </w:r>
          </w:p>
        </w:tc>
      </w:tr>
      <w:tr w:rsidR="00137F05">
        <w:trPr>
          <w:trHeight w:val="1661"/>
        </w:trPr>
        <w:tc>
          <w:tcPr>
            <w:tcW w:w="676" w:type="dxa"/>
            <w:tcBorders>
              <w:top w:val="single" w:sz="4" w:space="0" w:color="000000"/>
              <w:left w:val="nil"/>
              <w:bottom w:val="nil"/>
              <w:right w:val="single" w:sz="4" w:space="0" w:color="000000"/>
            </w:tcBorders>
          </w:tcPr>
          <w:p w:rsidR="00137F05" w:rsidRDefault="00903B04">
            <w:pPr>
              <w:spacing w:after="16" w:line="259" w:lineRule="auto"/>
              <w:ind w:left="34" w:right="0" w:firstLine="0"/>
              <w:jc w:val="center"/>
            </w:pPr>
            <w:r>
              <w:rPr>
                <w:sz w:val="22"/>
              </w:rPr>
              <w:t xml:space="preserve">1 </w:t>
            </w:r>
          </w:p>
          <w:p w:rsidR="00137F05" w:rsidRDefault="00903B04">
            <w:pPr>
              <w:spacing w:after="17" w:line="259" w:lineRule="auto"/>
              <w:ind w:left="34" w:right="0" w:firstLine="0"/>
              <w:jc w:val="center"/>
            </w:pPr>
            <w:r>
              <w:rPr>
                <w:sz w:val="22"/>
              </w:rPr>
              <w:t xml:space="preserve">2 </w:t>
            </w:r>
          </w:p>
          <w:p w:rsidR="00137F05" w:rsidRDefault="00903B04">
            <w:pPr>
              <w:spacing w:after="16" w:line="259" w:lineRule="auto"/>
              <w:ind w:left="34" w:right="0" w:firstLine="0"/>
              <w:jc w:val="center"/>
            </w:pPr>
            <w:r>
              <w:rPr>
                <w:sz w:val="22"/>
              </w:rPr>
              <w:t xml:space="preserve">3 </w:t>
            </w:r>
          </w:p>
          <w:p w:rsidR="00137F05" w:rsidRDefault="00903B04">
            <w:pPr>
              <w:spacing w:after="17" w:line="259" w:lineRule="auto"/>
              <w:ind w:left="34" w:right="0" w:firstLine="0"/>
              <w:jc w:val="center"/>
            </w:pPr>
            <w:r>
              <w:rPr>
                <w:sz w:val="22"/>
              </w:rPr>
              <w:t xml:space="preserve">4 </w:t>
            </w:r>
          </w:p>
          <w:p w:rsidR="00137F05" w:rsidRDefault="00903B04">
            <w:pPr>
              <w:spacing w:after="0" w:line="259" w:lineRule="auto"/>
              <w:ind w:left="34" w:right="0" w:firstLine="0"/>
              <w:jc w:val="center"/>
            </w:pPr>
            <w:r>
              <w:rPr>
                <w:sz w:val="22"/>
              </w:rPr>
              <w:t xml:space="preserve">5 </w:t>
            </w:r>
          </w:p>
        </w:tc>
        <w:tc>
          <w:tcPr>
            <w:tcW w:w="4962" w:type="dxa"/>
            <w:tcBorders>
              <w:top w:val="single" w:sz="4" w:space="0" w:color="000000"/>
              <w:left w:val="single" w:sz="4" w:space="0" w:color="000000"/>
              <w:bottom w:val="nil"/>
              <w:right w:val="single" w:sz="4" w:space="0" w:color="000000"/>
            </w:tcBorders>
          </w:tcPr>
          <w:p w:rsidR="00137F05" w:rsidRDefault="00903B04">
            <w:pPr>
              <w:spacing w:after="16" w:line="259" w:lineRule="auto"/>
              <w:ind w:left="107" w:right="0" w:firstLine="0"/>
              <w:jc w:val="left"/>
            </w:pPr>
            <w:r>
              <w:rPr>
                <w:sz w:val="22"/>
              </w:rPr>
              <w:t xml:space="preserve"> </w:t>
            </w:r>
          </w:p>
          <w:p w:rsidR="00137F05" w:rsidRDefault="00903B04">
            <w:pPr>
              <w:spacing w:after="17" w:line="259" w:lineRule="auto"/>
              <w:ind w:left="107" w:right="0" w:firstLine="0"/>
              <w:jc w:val="left"/>
            </w:pPr>
            <w:r>
              <w:rPr>
                <w:sz w:val="22"/>
              </w:rPr>
              <w:t xml:space="preserve"> </w:t>
            </w:r>
          </w:p>
          <w:p w:rsidR="00137F05" w:rsidRDefault="00903B04">
            <w:pPr>
              <w:spacing w:after="16" w:line="259" w:lineRule="auto"/>
              <w:ind w:left="107" w:right="0" w:firstLine="0"/>
              <w:jc w:val="left"/>
            </w:pPr>
            <w:r>
              <w:rPr>
                <w:sz w:val="22"/>
              </w:rPr>
              <w:t xml:space="preserve"> </w:t>
            </w:r>
          </w:p>
          <w:p w:rsidR="00137F05" w:rsidRDefault="00903B04">
            <w:pPr>
              <w:spacing w:after="17" w:line="259" w:lineRule="auto"/>
              <w:ind w:left="107" w:right="0" w:firstLine="0"/>
              <w:jc w:val="left"/>
            </w:pPr>
            <w:r>
              <w:rPr>
                <w:sz w:val="22"/>
              </w:rPr>
              <w:t xml:space="preserve"> </w:t>
            </w:r>
          </w:p>
          <w:p w:rsidR="00137F05" w:rsidRDefault="00903B04">
            <w:pPr>
              <w:spacing w:after="0" w:line="259" w:lineRule="auto"/>
              <w:ind w:left="107" w:right="0" w:firstLine="0"/>
              <w:jc w:val="left"/>
            </w:pPr>
            <w:r>
              <w:rPr>
                <w:sz w:val="22"/>
              </w:rPr>
              <w:t xml:space="preserve"> </w:t>
            </w:r>
          </w:p>
        </w:tc>
        <w:tc>
          <w:tcPr>
            <w:tcW w:w="2408" w:type="dxa"/>
            <w:tcBorders>
              <w:top w:val="single" w:sz="4" w:space="0" w:color="000000"/>
              <w:left w:val="single" w:sz="4" w:space="0" w:color="000000"/>
              <w:bottom w:val="nil"/>
              <w:right w:val="single" w:sz="4" w:space="0" w:color="000000"/>
            </w:tcBorders>
          </w:tcPr>
          <w:p w:rsidR="00137F05" w:rsidRDefault="00903B04">
            <w:pPr>
              <w:spacing w:after="16" w:line="259" w:lineRule="auto"/>
              <w:ind w:left="107" w:right="0" w:firstLine="0"/>
              <w:jc w:val="left"/>
            </w:pPr>
            <w:r>
              <w:rPr>
                <w:sz w:val="22"/>
              </w:rPr>
              <w:t xml:space="preserve"> </w:t>
            </w:r>
          </w:p>
          <w:p w:rsidR="00137F05" w:rsidRDefault="00903B04">
            <w:pPr>
              <w:spacing w:after="17" w:line="259" w:lineRule="auto"/>
              <w:ind w:left="107" w:right="0" w:firstLine="0"/>
              <w:jc w:val="left"/>
            </w:pPr>
            <w:r>
              <w:rPr>
                <w:sz w:val="22"/>
              </w:rPr>
              <w:t xml:space="preserve"> </w:t>
            </w:r>
          </w:p>
          <w:p w:rsidR="00137F05" w:rsidRDefault="00903B04">
            <w:pPr>
              <w:spacing w:after="16" w:line="259" w:lineRule="auto"/>
              <w:ind w:left="107" w:right="0" w:firstLine="0"/>
              <w:jc w:val="left"/>
            </w:pPr>
            <w:r>
              <w:rPr>
                <w:sz w:val="22"/>
              </w:rPr>
              <w:t xml:space="preserve"> </w:t>
            </w:r>
          </w:p>
          <w:p w:rsidR="00137F05" w:rsidRDefault="00903B04">
            <w:pPr>
              <w:spacing w:after="17" w:line="259" w:lineRule="auto"/>
              <w:ind w:left="107" w:right="0" w:firstLine="0"/>
              <w:jc w:val="left"/>
            </w:pPr>
            <w:r>
              <w:rPr>
                <w:sz w:val="22"/>
              </w:rPr>
              <w:t xml:space="preserve"> </w:t>
            </w:r>
          </w:p>
          <w:p w:rsidR="00137F05" w:rsidRDefault="00903B04">
            <w:pPr>
              <w:spacing w:after="0" w:line="259" w:lineRule="auto"/>
              <w:ind w:left="107" w:right="0" w:firstLine="0"/>
              <w:jc w:val="left"/>
            </w:pPr>
            <w:r>
              <w:rPr>
                <w:sz w:val="22"/>
              </w:rPr>
              <w:t xml:space="preserve"> </w:t>
            </w:r>
          </w:p>
        </w:tc>
        <w:tc>
          <w:tcPr>
            <w:tcW w:w="1843" w:type="dxa"/>
            <w:tcBorders>
              <w:top w:val="single" w:sz="4" w:space="0" w:color="000000"/>
              <w:left w:val="single" w:sz="4" w:space="0" w:color="000000"/>
              <w:bottom w:val="nil"/>
              <w:right w:val="nil"/>
            </w:tcBorders>
          </w:tcPr>
          <w:p w:rsidR="00137F05" w:rsidRDefault="00903B04">
            <w:pPr>
              <w:spacing w:after="16" w:line="259" w:lineRule="auto"/>
              <w:ind w:left="107" w:right="0" w:firstLine="0"/>
              <w:jc w:val="left"/>
            </w:pPr>
            <w:r>
              <w:rPr>
                <w:sz w:val="22"/>
              </w:rPr>
              <w:t xml:space="preserve"> </w:t>
            </w:r>
          </w:p>
          <w:p w:rsidR="00137F05" w:rsidRDefault="00903B04">
            <w:pPr>
              <w:spacing w:after="17" w:line="259" w:lineRule="auto"/>
              <w:ind w:left="107" w:right="0" w:firstLine="0"/>
              <w:jc w:val="left"/>
            </w:pPr>
            <w:r>
              <w:rPr>
                <w:sz w:val="22"/>
              </w:rPr>
              <w:t xml:space="preserve"> </w:t>
            </w:r>
          </w:p>
          <w:p w:rsidR="00137F05" w:rsidRDefault="00903B04">
            <w:pPr>
              <w:spacing w:after="16" w:line="259" w:lineRule="auto"/>
              <w:ind w:left="107" w:right="0" w:firstLine="0"/>
              <w:jc w:val="left"/>
            </w:pPr>
            <w:r>
              <w:rPr>
                <w:sz w:val="22"/>
              </w:rPr>
              <w:t xml:space="preserve"> </w:t>
            </w:r>
          </w:p>
          <w:p w:rsidR="00137F05" w:rsidRDefault="00903B04">
            <w:pPr>
              <w:spacing w:after="17" w:line="259" w:lineRule="auto"/>
              <w:ind w:left="107" w:right="0" w:firstLine="0"/>
              <w:jc w:val="left"/>
            </w:pPr>
            <w:r>
              <w:rPr>
                <w:sz w:val="22"/>
              </w:rPr>
              <w:t xml:space="preserve"> </w:t>
            </w:r>
          </w:p>
          <w:p w:rsidR="00137F05" w:rsidRDefault="00903B04">
            <w:pPr>
              <w:spacing w:after="0" w:line="259" w:lineRule="auto"/>
              <w:ind w:left="107" w:right="0" w:firstLine="0"/>
              <w:jc w:val="left"/>
            </w:pPr>
            <w:r>
              <w:rPr>
                <w:sz w:val="22"/>
              </w:rPr>
              <w:t xml:space="preserve"> </w:t>
            </w:r>
          </w:p>
        </w:tc>
      </w:tr>
    </w:tbl>
    <w:p w:rsidR="00137F05" w:rsidRDefault="00903B04">
      <w:pPr>
        <w:numPr>
          <w:ilvl w:val="0"/>
          <w:numId w:val="9"/>
        </w:numPr>
        <w:spacing w:after="341" w:line="259" w:lineRule="auto"/>
        <w:ind w:right="296" w:hanging="280"/>
      </w:pPr>
      <w:r>
        <w:t xml:space="preserve">Перечень разрабатываемых документов и графических материалов </w:t>
      </w:r>
    </w:p>
    <w:p w:rsidR="00137F05" w:rsidRDefault="00903B04">
      <w:pPr>
        <w:numPr>
          <w:ilvl w:val="0"/>
          <w:numId w:val="9"/>
        </w:numPr>
        <w:spacing w:line="259" w:lineRule="auto"/>
        <w:ind w:right="296" w:hanging="280"/>
      </w:pPr>
      <w:r>
        <w:t xml:space="preserve">Руководитель выпускной квалификационной работы </w:t>
      </w:r>
    </w:p>
    <w:tbl>
      <w:tblPr>
        <w:tblStyle w:val="TableGrid"/>
        <w:tblW w:w="9889" w:type="dxa"/>
        <w:tblInd w:w="-107" w:type="dxa"/>
        <w:tblCellMar>
          <w:left w:w="107" w:type="dxa"/>
          <w:right w:w="115" w:type="dxa"/>
        </w:tblCellMar>
        <w:tblLook w:val="04A0" w:firstRow="1" w:lastRow="0" w:firstColumn="1" w:lastColumn="0" w:noHBand="0" w:noVBand="1"/>
      </w:tblPr>
      <w:tblGrid>
        <w:gridCol w:w="2308"/>
        <w:gridCol w:w="2478"/>
        <w:gridCol w:w="3260"/>
        <w:gridCol w:w="1843"/>
      </w:tblGrid>
      <w:tr w:rsidR="00137F05">
        <w:trPr>
          <w:trHeight w:val="787"/>
        </w:trPr>
        <w:tc>
          <w:tcPr>
            <w:tcW w:w="2308" w:type="dxa"/>
            <w:tcBorders>
              <w:top w:val="nil"/>
              <w:left w:val="nil"/>
              <w:bottom w:val="single" w:sz="4" w:space="0" w:color="000000"/>
              <w:right w:val="single" w:sz="4" w:space="0" w:color="000000"/>
            </w:tcBorders>
          </w:tcPr>
          <w:p w:rsidR="00137F05" w:rsidRDefault="00903B04">
            <w:pPr>
              <w:spacing w:after="0" w:line="259" w:lineRule="auto"/>
              <w:ind w:left="0" w:right="0" w:firstLine="0"/>
              <w:jc w:val="center"/>
            </w:pPr>
            <w:r>
              <w:rPr>
                <w:sz w:val="22"/>
              </w:rPr>
              <w:t xml:space="preserve">Функциональные обязанности </w:t>
            </w:r>
          </w:p>
        </w:tc>
        <w:tc>
          <w:tcPr>
            <w:tcW w:w="2478" w:type="dxa"/>
            <w:tcBorders>
              <w:top w:val="nil"/>
              <w:left w:val="single" w:sz="4" w:space="0" w:color="000000"/>
              <w:bottom w:val="single" w:sz="4" w:space="0" w:color="000000"/>
              <w:right w:val="single" w:sz="4" w:space="0" w:color="000000"/>
            </w:tcBorders>
          </w:tcPr>
          <w:p w:rsidR="00137F05" w:rsidRDefault="00903B04">
            <w:pPr>
              <w:spacing w:after="0" w:line="259" w:lineRule="auto"/>
              <w:ind w:left="0" w:right="0" w:firstLine="0"/>
              <w:jc w:val="center"/>
            </w:pPr>
            <w:r>
              <w:rPr>
                <w:sz w:val="22"/>
              </w:rPr>
              <w:t xml:space="preserve">Должность в Университете </w:t>
            </w:r>
          </w:p>
        </w:tc>
        <w:tc>
          <w:tcPr>
            <w:tcW w:w="3260" w:type="dxa"/>
            <w:tcBorders>
              <w:top w:val="nil"/>
              <w:left w:val="single" w:sz="4" w:space="0" w:color="000000"/>
              <w:bottom w:val="single" w:sz="4" w:space="0" w:color="000000"/>
              <w:right w:val="single" w:sz="4" w:space="0" w:color="000000"/>
            </w:tcBorders>
          </w:tcPr>
          <w:p w:rsidR="00137F05" w:rsidRDefault="00903B04">
            <w:pPr>
              <w:spacing w:after="0" w:line="259" w:lineRule="auto"/>
              <w:ind w:left="5" w:right="0" w:firstLine="0"/>
              <w:jc w:val="center"/>
            </w:pPr>
            <w:r>
              <w:rPr>
                <w:sz w:val="22"/>
              </w:rPr>
              <w:t xml:space="preserve">Фамилия Имя Отчество </w:t>
            </w:r>
          </w:p>
        </w:tc>
        <w:tc>
          <w:tcPr>
            <w:tcW w:w="1843" w:type="dxa"/>
            <w:tcBorders>
              <w:top w:val="nil"/>
              <w:left w:val="single" w:sz="4" w:space="0" w:color="000000"/>
              <w:bottom w:val="single" w:sz="4" w:space="0" w:color="000000"/>
              <w:right w:val="nil"/>
            </w:tcBorders>
          </w:tcPr>
          <w:p w:rsidR="00137F05" w:rsidRDefault="00903B04">
            <w:pPr>
              <w:spacing w:after="0" w:line="259" w:lineRule="auto"/>
              <w:ind w:left="4" w:right="0" w:firstLine="0"/>
              <w:jc w:val="center"/>
            </w:pPr>
            <w:r>
              <w:rPr>
                <w:sz w:val="22"/>
              </w:rPr>
              <w:t xml:space="preserve">Подпись </w:t>
            </w:r>
          </w:p>
        </w:tc>
      </w:tr>
      <w:tr w:rsidR="00137F05">
        <w:trPr>
          <w:trHeight w:val="864"/>
        </w:trPr>
        <w:tc>
          <w:tcPr>
            <w:tcW w:w="2308" w:type="dxa"/>
            <w:tcBorders>
              <w:top w:val="single" w:sz="4" w:space="0" w:color="000000"/>
              <w:left w:val="nil"/>
              <w:bottom w:val="nil"/>
              <w:right w:val="single" w:sz="4" w:space="0" w:color="000000"/>
            </w:tcBorders>
          </w:tcPr>
          <w:p w:rsidR="00137F05" w:rsidRDefault="00903B04">
            <w:pPr>
              <w:spacing w:after="0" w:line="259" w:lineRule="auto"/>
              <w:ind w:left="7" w:right="0" w:firstLine="0"/>
              <w:jc w:val="center"/>
            </w:pPr>
            <w:r>
              <w:rPr>
                <w:sz w:val="22"/>
              </w:rPr>
              <w:t xml:space="preserve">Руководитель ВКР </w:t>
            </w:r>
          </w:p>
        </w:tc>
        <w:tc>
          <w:tcPr>
            <w:tcW w:w="2478" w:type="dxa"/>
            <w:tcBorders>
              <w:top w:val="single" w:sz="4" w:space="0" w:color="000000"/>
              <w:left w:val="single" w:sz="4" w:space="0" w:color="000000"/>
              <w:bottom w:val="nil"/>
              <w:right w:val="single" w:sz="4" w:space="0" w:color="000000"/>
            </w:tcBorders>
          </w:tcPr>
          <w:p w:rsidR="00137F05" w:rsidRDefault="00903B04">
            <w:pPr>
              <w:spacing w:after="0" w:line="259" w:lineRule="auto"/>
              <w:ind w:left="62" w:right="0" w:firstLine="0"/>
              <w:jc w:val="center"/>
            </w:pPr>
            <w:r>
              <w:rPr>
                <w:sz w:val="22"/>
              </w:rPr>
              <w:t xml:space="preserve"> </w:t>
            </w:r>
          </w:p>
        </w:tc>
        <w:tc>
          <w:tcPr>
            <w:tcW w:w="3260" w:type="dxa"/>
            <w:tcBorders>
              <w:top w:val="single" w:sz="4" w:space="0" w:color="000000"/>
              <w:left w:val="single" w:sz="4" w:space="0" w:color="000000"/>
              <w:bottom w:val="nil"/>
              <w:right w:val="single" w:sz="4" w:space="0" w:color="000000"/>
            </w:tcBorders>
          </w:tcPr>
          <w:p w:rsidR="00137F05" w:rsidRDefault="00903B04">
            <w:pPr>
              <w:spacing w:after="0" w:line="259" w:lineRule="auto"/>
              <w:ind w:left="62" w:right="0" w:firstLine="0"/>
              <w:jc w:val="center"/>
            </w:pPr>
            <w:r>
              <w:rPr>
                <w:sz w:val="22"/>
              </w:rPr>
              <w:t xml:space="preserve"> </w:t>
            </w:r>
          </w:p>
        </w:tc>
        <w:tc>
          <w:tcPr>
            <w:tcW w:w="1843" w:type="dxa"/>
            <w:tcBorders>
              <w:top w:val="single" w:sz="4" w:space="0" w:color="000000"/>
              <w:left w:val="single" w:sz="4" w:space="0" w:color="000000"/>
              <w:bottom w:val="nil"/>
              <w:right w:val="nil"/>
            </w:tcBorders>
          </w:tcPr>
          <w:p w:rsidR="00137F05" w:rsidRDefault="00903B04">
            <w:pPr>
              <w:spacing w:after="0" w:line="259" w:lineRule="auto"/>
              <w:ind w:left="0" w:right="0" w:firstLine="0"/>
              <w:jc w:val="left"/>
            </w:pPr>
            <w:r>
              <w:rPr>
                <w:sz w:val="22"/>
              </w:rPr>
              <w:t xml:space="preserve"> </w:t>
            </w:r>
          </w:p>
        </w:tc>
      </w:tr>
    </w:tbl>
    <w:p w:rsidR="00137F05" w:rsidRDefault="00903B04">
      <w:pPr>
        <w:spacing w:after="271" w:line="259" w:lineRule="auto"/>
        <w:ind w:left="1" w:right="0" w:firstLine="0"/>
        <w:jc w:val="left"/>
      </w:pPr>
      <w:r>
        <w:rPr>
          <w:sz w:val="22"/>
        </w:rPr>
        <w:t xml:space="preserve"> </w:t>
      </w:r>
    </w:p>
    <w:p w:rsidR="00137F05" w:rsidRDefault="00903B04">
      <w:pPr>
        <w:spacing w:after="315" w:line="259" w:lineRule="auto"/>
        <w:ind w:left="1" w:right="0" w:firstLine="0"/>
        <w:jc w:val="left"/>
      </w:pPr>
      <w:r>
        <w:t xml:space="preserve"> </w:t>
      </w:r>
    </w:p>
    <w:p w:rsidR="00137F05" w:rsidRDefault="00903B04">
      <w:pPr>
        <w:tabs>
          <w:tab w:val="center" w:pos="7175"/>
        </w:tabs>
        <w:spacing w:after="141" w:line="259" w:lineRule="auto"/>
        <w:ind w:left="-14" w:right="0" w:firstLine="0"/>
        <w:jc w:val="left"/>
      </w:pPr>
      <w:r>
        <w:t xml:space="preserve">Задание выдал </w:t>
      </w:r>
      <w:r>
        <w:tab/>
        <w:t xml:space="preserve">Задание принял к исполнению </w:t>
      </w:r>
    </w:p>
    <w:p w:rsidR="00137F05" w:rsidRDefault="00903B04">
      <w:pPr>
        <w:spacing w:after="273" w:line="356" w:lineRule="auto"/>
        <w:ind w:left="1630" w:right="0" w:hanging="1644"/>
      </w:pPr>
      <w:r>
        <w:lastRenderedPageBreak/>
        <w:t xml:space="preserve">Руководитель ВКР:________________ </w:t>
      </w:r>
      <w:r>
        <w:tab/>
        <w:t xml:space="preserve">Обучающийся:___________________ </w:t>
      </w:r>
      <w:r>
        <w:rPr>
          <w:i/>
          <w:sz w:val="22"/>
        </w:rPr>
        <w:t xml:space="preserve">                    подпис</w:t>
      </w:r>
      <w:r>
        <w:rPr>
          <w:sz w:val="22"/>
        </w:rPr>
        <w:t xml:space="preserve">ь </w:t>
      </w:r>
      <w:r>
        <w:rPr>
          <w:sz w:val="22"/>
        </w:rPr>
        <w:tab/>
      </w:r>
      <w:r>
        <w:rPr>
          <w:i/>
          <w:sz w:val="22"/>
        </w:rPr>
        <w:t xml:space="preserve">          подпис</w:t>
      </w:r>
      <w:r>
        <w:rPr>
          <w:sz w:val="22"/>
        </w:rPr>
        <w:t xml:space="preserve">ь </w:t>
      </w:r>
    </w:p>
    <w:p w:rsidR="00137F05" w:rsidRDefault="00903B04">
      <w:pPr>
        <w:tabs>
          <w:tab w:val="right" w:pos="9948"/>
        </w:tabs>
        <w:spacing w:line="259" w:lineRule="auto"/>
        <w:ind w:left="-14" w:right="0" w:firstLine="0"/>
        <w:jc w:val="left"/>
      </w:pPr>
      <w:r>
        <w:t xml:space="preserve">«______» ________________ 20____ г. </w:t>
      </w:r>
      <w:r>
        <w:tab/>
        <w:t xml:space="preserve">«______» ________________ 20____ г. </w:t>
      </w:r>
    </w:p>
    <w:p w:rsidR="00137F05" w:rsidRDefault="00903B04">
      <w:pPr>
        <w:spacing w:after="0" w:line="259" w:lineRule="auto"/>
        <w:ind w:left="10" w:right="295" w:hanging="10"/>
        <w:jc w:val="right"/>
      </w:pPr>
      <w:r>
        <w:rPr>
          <w:b/>
        </w:rPr>
        <w:t xml:space="preserve">Приложение № 4 </w:t>
      </w:r>
    </w:p>
    <w:p w:rsidR="00137F05" w:rsidRDefault="00903B04">
      <w:pPr>
        <w:spacing w:after="324" w:line="259" w:lineRule="auto"/>
        <w:ind w:left="0" w:right="230" w:firstLine="0"/>
        <w:jc w:val="center"/>
      </w:pPr>
      <w:r>
        <w:rPr>
          <w:noProof/>
        </w:rPr>
        <w:drawing>
          <wp:inline distT="0" distB="0" distL="0" distR="0">
            <wp:extent cx="889635" cy="1002030"/>
            <wp:effectExtent l="0" t="0" r="0" b="0"/>
            <wp:docPr id="1851" name="Picture 1851"/>
            <wp:cNvGraphicFramePr/>
            <a:graphic xmlns:a="http://schemas.openxmlformats.org/drawingml/2006/main">
              <a:graphicData uri="http://schemas.openxmlformats.org/drawingml/2006/picture">
                <pic:pic xmlns:pic="http://schemas.openxmlformats.org/drawingml/2006/picture">
                  <pic:nvPicPr>
                    <pic:cNvPr id="1851" name="Picture 1851"/>
                    <pic:cNvPicPr/>
                  </pic:nvPicPr>
                  <pic:blipFill>
                    <a:blip r:embed="rId7"/>
                    <a:stretch>
                      <a:fillRect/>
                    </a:stretch>
                  </pic:blipFill>
                  <pic:spPr>
                    <a:xfrm>
                      <a:off x="0" y="0"/>
                      <a:ext cx="889635" cy="1002030"/>
                    </a:xfrm>
                    <a:prstGeom prst="rect">
                      <a:avLst/>
                    </a:prstGeom>
                  </pic:spPr>
                </pic:pic>
              </a:graphicData>
            </a:graphic>
          </wp:inline>
        </w:drawing>
      </w:r>
      <w:r>
        <w:rPr>
          <w:rFonts w:ascii="Calibri" w:eastAsia="Calibri" w:hAnsi="Calibri" w:cs="Calibri"/>
          <w:sz w:val="22"/>
        </w:rPr>
        <w:t xml:space="preserve"> </w:t>
      </w:r>
    </w:p>
    <w:p w:rsidR="00137F05" w:rsidRDefault="00903B04">
      <w:pPr>
        <w:spacing w:after="175" w:line="259" w:lineRule="auto"/>
        <w:ind w:left="16" w:right="320" w:hanging="10"/>
        <w:jc w:val="center"/>
      </w:pPr>
      <w:r>
        <w:t xml:space="preserve">МИНОБРНАУКИ РОССИИ </w:t>
      </w:r>
    </w:p>
    <w:p w:rsidR="00137F05" w:rsidRDefault="00903B04">
      <w:pPr>
        <w:spacing w:after="63" w:line="259" w:lineRule="auto"/>
        <w:ind w:left="16" w:right="249" w:hanging="10"/>
        <w:jc w:val="center"/>
      </w:pPr>
      <w:r>
        <w:t xml:space="preserve">Федеральное государственное бюджетное образовательное учреждение высшего образования </w:t>
      </w:r>
    </w:p>
    <w:p w:rsidR="00137F05" w:rsidRDefault="00903B04">
      <w:pPr>
        <w:spacing w:after="219" w:line="259" w:lineRule="auto"/>
        <w:ind w:left="421" w:right="724" w:hanging="10"/>
        <w:jc w:val="center"/>
      </w:pPr>
      <w:r>
        <w:rPr>
          <w:b/>
        </w:rPr>
        <w:t xml:space="preserve">«МИРЭА – Российский технологический университет» </w:t>
      </w:r>
    </w:p>
    <w:p w:rsidR="00137F05" w:rsidRDefault="00903B04">
      <w:pPr>
        <w:spacing w:after="310" w:line="259" w:lineRule="auto"/>
        <w:ind w:left="421" w:right="725" w:hanging="10"/>
        <w:jc w:val="center"/>
      </w:pPr>
      <w:r>
        <w:rPr>
          <w:b/>
        </w:rPr>
        <w:t xml:space="preserve">РТУ МИРЭА </w:t>
      </w:r>
    </w:p>
    <w:p w:rsidR="00137F05" w:rsidRDefault="00903B04">
      <w:pPr>
        <w:spacing w:after="43" w:line="259" w:lineRule="auto"/>
        <w:ind w:left="0" w:right="323" w:firstLine="0"/>
        <w:jc w:val="right"/>
      </w:pPr>
      <w:r>
        <w:rPr>
          <w:rFonts w:ascii="Calibri" w:eastAsia="Calibri" w:hAnsi="Calibri" w:cs="Calibri"/>
          <w:noProof/>
          <w:sz w:val="22"/>
        </w:rPr>
        <mc:AlternateContent>
          <mc:Choice Requires="wpg">
            <w:drawing>
              <wp:inline distT="0" distB="0" distL="0" distR="0">
                <wp:extent cx="6102859" cy="215772"/>
                <wp:effectExtent l="0" t="0" r="0" b="0"/>
                <wp:docPr id="13505" name="Group 13505"/>
                <wp:cNvGraphicFramePr/>
                <a:graphic xmlns:a="http://schemas.openxmlformats.org/drawingml/2006/main">
                  <a:graphicData uri="http://schemas.microsoft.com/office/word/2010/wordprocessingGroup">
                    <wpg:wgp>
                      <wpg:cNvGrpSpPr/>
                      <wpg:grpSpPr>
                        <a:xfrm>
                          <a:off x="0" y="0"/>
                          <a:ext cx="6102859" cy="215772"/>
                          <a:chOff x="0" y="0"/>
                          <a:chExt cx="6102859" cy="215772"/>
                        </a:xfrm>
                      </wpg:grpSpPr>
                      <wps:wsp>
                        <wps:cNvPr id="15301" name="Shape 15301"/>
                        <wps:cNvSpPr/>
                        <wps:spPr>
                          <a:xfrm>
                            <a:off x="0" y="196722"/>
                            <a:ext cx="6102859" cy="19050"/>
                          </a:xfrm>
                          <a:custGeom>
                            <a:avLst/>
                            <a:gdLst/>
                            <a:ahLst/>
                            <a:cxnLst/>
                            <a:rect l="0" t="0" r="0" b="0"/>
                            <a:pathLst>
                              <a:path w="6102859" h="19050">
                                <a:moveTo>
                                  <a:pt x="0" y="0"/>
                                </a:moveTo>
                                <a:lnTo>
                                  <a:pt x="6102859" y="0"/>
                                </a:lnTo>
                                <a:lnTo>
                                  <a:pt x="6102859"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 name="Shape 1852"/>
                        <wps:cNvSpPr/>
                        <wps:spPr>
                          <a:xfrm>
                            <a:off x="250321" y="25400"/>
                            <a:ext cx="5600700" cy="13970"/>
                          </a:xfrm>
                          <a:custGeom>
                            <a:avLst/>
                            <a:gdLst/>
                            <a:ahLst/>
                            <a:cxnLst/>
                            <a:rect l="0" t="0" r="0" b="0"/>
                            <a:pathLst>
                              <a:path w="5600700" h="13970">
                                <a:moveTo>
                                  <a:pt x="5600700" y="0"/>
                                </a:moveTo>
                                <a:lnTo>
                                  <a:pt x="5600700" y="12700"/>
                                </a:lnTo>
                                <a:lnTo>
                                  <a:pt x="0"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3" name="Shape 1853"/>
                        <wps:cNvSpPr/>
                        <wps:spPr>
                          <a:xfrm>
                            <a:off x="250308" y="0"/>
                            <a:ext cx="5600700" cy="13970"/>
                          </a:xfrm>
                          <a:custGeom>
                            <a:avLst/>
                            <a:gdLst/>
                            <a:ahLst/>
                            <a:cxnLst/>
                            <a:rect l="0" t="0" r="0" b="0"/>
                            <a:pathLst>
                              <a:path w="5600700" h="13970">
                                <a:moveTo>
                                  <a:pt x="5600700" y="0"/>
                                </a:moveTo>
                                <a:lnTo>
                                  <a:pt x="5600700" y="12700"/>
                                </a:lnTo>
                                <a:lnTo>
                                  <a:pt x="13" y="13970"/>
                                </a:lnTo>
                                <a:lnTo>
                                  <a:pt x="0" y="1270"/>
                                </a:lnTo>
                                <a:lnTo>
                                  <a:pt x="5600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5" style="width:480.54pt;height:16.99pt;mso-position-horizontal-relative:char;mso-position-vertical-relative:line" coordsize="61028,2157">
                <v:shape id="Shape 15302" style="position:absolute;width:61028;height:190;left:0;top:1967;" coordsize="6102859,19050" path="m0,0l6102859,0l6102859,19050l0,19050l0,0">
                  <v:stroke weight="0pt" endcap="flat" joinstyle="miter" miterlimit="10" on="false" color="#000000" opacity="0"/>
                  <v:fill on="true" color="#000000"/>
                </v:shape>
                <v:shape id="Shape 1852" style="position:absolute;width:56007;height:139;left:2503;top:254;" coordsize="5600700,13970" path="m5600700,0l5600700,12700l0,13970l0,1270l5600700,0x">
                  <v:stroke weight="0pt" endcap="flat" joinstyle="miter" miterlimit="10" on="false" color="#000000" opacity="0"/>
                  <v:fill on="true" color="#000000"/>
                </v:shape>
                <v:shape id="Shape 1853" style="position:absolute;width:56007;height:139;left:2503;top:0;" coordsize="5600700,13970" path="m5600700,0l5600700,12700l13,13970l0,1270l5600700,0x">
                  <v:stroke weight="0pt" endcap="flat" joinstyle="miter" miterlimit="10" on="false" color="#000000" opacity="0"/>
                  <v:fill on="true" color="#000000"/>
                </v:shape>
              </v:group>
            </w:pict>
          </mc:Fallback>
        </mc:AlternateContent>
      </w:r>
      <w:r>
        <w:t xml:space="preserve"> </w:t>
      </w:r>
    </w:p>
    <w:p w:rsidR="00137F05" w:rsidRDefault="00903B04">
      <w:pPr>
        <w:spacing w:after="0" w:line="401" w:lineRule="auto"/>
        <w:ind w:left="2599" w:right="2848" w:hanging="10"/>
        <w:jc w:val="center"/>
      </w:pPr>
      <w:r>
        <w:rPr>
          <w:sz w:val="22"/>
        </w:rPr>
        <w:t xml:space="preserve">Институт </w:t>
      </w:r>
      <w:r>
        <w:rPr>
          <w:i/>
          <w:sz w:val="16"/>
        </w:rPr>
        <w:t>наименование института</w:t>
      </w:r>
      <w:r>
        <w:rPr>
          <w:sz w:val="16"/>
        </w:rPr>
        <w:t xml:space="preserve"> </w:t>
      </w:r>
      <w:r>
        <w:rPr>
          <w:i/>
          <w:sz w:val="16"/>
        </w:rPr>
        <w:t>(полностью)</w:t>
      </w:r>
      <w:r>
        <w:rPr>
          <w:sz w:val="22"/>
        </w:rPr>
        <w:t xml:space="preserve"> Кафедра </w:t>
      </w:r>
      <w:r>
        <w:rPr>
          <w:i/>
          <w:sz w:val="16"/>
        </w:rPr>
        <w:t>наименование кафедры (полностью)</w:t>
      </w:r>
      <w:r>
        <w:rPr>
          <w:sz w:val="22"/>
        </w:rPr>
        <w:t xml:space="preserve"> </w:t>
      </w:r>
    </w:p>
    <w:p w:rsidR="00137F05" w:rsidRDefault="00903B04">
      <w:pPr>
        <w:spacing w:after="160" w:line="259" w:lineRule="auto"/>
        <w:ind w:left="-1" w:right="323" w:firstLine="0"/>
        <w:jc w:val="center"/>
      </w:pPr>
      <w:r>
        <w:rPr>
          <w:rFonts w:ascii="Calibri" w:eastAsia="Calibri" w:hAnsi="Calibri" w:cs="Calibri"/>
          <w:noProof/>
          <w:sz w:val="22"/>
        </w:rPr>
        <mc:AlternateContent>
          <mc:Choice Requires="wpg">
            <w:drawing>
              <wp:inline distT="0" distB="0" distL="0" distR="0">
                <wp:extent cx="6112003" cy="12179"/>
                <wp:effectExtent l="0" t="0" r="0" b="0"/>
                <wp:docPr id="13506" name="Group 13506"/>
                <wp:cNvGraphicFramePr/>
                <a:graphic xmlns:a="http://schemas.openxmlformats.org/drawingml/2006/main">
                  <a:graphicData uri="http://schemas.microsoft.com/office/word/2010/wordprocessingGroup">
                    <wpg:wgp>
                      <wpg:cNvGrpSpPr/>
                      <wpg:grpSpPr>
                        <a:xfrm>
                          <a:off x="0" y="0"/>
                          <a:ext cx="6112003" cy="12179"/>
                          <a:chOff x="0" y="0"/>
                          <a:chExt cx="6112003" cy="12179"/>
                        </a:xfrm>
                      </wpg:grpSpPr>
                      <wps:wsp>
                        <wps:cNvPr id="15303" name="Shape 15303"/>
                        <wps:cNvSpPr/>
                        <wps:spPr>
                          <a:xfrm>
                            <a:off x="0" y="0"/>
                            <a:ext cx="6112003" cy="12179"/>
                          </a:xfrm>
                          <a:custGeom>
                            <a:avLst/>
                            <a:gdLst/>
                            <a:ahLst/>
                            <a:cxnLst/>
                            <a:rect l="0" t="0" r="0" b="0"/>
                            <a:pathLst>
                              <a:path w="6112003" h="12179">
                                <a:moveTo>
                                  <a:pt x="0" y="0"/>
                                </a:moveTo>
                                <a:lnTo>
                                  <a:pt x="6112003" y="0"/>
                                </a:lnTo>
                                <a:lnTo>
                                  <a:pt x="6112003" y="12179"/>
                                </a:lnTo>
                                <a:lnTo>
                                  <a:pt x="0" y="121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6" style="width:481.26pt;height:0.958984pt;mso-position-horizontal-relative:char;mso-position-vertical-relative:line" coordsize="61120,121">
                <v:shape id="Shape 15304" style="position:absolute;width:61120;height:121;left:0;top:0;" coordsize="6112003,12179" path="m0,0l6112003,0l6112003,12179l0,12179l0,0">
                  <v:stroke weight="0pt" endcap="flat" joinstyle="miter" miterlimit="10" on="false" color="#000000" opacity="0"/>
                  <v:fill on="true" color="#000000"/>
                </v:shape>
              </v:group>
            </w:pict>
          </mc:Fallback>
        </mc:AlternateContent>
      </w:r>
      <w:r>
        <w:rPr>
          <w:sz w:val="22"/>
        </w:rPr>
        <w:t xml:space="preserve"> </w:t>
      </w:r>
    </w:p>
    <w:p w:rsidR="00137F05" w:rsidRDefault="00903B04">
      <w:pPr>
        <w:spacing w:after="235" w:line="259" w:lineRule="auto"/>
        <w:ind w:left="10" w:right="415" w:hanging="10"/>
        <w:jc w:val="right"/>
      </w:pPr>
      <w:r>
        <w:rPr>
          <w:b/>
        </w:rPr>
        <w:t>РАБОТА ДОПУЩЕНА К ЗАЩИТЕ</w:t>
      </w:r>
      <w:r>
        <w:rPr>
          <w:b/>
          <w:sz w:val="26"/>
        </w:rPr>
        <w:t xml:space="preserve"> </w:t>
      </w:r>
    </w:p>
    <w:p w:rsidR="00137F05" w:rsidRDefault="00903B04">
      <w:pPr>
        <w:spacing w:after="94" w:line="259" w:lineRule="auto"/>
        <w:ind w:left="825" w:right="0" w:hanging="10"/>
        <w:jc w:val="center"/>
      </w:pPr>
      <w:r>
        <w:rPr>
          <w:sz w:val="22"/>
        </w:rPr>
        <w:t xml:space="preserve">Заведующий  </w:t>
      </w:r>
    </w:p>
    <w:p w:rsidR="00137F05" w:rsidRDefault="00903B04">
      <w:pPr>
        <w:spacing w:after="40" w:line="259" w:lineRule="auto"/>
        <w:ind w:left="4791" w:right="460" w:hanging="10"/>
        <w:jc w:val="left"/>
      </w:pPr>
      <w:r>
        <w:rPr>
          <w:sz w:val="22"/>
        </w:rPr>
        <w:t xml:space="preserve">кафедрой _________________________ </w:t>
      </w:r>
    </w:p>
    <w:p w:rsidR="00137F05" w:rsidRDefault="00903B04">
      <w:pPr>
        <w:spacing w:after="59" w:line="259" w:lineRule="auto"/>
        <w:ind w:left="1710" w:right="0" w:hanging="10"/>
        <w:jc w:val="center"/>
      </w:pPr>
      <w:r>
        <w:rPr>
          <w:i/>
          <w:sz w:val="22"/>
        </w:rPr>
        <w:t xml:space="preserve">                           </w:t>
      </w:r>
      <w:r>
        <w:rPr>
          <w:i/>
          <w:sz w:val="20"/>
        </w:rPr>
        <w:t>Ф.И.О.</w:t>
      </w:r>
      <w:r>
        <w:rPr>
          <w:sz w:val="20"/>
        </w:rPr>
        <w:t xml:space="preserve"> </w:t>
      </w:r>
    </w:p>
    <w:p w:rsidR="00137F05" w:rsidRDefault="00903B04">
      <w:pPr>
        <w:spacing w:after="90" w:line="259" w:lineRule="auto"/>
        <w:ind w:left="0" w:right="1188" w:firstLine="0"/>
        <w:jc w:val="right"/>
      </w:pPr>
      <w:r>
        <w:rPr>
          <w:sz w:val="26"/>
        </w:rPr>
        <w:t xml:space="preserve">«____» __________ 20___ </w:t>
      </w:r>
      <w:r>
        <w:rPr>
          <w:sz w:val="40"/>
          <w:vertAlign w:val="subscript"/>
        </w:rPr>
        <w:t>г.</w:t>
      </w:r>
      <w:r>
        <w:rPr>
          <w:sz w:val="26"/>
        </w:rPr>
        <w:t xml:space="preserve"> </w:t>
      </w:r>
    </w:p>
    <w:p w:rsidR="00137F05" w:rsidRDefault="00903B04">
      <w:pPr>
        <w:spacing w:after="219" w:line="259" w:lineRule="auto"/>
        <w:ind w:left="421" w:right="640" w:hanging="10"/>
        <w:jc w:val="center"/>
      </w:pPr>
      <w:r>
        <w:rPr>
          <w:b/>
        </w:rPr>
        <w:t xml:space="preserve">ВЫПУСКНАЯ КВАЛИФИКАЦИОННАЯ РАБОТА </w:t>
      </w:r>
    </w:p>
    <w:p w:rsidR="00137F05" w:rsidRDefault="00903B04">
      <w:pPr>
        <w:tabs>
          <w:tab w:val="center" w:pos="5231"/>
          <w:tab w:val="center" w:pos="7205"/>
          <w:tab w:val="center" w:pos="7489"/>
        </w:tabs>
        <w:spacing w:after="0" w:line="259" w:lineRule="auto"/>
        <w:ind w:left="0" w:right="0" w:firstLine="0"/>
        <w:jc w:val="left"/>
      </w:pPr>
      <w:r>
        <w:rPr>
          <w:sz w:val="22"/>
        </w:rPr>
        <w:t>по направлению подготовки магистров</w:t>
      </w:r>
      <w:r>
        <w:rPr>
          <w:sz w:val="34"/>
          <w:vertAlign w:val="superscript"/>
        </w:rPr>
        <w:t xml:space="preserve"> </w:t>
      </w:r>
      <w:r>
        <w:rPr>
          <w:sz w:val="34"/>
          <w:vertAlign w:val="superscript"/>
        </w:rPr>
        <w:tab/>
      </w:r>
      <w:r>
        <w:t xml:space="preserve"> </w:t>
      </w:r>
      <w:r>
        <w:tab/>
        <w:t xml:space="preserve"> </w:t>
      </w:r>
      <w:r>
        <w:tab/>
        <w:t xml:space="preserve"> </w:t>
      </w:r>
    </w:p>
    <w:p w:rsidR="00137F05" w:rsidRDefault="00903B04">
      <w:pPr>
        <w:spacing w:after="43" w:line="259" w:lineRule="auto"/>
        <w:ind w:left="-107" w:right="0" w:firstLine="0"/>
        <w:jc w:val="left"/>
      </w:pPr>
      <w:r>
        <w:rPr>
          <w:rFonts w:ascii="Calibri" w:eastAsia="Calibri" w:hAnsi="Calibri" w:cs="Calibri"/>
          <w:noProof/>
          <w:sz w:val="22"/>
        </w:rPr>
        <mc:AlternateContent>
          <mc:Choice Requires="wpg">
            <w:drawing>
              <wp:inline distT="0" distB="0" distL="0" distR="0">
                <wp:extent cx="6083809" cy="357896"/>
                <wp:effectExtent l="0" t="0" r="0" b="0"/>
                <wp:docPr id="13507" name="Group 13507"/>
                <wp:cNvGraphicFramePr/>
                <a:graphic xmlns:a="http://schemas.openxmlformats.org/drawingml/2006/main">
                  <a:graphicData uri="http://schemas.microsoft.com/office/word/2010/wordprocessingGroup">
                    <wpg:wgp>
                      <wpg:cNvGrpSpPr/>
                      <wpg:grpSpPr>
                        <a:xfrm>
                          <a:off x="0" y="0"/>
                          <a:ext cx="6083809" cy="357896"/>
                          <a:chOff x="0" y="0"/>
                          <a:chExt cx="6083809" cy="357896"/>
                        </a:xfrm>
                      </wpg:grpSpPr>
                      <wps:wsp>
                        <wps:cNvPr id="1766" name="Rectangle 1766"/>
                        <wps:cNvSpPr/>
                        <wps:spPr>
                          <a:xfrm>
                            <a:off x="68580" y="0"/>
                            <a:ext cx="42312" cy="227977"/>
                          </a:xfrm>
                          <a:prstGeom prst="rect">
                            <a:avLst/>
                          </a:prstGeom>
                          <a:ln>
                            <a:noFill/>
                          </a:ln>
                        </wps:spPr>
                        <wps:txbx>
                          <w:txbxContent>
                            <w:p w:rsidR="00137F05" w:rsidRDefault="00903B0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767" name="Rectangle 1767"/>
                        <wps:cNvSpPr/>
                        <wps:spPr>
                          <a:xfrm>
                            <a:off x="3858768" y="43987"/>
                            <a:ext cx="241686" cy="154125"/>
                          </a:xfrm>
                          <a:prstGeom prst="rect">
                            <a:avLst/>
                          </a:prstGeom>
                          <a:ln>
                            <a:noFill/>
                          </a:ln>
                        </wps:spPr>
                        <wps:txbx>
                          <w:txbxContent>
                            <w:p w:rsidR="00137F05" w:rsidRDefault="00903B04">
                              <w:pPr>
                                <w:spacing w:after="160" w:line="259" w:lineRule="auto"/>
                                <w:ind w:left="0" w:right="0" w:firstLine="0"/>
                                <w:jc w:val="left"/>
                              </w:pPr>
                              <w:r>
                                <w:rPr>
                                  <w:i/>
                                  <w:sz w:val="20"/>
                                </w:rPr>
                                <w:t>код</w:t>
                              </w:r>
                            </w:p>
                          </w:txbxContent>
                        </wps:txbx>
                        <wps:bodyPr horzOverflow="overflow" vert="horz" lIns="0" tIns="0" rIns="0" bIns="0" rtlCol="0">
                          <a:noAutofit/>
                        </wps:bodyPr>
                      </wps:wsp>
                      <wps:wsp>
                        <wps:cNvPr id="1768" name="Rectangle 1768"/>
                        <wps:cNvSpPr/>
                        <wps:spPr>
                          <a:xfrm>
                            <a:off x="4036314" y="2163"/>
                            <a:ext cx="42312" cy="225100"/>
                          </a:xfrm>
                          <a:prstGeom prst="rect">
                            <a:avLst/>
                          </a:prstGeom>
                          <a:ln>
                            <a:noFill/>
                          </a:ln>
                        </wps:spPr>
                        <wps:txbx>
                          <w:txbxContent>
                            <w:p w:rsidR="00137F05" w:rsidRDefault="00903B04">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769" name="Rectangle 1769"/>
                        <wps:cNvSpPr/>
                        <wps:spPr>
                          <a:xfrm>
                            <a:off x="4664964" y="0"/>
                            <a:ext cx="42312" cy="227977"/>
                          </a:xfrm>
                          <a:prstGeom prst="rect">
                            <a:avLst/>
                          </a:prstGeom>
                          <a:ln>
                            <a:noFill/>
                          </a:ln>
                        </wps:spPr>
                        <wps:txbx>
                          <w:txbxContent>
                            <w:p w:rsidR="00137F05" w:rsidRDefault="00903B0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770" name="Rectangle 1770"/>
                        <wps:cNvSpPr/>
                        <wps:spPr>
                          <a:xfrm>
                            <a:off x="5059680" y="43987"/>
                            <a:ext cx="996920" cy="154125"/>
                          </a:xfrm>
                          <a:prstGeom prst="rect">
                            <a:avLst/>
                          </a:prstGeom>
                          <a:ln>
                            <a:noFill/>
                          </a:ln>
                        </wps:spPr>
                        <wps:txbx>
                          <w:txbxContent>
                            <w:p w:rsidR="00137F05" w:rsidRDefault="00903B04">
                              <w:pPr>
                                <w:spacing w:after="160" w:line="259" w:lineRule="auto"/>
                                <w:ind w:left="0" w:right="0" w:firstLine="0"/>
                                <w:jc w:val="left"/>
                              </w:pPr>
                              <w:r>
                                <w:rPr>
                                  <w:i/>
                                  <w:sz w:val="20"/>
                                </w:rPr>
                                <w:t xml:space="preserve">наименование </w:t>
                              </w:r>
                            </w:p>
                          </w:txbxContent>
                        </wps:txbx>
                        <wps:bodyPr horzOverflow="overflow" vert="horz" lIns="0" tIns="0" rIns="0" bIns="0" rtlCol="0">
                          <a:noAutofit/>
                        </wps:bodyPr>
                      </wps:wsp>
                      <wps:wsp>
                        <wps:cNvPr id="1771" name="Rectangle 1771"/>
                        <wps:cNvSpPr/>
                        <wps:spPr>
                          <a:xfrm>
                            <a:off x="5805678" y="2163"/>
                            <a:ext cx="42312" cy="225100"/>
                          </a:xfrm>
                          <a:prstGeom prst="rect">
                            <a:avLst/>
                          </a:prstGeom>
                          <a:ln>
                            <a:noFill/>
                          </a:ln>
                        </wps:spPr>
                        <wps:txbx>
                          <w:txbxContent>
                            <w:p w:rsidR="00137F05" w:rsidRDefault="00903B04">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5305" name="Shape 15305"/>
                        <wps:cNvSpPr/>
                        <wps:spPr>
                          <a:xfrm>
                            <a:off x="3322320" y="9662"/>
                            <a:ext cx="1252728" cy="9144"/>
                          </a:xfrm>
                          <a:custGeom>
                            <a:avLst/>
                            <a:gdLst/>
                            <a:ahLst/>
                            <a:cxnLst/>
                            <a:rect l="0" t="0" r="0" b="0"/>
                            <a:pathLst>
                              <a:path w="1252728" h="9144">
                                <a:moveTo>
                                  <a:pt x="0" y="0"/>
                                </a:moveTo>
                                <a:lnTo>
                                  <a:pt x="1252728" y="0"/>
                                </a:lnTo>
                                <a:lnTo>
                                  <a:pt x="1252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6" name="Shape 15306"/>
                        <wps:cNvSpPr/>
                        <wps:spPr>
                          <a:xfrm>
                            <a:off x="4755643" y="9662"/>
                            <a:ext cx="1328166" cy="9144"/>
                          </a:xfrm>
                          <a:custGeom>
                            <a:avLst/>
                            <a:gdLst/>
                            <a:ahLst/>
                            <a:cxnLst/>
                            <a:rect l="0" t="0" r="0" b="0"/>
                            <a:pathLst>
                              <a:path w="1328166" h="9144">
                                <a:moveTo>
                                  <a:pt x="0" y="0"/>
                                </a:moveTo>
                                <a:lnTo>
                                  <a:pt x="1328166" y="0"/>
                                </a:lnTo>
                                <a:lnTo>
                                  <a:pt x="1328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4" name="Rectangle 1774"/>
                        <wps:cNvSpPr/>
                        <wps:spPr>
                          <a:xfrm>
                            <a:off x="68580" y="168402"/>
                            <a:ext cx="42312" cy="227977"/>
                          </a:xfrm>
                          <a:prstGeom prst="rect">
                            <a:avLst/>
                          </a:prstGeom>
                          <a:ln>
                            <a:noFill/>
                          </a:ln>
                        </wps:spPr>
                        <wps:txbx>
                          <w:txbxContent>
                            <w:p w:rsidR="00137F05" w:rsidRDefault="00903B0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5307" name="Shape 15307"/>
                        <wps:cNvSpPr/>
                        <wps:spPr>
                          <a:xfrm>
                            <a:off x="0" y="351787"/>
                            <a:ext cx="6083809" cy="9144"/>
                          </a:xfrm>
                          <a:custGeom>
                            <a:avLst/>
                            <a:gdLst/>
                            <a:ahLst/>
                            <a:cxnLst/>
                            <a:rect l="0" t="0" r="0" b="0"/>
                            <a:pathLst>
                              <a:path w="6083809" h="9144">
                                <a:moveTo>
                                  <a:pt x="0" y="0"/>
                                </a:moveTo>
                                <a:lnTo>
                                  <a:pt x="6083809" y="0"/>
                                </a:lnTo>
                                <a:lnTo>
                                  <a:pt x="60838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7" style="width:479.04pt;height:28.1808pt;mso-position-horizontal-relative:char;mso-position-vertical-relative:line" coordsize="60838,3578">
                <v:rect id="Rectangle 1766" style="position:absolute;width:423;height:2279;left:685;top:0;"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rect id="Rectangle 1767" style="position:absolute;width:2416;height:1541;left:38587;top:439;"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код</w:t>
                        </w:r>
                      </w:p>
                    </w:txbxContent>
                  </v:textbox>
                </v:rect>
                <v:rect id="Rectangle 1768" style="position:absolute;width:423;height:2251;left:40363;top:21;"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 </w:t>
                        </w:r>
                      </w:p>
                    </w:txbxContent>
                  </v:textbox>
                </v:rect>
                <v:rect id="Rectangle 1769" style="position:absolute;width:423;height:2279;left:46649;top:0;"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rect id="Rectangle 1770" style="position:absolute;width:9969;height:1541;left:50596;top:439;"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наименование </w:t>
                        </w:r>
                      </w:p>
                    </w:txbxContent>
                  </v:textbox>
                </v:rect>
                <v:rect id="Rectangle 1771" style="position:absolute;width:423;height:2251;left:58056;top:21;" filled="f" stroked="f">
                  <v:textbox inset="0,0,0,0">
                    <w:txbxContent>
                      <w:p>
                        <w:pPr>
                          <w:spacing w:before="0" w:after="160" w:line="259" w:lineRule="auto"/>
                          <w:ind w:left="0" w:right="0" w:firstLine="0"/>
                          <w:jc w:val="left"/>
                        </w:pPr>
                        <w:r>
                          <w:rPr>
                            <w:rFonts w:cs="Times New Roman" w:hAnsi="Times New Roman" w:eastAsia="Times New Roman" w:ascii="Times New Roman"/>
                            <w:i w:val="1"/>
                            <w:sz w:val="20"/>
                          </w:rPr>
                          <w:t xml:space="preserve"> </w:t>
                        </w:r>
                      </w:p>
                    </w:txbxContent>
                  </v:textbox>
                </v:rect>
                <v:shape id="Shape 15308" style="position:absolute;width:12527;height:91;left:33223;top:96;" coordsize="1252728,9144" path="m0,0l1252728,0l1252728,9144l0,9144l0,0">
                  <v:stroke weight="0pt" endcap="flat" joinstyle="miter" miterlimit="10" on="false" color="#000000" opacity="0"/>
                  <v:fill on="true" color="#000000"/>
                </v:shape>
                <v:shape id="Shape 15309" style="position:absolute;width:13281;height:91;left:47556;top:96;" coordsize="1328166,9144" path="m0,0l1328166,0l1328166,9144l0,9144l0,0">
                  <v:stroke weight="0pt" endcap="flat" joinstyle="miter" miterlimit="10" on="false" color="#000000" opacity="0"/>
                  <v:fill on="true" color="#000000"/>
                </v:shape>
                <v:rect id="Rectangle 1774" style="position:absolute;width:423;height:2279;left:685;top:1684;"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Shape 15310" style="position:absolute;width:60838;height:91;left:0;top:3517;" coordsize="6083809,9144" path="m0,0l6083809,0l6083809,9144l0,9144l0,0">
                  <v:stroke weight="0pt" endcap="flat" joinstyle="miter" miterlimit="10" on="false" color="#000000" opacity="0"/>
                  <v:fill on="true" color="#000000"/>
                </v:shape>
              </v:group>
            </w:pict>
          </mc:Fallback>
        </mc:AlternateContent>
      </w:r>
    </w:p>
    <w:p w:rsidR="00137F05" w:rsidRDefault="00903B04">
      <w:pPr>
        <w:spacing w:after="137" w:line="259" w:lineRule="auto"/>
        <w:ind w:left="1710" w:right="2278" w:hanging="10"/>
        <w:jc w:val="center"/>
      </w:pPr>
      <w:r>
        <w:rPr>
          <w:i/>
          <w:sz w:val="20"/>
        </w:rPr>
        <w:t xml:space="preserve">направления подготовки </w:t>
      </w:r>
    </w:p>
    <w:p w:rsidR="00137F05" w:rsidRDefault="00903B04">
      <w:pPr>
        <w:spacing w:after="0" w:line="259" w:lineRule="auto"/>
        <w:ind w:left="-107" w:right="460" w:firstLine="346"/>
        <w:jc w:val="left"/>
      </w:pPr>
      <w:r>
        <w:rPr>
          <w:sz w:val="22"/>
        </w:rPr>
        <w:t>На тему:</w:t>
      </w:r>
      <w:r>
        <w:rPr>
          <w:sz w:val="34"/>
          <w:vertAlign w:val="superscript"/>
        </w:rPr>
        <w:t xml:space="preserve"> </w:t>
      </w:r>
      <w:r>
        <w:rPr>
          <w:sz w:val="34"/>
          <w:vertAlign w:val="superscript"/>
        </w:rPr>
        <w:tab/>
      </w:r>
      <w:r>
        <w:t xml:space="preserve"> </w:t>
      </w:r>
      <w:r>
        <w:rPr>
          <w:rFonts w:ascii="Calibri" w:eastAsia="Calibri" w:hAnsi="Calibri" w:cs="Calibri"/>
          <w:noProof/>
          <w:sz w:val="22"/>
        </w:rPr>
        <mc:AlternateContent>
          <mc:Choice Requires="wpg">
            <w:drawing>
              <wp:inline distT="0" distB="0" distL="0" distR="0">
                <wp:extent cx="6083808" cy="261610"/>
                <wp:effectExtent l="0" t="0" r="0" b="0"/>
                <wp:docPr id="13508" name="Group 13508"/>
                <wp:cNvGraphicFramePr/>
                <a:graphic xmlns:a="http://schemas.openxmlformats.org/drawingml/2006/main">
                  <a:graphicData uri="http://schemas.microsoft.com/office/word/2010/wordprocessingGroup">
                    <wpg:wgp>
                      <wpg:cNvGrpSpPr/>
                      <wpg:grpSpPr>
                        <a:xfrm>
                          <a:off x="0" y="0"/>
                          <a:ext cx="6083808" cy="261610"/>
                          <a:chOff x="0" y="0"/>
                          <a:chExt cx="6083808" cy="261610"/>
                        </a:xfrm>
                      </wpg:grpSpPr>
                      <wps:wsp>
                        <wps:cNvPr id="1781" name="Rectangle 1781"/>
                        <wps:cNvSpPr/>
                        <wps:spPr>
                          <a:xfrm>
                            <a:off x="465582" y="0"/>
                            <a:ext cx="59034" cy="318075"/>
                          </a:xfrm>
                          <a:prstGeom prst="rect">
                            <a:avLst/>
                          </a:prstGeom>
                          <a:ln>
                            <a:noFill/>
                          </a:ln>
                        </wps:spPr>
                        <wps:txbx>
                          <w:txbxContent>
                            <w:p w:rsidR="00137F05" w:rsidRDefault="00903B04">
                              <w:pPr>
                                <w:spacing w:after="160" w:line="259" w:lineRule="auto"/>
                                <w:ind w:left="0" w:right="0" w:firstLine="0"/>
                                <w:jc w:val="left"/>
                              </w:pPr>
                              <w:r>
                                <w:t xml:space="preserve"> </w:t>
                              </w:r>
                            </w:p>
                          </w:txbxContent>
                        </wps:txbx>
                        <wps:bodyPr horzOverflow="overflow" vert="horz" lIns="0" tIns="0" rIns="0" bIns="0" rtlCol="0">
                          <a:noAutofit/>
                        </wps:bodyPr>
                      </wps:wsp>
                      <wps:wsp>
                        <wps:cNvPr id="15311" name="Shape 15311"/>
                        <wps:cNvSpPr/>
                        <wps:spPr>
                          <a:xfrm>
                            <a:off x="931164" y="13947"/>
                            <a:ext cx="5152644" cy="9144"/>
                          </a:xfrm>
                          <a:custGeom>
                            <a:avLst/>
                            <a:gdLst/>
                            <a:ahLst/>
                            <a:cxnLst/>
                            <a:rect l="0" t="0" r="0" b="0"/>
                            <a:pathLst>
                              <a:path w="5152644" h="9144">
                                <a:moveTo>
                                  <a:pt x="0" y="0"/>
                                </a:moveTo>
                                <a:lnTo>
                                  <a:pt x="5152644" y="0"/>
                                </a:lnTo>
                                <a:lnTo>
                                  <a:pt x="51526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 name="Shape 15312"/>
                        <wps:cNvSpPr/>
                        <wps:spPr>
                          <a:xfrm>
                            <a:off x="0" y="255514"/>
                            <a:ext cx="931164" cy="9144"/>
                          </a:xfrm>
                          <a:custGeom>
                            <a:avLst/>
                            <a:gdLst/>
                            <a:ahLst/>
                            <a:cxnLst/>
                            <a:rect l="0" t="0" r="0" b="0"/>
                            <a:pathLst>
                              <a:path w="931164" h="9144">
                                <a:moveTo>
                                  <a:pt x="0" y="0"/>
                                </a:moveTo>
                                <a:lnTo>
                                  <a:pt x="931164" y="0"/>
                                </a:lnTo>
                                <a:lnTo>
                                  <a:pt x="9311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 name="Shape 15313"/>
                        <wps:cNvSpPr/>
                        <wps:spPr>
                          <a:xfrm>
                            <a:off x="931164" y="255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4" name="Shape 15314"/>
                        <wps:cNvSpPr/>
                        <wps:spPr>
                          <a:xfrm>
                            <a:off x="937260" y="255514"/>
                            <a:ext cx="586753" cy="9144"/>
                          </a:xfrm>
                          <a:custGeom>
                            <a:avLst/>
                            <a:gdLst/>
                            <a:ahLst/>
                            <a:cxnLst/>
                            <a:rect l="0" t="0" r="0" b="0"/>
                            <a:pathLst>
                              <a:path w="586753" h="9144">
                                <a:moveTo>
                                  <a:pt x="0" y="0"/>
                                </a:moveTo>
                                <a:lnTo>
                                  <a:pt x="586753" y="0"/>
                                </a:lnTo>
                                <a:lnTo>
                                  <a:pt x="586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5" name="Shape 15315"/>
                        <wps:cNvSpPr/>
                        <wps:spPr>
                          <a:xfrm>
                            <a:off x="1524000" y="255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6" name="Shape 15316"/>
                        <wps:cNvSpPr/>
                        <wps:spPr>
                          <a:xfrm>
                            <a:off x="1530096" y="255514"/>
                            <a:ext cx="1259586" cy="9144"/>
                          </a:xfrm>
                          <a:custGeom>
                            <a:avLst/>
                            <a:gdLst/>
                            <a:ahLst/>
                            <a:cxnLst/>
                            <a:rect l="0" t="0" r="0" b="0"/>
                            <a:pathLst>
                              <a:path w="1259586" h="9144">
                                <a:moveTo>
                                  <a:pt x="0" y="0"/>
                                </a:moveTo>
                                <a:lnTo>
                                  <a:pt x="1259586" y="0"/>
                                </a:lnTo>
                                <a:lnTo>
                                  <a:pt x="125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 name="Shape 15317"/>
                        <wps:cNvSpPr/>
                        <wps:spPr>
                          <a:xfrm>
                            <a:off x="2789682" y="2555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 name="Shape 15318"/>
                        <wps:cNvSpPr/>
                        <wps:spPr>
                          <a:xfrm>
                            <a:off x="2795778" y="255514"/>
                            <a:ext cx="3288030" cy="9144"/>
                          </a:xfrm>
                          <a:custGeom>
                            <a:avLst/>
                            <a:gdLst/>
                            <a:ahLst/>
                            <a:cxnLst/>
                            <a:rect l="0" t="0" r="0" b="0"/>
                            <a:pathLst>
                              <a:path w="3288030" h="9144">
                                <a:moveTo>
                                  <a:pt x="0" y="0"/>
                                </a:moveTo>
                                <a:lnTo>
                                  <a:pt x="3288030" y="0"/>
                                </a:lnTo>
                                <a:lnTo>
                                  <a:pt x="32880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8" style="width:479.04pt;height:20.5992pt;mso-position-horizontal-relative:char;mso-position-vertical-relative:line" coordsize="60838,2616">
                <v:rect id="Rectangle 1781" style="position:absolute;width:590;height:3180;left:4655;top: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shape id="Shape 15319" style="position:absolute;width:51526;height:91;left:9311;top:139;" coordsize="5152644,9144" path="m0,0l5152644,0l5152644,9144l0,9144l0,0">
                  <v:stroke weight="0pt" endcap="flat" joinstyle="miter" miterlimit="10" on="false" color="#000000" opacity="0"/>
                  <v:fill on="true" color="#000000"/>
                </v:shape>
                <v:shape id="Shape 15320" style="position:absolute;width:9311;height:91;left:0;top:2555;" coordsize="931164,9144" path="m0,0l931164,0l931164,9144l0,9144l0,0">
                  <v:stroke weight="0pt" endcap="flat" joinstyle="miter" miterlimit="10" on="false" color="#000000" opacity="0"/>
                  <v:fill on="true" color="#000000"/>
                </v:shape>
                <v:shape id="Shape 15321" style="position:absolute;width:91;height:91;left:9311;top:2555;" coordsize="9144,9144" path="m0,0l9144,0l9144,9144l0,9144l0,0">
                  <v:stroke weight="0pt" endcap="flat" joinstyle="miter" miterlimit="10" on="false" color="#000000" opacity="0"/>
                  <v:fill on="true" color="#000000"/>
                </v:shape>
                <v:shape id="Shape 15322" style="position:absolute;width:5867;height:91;left:9372;top:2555;" coordsize="586753,9144" path="m0,0l586753,0l586753,9144l0,9144l0,0">
                  <v:stroke weight="0pt" endcap="flat" joinstyle="miter" miterlimit="10" on="false" color="#000000" opacity="0"/>
                  <v:fill on="true" color="#000000"/>
                </v:shape>
                <v:shape id="Shape 15323" style="position:absolute;width:91;height:91;left:15240;top:2555;" coordsize="9144,9144" path="m0,0l9144,0l9144,9144l0,9144l0,0">
                  <v:stroke weight="0pt" endcap="flat" joinstyle="miter" miterlimit="10" on="false" color="#000000" opacity="0"/>
                  <v:fill on="true" color="#000000"/>
                </v:shape>
                <v:shape id="Shape 15324" style="position:absolute;width:12595;height:91;left:15300;top:2555;" coordsize="1259586,9144" path="m0,0l1259586,0l1259586,9144l0,9144l0,0">
                  <v:stroke weight="0pt" endcap="flat" joinstyle="miter" miterlimit="10" on="false" color="#000000" opacity="0"/>
                  <v:fill on="true" color="#000000"/>
                </v:shape>
                <v:shape id="Shape 15325" style="position:absolute;width:91;height:91;left:27896;top:2555;" coordsize="9144,9144" path="m0,0l9144,0l9144,9144l0,9144l0,0">
                  <v:stroke weight="0pt" endcap="flat" joinstyle="miter" miterlimit="10" on="false" color="#000000" opacity="0"/>
                  <v:fill on="true" color="#000000"/>
                </v:shape>
                <v:shape id="Shape 15326" style="position:absolute;width:32880;height:91;left:27957;top:2555;" coordsize="3288030,9144" path="m0,0l3288030,0l3288030,9144l0,9144l0,0">
                  <v:stroke weight="0pt" endcap="flat" joinstyle="miter" miterlimit="10" on="false" color="#000000" opacity="0"/>
                  <v:fill on="true" color="#000000"/>
                </v:shape>
              </v:group>
            </w:pict>
          </mc:Fallback>
        </mc:AlternateContent>
      </w:r>
      <w:r>
        <w:t xml:space="preserve"> </w:t>
      </w:r>
    </w:p>
    <w:tbl>
      <w:tblPr>
        <w:tblStyle w:val="TableGrid"/>
        <w:tblW w:w="9698" w:type="dxa"/>
        <w:tblInd w:w="1" w:type="dxa"/>
        <w:tblLook w:val="04A0" w:firstRow="1" w:lastRow="0" w:firstColumn="1" w:lastColumn="0" w:noHBand="0" w:noVBand="1"/>
      </w:tblPr>
      <w:tblGrid>
        <w:gridCol w:w="2399"/>
        <w:gridCol w:w="1606"/>
        <w:gridCol w:w="5693"/>
      </w:tblGrid>
      <w:tr w:rsidR="00137F05">
        <w:trPr>
          <w:trHeight w:val="290"/>
        </w:trPr>
        <w:tc>
          <w:tcPr>
            <w:tcW w:w="2400" w:type="dxa"/>
            <w:tcBorders>
              <w:top w:val="nil"/>
              <w:left w:val="nil"/>
              <w:bottom w:val="nil"/>
              <w:right w:val="nil"/>
            </w:tcBorders>
          </w:tcPr>
          <w:p w:rsidR="00137F05" w:rsidRDefault="00903B04">
            <w:pPr>
              <w:spacing w:after="0" w:line="259" w:lineRule="auto"/>
              <w:ind w:left="0" w:right="0" w:firstLine="0"/>
              <w:jc w:val="left"/>
            </w:pPr>
            <w:r>
              <w:rPr>
                <w:sz w:val="22"/>
              </w:rPr>
              <w:t>Обучающийся</w:t>
            </w:r>
            <w:r>
              <w:rPr>
                <w:sz w:val="34"/>
                <w:vertAlign w:val="superscript"/>
              </w:rPr>
              <w:t xml:space="preserve"> </w:t>
            </w:r>
          </w:p>
        </w:tc>
        <w:tc>
          <w:tcPr>
            <w:tcW w:w="1606" w:type="dxa"/>
            <w:tcBorders>
              <w:top w:val="nil"/>
              <w:left w:val="nil"/>
              <w:bottom w:val="nil"/>
              <w:right w:val="nil"/>
            </w:tcBorders>
          </w:tcPr>
          <w:p w:rsidR="00137F05" w:rsidRDefault="00903B04">
            <w:pPr>
              <w:spacing w:after="0" w:line="259" w:lineRule="auto"/>
              <w:ind w:left="0" w:right="0" w:firstLine="0"/>
              <w:jc w:val="left"/>
            </w:pPr>
            <w:r>
              <w:rPr>
                <w:sz w:val="22"/>
              </w:rPr>
              <w:t xml:space="preserve">_____________ </w:t>
            </w:r>
          </w:p>
        </w:tc>
        <w:tc>
          <w:tcPr>
            <w:tcW w:w="5693" w:type="dxa"/>
            <w:tcBorders>
              <w:top w:val="nil"/>
              <w:left w:val="nil"/>
              <w:bottom w:val="nil"/>
              <w:right w:val="nil"/>
            </w:tcBorders>
          </w:tcPr>
          <w:p w:rsidR="00137F05" w:rsidRDefault="00903B04">
            <w:pPr>
              <w:spacing w:after="0" w:line="259" w:lineRule="auto"/>
              <w:ind w:left="386" w:right="0" w:firstLine="0"/>
              <w:jc w:val="left"/>
            </w:pPr>
            <w:r>
              <w:rPr>
                <w:i/>
                <w:sz w:val="16"/>
              </w:rPr>
              <w:t xml:space="preserve">_______________________________________________________________ </w:t>
            </w:r>
          </w:p>
        </w:tc>
      </w:tr>
      <w:tr w:rsidR="00137F05">
        <w:trPr>
          <w:trHeight w:val="703"/>
        </w:trPr>
        <w:tc>
          <w:tcPr>
            <w:tcW w:w="2400" w:type="dxa"/>
            <w:tcBorders>
              <w:top w:val="nil"/>
              <w:left w:val="nil"/>
              <w:bottom w:val="nil"/>
              <w:right w:val="nil"/>
            </w:tcBorders>
          </w:tcPr>
          <w:p w:rsidR="00137F05" w:rsidRDefault="00903B04">
            <w:pPr>
              <w:spacing w:after="74" w:line="259" w:lineRule="auto"/>
              <w:ind w:left="0" w:right="0" w:firstLine="0"/>
              <w:jc w:val="left"/>
            </w:pPr>
            <w:r>
              <w:t xml:space="preserve"> </w:t>
            </w:r>
          </w:p>
          <w:p w:rsidR="00137F05" w:rsidRDefault="00903B04">
            <w:pPr>
              <w:spacing w:after="0" w:line="259" w:lineRule="auto"/>
              <w:ind w:left="0" w:right="0" w:firstLine="0"/>
              <w:jc w:val="left"/>
            </w:pPr>
            <w:r>
              <w:rPr>
                <w:sz w:val="22"/>
              </w:rPr>
              <w:t xml:space="preserve">шифр </w:t>
            </w:r>
          </w:p>
        </w:tc>
        <w:tc>
          <w:tcPr>
            <w:tcW w:w="1606" w:type="dxa"/>
            <w:tcBorders>
              <w:top w:val="nil"/>
              <w:left w:val="nil"/>
              <w:bottom w:val="nil"/>
              <w:right w:val="nil"/>
            </w:tcBorders>
          </w:tcPr>
          <w:p w:rsidR="00137F05" w:rsidRDefault="00903B04">
            <w:pPr>
              <w:spacing w:after="197" w:line="259" w:lineRule="auto"/>
              <w:ind w:left="173" w:right="0" w:firstLine="0"/>
              <w:jc w:val="center"/>
            </w:pPr>
            <w:r>
              <w:rPr>
                <w:i/>
                <w:sz w:val="20"/>
              </w:rPr>
              <w:t xml:space="preserve">подпись </w:t>
            </w:r>
          </w:p>
          <w:p w:rsidR="00137F05" w:rsidRDefault="00903B04">
            <w:pPr>
              <w:spacing w:after="0" w:line="259" w:lineRule="auto"/>
              <w:ind w:left="0" w:right="0" w:firstLine="0"/>
              <w:jc w:val="left"/>
            </w:pPr>
            <w:r>
              <w:rPr>
                <w:sz w:val="20"/>
              </w:rPr>
              <w:t xml:space="preserve">______________ </w:t>
            </w:r>
          </w:p>
        </w:tc>
        <w:tc>
          <w:tcPr>
            <w:tcW w:w="5693" w:type="dxa"/>
            <w:tcBorders>
              <w:top w:val="nil"/>
              <w:left w:val="nil"/>
              <w:bottom w:val="nil"/>
              <w:right w:val="nil"/>
            </w:tcBorders>
          </w:tcPr>
          <w:p w:rsidR="00137F05" w:rsidRDefault="00903B04">
            <w:pPr>
              <w:spacing w:after="5" w:line="259" w:lineRule="auto"/>
              <w:ind w:left="360" w:right="0" w:firstLine="0"/>
              <w:jc w:val="center"/>
            </w:pPr>
            <w:r>
              <w:rPr>
                <w:i/>
                <w:sz w:val="20"/>
              </w:rPr>
              <w:t xml:space="preserve">Фамилия, имя, отчество </w:t>
            </w:r>
          </w:p>
          <w:p w:rsidR="00137F05" w:rsidRDefault="00903B04">
            <w:pPr>
              <w:spacing w:after="0" w:line="259" w:lineRule="auto"/>
              <w:ind w:left="1322" w:right="0" w:firstLine="0"/>
              <w:jc w:val="center"/>
            </w:pPr>
            <w:r>
              <w:rPr>
                <w:b/>
                <w:sz w:val="20"/>
              </w:rPr>
              <w:t xml:space="preserve"> </w:t>
            </w:r>
          </w:p>
          <w:p w:rsidR="00137F05" w:rsidRDefault="00903B04">
            <w:pPr>
              <w:spacing w:after="0" w:line="259" w:lineRule="auto"/>
              <w:ind w:left="386" w:right="0" w:firstLine="0"/>
              <w:jc w:val="left"/>
            </w:pPr>
            <w:r>
              <w:rPr>
                <w:sz w:val="20"/>
              </w:rPr>
              <w:t xml:space="preserve"> </w:t>
            </w:r>
          </w:p>
        </w:tc>
      </w:tr>
      <w:tr w:rsidR="00137F05">
        <w:trPr>
          <w:trHeight w:val="394"/>
        </w:trPr>
        <w:tc>
          <w:tcPr>
            <w:tcW w:w="2400" w:type="dxa"/>
            <w:tcBorders>
              <w:top w:val="nil"/>
              <w:left w:val="nil"/>
              <w:bottom w:val="nil"/>
              <w:right w:val="nil"/>
            </w:tcBorders>
          </w:tcPr>
          <w:p w:rsidR="00137F05" w:rsidRDefault="00903B04">
            <w:pPr>
              <w:spacing w:after="0" w:line="259" w:lineRule="auto"/>
              <w:ind w:left="0" w:right="0" w:firstLine="0"/>
              <w:jc w:val="left"/>
            </w:pPr>
            <w:r>
              <w:rPr>
                <w:sz w:val="22"/>
              </w:rPr>
              <w:t xml:space="preserve">группа </w:t>
            </w:r>
          </w:p>
        </w:tc>
        <w:tc>
          <w:tcPr>
            <w:tcW w:w="1606" w:type="dxa"/>
            <w:tcBorders>
              <w:top w:val="nil"/>
              <w:left w:val="nil"/>
              <w:bottom w:val="nil"/>
              <w:right w:val="nil"/>
            </w:tcBorders>
          </w:tcPr>
          <w:p w:rsidR="00137F05" w:rsidRDefault="00903B04">
            <w:pPr>
              <w:spacing w:after="0" w:line="259" w:lineRule="auto"/>
              <w:ind w:left="0" w:right="0" w:firstLine="0"/>
              <w:jc w:val="left"/>
            </w:pPr>
            <w:r>
              <w:rPr>
                <w:sz w:val="20"/>
              </w:rPr>
              <w:t xml:space="preserve">______________ </w:t>
            </w:r>
          </w:p>
        </w:tc>
        <w:tc>
          <w:tcPr>
            <w:tcW w:w="5693" w:type="dxa"/>
            <w:tcBorders>
              <w:top w:val="nil"/>
              <w:left w:val="nil"/>
              <w:bottom w:val="nil"/>
              <w:right w:val="nil"/>
            </w:tcBorders>
          </w:tcPr>
          <w:p w:rsidR="00137F05" w:rsidRDefault="00903B04">
            <w:pPr>
              <w:spacing w:after="0" w:line="259" w:lineRule="auto"/>
              <w:ind w:left="386" w:right="0" w:firstLine="0"/>
              <w:jc w:val="left"/>
            </w:pPr>
            <w:r>
              <w:rPr>
                <w:sz w:val="20"/>
              </w:rPr>
              <w:t xml:space="preserve"> </w:t>
            </w:r>
            <w:r>
              <w:rPr>
                <w:sz w:val="20"/>
              </w:rPr>
              <w:tab/>
            </w:r>
            <w:r>
              <w:rPr>
                <w:b/>
                <w:sz w:val="20"/>
              </w:rPr>
              <w:t xml:space="preserve"> </w:t>
            </w:r>
          </w:p>
        </w:tc>
      </w:tr>
      <w:tr w:rsidR="00137F05">
        <w:trPr>
          <w:trHeight w:val="482"/>
        </w:trPr>
        <w:tc>
          <w:tcPr>
            <w:tcW w:w="2400" w:type="dxa"/>
            <w:tcBorders>
              <w:top w:val="nil"/>
              <w:left w:val="nil"/>
              <w:bottom w:val="nil"/>
              <w:right w:val="nil"/>
            </w:tcBorders>
            <w:vAlign w:val="bottom"/>
          </w:tcPr>
          <w:p w:rsidR="00137F05" w:rsidRDefault="00903B04">
            <w:pPr>
              <w:spacing w:after="0" w:line="259" w:lineRule="auto"/>
              <w:ind w:left="0" w:right="0" w:firstLine="0"/>
              <w:jc w:val="left"/>
            </w:pPr>
            <w:r>
              <w:rPr>
                <w:sz w:val="22"/>
              </w:rPr>
              <w:lastRenderedPageBreak/>
              <w:t xml:space="preserve"> Руководитель работы </w:t>
            </w:r>
          </w:p>
        </w:tc>
        <w:tc>
          <w:tcPr>
            <w:tcW w:w="1606" w:type="dxa"/>
            <w:tcBorders>
              <w:top w:val="nil"/>
              <w:left w:val="nil"/>
              <w:bottom w:val="nil"/>
              <w:right w:val="nil"/>
            </w:tcBorders>
            <w:vAlign w:val="bottom"/>
          </w:tcPr>
          <w:p w:rsidR="00137F05" w:rsidRDefault="00903B04">
            <w:pPr>
              <w:spacing w:after="0" w:line="259" w:lineRule="auto"/>
              <w:ind w:left="0" w:right="0" w:firstLine="0"/>
              <w:jc w:val="left"/>
            </w:pPr>
            <w:r>
              <w:rPr>
                <w:sz w:val="31"/>
                <w:vertAlign w:val="superscript"/>
              </w:rPr>
              <w:t xml:space="preserve"> </w:t>
            </w:r>
            <w:r>
              <w:rPr>
                <w:sz w:val="20"/>
              </w:rPr>
              <w:t xml:space="preserve">_____________ </w:t>
            </w:r>
          </w:p>
        </w:tc>
        <w:tc>
          <w:tcPr>
            <w:tcW w:w="5693" w:type="dxa"/>
            <w:tcBorders>
              <w:top w:val="nil"/>
              <w:left w:val="nil"/>
              <w:bottom w:val="nil"/>
              <w:right w:val="nil"/>
            </w:tcBorders>
            <w:vAlign w:val="bottom"/>
          </w:tcPr>
          <w:p w:rsidR="00137F05" w:rsidRDefault="00903B04">
            <w:pPr>
              <w:tabs>
                <w:tab w:val="center" w:pos="1826"/>
                <w:tab w:val="right" w:pos="5693"/>
              </w:tabs>
              <w:spacing w:after="0" w:line="259" w:lineRule="auto"/>
              <w:ind w:left="0" w:right="0" w:firstLine="0"/>
              <w:jc w:val="left"/>
            </w:pPr>
            <w:r>
              <w:rPr>
                <w:rFonts w:ascii="Calibri" w:eastAsia="Calibri" w:hAnsi="Calibri" w:cs="Calibri"/>
                <w:sz w:val="22"/>
              </w:rPr>
              <w:tab/>
            </w:r>
            <w:r>
              <w:rPr>
                <w:i/>
                <w:sz w:val="20"/>
              </w:rPr>
              <w:t>_______________________________</w:t>
            </w:r>
            <w:r>
              <w:rPr>
                <w:sz w:val="31"/>
                <w:vertAlign w:val="superscript"/>
              </w:rPr>
              <w:t xml:space="preserve"> </w:t>
            </w:r>
            <w:r>
              <w:rPr>
                <w:sz w:val="31"/>
                <w:vertAlign w:val="superscript"/>
              </w:rPr>
              <w:tab/>
            </w:r>
            <w:r>
              <w:rPr>
                <w:b/>
                <w:sz w:val="31"/>
                <w:vertAlign w:val="superscript"/>
              </w:rPr>
              <w:t xml:space="preserve"> </w:t>
            </w:r>
            <w:r>
              <w:rPr>
                <w:i/>
                <w:sz w:val="20"/>
              </w:rPr>
              <w:t xml:space="preserve">_____________________ </w:t>
            </w:r>
          </w:p>
        </w:tc>
      </w:tr>
      <w:tr w:rsidR="00137F05">
        <w:trPr>
          <w:trHeight w:val="1059"/>
        </w:trPr>
        <w:tc>
          <w:tcPr>
            <w:tcW w:w="2400" w:type="dxa"/>
            <w:tcBorders>
              <w:top w:val="nil"/>
              <w:left w:val="nil"/>
              <w:bottom w:val="nil"/>
              <w:right w:val="nil"/>
            </w:tcBorders>
          </w:tcPr>
          <w:p w:rsidR="00137F05" w:rsidRDefault="00903B04">
            <w:pPr>
              <w:spacing w:after="168" w:line="259" w:lineRule="auto"/>
              <w:ind w:left="0" w:right="0" w:firstLine="0"/>
              <w:jc w:val="left"/>
            </w:pPr>
            <w:r>
              <w:rPr>
                <w:sz w:val="22"/>
              </w:rPr>
              <w:t xml:space="preserve"> </w:t>
            </w:r>
          </w:p>
          <w:p w:rsidR="00137F05" w:rsidRDefault="00903B04">
            <w:pPr>
              <w:spacing w:after="149" w:line="259" w:lineRule="auto"/>
              <w:ind w:left="0" w:right="0" w:firstLine="0"/>
              <w:jc w:val="left"/>
            </w:pPr>
            <w:r>
              <w:rPr>
                <w:sz w:val="20"/>
              </w:rPr>
              <w:t xml:space="preserve"> </w:t>
            </w:r>
          </w:p>
          <w:p w:rsidR="00137F05" w:rsidRDefault="00903B04">
            <w:pPr>
              <w:spacing w:after="0" w:line="259" w:lineRule="auto"/>
              <w:ind w:left="0" w:right="0" w:firstLine="0"/>
              <w:jc w:val="left"/>
            </w:pPr>
            <w:r>
              <w:rPr>
                <w:sz w:val="22"/>
              </w:rPr>
              <w:t xml:space="preserve">Консультант  </w:t>
            </w:r>
          </w:p>
        </w:tc>
        <w:tc>
          <w:tcPr>
            <w:tcW w:w="1606" w:type="dxa"/>
            <w:tcBorders>
              <w:top w:val="nil"/>
              <w:left w:val="nil"/>
              <w:bottom w:val="nil"/>
              <w:right w:val="nil"/>
            </w:tcBorders>
          </w:tcPr>
          <w:p w:rsidR="00137F05" w:rsidRDefault="00903B04">
            <w:pPr>
              <w:spacing w:after="0" w:line="259" w:lineRule="auto"/>
              <w:ind w:left="0" w:right="0" w:firstLine="0"/>
              <w:jc w:val="left"/>
            </w:pPr>
            <w:r>
              <w:rPr>
                <w:i/>
                <w:sz w:val="20"/>
              </w:rPr>
              <w:t xml:space="preserve">      подпись </w:t>
            </w:r>
          </w:p>
        </w:tc>
        <w:tc>
          <w:tcPr>
            <w:tcW w:w="5693" w:type="dxa"/>
            <w:tcBorders>
              <w:top w:val="nil"/>
              <w:left w:val="nil"/>
              <w:bottom w:val="nil"/>
              <w:right w:val="nil"/>
            </w:tcBorders>
          </w:tcPr>
          <w:p w:rsidR="00137F05" w:rsidRDefault="00903B04">
            <w:pPr>
              <w:spacing w:after="72" w:line="259" w:lineRule="auto"/>
              <w:ind w:left="510" w:right="0" w:firstLine="0"/>
              <w:jc w:val="left"/>
            </w:pPr>
            <w:r>
              <w:rPr>
                <w:i/>
                <w:sz w:val="20"/>
              </w:rPr>
              <w:t xml:space="preserve">ученая степень, ученое звание, </w:t>
            </w:r>
          </w:p>
          <w:p w:rsidR="00137F05" w:rsidRDefault="00903B04">
            <w:pPr>
              <w:tabs>
                <w:tab w:val="center" w:pos="1827"/>
                <w:tab w:val="right" w:pos="5693"/>
              </w:tabs>
              <w:spacing w:after="37" w:line="259" w:lineRule="auto"/>
              <w:ind w:left="0" w:right="0" w:firstLine="0"/>
              <w:jc w:val="left"/>
            </w:pPr>
            <w:r>
              <w:rPr>
                <w:rFonts w:ascii="Calibri" w:eastAsia="Calibri" w:hAnsi="Calibri" w:cs="Calibri"/>
                <w:sz w:val="22"/>
              </w:rPr>
              <w:tab/>
            </w:r>
            <w:r>
              <w:rPr>
                <w:i/>
                <w:sz w:val="20"/>
              </w:rPr>
              <w:t>должность</w:t>
            </w:r>
            <w:r>
              <w:rPr>
                <w:sz w:val="20"/>
              </w:rPr>
              <w:t xml:space="preserve"> </w:t>
            </w:r>
            <w:r>
              <w:rPr>
                <w:sz w:val="20"/>
              </w:rPr>
              <w:tab/>
            </w:r>
            <w:r>
              <w:rPr>
                <w:i/>
                <w:sz w:val="20"/>
              </w:rPr>
              <w:t xml:space="preserve">Фамилия, имя, отчество </w:t>
            </w:r>
          </w:p>
          <w:p w:rsidR="00137F05" w:rsidRDefault="00903B04">
            <w:pPr>
              <w:spacing w:after="0" w:line="259" w:lineRule="auto"/>
              <w:ind w:left="386" w:right="0" w:firstLine="0"/>
              <w:jc w:val="left"/>
            </w:pPr>
            <w:r>
              <w:rPr>
                <w:sz w:val="20"/>
              </w:rPr>
              <w:t xml:space="preserve"> </w:t>
            </w:r>
            <w:r>
              <w:rPr>
                <w:sz w:val="20"/>
              </w:rPr>
              <w:tab/>
            </w:r>
            <w:r>
              <w:rPr>
                <w:b/>
                <w:sz w:val="20"/>
              </w:rPr>
              <w:t xml:space="preserve"> </w:t>
            </w:r>
          </w:p>
        </w:tc>
      </w:tr>
      <w:tr w:rsidR="00137F05">
        <w:trPr>
          <w:trHeight w:val="293"/>
        </w:trPr>
        <w:tc>
          <w:tcPr>
            <w:tcW w:w="2400" w:type="dxa"/>
            <w:tcBorders>
              <w:top w:val="nil"/>
              <w:left w:val="nil"/>
              <w:bottom w:val="nil"/>
              <w:right w:val="nil"/>
            </w:tcBorders>
          </w:tcPr>
          <w:p w:rsidR="00137F05" w:rsidRDefault="00903B04">
            <w:pPr>
              <w:spacing w:after="0" w:line="259" w:lineRule="auto"/>
              <w:ind w:left="0" w:right="0" w:firstLine="0"/>
              <w:jc w:val="left"/>
            </w:pPr>
            <w:r>
              <w:rPr>
                <w:sz w:val="22"/>
              </w:rPr>
              <w:t>(</w:t>
            </w:r>
            <w:r>
              <w:rPr>
                <w:i/>
                <w:sz w:val="22"/>
                <w:vertAlign w:val="subscript"/>
              </w:rPr>
              <w:t>при наличии</w:t>
            </w:r>
            <w:r>
              <w:rPr>
                <w:sz w:val="22"/>
              </w:rPr>
              <w:t xml:space="preserve">) </w:t>
            </w:r>
          </w:p>
        </w:tc>
        <w:tc>
          <w:tcPr>
            <w:tcW w:w="1606" w:type="dxa"/>
            <w:tcBorders>
              <w:top w:val="nil"/>
              <w:left w:val="nil"/>
              <w:bottom w:val="nil"/>
              <w:right w:val="nil"/>
            </w:tcBorders>
          </w:tcPr>
          <w:p w:rsidR="00137F05" w:rsidRDefault="00903B04">
            <w:pPr>
              <w:spacing w:after="0" w:line="259" w:lineRule="auto"/>
              <w:ind w:left="0" w:right="0" w:firstLine="0"/>
              <w:jc w:val="left"/>
            </w:pPr>
            <w:r>
              <w:rPr>
                <w:sz w:val="20"/>
              </w:rPr>
              <w:t xml:space="preserve">_____________ </w:t>
            </w:r>
          </w:p>
        </w:tc>
        <w:tc>
          <w:tcPr>
            <w:tcW w:w="5693" w:type="dxa"/>
            <w:tcBorders>
              <w:top w:val="nil"/>
              <w:left w:val="nil"/>
              <w:bottom w:val="nil"/>
              <w:right w:val="nil"/>
            </w:tcBorders>
          </w:tcPr>
          <w:p w:rsidR="00137F05" w:rsidRDefault="00903B04">
            <w:pPr>
              <w:spacing w:after="0" w:line="259" w:lineRule="auto"/>
              <w:ind w:left="0" w:right="67" w:firstLine="0"/>
              <w:jc w:val="right"/>
            </w:pPr>
            <w:r>
              <w:rPr>
                <w:i/>
                <w:sz w:val="20"/>
              </w:rPr>
              <w:t xml:space="preserve">_______________________________ _____________________ </w:t>
            </w:r>
          </w:p>
        </w:tc>
      </w:tr>
      <w:tr w:rsidR="00137F05">
        <w:trPr>
          <w:trHeight w:val="266"/>
        </w:trPr>
        <w:tc>
          <w:tcPr>
            <w:tcW w:w="2400" w:type="dxa"/>
            <w:tcBorders>
              <w:top w:val="nil"/>
              <w:left w:val="nil"/>
              <w:bottom w:val="nil"/>
              <w:right w:val="nil"/>
            </w:tcBorders>
          </w:tcPr>
          <w:p w:rsidR="00137F05" w:rsidRDefault="00903B04">
            <w:pPr>
              <w:spacing w:after="0" w:line="259" w:lineRule="auto"/>
              <w:ind w:left="0" w:right="0" w:firstLine="0"/>
              <w:jc w:val="left"/>
            </w:pPr>
            <w:r>
              <w:rPr>
                <w:sz w:val="16"/>
              </w:rPr>
              <w:t xml:space="preserve"> </w:t>
            </w:r>
          </w:p>
        </w:tc>
        <w:tc>
          <w:tcPr>
            <w:tcW w:w="1606" w:type="dxa"/>
            <w:tcBorders>
              <w:top w:val="nil"/>
              <w:left w:val="nil"/>
              <w:bottom w:val="nil"/>
              <w:right w:val="nil"/>
            </w:tcBorders>
          </w:tcPr>
          <w:p w:rsidR="00137F05" w:rsidRDefault="00903B04">
            <w:pPr>
              <w:spacing w:after="0" w:line="259" w:lineRule="auto"/>
              <w:ind w:left="173" w:right="0" w:firstLine="0"/>
              <w:jc w:val="center"/>
            </w:pPr>
            <w:r>
              <w:rPr>
                <w:i/>
                <w:sz w:val="20"/>
              </w:rPr>
              <w:t xml:space="preserve">подпись </w:t>
            </w:r>
          </w:p>
        </w:tc>
        <w:tc>
          <w:tcPr>
            <w:tcW w:w="5693" w:type="dxa"/>
            <w:tcBorders>
              <w:top w:val="nil"/>
              <w:left w:val="nil"/>
              <w:bottom w:val="nil"/>
              <w:right w:val="nil"/>
            </w:tcBorders>
          </w:tcPr>
          <w:p w:rsidR="00137F05" w:rsidRDefault="00903B04">
            <w:pPr>
              <w:tabs>
                <w:tab w:val="center" w:pos="1826"/>
                <w:tab w:val="right" w:pos="5693"/>
              </w:tabs>
              <w:spacing w:after="0" w:line="259" w:lineRule="auto"/>
              <w:ind w:left="0" w:right="0" w:firstLine="0"/>
              <w:jc w:val="left"/>
            </w:pPr>
            <w:r>
              <w:rPr>
                <w:rFonts w:ascii="Calibri" w:eastAsia="Calibri" w:hAnsi="Calibri" w:cs="Calibri"/>
                <w:sz w:val="22"/>
              </w:rPr>
              <w:tab/>
            </w:r>
            <w:r>
              <w:rPr>
                <w:i/>
                <w:sz w:val="20"/>
              </w:rPr>
              <w:t xml:space="preserve">ученая степень, ученое звание, </w:t>
            </w:r>
            <w:r>
              <w:rPr>
                <w:i/>
                <w:sz w:val="20"/>
              </w:rPr>
              <w:tab/>
              <w:t xml:space="preserve">Фамилия, имя, отчество </w:t>
            </w:r>
          </w:p>
        </w:tc>
      </w:tr>
    </w:tbl>
    <w:p w:rsidR="00137F05" w:rsidRDefault="00903B04">
      <w:pPr>
        <w:spacing w:after="469" w:line="259" w:lineRule="auto"/>
        <w:ind w:left="0" w:right="288" w:firstLine="0"/>
        <w:jc w:val="center"/>
      </w:pPr>
      <w:r>
        <w:rPr>
          <w:sz w:val="8"/>
        </w:rPr>
        <w:t xml:space="preserve"> </w:t>
      </w:r>
    </w:p>
    <w:p w:rsidR="00137F05" w:rsidRDefault="00903B04">
      <w:pPr>
        <w:spacing w:after="94" w:line="259" w:lineRule="auto"/>
        <w:ind w:left="825" w:right="1122" w:hanging="10"/>
        <w:jc w:val="center"/>
      </w:pPr>
      <w:r>
        <w:rPr>
          <w:sz w:val="22"/>
        </w:rPr>
        <w:t>Москва 20____ г.</w:t>
      </w:r>
      <w:r>
        <w:rPr>
          <w:color w:val="538DD3"/>
        </w:rPr>
        <w:t xml:space="preserve"> </w:t>
      </w:r>
    </w:p>
    <w:sectPr w:rsidR="00137F05">
      <w:footerReference w:type="even" r:id="rId8"/>
      <w:footerReference w:type="default" r:id="rId9"/>
      <w:footerReference w:type="first" r:id="rId10"/>
      <w:pgSz w:w="11906" w:h="16838"/>
      <w:pgMar w:top="1101" w:right="257" w:bottom="1324" w:left="1701" w:header="720" w:footer="6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357" w:rsidRDefault="00FC3357">
      <w:pPr>
        <w:spacing w:after="0" w:line="240" w:lineRule="auto"/>
      </w:pPr>
      <w:r>
        <w:separator/>
      </w:r>
    </w:p>
  </w:endnote>
  <w:endnote w:type="continuationSeparator" w:id="0">
    <w:p w:rsidR="00FC3357" w:rsidRDefault="00FC3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05" w:rsidRDefault="00903B04">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37F05" w:rsidRDefault="00903B04">
    <w:pPr>
      <w:spacing w:after="0" w:line="259" w:lineRule="auto"/>
      <w:ind w:left="1"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05" w:rsidRDefault="00903B04">
    <w:pPr>
      <w:spacing w:after="0" w:line="259" w:lineRule="auto"/>
      <w:ind w:left="0" w:firstLine="0"/>
      <w:jc w:val="right"/>
    </w:pPr>
    <w:r>
      <w:fldChar w:fldCharType="begin"/>
    </w:r>
    <w:r>
      <w:instrText xml:space="preserve"> PAGE   \* MERGEFORMAT </w:instrText>
    </w:r>
    <w:r>
      <w:fldChar w:fldCharType="separate"/>
    </w:r>
    <w:r w:rsidR="006C042A" w:rsidRPr="006C042A">
      <w:rPr>
        <w:noProof/>
        <w:sz w:val="24"/>
      </w:rPr>
      <w:t>1</w:t>
    </w:r>
    <w:r>
      <w:rPr>
        <w:sz w:val="24"/>
      </w:rPr>
      <w:fldChar w:fldCharType="end"/>
    </w:r>
    <w:r>
      <w:rPr>
        <w:sz w:val="24"/>
      </w:rPr>
      <w:t xml:space="preserve"> </w:t>
    </w:r>
  </w:p>
  <w:p w:rsidR="00137F05" w:rsidRDefault="00903B04">
    <w:pPr>
      <w:spacing w:after="0" w:line="259" w:lineRule="auto"/>
      <w:ind w:left="1"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F05" w:rsidRDefault="00903B04">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137F05" w:rsidRDefault="00903B04">
    <w:pPr>
      <w:spacing w:after="0" w:line="259" w:lineRule="auto"/>
      <w:ind w:left="1"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357" w:rsidRDefault="00FC3357">
      <w:pPr>
        <w:spacing w:after="0" w:line="240" w:lineRule="auto"/>
      </w:pPr>
      <w:r>
        <w:separator/>
      </w:r>
    </w:p>
  </w:footnote>
  <w:footnote w:type="continuationSeparator" w:id="0">
    <w:p w:rsidR="00FC3357" w:rsidRDefault="00FC3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27F"/>
    <w:multiLevelType w:val="hybridMultilevel"/>
    <w:tmpl w:val="ACA0EEBC"/>
    <w:lvl w:ilvl="0" w:tplc="685062E6">
      <w:start w:val="1"/>
      <w:numFmt w:val="bullet"/>
      <w:lvlText w:val="-"/>
      <w:lvlJc w:val="left"/>
      <w:pPr>
        <w:ind w:left="2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53C5DD0">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646CDD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340AE4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2A56C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8A0B4E">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A14086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A941EE0">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8801CA">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CB119C"/>
    <w:multiLevelType w:val="hybridMultilevel"/>
    <w:tmpl w:val="9DEA890E"/>
    <w:lvl w:ilvl="0" w:tplc="426204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208E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5AD3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76BF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E6B00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E0C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6E99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C2C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289CA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F6751C"/>
    <w:multiLevelType w:val="hybridMultilevel"/>
    <w:tmpl w:val="281C15F6"/>
    <w:lvl w:ilvl="0" w:tplc="BFBE914C">
      <w:start w:val="1"/>
      <w:numFmt w:val="bullet"/>
      <w:lvlText w:val="-"/>
      <w:lvlJc w:val="left"/>
      <w:pPr>
        <w:ind w:left="2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7D053C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560166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CDEAEE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F52367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FE0CD4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68C6AD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DC6205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6586C2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C37997"/>
    <w:multiLevelType w:val="hybridMultilevel"/>
    <w:tmpl w:val="F6E66BDC"/>
    <w:lvl w:ilvl="0" w:tplc="5C10625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5C3D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6AC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587F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F4C1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CE8B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609F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98F9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708B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8857B0"/>
    <w:multiLevelType w:val="hybridMultilevel"/>
    <w:tmpl w:val="9796FF50"/>
    <w:lvl w:ilvl="0" w:tplc="54C2EEE6">
      <w:start w:val="1"/>
      <w:numFmt w:val="bullet"/>
      <w:lvlText w:val="-"/>
      <w:lvlJc w:val="left"/>
      <w:pPr>
        <w:ind w:left="2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53293B6">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18911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46EE76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478D52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9229D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41EDAA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7308C7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822CCF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AC2431"/>
    <w:multiLevelType w:val="hybridMultilevel"/>
    <w:tmpl w:val="2BE66E18"/>
    <w:lvl w:ilvl="0" w:tplc="12967C10">
      <w:start w:val="1"/>
      <w:numFmt w:val="bullet"/>
      <w:lvlText w:val="-"/>
      <w:lvlJc w:val="left"/>
      <w:pPr>
        <w:ind w:left="2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7BE1DC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620B9B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DA802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438D3A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3DEA1E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D25CC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676A73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EF4EA4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D07EAD"/>
    <w:multiLevelType w:val="hybridMultilevel"/>
    <w:tmpl w:val="EC6691C8"/>
    <w:lvl w:ilvl="0" w:tplc="4AA40E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6C3C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878B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441BC0">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52D41C">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EEF8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168E7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9A5AC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34F4A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5E675CE"/>
    <w:multiLevelType w:val="hybridMultilevel"/>
    <w:tmpl w:val="3E84E0EC"/>
    <w:lvl w:ilvl="0" w:tplc="5FC45408">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0A8E5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0478E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75EECC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D54E70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BD4201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6C868B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78BCA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9ECEE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14F29C7"/>
    <w:multiLevelType w:val="hybridMultilevel"/>
    <w:tmpl w:val="E690BB96"/>
    <w:lvl w:ilvl="0" w:tplc="0282A33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70BA6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DA42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EAE23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5C07F9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30A7D6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A20CB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ACAE8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19CA31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B537DAE"/>
    <w:multiLevelType w:val="hybridMultilevel"/>
    <w:tmpl w:val="8AB0ED7C"/>
    <w:lvl w:ilvl="0" w:tplc="4B42935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266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B6080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2C52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9253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EE552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A25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E8B7D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BC35A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0"/>
  </w:num>
  <w:num w:numId="4">
    <w:abstractNumId w:val="1"/>
  </w:num>
  <w:num w:numId="5">
    <w:abstractNumId w:val="8"/>
  </w:num>
  <w:num w:numId="6">
    <w:abstractNumId w:val="2"/>
  </w:num>
  <w:num w:numId="7">
    <w:abstractNumId w:val="4"/>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05"/>
    <w:rsid w:val="00137F05"/>
    <w:rsid w:val="006C042A"/>
    <w:rsid w:val="00903B04"/>
    <w:rsid w:val="00B13D56"/>
    <w:rsid w:val="00FC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2846"/>
  <w15:docId w15:val="{54F5C2AB-0A13-464C-9C43-AD40FA4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436" w:lineRule="auto"/>
      <w:ind w:left="9" w:right="309" w:hanging="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0"/>
      </w:numPr>
      <w:spacing w:after="433" w:line="264" w:lineRule="auto"/>
      <w:ind w:left="10" w:right="31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89"/>
      <w:ind w:right="314"/>
      <w:jc w:val="center"/>
      <w:outlineLvl w:val="1"/>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4049</Words>
  <Characters>23083</Characters>
  <Application>Microsoft Office Word</Application>
  <DocSecurity>0</DocSecurity>
  <Lines>192</Lines>
  <Paragraphs>54</Paragraphs>
  <ScaleCrop>false</ScaleCrop>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dc:creator>
  <cp:keywords/>
  <cp:lastModifiedBy>Admin</cp:lastModifiedBy>
  <cp:revision>3</cp:revision>
  <dcterms:created xsi:type="dcterms:W3CDTF">2021-11-24T15:23:00Z</dcterms:created>
  <dcterms:modified xsi:type="dcterms:W3CDTF">2021-11-24T15:27:00Z</dcterms:modified>
</cp:coreProperties>
</file>