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2CC7F6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F04A95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5B2658" w:rsidRDefault="00300ACC" w:rsidP="00414BE4">
      <w:pPr>
        <w:widowControl/>
        <w:ind w:firstLine="0"/>
        <w:jc w:val="center"/>
      </w:pPr>
      <w:r>
        <w:rPr>
          <w:b/>
          <w:bCs/>
        </w:rPr>
        <w:t>2.6.13 «Процессы и аппараты химических технологий»</w:t>
      </w: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300ACC" w:rsidRDefault="00300ACC" w:rsidP="00414BE4">
      <w:pPr>
        <w:widowControl/>
        <w:ind w:firstLine="0"/>
      </w:pPr>
    </w:p>
    <w:p w:rsidR="00300ACC" w:rsidRDefault="00300ACC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300ACC">
        <w:rPr>
          <w:rFonts w:eastAsia="Calibri"/>
          <w:sz w:val="28"/>
          <w:szCs w:val="28"/>
          <w:lang w:eastAsia="en-US"/>
        </w:rPr>
        <w:t>готовность к решению задач по совершенствованию наукоемких химических технологий и аппаратурного оформления технологических процессов с позиций энерго-ресурсосбережения,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</w:t>
      </w:r>
      <w:r>
        <w:rPr>
          <w:spacing w:val="-4"/>
          <w:sz w:val="28"/>
          <w:szCs w:val="28"/>
        </w:rPr>
        <w:t>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343DE" w:rsidRDefault="006343DE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>владением культурой научного исследования в области химических технологий, в том числе с использованием новейших информационнокоммуникационных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 xml:space="preserve"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</w:t>
            </w:r>
            <w:r>
              <w:lastRenderedPageBreak/>
              <w:t>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300ACC" w:rsidRPr="0068234C" w:rsidTr="00FA68E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00ACC" w:rsidRDefault="00300ACC" w:rsidP="00300ACC">
            <w:pPr>
              <w:ind w:firstLine="0"/>
              <w:rPr>
                <w:b/>
              </w:rPr>
            </w:pPr>
            <w:r>
              <w:rPr>
                <w:b/>
              </w:rPr>
              <w:t>ПК-1 (</w:t>
            </w:r>
            <w:r>
              <w:rPr>
                <w:rFonts w:eastAsia="Calibri"/>
                <w:lang w:eastAsia="en-US"/>
              </w:rPr>
              <w:t>готовность к решению задач по совершенствованию наукоемких химических технологий и аппаратурного оформления технологических процессов с позиций энерго-ресурсосбережения,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эффективности)</w:t>
            </w:r>
          </w:p>
        </w:tc>
        <w:tc>
          <w:tcPr>
            <w:tcW w:w="3228" w:type="pct"/>
            <w:shd w:val="clear" w:color="auto" w:fill="auto"/>
          </w:tcPr>
          <w:p w:rsidR="00300ACC" w:rsidRDefault="00300ACC" w:rsidP="00300ACC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массообмена;</w:t>
            </w:r>
          </w:p>
          <w:p w:rsidR="00300ACC" w:rsidRDefault="00300ACC" w:rsidP="00300ACC">
            <w:pPr>
              <w:ind w:firstLine="0"/>
              <w:rPr>
                <w:b/>
              </w:rPr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</w:tr>
      <w:tr w:rsidR="00300ACC" w:rsidRPr="0068234C" w:rsidTr="00FA68E5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00ACC" w:rsidRPr="008230C2" w:rsidRDefault="00300ACC" w:rsidP="00300AC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00ACC" w:rsidRPr="008230C2" w:rsidRDefault="00300ACC" w:rsidP="00300ACC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Уметь </w:t>
            </w:r>
            <w:r>
              <w:t xml:space="preserve">-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 </w:t>
            </w:r>
          </w:p>
        </w:tc>
      </w:tr>
      <w:tr w:rsidR="00300ACC" w:rsidRPr="0068234C" w:rsidTr="00FA68E5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00ACC" w:rsidRPr="008230C2" w:rsidRDefault="00300ACC" w:rsidP="00300AC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00ACC" w:rsidRDefault="00300ACC" w:rsidP="00300ACC">
            <w:pPr>
              <w:ind w:left="142" w:hanging="142"/>
              <w:contextualSpacing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300ACC" w:rsidRDefault="00300ACC" w:rsidP="00300ACC">
            <w:pPr>
              <w:ind w:left="142" w:hanging="142"/>
              <w:contextualSpacing/>
            </w:pPr>
            <w:r>
              <w:t>- методами расчёта основных аппаратов, применяемых в химической промышленности;</w:t>
            </w:r>
          </w:p>
          <w:p w:rsidR="00300ACC" w:rsidRDefault="00300ACC" w:rsidP="00300ACC">
            <w:pPr>
              <w:widowControl/>
              <w:spacing w:line="276" w:lineRule="auto"/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300ACC" w:rsidRPr="008230C2" w:rsidRDefault="00300ACC" w:rsidP="00300ACC">
            <w:pPr>
              <w:ind w:firstLine="0"/>
              <w:rPr>
                <w:b/>
              </w:rPr>
            </w:pPr>
            <w:r>
              <w:t xml:space="preserve"> - методами совершенствования технологии с целью повышения экологической и технологической безопасности, ресурсо-энергосбережения производства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</w:t>
            </w:r>
            <w:r w:rsidRPr="00803ADF">
              <w:lastRenderedPageBreak/>
              <w:t>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к критическому анализу и оценке </w:t>
            </w:r>
            <w:r>
              <w:lastRenderedPageBreak/>
              <w:t>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</w:t>
            </w:r>
            <w:r w:rsidRPr="00237150"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</w:t>
            </w:r>
            <w:r>
              <w:lastRenderedPageBreak/>
              <w:t>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00ACC" w:rsidRPr="00B06A52" w:rsidTr="00AF7FB9">
        <w:trPr>
          <w:trHeight w:val="240"/>
        </w:trPr>
        <w:tc>
          <w:tcPr>
            <w:tcW w:w="1668" w:type="dxa"/>
          </w:tcPr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00ACC" w:rsidRDefault="00300ACC" w:rsidP="00300ACC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массообмена;</w:t>
            </w:r>
          </w:p>
          <w:p w:rsidR="00300ACC" w:rsidRDefault="00300ACC" w:rsidP="00300ACC">
            <w:pPr>
              <w:ind w:firstLine="0"/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</w:t>
            </w:r>
            <w:r>
              <w:lastRenderedPageBreak/>
              <w:t>многокомпонентной среды.</w:t>
            </w:r>
          </w:p>
        </w:tc>
        <w:tc>
          <w:tcPr>
            <w:tcW w:w="1701" w:type="dxa"/>
          </w:tcPr>
          <w:p w:rsidR="00300ACC" w:rsidRDefault="00300ACC" w:rsidP="00300AC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00ACC" w:rsidRDefault="00300ACC" w:rsidP="00300AC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00ACC" w:rsidRDefault="00300ACC" w:rsidP="00300AC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00ACC" w:rsidRPr="00B06A52" w:rsidTr="006010D6">
        <w:trPr>
          <w:trHeight w:val="240"/>
        </w:trPr>
        <w:tc>
          <w:tcPr>
            <w:tcW w:w="1668" w:type="dxa"/>
          </w:tcPr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00ACC" w:rsidRDefault="00300ACC" w:rsidP="00300AC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      </w:r>
          </w:p>
        </w:tc>
        <w:tc>
          <w:tcPr>
            <w:tcW w:w="1701" w:type="dxa"/>
          </w:tcPr>
          <w:p w:rsidR="00300ACC" w:rsidRPr="00DA515E" w:rsidRDefault="00300ACC" w:rsidP="00300ACC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DA515E" w:rsidRDefault="00300ACC" w:rsidP="00300AC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00ACC" w:rsidRPr="00DA515E" w:rsidRDefault="00300ACC" w:rsidP="00300AC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00ACC" w:rsidRPr="00B06A52" w:rsidTr="00AF7FB9">
        <w:trPr>
          <w:trHeight w:val="240"/>
        </w:trPr>
        <w:tc>
          <w:tcPr>
            <w:tcW w:w="1668" w:type="dxa"/>
          </w:tcPr>
          <w:p w:rsidR="00300ACC" w:rsidRDefault="00300ACC" w:rsidP="00300ACC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00ACC" w:rsidRDefault="00300ACC" w:rsidP="00300ACC">
            <w:pPr>
              <w:tabs>
                <w:tab w:val="left" w:pos="1701"/>
              </w:tabs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00ACC" w:rsidRDefault="00300ACC" w:rsidP="00300ACC">
            <w:pPr>
              <w:widowControl/>
              <w:tabs>
                <w:tab w:val="left" w:pos="1701"/>
              </w:tabs>
              <w:ind w:left="33" w:hanging="33"/>
              <w:contextualSpacing/>
              <w:jc w:val="left"/>
            </w:pPr>
            <w:r>
              <w:rPr>
                <w:b/>
              </w:rPr>
              <w:t>Владение</w:t>
            </w:r>
            <w:r>
              <w:t xml:space="preserve"> методами расчёта основных аппаратов, применяемых в химической промышленности; </w:t>
            </w:r>
          </w:p>
          <w:p w:rsidR="00300ACC" w:rsidRDefault="00300ACC" w:rsidP="00300ACC">
            <w:pPr>
              <w:widowControl/>
              <w:tabs>
                <w:tab w:val="left" w:pos="1701"/>
              </w:tabs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300ACC" w:rsidRDefault="00300ACC" w:rsidP="00300ACC">
            <w:pPr>
              <w:tabs>
                <w:tab w:val="left" w:pos="1701"/>
              </w:tabs>
              <w:ind w:firstLine="0"/>
            </w:pPr>
            <w:r>
              <w:t xml:space="preserve"> - методами совершенствования технологии с целью повышения экологической и технологической безопасности, ресурсо-энергосбережения производства</w:t>
            </w:r>
          </w:p>
        </w:tc>
        <w:tc>
          <w:tcPr>
            <w:tcW w:w="1701" w:type="dxa"/>
          </w:tcPr>
          <w:p w:rsidR="00300ACC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545A9D" w:rsidRDefault="00300ACC" w:rsidP="00300AC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00ACC" w:rsidRDefault="00300ACC" w:rsidP="00300AC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5F7A3B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http://www.himonline.ru/norms/?id=1003 – ХимОнлайн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r w:rsidRPr="0053002E">
        <w:rPr>
          <w:bCs/>
          <w:sz w:val="28"/>
          <w:szCs w:val="28"/>
        </w:rPr>
        <w:t>Web of Science (</w:t>
      </w:r>
      <w:r w:rsidRPr="0053002E">
        <w:rPr>
          <w:bCs/>
          <w:sz w:val="28"/>
          <w:szCs w:val="28"/>
          <w:lang w:val="en-US"/>
        </w:rPr>
        <w:t>WoS</w:t>
      </w:r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«ВМС»  http://www.polymsci.ru/archive-search.php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 ноября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ресурс  "РУКОНТ"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r w:rsidRPr="0053002E">
        <w:rPr>
          <w:color w:val="000000"/>
          <w:sz w:val="28"/>
          <w:szCs w:val="28"/>
          <w:lang w:val="en-US"/>
        </w:rPr>
        <w:t>ru</w:t>
      </w:r>
      <w:r w:rsidRPr="0053002E">
        <w:rPr>
          <w:color w:val="000000"/>
          <w:sz w:val="28"/>
          <w:szCs w:val="28"/>
        </w:rPr>
        <w:t xml:space="preserve"> ООО «КноРус медиа», Договор № 1611 от 16  ноября 2016 г. </w:t>
      </w:r>
    </w:p>
    <w:p w:rsidR="0053002E" w:rsidRPr="0053002E" w:rsidRDefault="005F7A3B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5F7A3B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DC175A">
        <w:rPr>
          <w:sz w:val="28"/>
          <w:szCs w:val="28"/>
        </w:rPr>
        <w:t>2.6.13 «Процессы и аппараты химических технологий»</w:t>
      </w:r>
      <w:r w:rsidR="006C6E03">
        <w:rPr>
          <w:sz w:val="28"/>
          <w:szCs w:val="28"/>
        </w:rPr>
        <w:t xml:space="preserve">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E35D0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Б2.</w:t>
      </w:r>
      <w:r w:rsidR="00F04A95">
        <w:rPr>
          <w:b/>
        </w:rPr>
        <w:t>В.02</w:t>
      </w:r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DC175A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2.6.13 «Процессы и аппараты химических технологий»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300ACC">
        <w:rPr>
          <w:rFonts w:eastAsia="Calibri"/>
          <w:sz w:val="28"/>
          <w:szCs w:val="28"/>
          <w:lang w:eastAsia="en-US"/>
        </w:rPr>
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энерго-ресурсосбережения, безопасности и надёжности химических </w:t>
      </w:r>
      <w:r w:rsidR="00300ACC">
        <w:rPr>
          <w:rFonts w:eastAsia="Calibri"/>
          <w:sz w:val="28"/>
          <w:szCs w:val="28"/>
          <w:lang w:eastAsia="en-US"/>
        </w:rPr>
        <w:lastRenderedPageBreak/>
        <w:t>процессов и производств на основе использования современных машин и аппаратов и оценке их эффективности</w:t>
      </w:r>
      <w:r>
        <w:rPr>
          <w:sz w:val="28"/>
          <w:szCs w:val="28"/>
        </w:rPr>
        <w:t>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 xml:space="preserve">готовностью к преподавательской деятельности по </w:t>
            </w:r>
            <w:r>
              <w:lastRenderedPageBreak/>
              <w:t>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lastRenderedPageBreak/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</w:t>
            </w:r>
            <w:r>
              <w:rPr>
                <w:rFonts w:eastAsia="TimesNewRomanPSMT"/>
              </w:rPr>
              <w:lastRenderedPageBreak/>
              <w:t>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</w:t>
            </w:r>
            <w:r>
              <w:rPr>
                <w:rFonts w:eastAsia="TimesNewRomanPSMT"/>
              </w:rPr>
              <w:lastRenderedPageBreak/>
              <w:t>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230C2" w:rsidRDefault="008230C2" w:rsidP="005F01DE">
      <w:pPr>
        <w:ind w:firstLine="720"/>
        <w:rPr>
          <w:b/>
          <w:i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</w:t>
      </w:r>
      <w:r>
        <w:rPr>
          <w:sz w:val="28"/>
          <w:szCs w:val="28"/>
        </w:rPr>
        <w:lastRenderedPageBreak/>
        <w:t xml:space="preserve">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 : Учеб. пособие для вузов / Е. И. Артамонова, Д. В. Чернилевский. — М.: МАНПО, 2012. — 353 с.. — Библиогр.: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5F7A3B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http://www.himonline.ru/norms/?id=1003 – ХимОнлайн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r>
        <w:rPr>
          <w:bCs/>
          <w:sz w:val="28"/>
          <w:szCs w:val="28"/>
        </w:rPr>
        <w:t>Web of Science (</w:t>
      </w:r>
      <w:r>
        <w:rPr>
          <w:bCs/>
          <w:sz w:val="28"/>
          <w:szCs w:val="28"/>
          <w:lang w:val="en-US"/>
        </w:rPr>
        <w:t>WoS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«ВМС»  http://www.polymsci.ru/archive-search.php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 ноября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ресурс  "РУКОНТ"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ООО «КноРус медиа», Договор № 1611 от 16  ноября 2016 г. </w:t>
      </w:r>
    </w:p>
    <w:p w:rsidR="005F01DE" w:rsidRDefault="005F7A3B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5F7A3B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DC175A">
        <w:rPr>
          <w:sz w:val="28"/>
          <w:szCs w:val="28"/>
        </w:rPr>
        <w:t>2.6.13 «Процессы и аппараты химических технологий»</w:t>
      </w:r>
      <w:r w:rsidR="00AA527F">
        <w:rPr>
          <w:sz w:val="28"/>
          <w:szCs w:val="28"/>
        </w:rPr>
        <w:t>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0C94CB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DB444D" w:rsidP="005F01DE">
      <w:pPr>
        <w:widowControl/>
        <w:ind w:firstLine="0"/>
        <w:jc w:val="center"/>
      </w:pPr>
      <w:r>
        <w:rPr>
          <w:b/>
          <w:bCs/>
        </w:rPr>
        <w:t>2.6.13 «Процессы и аппараты химических технологий»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DB444D" w:rsidRDefault="00DB444D" w:rsidP="005F01DE">
      <w:pPr>
        <w:widowControl/>
        <w:ind w:firstLine="0"/>
      </w:pPr>
    </w:p>
    <w:p w:rsidR="00DB444D" w:rsidRDefault="00DB444D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массообменные процессы с твёрдой фазой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отдельные главы массообменных процессов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процессы и аппараты химических технологий (7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eastAsia="Calibri"/>
          <w:sz w:val="28"/>
          <w:szCs w:val="28"/>
          <w:lang w:eastAsia="en-US"/>
        </w:rPr>
        <w:t>готовность к решению задач по совершенствованию наукоемких химических технологий и аппаратурного оформления технологических процессов с позиций энерго-ресурсосбережения,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</w:t>
      </w:r>
      <w:r>
        <w:rPr>
          <w:sz w:val="28"/>
          <w:szCs w:val="28"/>
        </w:rPr>
        <w:t>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массообменные процессы с твёрдой фазой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отдельные главы массообменных процессов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5F01DE" w:rsidRDefault="00DB444D" w:rsidP="005F01D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процессы и аппараты химических технологий (7 семестр);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E7A32" w:rsidTr="008E7A3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8E7A32" w:rsidTr="008E7A32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 xml:space="preserve">(способностью и готовностью к организации и </w:t>
            </w:r>
            <w:r>
              <w:lastRenderedPageBreak/>
              <w:t>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 xml:space="preserve">организовывать и проводить фундаментальные и прикладные научные исследования в области химических </w:t>
            </w:r>
            <w:r>
              <w:lastRenderedPageBreak/>
              <w:t>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химических технологий, в том числе с использованием новейших информационнокоммуникационных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8E7A32" w:rsidTr="008E7A3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DB444D" w:rsidTr="00CC68D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rPr>
                <w:b/>
              </w:rPr>
            </w:pPr>
            <w:r>
              <w:rPr>
                <w:b/>
              </w:rPr>
              <w:t>ПК-1 (</w:t>
            </w:r>
            <w:r>
              <w:rPr>
                <w:rFonts w:eastAsia="Calibri"/>
                <w:lang w:eastAsia="en-US"/>
              </w:rPr>
              <w:t>готовность к решению задач по совершенствованию наукоемких химических технологий и аппаратурного оформления технологических процессов с позиций энерго-ресурсосбережения,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массообмена;</w:t>
            </w:r>
          </w:p>
          <w:p w:rsidR="00DB444D" w:rsidRDefault="00DB444D" w:rsidP="00DB444D">
            <w:pPr>
              <w:ind w:firstLine="0"/>
              <w:rPr>
                <w:b/>
              </w:rPr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</w:tr>
      <w:tr w:rsidR="00DB444D" w:rsidTr="00CC68D7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Pr="008230C2" w:rsidRDefault="00DB444D" w:rsidP="00DB444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Pr="008230C2" w:rsidRDefault="00DB444D" w:rsidP="00DB444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-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 </w:t>
            </w:r>
          </w:p>
        </w:tc>
      </w:tr>
      <w:tr w:rsidR="00DB444D" w:rsidTr="00CC68D7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Pr="008230C2" w:rsidRDefault="00DB444D" w:rsidP="00DB444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left="142" w:hanging="142"/>
              <w:contextualSpacing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B444D" w:rsidRDefault="00DB444D" w:rsidP="00DB444D">
            <w:pPr>
              <w:ind w:left="142" w:hanging="142"/>
              <w:contextualSpacing/>
            </w:pPr>
            <w:r>
              <w:t>- методами расчёта основных аппаратов, применяемых в химической промышленности;</w:t>
            </w:r>
          </w:p>
          <w:p w:rsidR="00DB444D" w:rsidRDefault="00DB444D" w:rsidP="00DB444D">
            <w:pPr>
              <w:widowControl/>
              <w:spacing w:line="276" w:lineRule="auto"/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DB444D" w:rsidRPr="008230C2" w:rsidRDefault="00DB444D" w:rsidP="00DB444D">
            <w:pPr>
              <w:widowControl/>
              <w:ind w:firstLine="0"/>
              <w:rPr>
                <w:b/>
              </w:rPr>
            </w:pPr>
            <w:r>
              <w:t xml:space="preserve"> - методами совершенствования технологии с целью повышения экологической и технологической безопасности, ресурсо-энергосбережения производства 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</w:t>
      </w:r>
      <w:r w:rsidR="00DB444D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отечественные) по тематике исследования. Формулируются цели, задачи,       </w:t>
      </w:r>
      <w:r w:rsidR="00DB444D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</w:t>
      </w:r>
      <w:r w:rsidR="00DB444D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клинической базы. На данном этапе выполнения научной работы аспирант под руководством научного руководителя и в соответствии с поставленными  </w:t>
      </w:r>
      <w:r w:rsidR="00DB444D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 xml:space="preserve">, на освоение которых направлены научные </w:t>
      </w:r>
      <w:r>
        <w:rPr>
          <w:sz w:val="28"/>
          <w:szCs w:val="28"/>
        </w:rPr>
        <w:lastRenderedPageBreak/>
        <w:t>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</w:t>
            </w:r>
            <w:r>
              <w:lastRenderedPageBreak/>
              <w:t>программ), владеть культурой научного исследования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B444D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массообмена;</w:t>
            </w:r>
          </w:p>
          <w:p w:rsidR="00DB444D" w:rsidRDefault="00DB444D" w:rsidP="00DB444D">
            <w:pPr>
              <w:ind w:firstLine="0"/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B444D" w:rsidTr="00A275B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B444D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B444D" w:rsidRDefault="00DB444D" w:rsidP="00DB444D">
            <w:pPr>
              <w:tabs>
                <w:tab w:val="left" w:pos="1701"/>
              </w:tabs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widowControl/>
              <w:tabs>
                <w:tab w:val="left" w:pos="1701"/>
              </w:tabs>
              <w:ind w:left="33" w:hanging="33"/>
              <w:contextualSpacing/>
              <w:jc w:val="left"/>
            </w:pPr>
            <w:r>
              <w:rPr>
                <w:b/>
              </w:rPr>
              <w:t>Владение</w:t>
            </w:r>
            <w:r>
              <w:t xml:space="preserve"> методами расчёта основных аппаратов, применяемых в химической промышленности; </w:t>
            </w:r>
          </w:p>
          <w:p w:rsidR="00DB444D" w:rsidRDefault="00DB444D" w:rsidP="00DB444D">
            <w:pPr>
              <w:widowControl/>
              <w:tabs>
                <w:tab w:val="left" w:pos="1701"/>
              </w:tabs>
              <w:ind w:left="142" w:hanging="142"/>
              <w:contextualSpacing/>
              <w:jc w:val="left"/>
            </w:pPr>
            <w:r>
              <w:lastRenderedPageBreak/>
              <w:t>- методами подбора оборудования по каталогам;</w:t>
            </w:r>
          </w:p>
          <w:p w:rsidR="00DB444D" w:rsidRDefault="00DB444D" w:rsidP="00DB444D">
            <w:pPr>
              <w:tabs>
                <w:tab w:val="left" w:pos="1701"/>
              </w:tabs>
              <w:ind w:firstLine="0"/>
            </w:pPr>
            <w:r>
              <w:t xml:space="preserve"> - методами совершенствования технологии с целью повышения экологической и технологической безопасности, ресурсо-энергосбережения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7.2.2. Описание шкал оценивания степени сформированности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</w:t>
            </w:r>
            <w:r>
              <w:lastRenderedPageBreak/>
              <w:t>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Раев В.К. Основы методического обеспечения подготовки магистерских и кандидатских диссертаций 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>elibrary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DC175A">
        <w:rPr>
          <w:sz w:val="28"/>
          <w:szCs w:val="28"/>
        </w:rPr>
        <w:t>2.6.13 «Процессы и аппараты химических технологий»</w:t>
      </w:r>
      <w:r>
        <w:rPr>
          <w:sz w:val="28"/>
          <w:szCs w:val="28"/>
        </w:rPr>
        <w:t>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3B" w:rsidRDefault="005F7A3B" w:rsidP="00E76C7A">
      <w:r>
        <w:separator/>
      </w:r>
    </w:p>
  </w:endnote>
  <w:endnote w:type="continuationSeparator" w:id="0">
    <w:p w:rsidR="005F7A3B" w:rsidRDefault="005F7A3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3B" w:rsidRDefault="005F7A3B" w:rsidP="00E76C7A">
      <w:r>
        <w:separator/>
      </w:r>
    </w:p>
  </w:footnote>
  <w:footnote w:type="continuationSeparator" w:id="0">
    <w:p w:rsidR="005F7A3B" w:rsidRDefault="005F7A3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32C85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0E6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0ACC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DFE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5F7A3B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43DE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3C23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30C2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A32"/>
    <w:rsid w:val="008F0D6A"/>
    <w:rsid w:val="008F13D1"/>
    <w:rsid w:val="008F3C02"/>
    <w:rsid w:val="008F4AAC"/>
    <w:rsid w:val="008F6E65"/>
    <w:rsid w:val="008F7CFA"/>
    <w:rsid w:val="009107CE"/>
    <w:rsid w:val="00911517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4223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D0B"/>
    <w:rsid w:val="00B97AB1"/>
    <w:rsid w:val="00BA0BD6"/>
    <w:rsid w:val="00BA23A8"/>
    <w:rsid w:val="00BA3095"/>
    <w:rsid w:val="00BA722C"/>
    <w:rsid w:val="00BB242D"/>
    <w:rsid w:val="00BB33F3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24B0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444D"/>
    <w:rsid w:val="00DB5D68"/>
    <w:rsid w:val="00DB61D6"/>
    <w:rsid w:val="00DB6959"/>
    <w:rsid w:val="00DB7093"/>
    <w:rsid w:val="00DC175A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474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4A95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37BF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B44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31765-E42A-4189-8EFE-62FE820B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12892</Words>
  <Characters>73488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5</cp:revision>
  <cp:lastPrinted>2018-03-21T14:43:00Z</cp:lastPrinted>
  <dcterms:created xsi:type="dcterms:W3CDTF">2021-12-17T19:00:00Z</dcterms:created>
  <dcterms:modified xsi:type="dcterms:W3CDTF">2021-12-17T19:05:00Z</dcterms:modified>
</cp:coreProperties>
</file>