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F" w:rsidRDefault="00B33D2F" w:rsidP="00B33D2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740E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B33D2F" w:rsidRDefault="00A740E4" w:rsidP="00B33D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B33D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2.6.11</w:t>
      </w:r>
      <w:r w:rsidR="00B33D2F">
        <w:rPr>
          <w:b/>
          <w:sz w:val="36"/>
          <w:szCs w:val="36"/>
        </w:rPr>
        <w:t xml:space="preserve"> «</w:t>
      </w:r>
      <w:r w:rsidR="00B33D2F" w:rsidRPr="00B33D2F">
        <w:rPr>
          <w:b/>
          <w:sz w:val="36"/>
          <w:szCs w:val="36"/>
        </w:rPr>
        <w:t xml:space="preserve">Технология и переработка </w:t>
      </w:r>
      <w:r>
        <w:rPr>
          <w:b/>
          <w:sz w:val="36"/>
          <w:szCs w:val="36"/>
        </w:rPr>
        <w:t xml:space="preserve">синтетических и природных </w:t>
      </w:r>
      <w:r w:rsidR="00B33D2F" w:rsidRPr="00B33D2F">
        <w:rPr>
          <w:b/>
          <w:sz w:val="36"/>
          <w:szCs w:val="36"/>
        </w:rPr>
        <w:t>полимеров и композитов</w:t>
      </w:r>
      <w:r w:rsidR="00B33D2F">
        <w:rPr>
          <w:b/>
          <w:sz w:val="36"/>
          <w:szCs w:val="36"/>
        </w:rPr>
        <w:t>»</w:t>
      </w:r>
    </w:p>
    <w:p w:rsidR="009E5293" w:rsidRPr="00C46BF8" w:rsidRDefault="00001B09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A740E4">
        <w:rPr>
          <w:rFonts w:ascii="Times New Roman" w:hAnsi="Times New Roman"/>
          <w:szCs w:val="28"/>
        </w:rPr>
        <w:t xml:space="preserve">подготовки </w:t>
      </w:r>
      <w:r w:rsidR="00A740E4">
        <w:rPr>
          <w:rFonts w:ascii="Times New Roman" w:hAnsi="Times New Roman"/>
          <w:szCs w:val="28"/>
        </w:rPr>
        <w:t xml:space="preserve">научных и </w:t>
      </w:r>
      <w:r w:rsidR="00EF540F" w:rsidRPr="00A740E4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</w:t>
      </w:r>
      <w:r w:rsidR="00EF540F" w:rsidRPr="00A740E4">
        <w:rPr>
          <w:rFonts w:ascii="Times New Roman" w:hAnsi="Times New Roman"/>
          <w:szCs w:val="28"/>
        </w:rPr>
        <w:t xml:space="preserve">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740E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B33D2F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 xml:space="preserve">топлива, лекарственных препаратов, </w:t>
      </w:r>
      <w:proofErr w:type="spellStart"/>
      <w:r w:rsidRPr="0052377F">
        <w:rPr>
          <w:sz w:val="28"/>
          <w:szCs w:val="28"/>
        </w:rPr>
        <w:t>энергонасыщенных</w:t>
      </w:r>
      <w:proofErr w:type="spellEnd"/>
      <w:r w:rsidRPr="0052377F">
        <w:rPr>
          <w:sz w:val="28"/>
          <w:szCs w:val="28"/>
        </w:rPr>
        <w:t xml:space="preserve">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341B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341B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proofErr w:type="spellStart"/>
      <w:r w:rsidRPr="0052377F">
        <w:rPr>
          <w:sz w:val="28"/>
          <w:szCs w:val="28"/>
        </w:rPr>
        <w:t>информационнокоммуникационных</w:t>
      </w:r>
      <w:proofErr w:type="spellEnd"/>
      <w:r w:rsidRPr="0052377F">
        <w:rPr>
          <w:sz w:val="28"/>
          <w:szCs w:val="28"/>
        </w:rPr>
        <w:t xml:space="preserve">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1173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117316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</w:t>
      </w:r>
      <w:r w:rsidR="00B33D2F">
        <w:rPr>
          <w:sz w:val="28"/>
          <w:szCs w:val="28"/>
        </w:rPr>
        <w:t xml:space="preserve">работки полимеров и композитов </w:t>
      </w:r>
      <w:r w:rsidRPr="00117316">
        <w:rPr>
          <w:sz w:val="28"/>
          <w:szCs w:val="28"/>
        </w:rPr>
        <w:t xml:space="preserve">и по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79" w:rsidRPr="008B2971" w:rsidRDefault="0020617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06179" w:rsidRPr="008B2971" w:rsidRDefault="0020617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79" w:rsidRPr="008B2971" w:rsidRDefault="0020617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06179" w:rsidRPr="008B2971" w:rsidRDefault="0020617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3D2F" w:rsidRDefault="007172E0" w:rsidP="00B33D2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8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179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1B0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60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0F64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0E4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3D2F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885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74634"/>
  <w15:docId w15:val="{14DE3079-D809-4BBD-890D-C2033DE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8070-543E-4FC1-B3A1-95294A94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2021-12-10T19:34:00Z</dcterms:created>
  <dcterms:modified xsi:type="dcterms:W3CDTF">2021-12-10T19:34:00Z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