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900BA" w:rsidRPr="00541441" w:rsidRDefault="001F2C96" w:rsidP="00541441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207907" w:rsidRPr="00207907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(ОПК-2)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541441" w:rsidRPr="0056139A">
        <w:rPr>
          <w:rFonts w:ascii="Times New Roman" w:hAnsi="Times New Roman" w:cs="Times New Roman"/>
          <w:sz w:val="24"/>
          <w:szCs w:val="24"/>
        </w:rPr>
        <w:t xml:space="preserve">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541441" w:rsidRPr="0056139A">
        <w:rPr>
          <w:rFonts w:ascii="Times New Roman" w:hAnsi="Times New Roman" w:cs="Times New Roman"/>
          <w:sz w:val="24"/>
          <w:szCs w:val="24"/>
        </w:rPr>
        <w:t xml:space="preserve"> – </w:t>
      </w:r>
      <w:r w:rsidR="00B878CF">
        <w:rPr>
          <w:rFonts w:ascii="Times New Roman" w:hAnsi="Times New Roman" w:cs="Times New Roman"/>
          <w:sz w:val="24"/>
          <w:szCs w:val="24"/>
        </w:rPr>
        <w:t>2.6.11 «Технология и переработка синтетических и природных полимеров и композитов»</w:t>
      </w:r>
      <w:r w:rsidR="00541441" w:rsidRPr="0056139A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1900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r>
        <w:rPr>
          <w:rFonts w:ascii="Times New Roman" w:hAnsi="Times New Roman" w:cs="Times New Roman"/>
          <w:sz w:val="24"/>
          <w:szCs w:val="24"/>
        </w:rPr>
        <w:t>химических технологий</w:t>
      </w:r>
      <w:r w:rsidRPr="00207907">
        <w:rPr>
          <w:rFonts w:ascii="Times New Roman" w:hAnsi="Times New Roman" w:cs="Times New Roman"/>
          <w:sz w:val="24"/>
          <w:szCs w:val="24"/>
        </w:rPr>
        <w:t xml:space="preserve">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207907" w:rsidRPr="00515345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207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07907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2F12AC" w:rsidRPr="002F12AC">
        <w:rPr>
          <w:rFonts w:ascii="Times New Roman" w:hAnsi="Times New Roman" w:cs="Times New Roman"/>
          <w:sz w:val="24"/>
          <w:szCs w:val="24"/>
        </w:rPr>
        <w:t>универсальные (УК-1, УК-2, УК-3, УК-5, УК-6) и общепрофессиональные (ОПК-1, ОПК-3, ОПК-4, ОПК-5, ОПК-6)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8CF">
        <w:rPr>
          <w:rFonts w:ascii="Times New Roman" w:hAnsi="Times New Roman" w:cs="Times New Roman"/>
          <w:sz w:val="24"/>
          <w:szCs w:val="24"/>
        </w:rPr>
        <w:t>2.6.11 «Технология и переработка синтетических и природных полимеров и композитов»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характерные особенности исследуемых явлений и процессов;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специфику теоретического и эмпирического уровней познания.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теоретические основы научных методов исследования;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пути оптимизации и моделирования процессов химических технологий. 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научного анализа и теоретического обобщения результатов научно-исследовательской деятельности.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основные современные теоретические и экспериментальные методы фундаментальных и прикладных научных исследований;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основы планирования теоретических и экспериментальных фундаментальных и прикладных научных исследований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основы и возможные направления профессионального и личностного развития.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основные этические принципы, принятые в научном сообществе;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основные этические нормы профессиональной деятельности.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2F12AC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2F12AC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086FAC" w:rsidRDefault="00086FAC" w:rsidP="00086F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2F12AC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- использовать методологический инструментарий философии для проектирования комплексных, в </w:t>
      </w:r>
      <w:proofErr w:type="spellStart"/>
      <w:r w:rsidRPr="00407E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07ED7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сообществе с учетом международного опыта;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опираться на принципы нравственного поведения. 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lastRenderedPageBreak/>
        <w:t>использовать методы теоретических и прикладных научных исследований в области химических технологий;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актуальных тенденций;</w:t>
      </w:r>
    </w:p>
    <w:p w:rsidR="007D5F58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определять задачи духовного и нравственного саморазвития.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использовать теоретические методы познания в научно-исследовательской деятельности.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самостоятельно разрабатывать новые методы исследования на основе научных знаний;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прогнозировать результаты научных исследований в конкретных областях химических технологий.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применять на практике знания методов и структуры познания;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способами получения научных фактов</w:t>
      </w:r>
    </w:p>
    <w:p w:rsidR="007D5F58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F12AC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работы на современном оборудовании с учетом методов теоретических и эмпирических исследований.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самостоятельной разработки и применения основных методов исследования и оптимизации в области химических технологий и междисциплинарных областях.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рефлексивного мышления;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собственных профессиональных и личностных качеств.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применения принципов социальной ответственности в области профессиональной деятельности;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этическими нормами, принятыми в научном сообществе;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способностью нравственного развития личности.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навыками проектирования и осуществления комплексных, в </w:t>
      </w:r>
      <w:proofErr w:type="spellStart"/>
      <w:r w:rsidRPr="00407E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07ED7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086FAC" w:rsidRDefault="00086FAC" w:rsidP="00086F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</w:t>
      </w:r>
      <w:r w:rsidR="00407ED7">
        <w:rPr>
          <w:rFonts w:ascii="Times New Roman" w:hAnsi="Times New Roman" w:cs="Times New Roman"/>
          <w:b/>
          <w:sz w:val="24"/>
          <w:szCs w:val="24"/>
        </w:rPr>
        <w:t>емкость дисциплины составляет 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407ED7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07ED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</w:t>
      </w:r>
      <w:r w:rsidR="00DE39D2" w:rsidRPr="00DE39D2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8CF">
        <w:rPr>
          <w:rFonts w:ascii="Times New Roman" w:hAnsi="Times New Roman" w:cs="Times New Roman"/>
          <w:sz w:val="24"/>
          <w:szCs w:val="24"/>
        </w:rPr>
        <w:t>2.6.11 «Технология и переработка синтетических и природных полимеров и композитов»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086FAC" w:rsidRPr="00DE39D2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086FAC" w:rsidRDefault="00086FAC" w:rsidP="0008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086FAC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086FAC" w:rsidRDefault="00086FAC" w:rsidP="0008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DE39D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086FAC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«Образовательные системы в химии, химической технологии и биотехнологии» имеет своей целью формирование у обучающихся элементов </w:t>
      </w:r>
      <w:r w:rsidR="00E57175" w:rsidRPr="00E57175">
        <w:rPr>
          <w:rFonts w:ascii="Times New Roman" w:hAnsi="Times New Roman" w:cs="Times New Roman"/>
          <w:sz w:val="24"/>
          <w:szCs w:val="24"/>
        </w:rPr>
        <w:t>универсальных (УК-6) общепрофессиональной (ОПК-6) и профессиональной (ПК-1)</w:t>
      </w:r>
      <w:r w:rsidRPr="00E57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компетенции в соответствии с требованиями ФГОС ВО по направлению подготовки 18</w:t>
      </w:r>
      <w:hyperlink r:id="rId5" w:history="1">
        <w:r w:rsidRPr="00E57175">
          <w:t>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8CF">
        <w:rPr>
          <w:rFonts w:ascii="Times New Roman" w:hAnsi="Times New Roman" w:cs="Times New Roman"/>
          <w:sz w:val="24"/>
          <w:szCs w:val="24"/>
        </w:rPr>
        <w:t>2.6.11 «Технология и переработка синтетических и природных полимеров и композитов»</w:t>
      </w:r>
      <w:r>
        <w:rPr>
          <w:rFonts w:ascii="Times New Roman" w:hAnsi="Times New Roman" w:cs="Times New Roman"/>
          <w:sz w:val="24"/>
          <w:szCs w:val="24"/>
        </w:rPr>
        <w:t>, 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технологий.</w:t>
      </w:r>
    </w:p>
    <w:p w:rsidR="00E57175" w:rsidRDefault="00E57175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75">
        <w:rPr>
          <w:rFonts w:ascii="Times New Roman" w:hAnsi="Times New Roman" w:cs="Times New Roman"/>
          <w:sz w:val="24"/>
          <w:szCs w:val="24"/>
        </w:rPr>
        <w:t xml:space="preserve">содержание учебных дисциплин, изучаемых студентами </w:t>
      </w:r>
      <w:proofErr w:type="spellStart"/>
      <w:r w:rsidRPr="00E5717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57175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086FAC" w:rsidRDefault="00E57175" w:rsidP="00086FA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="00086FAC">
        <w:rPr>
          <w:rFonts w:ascii="Times New Roman" w:hAnsi="Times New Roman" w:cs="Times New Roman"/>
          <w:sz w:val="24"/>
          <w:szCs w:val="24"/>
        </w:rPr>
        <w:t>:</w:t>
      </w:r>
    </w:p>
    <w:p w:rsidR="00086FAC" w:rsidRPr="00E57175" w:rsidRDefault="00E57175" w:rsidP="00E5717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75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промежуточной аттестации – экзамен.   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="00C22EA3" w:rsidRPr="00C22EA3">
        <w:rPr>
          <w:rFonts w:ascii="Times New Roman" w:hAnsi="Times New Roman" w:cs="Times New Roman"/>
          <w:sz w:val="24"/>
          <w:szCs w:val="24"/>
        </w:rPr>
        <w:t xml:space="preserve">универсальную (УК-5) и общепрофессиональную (ОПК-6), профессиональную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8CF">
        <w:rPr>
          <w:rFonts w:ascii="Times New Roman" w:hAnsi="Times New Roman" w:cs="Times New Roman"/>
          <w:sz w:val="24"/>
          <w:szCs w:val="24"/>
        </w:rPr>
        <w:t>2.6.11 «Технология и переработка синтетических и природных полимеров и композитов»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EA3">
        <w:rPr>
          <w:rFonts w:ascii="Times New Roman" w:hAnsi="Times New Roman" w:cs="Times New Roman"/>
          <w:sz w:val="24"/>
          <w:szCs w:val="24"/>
        </w:rPr>
        <w:t>оспроизводить</w:t>
      </w:r>
      <w:proofErr w:type="spellEnd"/>
      <w:r w:rsidRPr="00C22EA3">
        <w:rPr>
          <w:rFonts w:ascii="Times New Roman" w:hAnsi="Times New Roman" w:cs="Times New Roman"/>
          <w:sz w:val="24"/>
          <w:szCs w:val="24"/>
        </w:rPr>
        <w:t xml:space="preserve"> и объяснять логику доказательств классических фактов в области математики и информатики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информатики.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086FAC" w:rsidRDefault="00086FAC" w:rsidP="00086FAC">
      <w:pPr>
        <w:spacing w:after="0" w:line="240" w:lineRule="auto"/>
        <w:contextualSpacing/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«Методология научных исследований в химии, химической технологии и биотехнологии» имеет своей целью формировать у обучающихся </w:t>
      </w:r>
      <w:r w:rsidR="00FB0FF6" w:rsidRPr="00FB0FF6">
        <w:rPr>
          <w:rFonts w:ascii="Times New Roman" w:hAnsi="Times New Roman" w:cs="Times New Roman"/>
          <w:sz w:val="24"/>
          <w:szCs w:val="24"/>
        </w:rPr>
        <w:t xml:space="preserve">универсальные (УК-1, УК-2),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FB0FF6">
        <w:rPr>
          <w:rFonts w:ascii="Times New Roman" w:hAnsi="Times New Roman" w:cs="Times New Roman"/>
          <w:sz w:val="24"/>
          <w:szCs w:val="24"/>
        </w:rPr>
        <w:t>18.06.01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8CF">
        <w:rPr>
          <w:rFonts w:ascii="Times New Roman" w:hAnsi="Times New Roman" w:cs="Times New Roman"/>
          <w:sz w:val="24"/>
          <w:szCs w:val="24"/>
        </w:rPr>
        <w:t>2.6.11 «Технология и переработка синтетических и природных полимеров и композитов»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86FAC" w:rsidRDefault="00086FAC" w:rsidP="00086FA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включая  междисциплинарные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086FAC" w:rsidRDefault="00086FAC" w:rsidP="00086FA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FB0FF6" w:rsidRDefault="00FB0FF6" w:rsidP="00FB0FF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F6">
        <w:rPr>
          <w:rFonts w:ascii="Times New Roman" w:hAnsi="Times New Roman" w:cs="Times New Roman"/>
          <w:sz w:val="24"/>
          <w:szCs w:val="24"/>
        </w:rPr>
        <w:t>методологию решения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B0FF6" w:rsidRDefault="00FB0FF6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F6">
        <w:rPr>
          <w:rFonts w:ascii="Times New Roman" w:hAnsi="Times New Roman" w:cs="Times New Roman"/>
          <w:sz w:val="24"/>
          <w:szCs w:val="24"/>
        </w:rPr>
        <w:t>определять методы решения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AC" w:rsidRDefault="00086FAC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086FAC" w:rsidRDefault="00086FAC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мировоззрения.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«Актуальные проблемы современной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«Актуальные проблемы современной химии, химической технологии и биотехнологии» имеет своей целью формировать у обучающихся </w:t>
      </w:r>
      <w:r w:rsidR="006A387A" w:rsidRPr="006A387A">
        <w:rPr>
          <w:rFonts w:ascii="Times New Roman" w:hAnsi="Times New Roman" w:cs="Times New Roman"/>
          <w:sz w:val="24"/>
          <w:szCs w:val="24"/>
        </w:rPr>
        <w:t xml:space="preserve">универсальные (УК-1), общепрофессиональные (ОПК-1)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6A387A">
        <w:rPr>
          <w:rFonts w:ascii="Times New Roman" w:hAnsi="Times New Roman" w:cs="Times New Roman"/>
          <w:sz w:val="24"/>
          <w:szCs w:val="24"/>
        </w:rPr>
        <w:t>18.06.01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8CF">
        <w:rPr>
          <w:rFonts w:ascii="Times New Roman" w:hAnsi="Times New Roman" w:cs="Times New Roman"/>
          <w:sz w:val="24"/>
          <w:szCs w:val="24"/>
        </w:rPr>
        <w:t>2.6.11 «Технология и переработка синтетических и природных полимеров и композитов»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современное состояние науки в областях химии, химической технологии и биотехнологии, включая междисциплинарные направления</w:t>
      </w:r>
    </w:p>
    <w:p w:rsidR="00EB299F" w:rsidRDefault="00F6075B" w:rsidP="00DA323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>современные методы проведения молекулярного моделирования соединений редких и рассеянных элементов</w:t>
      </w:r>
    </w:p>
    <w:p w:rsidR="000D7E1F" w:rsidRDefault="000D7E1F" w:rsidP="000D7E1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1F">
        <w:rPr>
          <w:rFonts w:ascii="Times New Roman" w:hAnsi="Times New Roman" w:cs="Times New Roman"/>
          <w:sz w:val="24"/>
          <w:szCs w:val="24"/>
        </w:rPr>
        <w:t>предметную область в соответствии с паспортом научной специальности: основные достижения и тенденции развития науки о материалах в области современных полимерных материалов и композитов, основные компоненты и принципы разработки новых полимерных композиционных материалов с заданными свойствами и их эффективности</w:t>
      </w:r>
    </w:p>
    <w:p w:rsidR="00086FAC" w:rsidRPr="000D7E1F" w:rsidRDefault="00086FAC" w:rsidP="000D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1F">
        <w:rPr>
          <w:rFonts w:ascii="Times New Roman" w:hAnsi="Times New Roman" w:cs="Times New Roman"/>
          <w:sz w:val="24"/>
          <w:szCs w:val="24"/>
        </w:rPr>
        <w:t>Уметь: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 w:rsidRPr="00F6075B"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 w:rsidRPr="00F6075B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</w:t>
      </w:r>
    </w:p>
    <w:p w:rsidR="00F6075B" w:rsidRP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выбрать необходимые методы проведения моделирования и обосновать их применимость для решения поставленной задачи в области технологии редких, рассеянных и радиоактивных элементов</w:t>
      </w:r>
    </w:p>
    <w:p w:rsidR="00EB299F" w:rsidRPr="00EB299F" w:rsidRDefault="000D7E1F" w:rsidP="000D7E1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1F">
        <w:rPr>
          <w:rFonts w:ascii="Times New Roman" w:hAnsi="Times New Roman" w:cs="Times New Roman"/>
          <w:sz w:val="24"/>
          <w:szCs w:val="24"/>
        </w:rPr>
        <w:t>формулировать задачи научного исследования при решении задач по разработке, оптимизации и совершенствованию новых полимерных композиционных материалов с заданными свойствами и по оценке их эффективности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0D7E1F" w:rsidRPr="000D7E1F" w:rsidRDefault="000D7E1F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1F">
        <w:rPr>
          <w:rFonts w:ascii="Times New Roman" w:hAnsi="Times New Roman" w:cs="Times New Roman"/>
          <w:sz w:val="24"/>
          <w:szCs w:val="24"/>
        </w:rPr>
        <w:t xml:space="preserve">способностью предложить полимеры и полимерные композиционные материалы с заданными свойствами оптимизированного состава для производства новых видов изделий и оценке их эффективности </w:t>
      </w:r>
    </w:p>
    <w:p w:rsidR="00F6075B" w:rsidRP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культурой организации научного исследования в области химических технологий, в том числе с использованием новейших методов моделирования соединений редких и рассеянных элементов</w:t>
      </w:r>
    </w:p>
    <w:p w:rsidR="00F6075B" w:rsidRDefault="00F6075B" w:rsidP="00086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«Актуальные проблемы современной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78CF">
        <w:rPr>
          <w:rFonts w:ascii="Times New Roman" w:hAnsi="Times New Roman" w:cs="Times New Roman"/>
          <w:b/>
          <w:i/>
          <w:sz w:val="24"/>
          <w:szCs w:val="24"/>
        </w:rPr>
        <w:t>«Проблемы разработки полимерных материалов с заданными свойствами»</w:t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1.</w:t>
      </w:r>
      <w:r w:rsidRPr="00B878CF">
        <w:rPr>
          <w:rFonts w:ascii="Times New Roman" w:hAnsi="Times New Roman" w:cs="Times New Roman"/>
          <w:sz w:val="24"/>
          <w:szCs w:val="24"/>
        </w:rPr>
        <w:t xml:space="preserve"> </w:t>
      </w:r>
      <w:r w:rsidRPr="00B878C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878CF" w:rsidRPr="00B878CF" w:rsidRDefault="00B878CF" w:rsidP="00B878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Дисциплина «Проблемы разработки полимерных материалов с заданными свойствами» имеет своей целью формирование у обучающ</w:t>
      </w:r>
      <w:r w:rsidR="00F779BD">
        <w:rPr>
          <w:rFonts w:ascii="Times New Roman" w:hAnsi="Times New Roman" w:cs="Times New Roman"/>
          <w:sz w:val="24"/>
          <w:szCs w:val="24"/>
        </w:rPr>
        <w:t>ихся общепрофессиональные (ОПК-1</w:t>
      </w:r>
      <w:r w:rsidRPr="00B878CF">
        <w:rPr>
          <w:rFonts w:ascii="Times New Roman" w:hAnsi="Times New Roman" w:cs="Times New Roman"/>
          <w:sz w:val="24"/>
          <w:szCs w:val="24"/>
        </w:rPr>
        <w:t xml:space="preserve">) и профессиональные (ПК-1) компетенции в соответствии с требованиями ФГОС ВО по направлению подготовки </w:t>
      </w:r>
      <w:r w:rsidRPr="00815622">
        <w:rPr>
          <w:rFonts w:ascii="Times New Roman" w:hAnsi="Times New Roman" w:cs="Times New Roman"/>
          <w:sz w:val="24"/>
          <w:szCs w:val="24"/>
        </w:rPr>
        <w:t>18.06.01</w:t>
      </w:r>
      <w:r w:rsidRPr="00B878CF"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научной специальности – </w:t>
      </w:r>
      <w:r>
        <w:rPr>
          <w:rFonts w:ascii="Times New Roman" w:hAnsi="Times New Roman" w:cs="Times New Roman"/>
          <w:sz w:val="24"/>
          <w:szCs w:val="24"/>
        </w:rPr>
        <w:t>2.6.11</w:t>
      </w:r>
      <w:r w:rsidRPr="00B878C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Технология и переработка синтетических и природных полимеров и композитов</w:t>
      </w:r>
      <w:r w:rsidRPr="00B878CF">
        <w:rPr>
          <w:rFonts w:ascii="Times New Roman" w:hAnsi="Times New Roman" w:cs="Times New Roman"/>
          <w:sz w:val="24"/>
          <w:szCs w:val="24"/>
        </w:rPr>
        <w:t>».</w:t>
      </w:r>
    </w:p>
    <w:p w:rsidR="00B878CF" w:rsidRPr="00B878CF" w:rsidRDefault="00B878CF" w:rsidP="00B878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 xml:space="preserve">В </w:t>
      </w:r>
      <w:r w:rsidR="00815622">
        <w:rPr>
          <w:rFonts w:ascii="Times New Roman" w:hAnsi="Times New Roman" w:cs="Times New Roman"/>
          <w:sz w:val="24"/>
          <w:szCs w:val="24"/>
        </w:rPr>
        <w:t xml:space="preserve">результате изучения дисциплины </w:t>
      </w:r>
      <w:r w:rsidRPr="00B878CF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B878CF" w:rsidRDefault="00B878CF" w:rsidP="00B878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Знать:</w:t>
      </w:r>
    </w:p>
    <w:p w:rsidR="00F779BD" w:rsidRPr="00F779BD" w:rsidRDefault="00F779BD" w:rsidP="00F779B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BD">
        <w:rPr>
          <w:rFonts w:ascii="Times New Roman" w:eastAsia="Times New Roman" w:hAnsi="Times New Roman" w:cs="Times New Roman"/>
          <w:sz w:val="24"/>
          <w:szCs w:val="24"/>
        </w:rPr>
        <w:t>современные методы фундаментальных и прикладных научных исследований в области разработки полимерных материалов с заданными свойствами</w:t>
      </w:r>
    </w:p>
    <w:p w:rsidR="00F779BD" w:rsidRPr="00F779BD" w:rsidRDefault="00F779BD" w:rsidP="00F779B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BD">
        <w:rPr>
          <w:rFonts w:ascii="Times New Roman" w:eastAsia="Times New Roman" w:hAnsi="Times New Roman" w:cs="Times New Roman"/>
          <w:sz w:val="24"/>
          <w:szCs w:val="24"/>
        </w:rPr>
        <w:t>предметную область в соответствии с паспортом научной специальности: основные достижения и тенденции развития науки о материалах в области современных полимерных материалов и композитов, основные компоненты и принципы разработки новых полимерных композиционных материалов с заданными свойствами и их эффективности</w:t>
      </w:r>
    </w:p>
    <w:p w:rsidR="00B878CF" w:rsidRDefault="00B878CF" w:rsidP="00B878CF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Уметь:</w:t>
      </w:r>
    </w:p>
    <w:p w:rsidR="00F779BD" w:rsidRPr="00F779BD" w:rsidRDefault="00F779BD" w:rsidP="00F779B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BD">
        <w:rPr>
          <w:rFonts w:ascii="Times New Roman" w:eastAsia="Times New Roman" w:hAnsi="Times New Roman" w:cs="Times New Roman"/>
          <w:sz w:val="24"/>
          <w:szCs w:val="24"/>
        </w:rPr>
        <w:t>выбирать в профессиональной деятельности экспериментальные и расчетно-теоретические методы фундаментальных и прикладных научных исследований при разработке полимерных материалов с заданными свойствами</w:t>
      </w:r>
    </w:p>
    <w:p w:rsidR="00F779BD" w:rsidRPr="00F779BD" w:rsidRDefault="00F779BD" w:rsidP="00F779B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BD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задачи научного исследования при решении задач по разработке, оптимизации и совершенствованию новых полимерных композиционных материалов с заданными свойствами и </w:t>
      </w:r>
      <w:r w:rsidR="00815622">
        <w:rPr>
          <w:rFonts w:ascii="Times New Roman" w:eastAsia="Times New Roman" w:hAnsi="Times New Roman" w:cs="Times New Roman"/>
          <w:sz w:val="24"/>
          <w:szCs w:val="24"/>
        </w:rPr>
        <w:t>по оценке их эф</w:t>
      </w:r>
      <w:r w:rsidRPr="00F779BD">
        <w:rPr>
          <w:rFonts w:ascii="Times New Roman" w:eastAsia="Times New Roman" w:hAnsi="Times New Roman" w:cs="Times New Roman"/>
          <w:sz w:val="24"/>
          <w:szCs w:val="24"/>
        </w:rPr>
        <w:t>фективности</w:t>
      </w:r>
    </w:p>
    <w:p w:rsidR="00B878CF" w:rsidRDefault="00B878CF" w:rsidP="00B878CF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Владеть:</w:t>
      </w:r>
    </w:p>
    <w:p w:rsidR="00F779BD" w:rsidRPr="00F779BD" w:rsidRDefault="00F779BD" w:rsidP="00F779B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BD">
        <w:rPr>
          <w:rFonts w:ascii="Times New Roman" w:eastAsia="Times New Roman" w:hAnsi="Times New Roman" w:cs="Times New Roman"/>
          <w:sz w:val="24"/>
          <w:szCs w:val="24"/>
        </w:rPr>
        <w:t>способностью к организации и проведению фундаментальных и прикладных научных исследований в области разработки полимерных материалов с заданными свойствами</w:t>
      </w:r>
    </w:p>
    <w:p w:rsidR="00F779BD" w:rsidRPr="00F779BD" w:rsidRDefault="00F779BD" w:rsidP="00F779B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BD">
        <w:rPr>
          <w:rFonts w:ascii="Times New Roman" w:eastAsia="Times New Roman" w:hAnsi="Times New Roman" w:cs="Times New Roman"/>
          <w:sz w:val="24"/>
          <w:szCs w:val="24"/>
        </w:rPr>
        <w:t>способностью предложить полимеры и полимерные композиционные материалы с заданными свойствами оптимизированного состава для производства новых видов изделий и оценке их эффективности</w:t>
      </w:r>
    </w:p>
    <w:p w:rsidR="00F779BD" w:rsidRPr="00B878CF" w:rsidRDefault="00F779BD" w:rsidP="00B878C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878CF" w:rsidRPr="00B878CF" w:rsidRDefault="00B878CF" w:rsidP="00B878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Дисциплина Проблемы разработки полимерных материалов с заданными свойствами» относится к вариативной части блока «Обязательные дисциплины».</w:t>
      </w:r>
    </w:p>
    <w:p w:rsidR="00B878CF" w:rsidRPr="00B878CF" w:rsidRDefault="00B878CF" w:rsidP="00B878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878CF" w:rsidRPr="00B878CF" w:rsidRDefault="00B878CF" w:rsidP="00B878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F281D" w:rsidRPr="00B878CF" w:rsidRDefault="00AF281D">
      <w:pPr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br w:type="page"/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78CF">
        <w:rPr>
          <w:rFonts w:ascii="Times New Roman" w:hAnsi="Times New Roman" w:cs="Times New Roman"/>
          <w:b/>
          <w:i/>
          <w:sz w:val="24"/>
          <w:szCs w:val="24"/>
        </w:rPr>
        <w:t>«Физико-химические и инструментальные методы исследований полимерных материалов»</w:t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1.</w:t>
      </w:r>
      <w:r w:rsidRPr="00B878CF">
        <w:rPr>
          <w:rFonts w:ascii="Times New Roman" w:hAnsi="Times New Roman" w:cs="Times New Roman"/>
          <w:sz w:val="24"/>
          <w:szCs w:val="24"/>
        </w:rPr>
        <w:t xml:space="preserve"> </w:t>
      </w:r>
      <w:r w:rsidRPr="00B878C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878CF" w:rsidRPr="00B878CF" w:rsidRDefault="00B878CF" w:rsidP="00B878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 xml:space="preserve">Дисциплина «Физико-химические и инструментальные методы исследований полимерных материалов» имеет своей целью формирование у обучающихся общепрофессиональных (ОПК-5) и профессиональных (ПК-1) компетенций в соответствии с требованиями ФГОС ВО по направлению подготовки </w:t>
      </w:r>
      <w:hyperlink r:id="rId6" w:history="1">
        <w:r w:rsidRPr="00B878CF">
          <w:rPr>
            <w:rStyle w:val="a8"/>
            <w:rFonts w:ascii="Times New Roman" w:hAnsi="Times New Roman" w:cs="Times New Roman"/>
            <w:sz w:val="24"/>
            <w:szCs w:val="24"/>
          </w:rPr>
          <w:t>18.06.01</w:t>
        </w:r>
      </w:hyperlink>
      <w:r w:rsidRPr="00B878CF"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научной специальности – </w:t>
      </w:r>
      <w:r>
        <w:rPr>
          <w:rFonts w:ascii="Times New Roman" w:hAnsi="Times New Roman" w:cs="Times New Roman"/>
          <w:sz w:val="24"/>
          <w:szCs w:val="24"/>
        </w:rPr>
        <w:t>2.6.11</w:t>
      </w:r>
      <w:r w:rsidRPr="00B878C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Технология и переработка синтетических и природных полимеров и композитов</w:t>
      </w:r>
      <w:r w:rsidRPr="00B878C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878CF" w:rsidRPr="00B878CF" w:rsidRDefault="00B878CF" w:rsidP="00B878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обучающийся должен: </w:t>
      </w:r>
    </w:p>
    <w:p w:rsidR="00B878CF" w:rsidRPr="00B878CF" w:rsidRDefault="00B878CF" w:rsidP="00B878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Знать:</w:t>
      </w:r>
    </w:p>
    <w:p w:rsidR="00B878CF" w:rsidRPr="00B878CF" w:rsidRDefault="00B878CF" w:rsidP="00B878CF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лабораторную и инструментальную базу для проведения научных исследований структуры и свойств полимеров и композитов, в том числе методами термического анализа и спектроскопии;</w:t>
      </w:r>
    </w:p>
    <w:p w:rsidR="00B878CF" w:rsidRPr="00B878CF" w:rsidRDefault="00001449" w:rsidP="0000144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449">
        <w:rPr>
          <w:rFonts w:ascii="Times New Roman" w:hAnsi="Times New Roman" w:cs="Times New Roman"/>
          <w:sz w:val="24"/>
          <w:szCs w:val="24"/>
        </w:rPr>
        <w:t xml:space="preserve">предметную область физико-химических и инструментальных исследований в соответствии с </w:t>
      </w:r>
      <w:r>
        <w:rPr>
          <w:rFonts w:ascii="Times New Roman" w:hAnsi="Times New Roman" w:cs="Times New Roman"/>
          <w:sz w:val="24"/>
          <w:szCs w:val="24"/>
        </w:rPr>
        <w:t>паспортом научной специальности</w:t>
      </w:r>
      <w:r w:rsidRPr="00001449">
        <w:rPr>
          <w:rFonts w:ascii="Times New Roman" w:hAnsi="Times New Roman" w:cs="Times New Roman"/>
          <w:sz w:val="24"/>
          <w:szCs w:val="24"/>
        </w:rPr>
        <w:t xml:space="preserve">: структуры, свойств, контроля качества и безопасности полимерных материалов и </w:t>
      </w:r>
      <w:proofErr w:type="gramStart"/>
      <w:r w:rsidRPr="00001449">
        <w:rPr>
          <w:rFonts w:ascii="Times New Roman" w:hAnsi="Times New Roman" w:cs="Times New Roman"/>
          <w:sz w:val="24"/>
          <w:szCs w:val="24"/>
        </w:rPr>
        <w:t>композитов</w:t>
      </w:r>
      <w:proofErr w:type="gramEnd"/>
      <w:r w:rsidRPr="00001449">
        <w:rPr>
          <w:rFonts w:ascii="Times New Roman" w:hAnsi="Times New Roman" w:cs="Times New Roman"/>
          <w:sz w:val="24"/>
          <w:szCs w:val="24"/>
        </w:rPr>
        <w:t xml:space="preserve"> и изделий из них, при разработке, оптимизации и совершенствованию наукоемких химических технологий</w:t>
      </w:r>
    </w:p>
    <w:p w:rsidR="00B878CF" w:rsidRPr="00B878CF" w:rsidRDefault="00B878CF" w:rsidP="00B878CF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Уметь:</w:t>
      </w:r>
    </w:p>
    <w:p w:rsidR="00B878CF" w:rsidRPr="00B878CF" w:rsidRDefault="00B878CF" w:rsidP="00B878C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использовать лабораторную и инструментальную базы для научных исследований структуры и свойств полимеров композитов, в том числе с помощью термического анализа и спектроскопии;</w:t>
      </w:r>
    </w:p>
    <w:p w:rsidR="00B878CF" w:rsidRPr="00B878CF" w:rsidRDefault="00B878CF" w:rsidP="00B878C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выбирать наиболее эффективные инструментальные, физико-химические и другие методы исследования структуры, свойств, контроля качества полимерных материалов и композитов и изделий из них.</w:t>
      </w:r>
    </w:p>
    <w:p w:rsidR="00B878CF" w:rsidRPr="00B878CF" w:rsidRDefault="00B878CF" w:rsidP="00B878CF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Владеть:</w:t>
      </w:r>
    </w:p>
    <w:p w:rsidR="00B878CF" w:rsidRPr="00DE500E" w:rsidRDefault="00DE500E" w:rsidP="00DE500E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00E">
        <w:rPr>
          <w:rFonts w:ascii="Times New Roman" w:hAnsi="Times New Roman" w:cs="Times New Roman"/>
          <w:sz w:val="24"/>
          <w:szCs w:val="24"/>
        </w:rPr>
        <w:t>методиками использования лабораторной и инструментальной базы для получения научных данных о структуре и свойствах полимеров и композитов</w:t>
      </w:r>
    </w:p>
    <w:p w:rsidR="00DE500E" w:rsidRPr="00DE500E" w:rsidRDefault="00DE500E" w:rsidP="00DE500E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00E">
        <w:rPr>
          <w:rFonts w:ascii="Times New Roman" w:hAnsi="Times New Roman" w:cs="Times New Roman"/>
          <w:sz w:val="24"/>
          <w:szCs w:val="24"/>
        </w:rPr>
        <w:t xml:space="preserve">физико-химическими и другими методами исследования при разработке, оптимизации и совершенствованию наукоемких химических технологий в области переработки полимеров и композитов  </w:t>
      </w:r>
    </w:p>
    <w:p w:rsidR="00DE500E" w:rsidRPr="00B878CF" w:rsidRDefault="00DE500E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878CF" w:rsidRPr="00B878CF" w:rsidRDefault="00B878CF" w:rsidP="00B87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Дисциплина «Физико-химические и инструментальные методы исследований полимерных материалов» относится к вариативной части блока «Обязательные дисциплины».</w:t>
      </w: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878CF" w:rsidRPr="00B878CF" w:rsidRDefault="00B878CF" w:rsidP="00B878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F281D" w:rsidRPr="00B878CF" w:rsidRDefault="00AF281D">
      <w:pPr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br w:type="page"/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78C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Технология и переработка синтетических и природных полимеров и композитов</w:t>
      </w:r>
      <w:r w:rsidRPr="00B878C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1.</w:t>
      </w:r>
      <w:r w:rsidRPr="00B878CF">
        <w:rPr>
          <w:rFonts w:ascii="Times New Roman" w:hAnsi="Times New Roman" w:cs="Times New Roman"/>
          <w:sz w:val="24"/>
          <w:szCs w:val="24"/>
        </w:rPr>
        <w:t xml:space="preserve"> </w:t>
      </w:r>
      <w:r w:rsidRPr="00B878C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878CF" w:rsidRPr="00B878CF" w:rsidRDefault="00B878CF" w:rsidP="00B878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b/>
          <w:sz w:val="24"/>
          <w:szCs w:val="24"/>
        </w:rPr>
        <w:t>Технология и переработка синтетических и природных полимеров и композитов</w:t>
      </w:r>
      <w:r w:rsidRPr="00B878CF">
        <w:rPr>
          <w:rFonts w:ascii="Times New Roman" w:hAnsi="Times New Roman" w:cs="Times New Roman"/>
          <w:b/>
          <w:sz w:val="24"/>
          <w:szCs w:val="24"/>
        </w:rPr>
        <w:t>»</w:t>
      </w:r>
      <w:r w:rsidRPr="00B878CF">
        <w:rPr>
          <w:rFonts w:ascii="Times New Roman" w:hAnsi="Times New Roman" w:cs="Times New Roman"/>
          <w:sz w:val="24"/>
          <w:szCs w:val="24"/>
        </w:rPr>
        <w:t xml:space="preserve"> имеет своей целью формирование у обучающихся общепрофессиональных (ОПК-1) и профессиональных (ПК-1) компетенций в соответствии с требованиями ФГОС ВО по направлению подготовки </w:t>
      </w:r>
      <w:hyperlink r:id="rId7" w:history="1">
        <w:r w:rsidRPr="00B878CF">
          <w:rPr>
            <w:rStyle w:val="a8"/>
            <w:rFonts w:ascii="Times New Roman" w:hAnsi="Times New Roman" w:cs="Times New Roman"/>
            <w:sz w:val="24"/>
            <w:szCs w:val="24"/>
          </w:rPr>
          <w:t>18.06.01</w:t>
        </w:r>
      </w:hyperlink>
      <w:r w:rsidRPr="00B878CF"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научной специальности – </w:t>
      </w:r>
      <w:r>
        <w:rPr>
          <w:rFonts w:ascii="Times New Roman" w:hAnsi="Times New Roman" w:cs="Times New Roman"/>
          <w:sz w:val="24"/>
          <w:szCs w:val="24"/>
        </w:rPr>
        <w:t>2.6.11</w:t>
      </w:r>
      <w:r w:rsidRPr="00B878CF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Технология и переработка синтетических и природных полимеров и композитов</w:t>
      </w:r>
      <w:r w:rsidRPr="00B878C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878CF" w:rsidRPr="00B878CF" w:rsidRDefault="00B878CF" w:rsidP="00B878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В результате изучения обучающийся должен:</w:t>
      </w:r>
    </w:p>
    <w:p w:rsidR="00B878CF" w:rsidRPr="00B878CF" w:rsidRDefault="00B878CF" w:rsidP="00B878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Знать:</w:t>
      </w:r>
    </w:p>
    <w:p w:rsidR="00B878CF" w:rsidRPr="00B878CF" w:rsidRDefault="00B878CF" w:rsidP="00B878CF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современные методы исследования технологических процессов в области химической технологии и переработки полимеров и композитов;</w:t>
      </w:r>
    </w:p>
    <w:p w:rsidR="00B878CF" w:rsidRPr="00B878CF" w:rsidRDefault="00B878CF" w:rsidP="00B878CF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 xml:space="preserve">предметную область в соответствии с паспортом научной специальности </w:t>
      </w:r>
      <w:r>
        <w:rPr>
          <w:rFonts w:ascii="Times New Roman" w:hAnsi="Times New Roman" w:cs="Times New Roman"/>
          <w:sz w:val="24"/>
          <w:szCs w:val="24"/>
        </w:rPr>
        <w:t>2.6.11</w:t>
      </w:r>
      <w:r w:rsidRPr="00B878C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Технология и переработка синтетических и природных полимеров и композитов</w:t>
      </w:r>
      <w:r w:rsidRPr="00B878CF">
        <w:rPr>
          <w:rFonts w:ascii="Times New Roman" w:hAnsi="Times New Roman" w:cs="Times New Roman"/>
          <w:sz w:val="24"/>
          <w:szCs w:val="24"/>
        </w:rPr>
        <w:t xml:space="preserve">: </w:t>
      </w:r>
      <w:r w:rsidRPr="00B878CF">
        <w:rPr>
          <w:rFonts w:ascii="Times New Roman" w:eastAsia="Times New Roman" w:hAnsi="Times New Roman" w:cs="Times New Roman"/>
          <w:sz w:val="24"/>
          <w:szCs w:val="24"/>
        </w:rPr>
        <w:t xml:space="preserve">основные достижения и тенденции развития наукоемких химических технологий переработки современных полимерных материалов и композитов в изделия; области и особенности применения современных физико-химических методов при исследовании различных процессов технологии переработки полимерных материалов; связь структуры и комплекса свойств изделий из полимерных материалов и композитов с технологическими приемами и параметрами производств; </w:t>
      </w:r>
      <w:r w:rsidRPr="00B878CF">
        <w:rPr>
          <w:rFonts w:ascii="Times New Roman" w:hAnsi="Times New Roman" w:cs="Times New Roman"/>
          <w:sz w:val="24"/>
          <w:szCs w:val="24"/>
        </w:rPr>
        <w:t>методологию оценки эффективности разрабатываемых химических технологий;</w:t>
      </w:r>
    </w:p>
    <w:p w:rsidR="00B878CF" w:rsidRPr="00B878CF" w:rsidRDefault="00B878CF" w:rsidP="00B878CF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Уметь:</w:t>
      </w:r>
    </w:p>
    <w:p w:rsidR="00B878CF" w:rsidRPr="00B878CF" w:rsidRDefault="00B878CF" w:rsidP="00B878C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выбирать и применять в профессиональной деятельности экспериментальные и расчетно-теоретические методы исследования технологических процессов переработки полимерных материалов и композитов;</w:t>
      </w:r>
    </w:p>
    <w:p w:rsidR="00B878CF" w:rsidRPr="00B878CF" w:rsidRDefault="00B878CF" w:rsidP="00B878C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 xml:space="preserve">формулировать задачи научного исследования при разработке, оптимизации и совершенствованию наукоемких химических технологий в области переработки полимерных композиционных </w:t>
      </w:r>
      <w:proofErr w:type="gramStart"/>
      <w:r w:rsidRPr="00B878CF">
        <w:rPr>
          <w:rFonts w:ascii="Times New Roman" w:hAnsi="Times New Roman" w:cs="Times New Roman"/>
          <w:sz w:val="24"/>
          <w:szCs w:val="24"/>
        </w:rPr>
        <w:t>материалов  и</w:t>
      </w:r>
      <w:proofErr w:type="gramEnd"/>
      <w:r w:rsidRPr="00B878CF">
        <w:rPr>
          <w:rFonts w:ascii="Times New Roman" w:hAnsi="Times New Roman" w:cs="Times New Roman"/>
          <w:sz w:val="24"/>
          <w:szCs w:val="24"/>
        </w:rPr>
        <w:t xml:space="preserve"> при оценке их эффективности.</w:t>
      </w:r>
    </w:p>
    <w:p w:rsidR="00B878CF" w:rsidRPr="00B878CF" w:rsidRDefault="00B878CF" w:rsidP="00B87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Владеть:</w:t>
      </w:r>
    </w:p>
    <w:p w:rsidR="00B878CF" w:rsidRDefault="00B878CF" w:rsidP="00B35F41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способностью предложить и оптимизировать технологический процесс для производства новых видов изделий из полимерных материалов и композитов.</w:t>
      </w:r>
    </w:p>
    <w:p w:rsidR="00B35F41" w:rsidRPr="00B878CF" w:rsidRDefault="00B35F41" w:rsidP="00B35F41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F41">
        <w:rPr>
          <w:rFonts w:ascii="Times New Roman" w:hAnsi="Times New Roman" w:cs="Times New Roman"/>
          <w:sz w:val="24"/>
          <w:szCs w:val="24"/>
        </w:rPr>
        <w:t xml:space="preserve">способностью предложить и оптимизировать технологический процесс для производства новых видов изделий из полимерных материалов и композитов  </w:t>
      </w: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878CF" w:rsidRPr="00B878CF" w:rsidRDefault="00B878CF" w:rsidP="00B878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 xml:space="preserve">Дисциплина </w:t>
      </w:r>
      <w:r>
        <w:rPr>
          <w:rFonts w:ascii="Times New Roman" w:hAnsi="Times New Roman" w:cs="Times New Roman"/>
          <w:sz w:val="24"/>
          <w:szCs w:val="24"/>
        </w:rPr>
        <w:t>Технология и переработка синтетических и природных полимеров и композитов</w:t>
      </w:r>
      <w:r w:rsidRPr="00B878CF">
        <w:rPr>
          <w:rFonts w:ascii="Times New Roman" w:hAnsi="Times New Roman" w:cs="Times New Roman"/>
          <w:sz w:val="24"/>
          <w:szCs w:val="24"/>
        </w:rPr>
        <w:t>» относится к вариативной части блока «Обязательные дисциплины».</w:t>
      </w: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3. Общая труд</w:t>
      </w:r>
      <w:r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2</w:t>
      </w:r>
      <w:r w:rsidRPr="00B878CF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</w:t>
      </w:r>
      <w:r w:rsidRPr="00B878CF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B878CF" w:rsidRPr="00B878CF" w:rsidRDefault="00B878CF" w:rsidP="00B878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763D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763D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B05"/>
    <w:multiLevelType w:val="hybridMultilevel"/>
    <w:tmpl w:val="8FD2DE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559C"/>
    <w:multiLevelType w:val="hybridMultilevel"/>
    <w:tmpl w:val="F75AB9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F1102"/>
    <w:multiLevelType w:val="hybridMultilevel"/>
    <w:tmpl w:val="4B2C5F6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870E0"/>
    <w:multiLevelType w:val="hybridMultilevel"/>
    <w:tmpl w:val="7D4669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84B23"/>
    <w:multiLevelType w:val="hybridMultilevel"/>
    <w:tmpl w:val="6AE0A5B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E0917"/>
    <w:multiLevelType w:val="hybridMultilevel"/>
    <w:tmpl w:val="B2A4F4D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10F7E"/>
    <w:multiLevelType w:val="hybridMultilevel"/>
    <w:tmpl w:val="35880A7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94130"/>
    <w:multiLevelType w:val="hybridMultilevel"/>
    <w:tmpl w:val="03EA72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D7C73"/>
    <w:multiLevelType w:val="hybridMultilevel"/>
    <w:tmpl w:val="325EC82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61917"/>
    <w:multiLevelType w:val="hybridMultilevel"/>
    <w:tmpl w:val="82BCCB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A1F1D"/>
    <w:multiLevelType w:val="hybridMultilevel"/>
    <w:tmpl w:val="9E443AB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F4196"/>
    <w:multiLevelType w:val="hybridMultilevel"/>
    <w:tmpl w:val="DD162AA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17C8B"/>
    <w:multiLevelType w:val="hybridMultilevel"/>
    <w:tmpl w:val="6AEC3C1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F1489"/>
    <w:multiLevelType w:val="hybridMultilevel"/>
    <w:tmpl w:val="164489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005F8"/>
    <w:multiLevelType w:val="hybridMultilevel"/>
    <w:tmpl w:val="76808C3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D5623"/>
    <w:multiLevelType w:val="hybridMultilevel"/>
    <w:tmpl w:val="75EA28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15B19"/>
    <w:multiLevelType w:val="hybridMultilevel"/>
    <w:tmpl w:val="3788CF3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469FD"/>
    <w:multiLevelType w:val="hybridMultilevel"/>
    <w:tmpl w:val="A94EB5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85F00"/>
    <w:multiLevelType w:val="hybridMultilevel"/>
    <w:tmpl w:val="892251C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333F30"/>
    <w:multiLevelType w:val="hybridMultilevel"/>
    <w:tmpl w:val="94A2B9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62A1E"/>
    <w:multiLevelType w:val="hybridMultilevel"/>
    <w:tmpl w:val="13DC4D6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C37F3"/>
    <w:multiLevelType w:val="hybridMultilevel"/>
    <w:tmpl w:val="37DECE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E93B2F"/>
    <w:multiLevelType w:val="hybridMultilevel"/>
    <w:tmpl w:val="87ECDA3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16E9F"/>
    <w:multiLevelType w:val="hybridMultilevel"/>
    <w:tmpl w:val="30E89AC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B2714"/>
    <w:multiLevelType w:val="hybridMultilevel"/>
    <w:tmpl w:val="A246E1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A7938"/>
    <w:multiLevelType w:val="hybridMultilevel"/>
    <w:tmpl w:val="463022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A549C9"/>
    <w:multiLevelType w:val="hybridMultilevel"/>
    <w:tmpl w:val="DDF82E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B2E22"/>
    <w:multiLevelType w:val="hybridMultilevel"/>
    <w:tmpl w:val="0EECD8F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00DC7"/>
    <w:multiLevelType w:val="hybridMultilevel"/>
    <w:tmpl w:val="87E6F82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A7C7E"/>
    <w:multiLevelType w:val="hybridMultilevel"/>
    <w:tmpl w:val="9ABEDA1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136635"/>
    <w:multiLevelType w:val="hybridMultilevel"/>
    <w:tmpl w:val="A8F650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13"/>
  </w:num>
  <w:num w:numId="7">
    <w:abstractNumId w:val="40"/>
  </w:num>
  <w:num w:numId="8">
    <w:abstractNumId w:val="25"/>
  </w:num>
  <w:num w:numId="9">
    <w:abstractNumId w:val="19"/>
  </w:num>
  <w:num w:numId="10">
    <w:abstractNumId w:val="23"/>
  </w:num>
  <w:num w:numId="11">
    <w:abstractNumId w:val="21"/>
  </w:num>
  <w:num w:numId="12">
    <w:abstractNumId w:val="8"/>
  </w:num>
  <w:num w:numId="13">
    <w:abstractNumId w:val="46"/>
  </w:num>
  <w:num w:numId="14">
    <w:abstractNumId w:val="48"/>
  </w:num>
  <w:num w:numId="15">
    <w:abstractNumId w:val="4"/>
  </w:num>
  <w:num w:numId="16">
    <w:abstractNumId w:val="42"/>
  </w:num>
  <w:num w:numId="17">
    <w:abstractNumId w:val="18"/>
  </w:num>
  <w:num w:numId="18">
    <w:abstractNumId w:val="12"/>
  </w:num>
  <w:num w:numId="19">
    <w:abstractNumId w:val="31"/>
  </w:num>
  <w:num w:numId="20">
    <w:abstractNumId w:val="3"/>
  </w:num>
  <w:num w:numId="21">
    <w:abstractNumId w:val="0"/>
  </w:num>
  <w:num w:numId="22">
    <w:abstractNumId w:val="45"/>
  </w:num>
  <w:num w:numId="23">
    <w:abstractNumId w:val="27"/>
  </w:num>
  <w:num w:numId="24">
    <w:abstractNumId w:val="34"/>
  </w:num>
  <w:num w:numId="25">
    <w:abstractNumId w:val="39"/>
  </w:num>
  <w:num w:numId="26">
    <w:abstractNumId w:val="22"/>
  </w:num>
  <w:num w:numId="27">
    <w:abstractNumId w:val="37"/>
  </w:num>
  <w:num w:numId="28">
    <w:abstractNumId w:val="17"/>
  </w:num>
  <w:num w:numId="29">
    <w:abstractNumId w:val="10"/>
  </w:num>
  <w:num w:numId="30">
    <w:abstractNumId w:val="36"/>
  </w:num>
  <w:num w:numId="31">
    <w:abstractNumId w:val="29"/>
  </w:num>
  <w:num w:numId="32">
    <w:abstractNumId w:val="38"/>
  </w:num>
  <w:num w:numId="33">
    <w:abstractNumId w:val="30"/>
  </w:num>
  <w:num w:numId="34">
    <w:abstractNumId w:val="47"/>
  </w:num>
  <w:num w:numId="35">
    <w:abstractNumId w:val="20"/>
  </w:num>
  <w:num w:numId="36">
    <w:abstractNumId w:val="9"/>
  </w:num>
  <w:num w:numId="37">
    <w:abstractNumId w:val="49"/>
  </w:num>
  <w:num w:numId="38">
    <w:abstractNumId w:val="43"/>
  </w:num>
  <w:num w:numId="39">
    <w:abstractNumId w:val="14"/>
  </w:num>
  <w:num w:numId="40">
    <w:abstractNumId w:val="16"/>
  </w:num>
  <w:num w:numId="41">
    <w:abstractNumId w:val="32"/>
  </w:num>
  <w:num w:numId="42">
    <w:abstractNumId w:val="33"/>
  </w:num>
  <w:num w:numId="43">
    <w:abstractNumId w:val="28"/>
  </w:num>
  <w:num w:numId="44">
    <w:abstractNumId w:val="15"/>
  </w:num>
  <w:num w:numId="45">
    <w:abstractNumId w:val="44"/>
  </w:num>
  <w:num w:numId="46">
    <w:abstractNumId w:val="26"/>
  </w:num>
  <w:num w:numId="47">
    <w:abstractNumId w:val="6"/>
  </w:num>
  <w:num w:numId="48">
    <w:abstractNumId w:val="2"/>
  </w:num>
  <w:num w:numId="49">
    <w:abstractNumId w:val="24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01449"/>
    <w:rsid w:val="00086FAC"/>
    <w:rsid w:val="00092FA9"/>
    <w:rsid w:val="000D7E1F"/>
    <w:rsid w:val="000E25BD"/>
    <w:rsid w:val="001900BA"/>
    <w:rsid w:val="00190A3E"/>
    <w:rsid w:val="001A6CDF"/>
    <w:rsid w:val="001E5521"/>
    <w:rsid w:val="001F2C96"/>
    <w:rsid w:val="00200F49"/>
    <w:rsid w:val="00207907"/>
    <w:rsid w:val="0022298B"/>
    <w:rsid w:val="00232AB0"/>
    <w:rsid w:val="002B1C6B"/>
    <w:rsid w:val="002F12AC"/>
    <w:rsid w:val="00344A92"/>
    <w:rsid w:val="003B230A"/>
    <w:rsid w:val="003B4D32"/>
    <w:rsid w:val="003E4F22"/>
    <w:rsid w:val="003F575E"/>
    <w:rsid w:val="00407ED7"/>
    <w:rsid w:val="00515345"/>
    <w:rsid w:val="00541441"/>
    <w:rsid w:val="00566B98"/>
    <w:rsid w:val="005A65C2"/>
    <w:rsid w:val="006A387A"/>
    <w:rsid w:val="00763D45"/>
    <w:rsid w:val="0076530B"/>
    <w:rsid w:val="007969CD"/>
    <w:rsid w:val="007B1838"/>
    <w:rsid w:val="007D5F58"/>
    <w:rsid w:val="00805DCD"/>
    <w:rsid w:val="0080782C"/>
    <w:rsid w:val="00815622"/>
    <w:rsid w:val="009100CE"/>
    <w:rsid w:val="009571FA"/>
    <w:rsid w:val="00963F3F"/>
    <w:rsid w:val="00971ED5"/>
    <w:rsid w:val="009E5278"/>
    <w:rsid w:val="00A26D63"/>
    <w:rsid w:val="00A91758"/>
    <w:rsid w:val="00AE3582"/>
    <w:rsid w:val="00AF281D"/>
    <w:rsid w:val="00B1321B"/>
    <w:rsid w:val="00B35F41"/>
    <w:rsid w:val="00B42BF6"/>
    <w:rsid w:val="00B71A9F"/>
    <w:rsid w:val="00B878CF"/>
    <w:rsid w:val="00BD1952"/>
    <w:rsid w:val="00BD6C8F"/>
    <w:rsid w:val="00C0500E"/>
    <w:rsid w:val="00C22EA3"/>
    <w:rsid w:val="00C267EC"/>
    <w:rsid w:val="00C37E68"/>
    <w:rsid w:val="00D75FF9"/>
    <w:rsid w:val="00DE1F20"/>
    <w:rsid w:val="00DE39D2"/>
    <w:rsid w:val="00DE500E"/>
    <w:rsid w:val="00E202D6"/>
    <w:rsid w:val="00E375D2"/>
    <w:rsid w:val="00E57175"/>
    <w:rsid w:val="00EB299F"/>
    <w:rsid w:val="00EC0BE3"/>
    <w:rsid w:val="00F44E64"/>
    <w:rsid w:val="00F6075B"/>
    <w:rsid w:val="00F779BD"/>
    <w:rsid w:val="00F85CEB"/>
    <w:rsid w:val="00FB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9F69"/>
  <w15:docId w15:val="{6518BB84-7F65-4A5A-8CF7-64D2313D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B4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D32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uiPriority w:val="99"/>
    <w:rsid w:val="00086FAC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86FAC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99"/>
    <w:qFormat/>
    <w:rsid w:val="00086FAC"/>
    <w:pPr>
      <w:ind w:left="720"/>
    </w:pPr>
    <w:rPr>
      <w:rFonts w:ascii="Calibri" w:eastAsia="Times New Roman" w:hAnsi="Calibri" w:cs="Calibri"/>
    </w:rPr>
  </w:style>
  <w:style w:type="paragraph" w:customStyle="1" w:styleId="10">
    <w:name w:val="Без интервала1"/>
    <w:uiPriority w:val="99"/>
    <w:qFormat/>
    <w:rsid w:val="00086FA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2F1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3741</Words>
  <Characters>21327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2016-12-01T09:13:00Z</cp:lastPrinted>
  <dcterms:created xsi:type="dcterms:W3CDTF">2021-12-20T06:34:00Z</dcterms:created>
  <dcterms:modified xsi:type="dcterms:W3CDTF">2021-12-20T06:34:00Z</dcterms:modified>
</cp:coreProperties>
</file>