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8" w:type="pct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9"/>
        <w:gridCol w:w="4549"/>
      </w:tblGrid>
      <w:tr w:rsidR="00ED3591" w:rsidRPr="005E0BD7" w:rsidTr="00C71394">
        <w:trPr>
          <w:cantSplit/>
          <w:trHeight w:val="180"/>
        </w:trPr>
        <w:tc>
          <w:tcPr>
            <w:tcW w:w="5000" w:type="pct"/>
            <w:gridSpan w:val="2"/>
          </w:tcPr>
          <w:tbl>
            <w:tblPr>
              <w:tblW w:w="5111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56"/>
            </w:tblGrid>
            <w:tr w:rsidR="00ED3591" w:rsidRPr="00AE2BA5" w:rsidTr="00ED3591">
              <w:trPr>
                <w:cantSplit/>
                <w:trHeight w:val="180"/>
              </w:trPr>
              <w:tc>
                <w:tcPr>
                  <w:tcW w:w="4891" w:type="pct"/>
                </w:tcPr>
                <w:p w:rsidR="00ED3591" w:rsidRPr="00AE2BA5" w:rsidRDefault="00ED3591" w:rsidP="00ED3591">
                  <w:pPr>
                    <w:spacing w:after="0" w:line="240" w:lineRule="atLeast"/>
                    <w:ind w:firstLine="0"/>
                    <w:jc w:val="center"/>
                    <w:rPr>
                      <w:caps/>
                    </w:rPr>
                  </w:pPr>
                  <w:r>
                    <w:br w:type="page"/>
                  </w:r>
                  <w:r w:rsidRPr="00853DE5">
                    <w:rPr>
                      <w:noProof/>
                    </w:rPr>
                    <w:drawing>
                      <wp:inline distT="0" distB="0" distL="0" distR="0">
                        <wp:extent cx="885825" cy="10096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3591" w:rsidRPr="00AE2BA5" w:rsidTr="00ED3591">
              <w:trPr>
                <w:cantSplit/>
                <w:trHeight w:val="180"/>
              </w:trPr>
              <w:tc>
                <w:tcPr>
                  <w:tcW w:w="4891" w:type="pct"/>
                </w:tcPr>
                <w:p w:rsidR="00ED3591" w:rsidRPr="00AE2BA5" w:rsidRDefault="00ED3591" w:rsidP="00ED3591">
                  <w:pPr>
                    <w:spacing w:after="0"/>
                    <w:ind w:firstLine="0"/>
                    <w:jc w:val="center"/>
                    <w:rPr>
                      <w:caps/>
                    </w:rPr>
                  </w:pPr>
                  <w:r w:rsidRPr="00AE2BA5">
                    <w:rPr>
                      <w:caps/>
                    </w:rPr>
                    <w:t>МИНОБРНАУКИ РОССИИ</w:t>
                  </w:r>
                </w:p>
              </w:tc>
            </w:tr>
            <w:tr w:rsidR="00ED3591" w:rsidRPr="00AE2BA5" w:rsidTr="00ED3591">
              <w:trPr>
                <w:cantSplit/>
                <w:trHeight w:val="1417"/>
              </w:trPr>
              <w:tc>
                <w:tcPr>
                  <w:tcW w:w="4891" w:type="pct"/>
                </w:tcPr>
                <w:p w:rsidR="00ED3591" w:rsidRPr="00AE2BA5" w:rsidRDefault="00ED3591" w:rsidP="00ED3591">
                  <w:pPr>
                    <w:pStyle w:val="a4"/>
                    <w:widowControl w:val="0"/>
                    <w:spacing w:line="216" w:lineRule="auto"/>
                    <w:jc w:val="center"/>
                    <w:rPr>
                      <w:b/>
                      <w:i w:val="0"/>
                      <w:sz w:val="20"/>
                    </w:rPr>
                  </w:pPr>
                  <w:r w:rsidRPr="00AE2BA5">
                    <w:rPr>
                      <w:i w:val="0"/>
                    </w:rPr>
                    <w:t>Федеральное государственное бюджетное образовательное учреждение</w:t>
                  </w:r>
                  <w:r w:rsidRPr="00AE2BA5">
                    <w:rPr>
                      <w:i w:val="0"/>
                    </w:rPr>
                    <w:br/>
                    <w:t>высшего образования</w:t>
                  </w:r>
                  <w:r w:rsidRPr="00AE2BA5">
                    <w:rPr>
                      <w:i w:val="0"/>
                    </w:rPr>
                    <w:br/>
                  </w:r>
                  <w:r w:rsidRPr="00AE2BA5">
                    <w:rPr>
                      <w:b/>
                      <w:i w:val="0"/>
                    </w:rPr>
                    <w:t>«</w:t>
                  </w:r>
                  <w:r>
                    <w:rPr>
                      <w:b/>
                      <w:i w:val="0"/>
                    </w:rPr>
                    <w:t xml:space="preserve">МИРЭА </w:t>
                  </w:r>
                  <w:r w:rsidRPr="00032042">
                    <w:rPr>
                      <w:b/>
                    </w:rPr>
                    <w:t>–</w:t>
                  </w:r>
                  <w:r>
                    <w:rPr>
                      <w:b/>
                      <w:i w:val="0"/>
                    </w:rPr>
                    <w:t xml:space="preserve"> Российский </w:t>
                  </w:r>
                  <w:r w:rsidRPr="00AE2BA5">
                    <w:rPr>
                      <w:b/>
                      <w:i w:val="0"/>
                    </w:rPr>
                    <w:t>технологический университет»</w:t>
                  </w:r>
                </w:p>
                <w:p w:rsidR="00ED3591" w:rsidRPr="00AE2BA5" w:rsidRDefault="00ED3591" w:rsidP="00ED3591">
                  <w:pPr>
                    <w:spacing w:after="0"/>
                    <w:ind w:firstLine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РТУ </w:t>
                  </w:r>
                  <w:r w:rsidRPr="00AE2BA5">
                    <w:rPr>
                      <w:b/>
                      <w:sz w:val="32"/>
                      <w:szCs w:val="32"/>
                    </w:rPr>
                    <w:t>МИ</w:t>
                  </w:r>
                  <w:r>
                    <w:rPr>
                      <w:b/>
                      <w:sz w:val="32"/>
                      <w:szCs w:val="32"/>
                    </w:rPr>
                    <w:t>РЭА</w:t>
                  </w:r>
                </w:p>
                <w:p w:rsidR="00ED3591" w:rsidRPr="00AE2BA5" w:rsidRDefault="001564BF" w:rsidP="00ED3591">
                  <w:pPr>
                    <w:spacing w:after="0"/>
                    <w:ind w:firstLine="0"/>
                    <w:jc w:val="center"/>
                  </w:pPr>
                  <w:r>
                    <w:rPr>
                      <w:b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6145530" cy="635"/>
                            <wp:effectExtent l="0" t="19050" r="7620" b="37465"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14553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3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" strokeweight="3pt">
                            <v:stroke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ED3591" w:rsidRPr="005E0BD7" w:rsidRDefault="00ED3591" w:rsidP="00ED3591">
            <w:pPr>
              <w:spacing w:after="0" w:line="240" w:lineRule="atLeast"/>
              <w:ind w:firstLine="0"/>
              <w:jc w:val="center"/>
              <w:rPr>
                <w:caps/>
              </w:rPr>
            </w:pPr>
          </w:p>
        </w:tc>
      </w:tr>
      <w:tr w:rsidR="00C71394" w:rsidRPr="00351A9A" w:rsidTr="00C713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75"/>
        </w:trPr>
        <w:tc>
          <w:tcPr>
            <w:tcW w:w="2688" w:type="pct"/>
          </w:tcPr>
          <w:p w:rsidR="00C71394" w:rsidRDefault="00C71394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</w:rPr>
              <w:t>ПРИНЯТО</w:t>
            </w:r>
          </w:p>
          <w:p w:rsidR="00C71394" w:rsidRDefault="00C71394">
            <w:pPr>
              <w:suppressAutoHyphens/>
              <w:ind w:firstLine="0"/>
              <w:jc w:val="center"/>
            </w:pPr>
            <w:r>
              <w:t>решением Ученого совета Института тонких химических технологий</w:t>
            </w:r>
          </w:p>
          <w:p w:rsidR="00C71394" w:rsidRDefault="00C71394">
            <w:pPr>
              <w:suppressAutoHyphens/>
              <w:ind w:firstLine="0"/>
              <w:jc w:val="center"/>
            </w:pPr>
            <w:r>
              <w:t>имени М.В. Ломоносова</w:t>
            </w:r>
            <w:r>
              <w:br/>
              <w:t xml:space="preserve">от «29» </w:t>
            </w:r>
            <w:r w:rsidR="00494501">
              <w:t>марта</w:t>
            </w:r>
            <w:r>
              <w:t xml:space="preserve"> 20</w:t>
            </w:r>
            <w:r w:rsidR="00494501">
              <w:t>21</w:t>
            </w:r>
            <w:r>
              <w:t xml:space="preserve"> г.</w:t>
            </w:r>
          </w:p>
          <w:p w:rsidR="00C71394" w:rsidRDefault="00494501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>
              <w:t>протокол № 8</w:t>
            </w:r>
          </w:p>
        </w:tc>
        <w:tc>
          <w:tcPr>
            <w:tcW w:w="2312" w:type="pct"/>
          </w:tcPr>
          <w:p w:rsidR="00C71394" w:rsidRDefault="00C71394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</w:rPr>
              <w:t>УТВЕРЖДАЮ</w:t>
            </w:r>
          </w:p>
          <w:p w:rsidR="00494501" w:rsidRDefault="00494501" w:rsidP="00494501">
            <w:pPr>
              <w:suppressAutoHyphens/>
              <w:ind w:firstLine="0"/>
              <w:jc w:val="center"/>
            </w:pPr>
            <w:r>
              <w:t xml:space="preserve">Директор Института тонких химических технологий </w:t>
            </w:r>
          </w:p>
          <w:p w:rsidR="00494501" w:rsidRDefault="00494501" w:rsidP="00494501">
            <w:pPr>
              <w:suppressAutoHyphens/>
              <w:ind w:firstLine="0"/>
              <w:jc w:val="center"/>
            </w:pPr>
            <w:r>
              <w:t>имени М.В. Ломоносова</w:t>
            </w:r>
            <w:r>
              <w:br/>
              <w:t>__________________М.А. Маслов</w:t>
            </w:r>
          </w:p>
          <w:p w:rsidR="00C71394" w:rsidRDefault="00494501" w:rsidP="00494501">
            <w:pPr>
              <w:suppressAutoHyphens/>
              <w:ind w:firstLine="0"/>
              <w:jc w:val="center"/>
              <w:rPr>
                <w:szCs w:val="24"/>
              </w:rPr>
            </w:pPr>
            <w:r>
              <w:t>«29» марта 2021 г.</w:t>
            </w:r>
          </w:p>
        </w:tc>
      </w:tr>
    </w:tbl>
    <w:p w:rsidR="00ED3591" w:rsidRPr="00351A9A" w:rsidRDefault="00ED3591" w:rsidP="00ED3591">
      <w:pPr>
        <w:suppressAutoHyphens/>
        <w:spacing w:after="0"/>
        <w:ind w:firstLine="0"/>
        <w:jc w:val="center"/>
        <w:rPr>
          <w:b/>
        </w:rPr>
      </w:pPr>
      <w:r w:rsidRPr="00351A9A">
        <w:rPr>
          <w:b/>
        </w:rPr>
        <w:t>ПРОГРАММА</w:t>
      </w:r>
      <w:r w:rsidRPr="00351A9A">
        <w:rPr>
          <w:b/>
        </w:rPr>
        <w:br/>
      </w:r>
      <w:r>
        <w:rPr>
          <w:b/>
        </w:rPr>
        <w:t>ГОСУДАРСТВЕННОЙ ИТОГОВОЙ</w:t>
      </w:r>
      <w:r w:rsidRPr="00351A9A">
        <w:rPr>
          <w:b/>
        </w:rPr>
        <w:t xml:space="preserve"> АТТЕСТАЦИИ</w:t>
      </w:r>
    </w:p>
    <w:p w:rsidR="00ED3591" w:rsidRPr="00351A9A" w:rsidRDefault="00ED3591" w:rsidP="00ED3591">
      <w:pPr>
        <w:suppressAutoHyphens/>
        <w:spacing w:after="0"/>
        <w:ind w:firstLine="0"/>
        <w:jc w:val="right"/>
        <w:rPr>
          <w:i/>
          <w:sz w:val="12"/>
          <w:szCs w:val="12"/>
        </w:rPr>
      </w:pPr>
    </w:p>
    <w:tbl>
      <w:tblPr>
        <w:tblW w:w="5304" w:type="pct"/>
        <w:tblInd w:w="-284" w:type="dxa"/>
        <w:tblLook w:val="01E0" w:firstRow="1" w:lastRow="1" w:firstColumn="1" w:lastColumn="1" w:noHBand="0" w:noVBand="0"/>
      </w:tblPr>
      <w:tblGrid>
        <w:gridCol w:w="1360"/>
        <w:gridCol w:w="181"/>
        <w:gridCol w:w="934"/>
        <w:gridCol w:w="715"/>
        <w:gridCol w:w="311"/>
        <w:gridCol w:w="195"/>
        <w:gridCol w:w="6457"/>
      </w:tblGrid>
      <w:tr w:rsidR="00ED3591" w:rsidRPr="00351A9A" w:rsidTr="00ED3591">
        <w:trPr>
          <w:trHeight w:val="218"/>
        </w:trPr>
        <w:tc>
          <w:tcPr>
            <w:tcW w:w="1724" w:type="pct"/>
            <w:gridSpan w:val="5"/>
            <w:vAlign w:val="bottom"/>
          </w:tcPr>
          <w:p w:rsidR="00ED3591" w:rsidRPr="00351A9A" w:rsidRDefault="00ED3591" w:rsidP="00ED3591">
            <w:pPr>
              <w:suppressAutoHyphens/>
              <w:spacing w:after="0"/>
              <w:ind w:firstLine="0"/>
              <w:rPr>
                <w:szCs w:val="20"/>
              </w:rPr>
            </w:pPr>
            <w:r w:rsidRPr="00351A9A">
              <w:t>Направление подготовки</w:t>
            </w:r>
          </w:p>
        </w:tc>
        <w:tc>
          <w:tcPr>
            <w:tcW w:w="3276" w:type="pct"/>
            <w:gridSpan w:val="2"/>
            <w:tcBorders>
              <w:bottom w:val="single" w:sz="4" w:space="0" w:color="auto"/>
            </w:tcBorders>
            <w:vAlign w:val="bottom"/>
          </w:tcPr>
          <w:p w:rsidR="00ED3591" w:rsidRPr="00A2632F" w:rsidRDefault="00ED3591" w:rsidP="00ED3591">
            <w:pPr>
              <w:spacing w:after="0"/>
              <w:jc w:val="center"/>
            </w:pPr>
            <w:r>
              <w:rPr>
                <w:bCs/>
                <w:szCs w:val="28"/>
              </w:rPr>
              <w:t>18.03</w:t>
            </w:r>
            <w:r w:rsidRPr="00A2632F">
              <w:rPr>
                <w:bCs/>
                <w:szCs w:val="28"/>
              </w:rPr>
              <w:t>.01 Химическая технология</w:t>
            </w:r>
          </w:p>
        </w:tc>
      </w:tr>
      <w:tr w:rsidR="00ED3591" w:rsidRPr="00351A9A" w:rsidTr="00ED3591">
        <w:trPr>
          <w:trHeight w:val="51"/>
        </w:trPr>
        <w:tc>
          <w:tcPr>
            <w:tcW w:w="1724" w:type="pct"/>
            <w:gridSpan w:val="5"/>
            <w:vAlign w:val="bottom"/>
          </w:tcPr>
          <w:p w:rsidR="00ED3591" w:rsidRPr="00351A9A" w:rsidRDefault="00ED3591" w:rsidP="00ED3591">
            <w:pPr>
              <w:suppressAutoHyphens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3276" w:type="pct"/>
            <w:gridSpan w:val="2"/>
            <w:tcBorders>
              <w:top w:val="single" w:sz="4" w:space="0" w:color="auto"/>
            </w:tcBorders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  <w:rPr>
                <w:sz w:val="20"/>
              </w:rPr>
            </w:pPr>
            <w:r w:rsidRPr="00A2632F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ED3591" w:rsidRPr="00351A9A" w:rsidTr="00ED3591">
        <w:trPr>
          <w:trHeight w:val="72"/>
        </w:trPr>
        <w:tc>
          <w:tcPr>
            <w:tcW w:w="1571" w:type="pct"/>
            <w:gridSpan w:val="4"/>
            <w:vAlign w:val="bottom"/>
          </w:tcPr>
          <w:p w:rsidR="00ED3591" w:rsidRPr="00A2632F" w:rsidRDefault="00ED3591" w:rsidP="00ED3591">
            <w:pPr>
              <w:suppressAutoHyphens/>
              <w:spacing w:after="0"/>
              <w:ind w:firstLine="0"/>
            </w:pPr>
            <w:r w:rsidRPr="00A2632F">
              <w:br w:type="page"/>
            </w:r>
          </w:p>
        </w:tc>
        <w:tc>
          <w:tcPr>
            <w:tcW w:w="3429" w:type="pct"/>
            <w:gridSpan w:val="3"/>
            <w:vAlign w:val="bottom"/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</w:pPr>
          </w:p>
        </w:tc>
      </w:tr>
      <w:tr w:rsidR="00ED3591" w:rsidRPr="00351A9A" w:rsidTr="00ED3591">
        <w:trPr>
          <w:trHeight w:val="72"/>
        </w:trPr>
        <w:tc>
          <w:tcPr>
            <w:tcW w:w="1571" w:type="pct"/>
            <w:gridSpan w:val="4"/>
            <w:vAlign w:val="bottom"/>
          </w:tcPr>
          <w:p w:rsidR="00ED3591" w:rsidRPr="00A2632F" w:rsidRDefault="00ED3591" w:rsidP="00ED3591">
            <w:pPr>
              <w:suppressAutoHyphens/>
              <w:spacing w:after="0"/>
              <w:ind w:firstLine="0"/>
            </w:pPr>
            <w:r>
              <w:t>Профиль</w:t>
            </w:r>
          </w:p>
          <w:p w:rsidR="00ED3591" w:rsidRPr="00A2632F" w:rsidRDefault="00ED3591" w:rsidP="00ED3591">
            <w:pPr>
              <w:suppressAutoHyphens/>
              <w:spacing w:after="0"/>
              <w:ind w:firstLine="0"/>
            </w:pPr>
          </w:p>
        </w:tc>
        <w:tc>
          <w:tcPr>
            <w:tcW w:w="3429" w:type="pct"/>
            <w:gridSpan w:val="3"/>
            <w:tcBorders>
              <w:bottom w:val="single" w:sz="4" w:space="0" w:color="auto"/>
            </w:tcBorders>
            <w:vAlign w:val="bottom"/>
          </w:tcPr>
          <w:p w:rsidR="00ED3591" w:rsidRPr="00ED3591" w:rsidRDefault="00494501" w:rsidP="00ED3591">
            <w:pPr>
              <w:spacing w:after="0"/>
              <w:ind w:firstLine="0"/>
              <w:jc w:val="center"/>
            </w:pPr>
            <w:r>
              <w:rPr>
                <w:bCs/>
                <w:szCs w:val="28"/>
              </w:rPr>
              <w:t>Химическая т</w:t>
            </w:r>
            <w:r w:rsidR="00ED3591">
              <w:rPr>
                <w:bCs/>
                <w:szCs w:val="28"/>
              </w:rPr>
              <w:t>ехнология и переработка полимеров</w:t>
            </w:r>
          </w:p>
        </w:tc>
      </w:tr>
      <w:tr w:rsidR="00ED3591" w:rsidRPr="00351A9A" w:rsidTr="00ED3591">
        <w:trPr>
          <w:trHeight w:val="51"/>
        </w:trPr>
        <w:tc>
          <w:tcPr>
            <w:tcW w:w="1571" w:type="pct"/>
            <w:gridSpan w:val="4"/>
            <w:vAlign w:val="bottom"/>
          </w:tcPr>
          <w:p w:rsidR="00ED3591" w:rsidRPr="00A2632F" w:rsidRDefault="00ED3591" w:rsidP="00ED3591">
            <w:pPr>
              <w:suppressAutoHyphens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3429" w:type="pct"/>
            <w:gridSpan w:val="3"/>
            <w:tcBorders>
              <w:top w:val="single" w:sz="4" w:space="0" w:color="auto"/>
            </w:tcBorders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  <w:rPr>
                <w:i/>
                <w:sz w:val="20"/>
                <w:szCs w:val="16"/>
              </w:rPr>
            </w:pPr>
            <w:r w:rsidRPr="00A2632F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ED3591" w:rsidRPr="00351A9A" w:rsidTr="00ED3591">
        <w:trPr>
          <w:trHeight w:val="67"/>
        </w:trPr>
        <w:tc>
          <w:tcPr>
            <w:tcW w:w="759" w:type="pct"/>
            <w:gridSpan w:val="2"/>
            <w:vAlign w:val="bottom"/>
          </w:tcPr>
          <w:p w:rsidR="00ED3591" w:rsidRPr="00351A9A" w:rsidRDefault="00ED3591" w:rsidP="00ED3591">
            <w:pPr>
              <w:suppressAutoHyphens/>
              <w:spacing w:after="0"/>
              <w:ind w:firstLine="0"/>
            </w:pPr>
          </w:p>
        </w:tc>
        <w:tc>
          <w:tcPr>
            <w:tcW w:w="4241" w:type="pct"/>
            <w:gridSpan w:val="5"/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</w:pPr>
          </w:p>
        </w:tc>
      </w:tr>
      <w:tr w:rsidR="00ED3591" w:rsidRPr="00351A9A" w:rsidTr="00ED3591">
        <w:trPr>
          <w:trHeight w:val="67"/>
        </w:trPr>
        <w:tc>
          <w:tcPr>
            <w:tcW w:w="759" w:type="pct"/>
            <w:gridSpan w:val="2"/>
            <w:vAlign w:val="bottom"/>
          </w:tcPr>
          <w:p w:rsidR="00ED3591" w:rsidRPr="00351A9A" w:rsidRDefault="00ED3591" w:rsidP="00ED3591">
            <w:pPr>
              <w:suppressAutoHyphens/>
              <w:spacing w:after="0"/>
              <w:ind w:firstLine="0"/>
              <w:rPr>
                <w:szCs w:val="20"/>
              </w:rPr>
            </w:pPr>
            <w:r w:rsidRPr="00351A9A">
              <w:t>Институт</w:t>
            </w:r>
          </w:p>
        </w:tc>
        <w:tc>
          <w:tcPr>
            <w:tcW w:w="4241" w:type="pct"/>
            <w:gridSpan w:val="5"/>
            <w:tcBorders>
              <w:bottom w:val="single" w:sz="4" w:space="0" w:color="auto"/>
            </w:tcBorders>
          </w:tcPr>
          <w:p w:rsidR="00ED3591" w:rsidRDefault="00ED3591" w:rsidP="00ED3591">
            <w:pPr>
              <w:suppressAutoHyphens/>
              <w:spacing w:after="0"/>
              <w:ind w:firstLine="0"/>
              <w:jc w:val="center"/>
              <w:rPr>
                <w:bCs/>
                <w:szCs w:val="28"/>
              </w:rPr>
            </w:pPr>
            <w:r w:rsidRPr="00A2632F">
              <w:rPr>
                <w:bCs/>
                <w:szCs w:val="28"/>
              </w:rPr>
              <w:t xml:space="preserve">Институт тонких химических </w:t>
            </w:r>
            <w:r>
              <w:rPr>
                <w:bCs/>
                <w:szCs w:val="28"/>
              </w:rPr>
              <w:t>технологий</w:t>
            </w:r>
          </w:p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</w:pPr>
            <w:r>
              <w:rPr>
                <w:bCs/>
                <w:szCs w:val="28"/>
              </w:rPr>
              <w:t>имени М.В. Ломоносова</w:t>
            </w:r>
            <w:r w:rsidRPr="00A2632F">
              <w:rPr>
                <w:bCs/>
                <w:szCs w:val="28"/>
              </w:rPr>
              <w:t xml:space="preserve"> (ИТХТ </w:t>
            </w:r>
            <w:r w:rsidRPr="00A2632F">
              <w:t>имени М.В. Ломоносова</w:t>
            </w:r>
            <w:r w:rsidRPr="00A2632F">
              <w:rPr>
                <w:bCs/>
                <w:szCs w:val="28"/>
              </w:rPr>
              <w:t>)</w:t>
            </w:r>
          </w:p>
        </w:tc>
      </w:tr>
      <w:tr w:rsidR="00ED3591" w:rsidRPr="00351A9A" w:rsidTr="00ED3591">
        <w:tc>
          <w:tcPr>
            <w:tcW w:w="759" w:type="pct"/>
            <w:gridSpan w:val="2"/>
          </w:tcPr>
          <w:p w:rsidR="00ED3591" w:rsidRPr="00351A9A" w:rsidRDefault="00ED3591" w:rsidP="00ED3591">
            <w:pPr>
              <w:suppressAutoHyphens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4241" w:type="pct"/>
            <w:gridSpan w:val="5"/>
            <w:tcBorders>
              <w:top w:val="single" w:sz="4" w:space="0" w:color="auto"/>
            </w:tcBorders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A2632F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ED3591" w:rsidRPr="00351A9A" w:rsidTr="00ED3591">
        <w:trPr>
          <w:trHeight w:val="129"/>
        </w:trPr>
        <w:tc>
          <w:tcPr>
            <w:tcW w:w="1219" w:type="pct"/>
            <w:gridSpan w:val="3"/>
            <w:vAlign w:val="bottom"/>
          </w:tcPr>
          <w:p w:rsidR="00ED3591" w:rsidRPr="00351A9A" w:rsidRDefault="00ED3591" w:rsidP="00ED3591">
            <w:pPr>
              <w:suppressAutoHyphens/>
              <w:spacing w:after="0"/>
              <w:ind w:firstLine="0"/>
            </w:pPr>
          </w:p>
        </w:tc>
        <w:tc>
          <w:tcPr>
            <w:tcW w:w="3781" w:type="pct"/>
            <w:gridSpan w:val="4"/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</w:pPr>
          </w:p>
        </w:tc>
      </w:tr>
      <w:tr w:rsidR="00ED3591" w:rsidRPr="00351A9A" w:rsidTr="00ED3591">
        <w:trPr>
          <w:trHeight w:val="129"/>
        </w:trPr>
        <w:tc>
          <w:tcPr>
            <w:tcW w:w="1219" w:type="pct"/>
            <w:gridSpan w:val="3"/>
            <w:vAlign w:val="bottom"/>
          </w:tcPr>
          <w:p w:rsidR="00ED3591" w:rsidRPr="00351A9A" w:rsidRDefault="00ED3591" w:rsidP="00ED3591">
            <w:pPr>
              <w:suppressAutoHyphens/>
              <w:spacing w:after="0"/>
              <w:ind w:firstLine="0"/>
              <w:rPr>
                <w:szCs w:val="20"/>
              </w:rPr>
            </w:pPr>
            <w:r w:rsidRPr="00351A9A">
              <w:t>Форма обучения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</w:pPr>
            <w:r w:rsidRPr="00A2632F">
              <w:t>очная</w:t>
            </w:r>
          </w:p>
        </w:tc>
      </w:tr>
      <w:tr w:rsidR="00ED3591" w:rsidRPr="00351A9A" w:rsidTr="00ED3591">
        <w:trPr>
          <w:trHeight w:val="57"/>
        </w:trPr>
        <w:tc>
          <w:tcPr>
            <w:tcW w:w="1219" w:type="pct"/>
            <w:gridSpan w:val="3"/>
          </w:tcPr>
          <w:p w:rsidR="00ED3591" w:rsidRPr="00351A9A" w:rsidRDefault="00ED3591" w:rsidP="00ED3591">
            <w:pPr>
              <w:suppressAutoHyphens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4"/>
            <w:tcBorders>
              <w:top w:val="single" w:sz="4" w:space="0" w:color="auto"/>
            </w:tcBorders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A2632F">
              <w:rPr>
                <w:i/>
                <w:sz w:val="20"/>
                <w:szCs w:val="16"/>
              </w:rPr>
              <w:t>(очная, очно-заочная, заочная)</w:t>
            </w:r>
          </w:p>
        </w:tc>
      </w:tr>
      <w:tr w:rsidR="00ED3591" w:rsidRPr="00351A9A" w:rsidTr="00ED3591">
        <w:trPr>
          <w:trHeight w:val="129"/>
        </w:trPr>
        <w:tc>
          <w:tcPr>
            <w:tcW w:w="1571" w:type="pct"/>
            <w:gridSpan w:val="4"/>
            <w:vAlign w:val="bottom"/>
          </w:tcPr>
          <w:p w:rsidR="00ED3591" w:rsidRPr="00351A9A" w:rsidRDefault="00ED3591" w:rsidP="00ED3591">
            <w:pPr>
              <w:suppressAutoHyphens/>
              <w:spacing w:after="0"/>
              <w:ind w:firstLine="0"/>
            </w:pPr>
          </w:p>
        </w:tc>
        <w:tc>
          <w:tcPr>
            <w:tcW w:w="3429" w:type="pct"/>
            <w:gridSpan w:val="3"/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</w:pPr>
          </w:p>
        </w:tc>
      </w:tr>
      <w:tr w:rsidR="00ED3591" w:rsidRPr="00351A9A" w:rsidTr="00ED3591">
        <w:trPr>
          <w:trHeight w:val="129"/>
        </w:trPr>
        <w:tc>
          <w:tcPr>
            <w:tcW w:w="1571" w:type="pct"/>
            <w:gridSpan w:val="4"/>
            <w:vAlign w:val="bottom"/>
          </w:tcPr>
          <w:p w:rsidR="00ED3591" w:rsidRPr="00351A9A" w:rsidRDefault="00ED3591" w:rsidP="00ED3591">
            <w:pPr>
              <w:suppressAutoHyphens/>
              <w:spacing w:after="0"/>
              <w:ind w:firstLine="0"/>
              <w:rPr>
                <w:szCs w:val="20"/>
              </w:rPr>
            </w:pPr>
            <w:r w:rsidRPr="00351A9A">
              <w:t>Программа подготовки</w:t>
            </w:r>
          </w:p>
        </w:tc>
        <w:tc>
          <w:tcPr>
            <w:tcW w:w="3429" w:type="pct"/>
            <w:gridSpan w:val="3"/>
            <w:tcBorders>
              <w:bottom w:val="single" w:sz="4" w:space="0" w:color="auto"/>
            </w:tcBorders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</w:pPr>
            <w:proofErr w:type="spellStart"/>
            <w:r>
              <w:t>бакалавриат</w:t>
            </w:r>
            <w:proofErr w:type="spellEnd"/>
          </w:p>
        </w:tc>
      </w:tr>
      <w:tr w:rsidR="00ED3591" w:rsidRPr="00351A9A" w:rsidTr="00ED3591">
        <w:trPr>
          <w:trHeight w:val="57"/>
        </w:trPr>
        <w:tc>
          <w:tcPr>
            <w:tcW w:w="1571" w:type="pct"/>
            <w:gridSpan w:val="4"/>
          </w:tcPr>
          <w:p w:rsidR="00ED3591" w:rsidRPr="00351A9A" w:rsidRDefault="00ED3591" w:rsidP="00ED3591">
            <w:pPr>
              <w:suppressAutoHyphens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3429" w:type="pct"/>
            <w:gridSpan w:val="3"/>
            <w:tcBorders>
              <w:top w:val="single" w:sz="4" w:space="0" w:color="auto"/>
            </w:tcBorders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A2632F">
              <w:rPr>
                <w:i/>
                <w:sz w:val="20"/>
                <w:szCs w:val="16"/>
              </w:rPr>
              <w:t>(академическ</w:t>
            </w:r>
            <w:r>
              <w:rPr>
                <w:i/>
                <w:sz w:val="20"/>
                <w:szCs w:val="16"/>
              </w:rPr>
              <w:t>ий</w:t>
            </w:r>
            <w:r w:rsidRPr="00A2632F">
              <w:rPr>
                <w:i/>
                <w:sz w:val="20"/>
                <w:szCs w:val="16"/>
              </w:rPr>
              <w:t>, прикладн</w:t>
            </w:r>
            <w:r>
              <w:rPr>
                <w:i/>
                <w:sz w:val="20"/>
                <w:szCs w:val="16"/>
              </w:rPr>
              <w:t>ой</w:t>
            </w:r>
            <w:r w:rsidRPr="00A2632F">
              <w:rPr>
                <w:i/>
                <w:sz w:val="20"/>
                <w:szCs w:val="16"/>
              </w:rPr>
              <w:t xml:space="preserve"> </w:t>
            </w:r>
            <w:proofErr w:type="spellStart"/>
            <w:r>
              <w:rPr>
                <w:i/>
                <w:sz w:val="20"/>
                <w:szCs w:val="16"/>
              </w:rPr>
              <w:t>бакалавриат</w:t>
            </w:r>
            <w:proofErr w:type="spellEnd"/>
            <w:r w:rsidRPr="00A2632F">
              <w:rPr>
                <w:i/>
                <w:sz w:val="20"/>
                <w:szCs w:val="16"/>
              </w:rPr>
              <w:t>)</w:t>
            </w:r>
          </w:p>
        </w:tc>
      </w:tr>
      <w:tr w:rsidR="00ED3591" w:rsidRPr="00351A9A" w:rsidTr="00ED3591">
        <w:trPr>
          <w:trHeight w:val="97"/>
        </w:trPr>
        <w:tc>
          <w:tcPr>
            <w:tcW w:w="1820" w:type="pct"/>
            <w:gridSpan w:val="6"/>
            <w:vAlign w:val="bottom"/>
          </w:tcPr>
          <w:p w:rsidR="00ED3591" w:rsidRPr="00A2632F" w:rsidRDefault="00ED3591" w:rsidP="00ED3591">
            <w:pPr>
              <w:suppressAutoHyphens/>
              <w:spacing w:after="0"/>
              <w:ind w:firstLine="0"/>
            </w:pPr>
          </w:p>
        </w:tc>
        <w:tc>
          <w:tcPr>
            <w:tcW w:w="3180" w:type="pct"/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</w:pPr>
          </w:p>
        </w:tc>
      </w:tr>
      <w:tr w:rsidR="00ED3591" w:rsidRPr="00351A9A" w:rsidTr="00ED3591">
        <w:trPr>
          <w:trHeight w:val="97"/>
        </w:trPr>
        <w:tc>
          <w:tcPr>
            <w:tcW w:w="670" w:type="pct"/>
            <w:vAlign w:val="bottom"/>
          </w:tcPr>
          <w:p w:rsidR="00ED3591" w:rsidRPr="00351A9A" w:rsidRDefault="00ED3591" w:rsidP="00ED3591">
            <w:pPr>
              <w:suppressAutoHyphens/>
              <w:spacing w:after="0"/>
              <w:ind w:firstLine="0"/>
            </w:pPr>
          </w:p>
        </w:tc>
        <w:tc>
          <w:tcPr>
            <w:tcW w:w="4330" w:type="pct"/>
            <w:gridSpan w:val="6"/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</w:pPr>
          </w:p>
        </w:tc>
      </w:tr>
      <w:tr w:rsidR="00ED3591" w:rsidRPr="00351A9A" w:rsidTr="00ED3591">
        <w:trPr>
          <w:trHeight w:val="97"/>
        </w:trPr>
        <w:tc>
          <w:tcPr>
            <w:tcW w:w="670" w:type="pct"/>
            <w:vAlign w:val="bottom"/>
          </w:tcPr>
          <w:p w:rsidR="00ED3591" w:rsidRPr="00351A9A" w:rsidRDefault="00ED3591" w:rsidP="00ED3591">
            <w:pPr>
              <w:suppressAutoHyphens/>
              <w:spacing w:after="0"/>
              <w:ind w:firstLine="0"/>
            </w:pPr>
            <w:r w:rsidRPr="00351A9A">
              <w:t>Кафедра</w:t>
            </w:r>
          </w:p>
        </w:tc>
        <w:tc>
          <w:tcPr>
            <w:tcW w:w="4330" w:type="pct"/>
            <w:gridSpan w:val="6"/>
            <w:tcBorders>
              <w:bottom w:val="single" w:sz="4" w:space="0" w:color="auto"/>
            </w:tcBorders>
          </w:tcPr>
          <w:p w:rsidR="00ED3591" w:rsidRPr="00A2632F" w:rsidRDefault="00ED3591" w:rsidP="00ED3591">
            <w:pPr>
              <w:suppressAutoHyphens/>
              <w:spacing w:after="0"/>
              <w:ind w:firstLine="0"/>
              <w:jc w:val="center"/>
              <w:rPr>
                <w:szCs w:val="28"/>
              </w:rPr>
            </w:pPr>
            <w:r w:rsidRPr="00A2632F">
              <w:rPr>
                <w:szCs w:val="28"/>
              </w:rPr>
              <w:t>Химии и технологии переработки эластомеров</w:t>
            </w:r>
          </w:p>
          <w:p w:rsidR="00ED3591" w:rsidRPr="00A2632F" w:rsidRDefault="00494501" w:rsidP="00ED3591">
            <w:pPr>
              <w:suppressAutoHyphens/>
              <w:spacing w:after="0"/>
              <w:ind w:firstLine="0"/>
              <w:jc w:val="center"/>
            </w:pPr>
            <w:r>
              <w:rPr>
                <w:szCs w:val="28"/>
              </w:rPr>
              <w:t xml:space="preserve"> имени Кошелева Ф.Ф.</w:t>
            </w:r>
          </w:p>
        </w:tc>
      </w:tr>
      <w:tr w:rsidR="00ED3591" w:rsidRPr="00351A9A" w:rsidTr="00ED3591">
        <w:tc>
          <w:tcPr>
            <w:tcW w:w="670" w:type="pct"/>
          </w:tcPr>
          <w:p w:rsidR="00ED3591" w:rsidRPr="00351A9A" w:rsidRDefault="00ED3591" w:rsidP="00ED3591">
            <w:pPr>
              <w:suppressAutoHyphens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4330" w:type="pct"/>
            <w:gridSpan w:val="6"/>
            <w:tcBorders>
              <w:top w:val="single" w:sz="4" w:space="0" w:color="auto"/>
            </w:tcBorders>
          </w:tcPr>
          <w:p w:rsidR="00ED3591" w:rsidRPr="00351A9A" w:rsidRDefault="00ED3591" w:rsidP="00ED3591">
            <w:pPr>
              <w:suppressAutoHyphens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51A9A">
              <w:rPr>
                <w:i/>
                <w:sz w:val="16"/>
                <w:szCs w:val="16"/>
              </w:rPr>
              <w:t>(краткое и полное наименование кафедры, разработавшей программу ГИА и реализующей ее)</w:t>
            </w:r>
          </w:p>
        </w:tc>
      </w:tr>
    </w:tbl>
    <w:p w:rsidR="00ED3591" w:rsidRDefault="00ED3591" w:rsidP="00ED3591">
      <w:pPr>
        <w:spacing w:after="0"/>
        <w:ind w:firstLine="0"/>
        <w:jc w:val="center"/>
        <w:rPr>
          <w:szCs w:val="28"/>
        </w:rPr>
      </w:pPr>
    </w:p>
    <w:p w:rsidR="00ED3591" w:rsidRDefault="00494501" w:rsidP="00ED3591">
      <w:pPr>
        <w:spacing w:after="0"/>
        <w:ind w:firstLine="0"/>
        <w:jc w:val="center"/>
        <w:rPr>
          <w:b/>
          <w:szCs w:val="28"/>
        </w:rPr>
      </w:pPr>
      <w:r>
        <w:rPr>
          <w:szCs w:val="28"/>
        </w:rPr>
        <w:t>Москва 2021</w:t>
      </w:r>
    </w:p>
    <w:p w:rsidR="00ED3591" w:rsidRDefault="00ED3591" w:rsidP="00ED3591">
      <w:pPr>
        <w:spacing w:after="0" w:line="360" w:lineRule="auto"/>
        <w:ind w:firstLine="709"/>
        <w:rPr>
          <w:b/>
          <w:szCs w:val="28"/>
        </w:rPr>
        <w:sectPr w:rsidR="00ED3591" w:rsidSect="00ED359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9752F" w:rsidRDefault="00ED3591">
      <w:pPr>
        <w:pStyle w:val="1"/>
        <w:ind w:left="72"/>
      </w:pPr>
      <w:r>
        <w:lastRenderedPageBreak/>
        <w:t xml:space="preserve">1. Общие положения  </w:t>
      </w:r>
    </w:p>
    <w:p w:rsidR="0049752F" w:rsidRDefault="00ED3591">
      <w:pPr>
        <w:pStyle w:val="2"/>
        <w:spacing w:after="169"/>
        <w:ind w:left="72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Нормативные документы </w:t>
      </w:r>
    </w:p>
    <w:p w:rsidR="00ED3591" w:rsidRDefault="00ED3591" w:rsidP="00ED3591">
      <w:pPr>
        <w:spacing w:after="11"/>
        <w:ind w:left="0" w:right="304" w:firstLine="371"/>
      </w:pPr>
      <w:r>
        <w:t>Программа Государственной итоговой аттестации (ГИА) составлена в соответствии со следующими нормативно-правовыми актами:</w:t>
      </w:r>
    </w:p>
    <w:p w:rsidR="00ED3591" w:rsidRDefault="00ED3591" w:rsidP="00ED3591">
      <w:pPr>
        <w:numPr>
          <w:ilvl w:val="0"/>
          <w:numId w:val="1"/>
        </w:numPr>
        <w:spacing w:after="11"/>
        <w:ind w:left="0" w:right="304" w:firstLine="371"/>
      </w:pPr>
      <w:r>
        <w:t>- Федеральный закон «Об образовании в Российской Федерации» №273-ФЗ в редакции 2015 г.</w:t>
      </w:r>
    </w:p>
    <w:p w:rsidR="00ED3591" w:rsidRDefault="00ED3591" w:rsidP="00ED3591">
      <w:pPr>
        <w:numPr>
          <w:ilvl w:val="0"/>
          <w:numId w:val="1"/>
        </w:numPr>
        <w:spacing w:after="11"/>
        <w:ind w:left="0" w:right="304" w:firstLine="371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29 июня 2015 г.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магистратуры».</w:t>
      </w:r>
    </w:p>
    <w:p w:rsidR="00ED3591" w:rsidRDefault="00ED3591" w:rsidP="00ED3591">
      <w:pPr>
        <w:numPr>
          <w:ilvl w:val="0"/>
          <w:numId w:val="1"/>
        </w:numPr>
        <w:spacing w:after="11"/>
        <w:ind w:left="0" w:right="304" w:firstLine="371"/>
      </w:pPr>
      <w:r>
        <w:t>- Федеральный государственный образовательный стандарт высшего образования</w:t>
      </w:r>
      <w:r w:rsidR="00494501">
        <w:t xml:space="preserve"> по направлению подготовки 18.03</w:t>
      </w:r>
      <w:r>
        <w:t xml:space="preserve">.01 Химическая технология </w:t>
      </w:r>
      <w:r w:rsidR="00183CFB">
        <w:rPr>
          <w:rStyle w:val="fontstyle21"/>
        </w:rPr>
        <w:t>(</w:t>
      </w:r>
      <w:r w:rsidR="00183CFB">
        <w:rPr>
          <w:rStyle w:val="fontstyle01"/>
        </w:rPr>
        <w:t xml:space="preserve">утвержденный приказом </w:t>
      </w:r>
      <w:proofErr w:type="spellStart"/>
      <w:r w:rsidR="00183CFB">
        <w:rPr>
          <w:rStyle w:val="fontstyle01"/>
        </w:rPr>
        <w:t>Минобрнауки</w:t>
      </w:r>
      <w:proofErr w:type="spellEnd"/>
      <w:r w:rsidR="00183CFB">
        <w:rPr>
          <w:rStyle w:val="fontstyle01"/>
        </w:rPr>
        <w:t xml:space="preserve"> России от </w:t>
      </w:r>
      <w:r w:rsidR="00DE3B26">
        <w:rPr>
          <w:rStyle w:val="fontstyle01"/>
        </w:rPr>
        <w:t>7</w:t>
      </w:r>
      <w:r w:rsidR="00183CFB">
        <w:rPr>
          <w:rStyle w:val="fontstyle01"/>
        </w:rPr>
        <w:t xml:space="preserve"> августа 20</w:t>
      </w:r>
      <w:r w:rsidR="00DE3B26">
        <w:rPr>
          <w:rStyle w:val="fontstyle01"/>
        </w:rPr>
        <w:t>20</w:t>
      </w:r>
      <w:r w:rsidR="00183CFB">
        <w:rPr>
          <w:rStyle w:val="fontstyle01"/>
        </w:rPr>
        <w:t xml:space="preserve"> г. № </w:t>
      </w:r>
      <w:r w:rsidR="00DE3B26">
        <w:rPr>
          <w:rStyle w:val="fontstyle01"/>
        </w:rPr>
        <w:t>922</w:t>
      </w:r>
      <w:r w:rsidR="00183CFB">
        <w:rPr>
          <w:rStyle w:val="fontstyle01"/>
        </w:rPr>
        <w:t>)</w:t>
      </w:r>
    </w:p>
    <w:p w:rsidR="0049752F" w:rsidRDefault="00ED3591" w:rsidP="00ED3591">
      <w:pPr>
        <w:numPr>
          <w:ilvl w:val="0"/>
          <w:numId w:val="1"/>
        </w:numPr>
        <w:spacing w:after="11"/>
        <w:ind w:left="0" w:right="304" w:firstLine="371"/>
      </w:pPr>
      <w:r>
        <w:t xml:space="preserve">- Локальные акты Российского технологического университета: </w:t>
      </w:r>
      <w:proofErr w:type="gramStart"/>
      <w: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и программам магистратуры (СМКО МИРЭА 7.5.1/03.П</w:t>
      </w:r>
      <w:r w:rsidRPr="00C87FA3">
        <w:t>.30-18), Положение</w:t>
      </w:r>
      <w:r>
        <w:t xml:space="preserve"> о выпускной квалификационной работе студентов, обучающихся по образовательным программам подготовки магистров СМКО МИРЭА 7.5.1/03.П.68-18, Порядок проверки на объем заимствования и размещения в сети Интернет выпускных квалификационных работ и научных докладов об основных результатах</w:t>
      </w:r>
      <w:proofErr w:type="gramEnd"/>
      <w:r>
        <w:t xml:space="preserve"> подготовленных диссертаций СМКО МИРЭА 7.5.1/03.П.57-18;</w:t>
      </w:r>
    </w:p>
    <w:p w:rsidR="00ED3591" w:rsidRPr="00ED3591" w:rsidRDefault="00ED3591" w:rsidP="00ED3591">
      <w:pPr>
        <w:pStyle w:val="a6"/>
        <w:numPr>
          <w:ilvl w:val="0"/>
          <w:numId w:val="1"/>
        </w:numPr>
        <w:spacing w:line="26" w:lineRule="atLeast"/>
        <w:ind w:left="0"/>
        <w:rPr>
          <w:bCs/>
          <w:szCs w:val="28"/>
        </w:rPr>
      </w:pPr>
      <w:r w:rsidRPr="00ED3591">
        <w:rPr>
          <w:iCs/>
          <w:szCs w:val="28"/>
        </w:rPr>
        <w:t>У</w:t>
      </w:r>
      <w:r w:rsidRPr="00ED3591">
        <w:rPr>
          <w:szCs w:val="28"/>
        </w:rPr>
        <w:t>чебный план и календарный учебный график по направлению подготовки 18.0</w:t>
      </w:r>
      <w:r>
        <w:rPr>
          <w:szCs w:val="28"/>
        </w:rPr>
        <w:t>3</w:t>
      </w:r>
      <w:r w:rsidRPr="00ED3591">
        <w:rPr>
          <w:szCs w:val="28"/>
        </w:rPr>
        <w:t>.01 «Химическая технология»</w:t>
      </w:r>
      <w:r>
        <w:rPr>
          <w:bCs/>
          <w:szCs w:val="28"/>
        </w:rPr>
        <w:t>, профил</w:t>
      </w:r>
      <w:r w:rsidR="00183CFB">
        <w:rPr>
          <w:bCs/>
          <w:szCs w:val="28"/>
        </w:rPr>
        <w:t>ь «Химическая т</w:t>
      </w:r>
      <w:r>
        <w:rPr>
          <w:bCs/>
          <w:szCs w:val="28"/>
        </w:rPr>
        <w:t>ехнология и переработка полимеров».</w:t>
      </w:r>
    </w:p>
    <w:p w:rsidR="0049752F" w:rsidRDefault="00ED3591">
      <w:pPr>
        <w:spacing w:after="77" w:line="259" w:lineRule="auto"/>
        <w:ind w:left="77" w:firstLine="0"/>
        <w:jc w:val="left"/>
      </w:pPr>
      <w:r>
        <w:rPr>
          <w:i/>
        </w:rPr>
        <w:t xml:space="preserve"> </w:t>
      </w:r>
    </w:p>
    <w:p w:rsidR="0049752F" w:rsidRDefault="00ED3591">
      <w:pPr>
        <w:pStyle w:val="2"/>
        <w:tabs>
          <w:tab w:val="center" w:pos="3577"/>
        </w:tabs>
        <w:spacing w:after="64"/>
        <w:ind w:left="0" w:firstLine="0"/>
        <w:jc w:val="left"/>
      </w:pPr>
      <w:r>
        <w:t xml:space="preserve">1.2. </w:t>
      </w:r>
      <w:r>
        <w:tab/>
        <w:t xml:space="preserve">Цели государственной итоговой аттестации </w:t>
      </w:r>
    </w:p>
    <w:p w:rsidR="0049752F" w:rsidRDefault="00ED3591">
      <w:pPr>
        <w:ind w:left="71" w:right="304" w:firstLine="708"/>
      </w:pPr>
      <w:r>
        <w:t xml:space="preserve">Программа ГИА направлена на установление соответствия уровня профессиональной подготовки выпускников </w:t>
      </w:r>
      <w:proofErr w:type="spellStart"/>
      <w:r>
        <w:t>бакалавриата</w:t>
      </w:r>
      <w:proofErr w:type="spellEnd"/>
      <w:r>
        <w:t xml:space="preserve"> в ФГБОУ ВО «МИРЭА - Российский технологический университет» (далее Университет) требованиям ФГОС ВО 18.03.01 Химическая технология.  </w:t>
      </w:r>
    </w:p>
    <w:p w:rsidR="0049752F" w:rsidRDefault="00ED3591" w:rsidP="00ED3591">
      <w:pPr>
        <w:spacing w:after="69" w:line="257" w:lineRule="auto"/>
        <w:ind w:left="77" w:right="182" w:firstLine="708"/>
      </w:pPr>
      <w:r>
        <w:t xml:space="preserve">Целью ГИА является оценка </w:t>
      </w:r>
      <w:proofErr w:type="spellStart"/>
      <w:r>
        <w:t>сформированности</w:t>
      </w:r>
      <w:proofErr w:type="spellEnd"/>
      <w:r>
        <w:t xml:space="preserve"> </w:t>
      </w:r>
      <w:r w:rsidR="008C6D58">
        <w:t>универсальных</w:t>
      </w:r>
      <w:r>
        <w:t xml:space="preserve">, общепрофессиональных и профессиональных компетенций выпускника в результате освоения  ОП </w:t>
      </w:r>
      <w:proofErr w:type="spellStart"/>
      <w:r>
        <w:t>бакалавриата</w:t>
      </w:r>
      <w:proofErr w:type="spellEnd"/>
      <w:r>
        <w:t xml:space="preserve">. Программа </w:t>
      </w:r>
      <w:proofErr w:type="spellStart"/>
      <w:r>
        <w:t>ба</w:t>
      </w:r>
      <w:r w:rsidR="00183CFB">
        <w:t>калавриата</w:t>
      </w:r>
      <w:proofErr w:type="spellEnd"/>
      <w:r w:rsidR="00183CFB">
        <w:t xml:space="preserve"> по профилю «Химическая т</w:t>
      </w:r>
      <w:r>
        <w:t xml:space="preserve">ехнология и переработка полимеров» </w:t>
      </w:r>
      <w:r w:rsidR="008C6D58">
        <w:t>готовит к решению задач профессиональной деятельности технологического типа</w:t>
      </w:r>
      <w:r w:rsidR="00E45895">
        <w:t xml:space="preserve">. </w:t>
      </w:r>
    </w:p>
    <w:p w:rsidR="0049752F" w:rsidRDefault="00ED3591">
      <w:pPr>
        <w:ind w:left="71" w:right="304" w:firstLine="708"/>
      </w:pPr>
      <w:r>
        <w:t xml:space="preserve">Итоговая (государственная итоговая) аттестация в полном объеме относится к базовой части программы, ее трудоемкость составляет  9 </w:t>
      </w:r>
      <w:proofErr w:type="spellStart"/>
      <w:r>
        <w:t>зач</w:t>
      </w:r>
      <w:proofErr w:type="spellEnd"/>
      <w:r>
        <w:t xml:space="preserve">. ед. </w:t>
      </w:r>
    </w:p>
    <w:p w:rsidR="0049752F" w:rsidRDefault="00ED3591">
      <w:pPr>
        <w:ind w:left="81" w:right="304"/>
      </w:pPr>
      <w:r>
        <w:t>(324 акад. ч).</w:t>
      </w:r>
    </w:p>
    <w:p w:rsidR="00ED3591" w:rsidRDefault="00ED3591" w:rsidP="00ED3591">
      <w:pPr>
        <w:spacing w:line="26" w:lineRule="atLeast"/>
        <w:ind w:firstLine="709"/>
        <w:rPr>
          <w:szCs w:val="28"/>
        </w:rPr>
      </w:pPr>
      <w:r>
        <w:rPr>
          <w:szCs w:val="28"/>
        </w:rPr>
        <w:lastRenderedPageBreak/>
        <w:t xml:space="preserve">В результате освоения указанного профиля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выпускник должен обладать следующими компетенциями:</w:t>
      </w:r>
    </w:p>
    <w:p w:rsidR="00ED3591" w:rsidRPr="00DF0B11" w:rsidRDefault="00647F5F">
      <w:pPr>
        <w:ind w:left="81" w:right="304"/>
        <w:rPr>
          <w:i/>
          <w:szCs w:val="28"/>
        </w:rPr>
      </w:pPr>
      <w:r w:rsidRPr="00DF0B11">
        <w:rPr>
          <w:i/>
          <w:szCs w:val="28"/>
        </w:rPr>
        <w:t>Универсаль</w:t>
      </w:r>
      <w:r w:rsidR="00ED3591" w:rsidRPr="00DF0B11">
        <w:rPr>
          <w:i/>
          <w:szCs w:val="28"/>
        </w:rPr>
        <w:t>ными компетенциями (</w:t>
      </w:r>
      <w:proofErr w:type="gramStart"/>
      <w:r w:rsidR="00ED3591" w:rsidRPr="00DF0B11">
        <w:rPr>
          <w:i/>
          <w:szCs w:val="28"/>
        </w:rPr>
        <w:t>ОК</w:t>
      </w:r>
      <w:proofErr w:type="gramEnd"/>
      <w:r w:rsidR="00ED3591" w:rsidRPr="00DF0B11">
        <w:rPr>
          <w:i/>
          <w:szCs w:val="28"/>
        </w:rPr>
        <w:t>):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УК-1</w:t>
      </w:r>
      <w:r w:rsidRPr="00DF0B11">
        <w:rPr>
          <w:szCs w:val="28"/>
        </w:rPr>
        <w:t xml:space="preserve"> </w:t>
      </w:r>
      <w:r w:rsidRPr="00983025">
        <w:rPr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УК-2</w:t>
      </w:r>
      <w:r w:rsidRPr="00DF0B11">
        <w:rPr>
          <w:szCs w:val="28"/>
        </w:rPr>
        <w:t xml:space="preserve"> </w:t>
      </w:r>
      <w:r w:rsidRPr="00983025">
        <w:rPr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УК-3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осуществлять социальное взаимодействие и реализовывать свою роль в команде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УК-4</w:t>
      </w:r>
      <w:r w:rsidRPr="00DF0B11">
        <w:rPr>
          <w:szCs w:val="28"/>
        </w:rPr>
        <w:t xml:space="preserve"> </w:t>
      </w:r>
      <w:r w:rsidRPr="00983025">
        <w:rPr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983025">
        <w:rPr>
          <w:szCs w:val="28"/>
        </w:rPr>
        <w:t>м(</w:t>
      </w:r>
      <w:proofErr w:type="spellStart"/>
      <w:proofErr w:type="gramEnd"/>
      <w:r w:rsidRPr="00983025">
        <w:rPr>
          <w:szCs w:val="28"/>
        </w:rPr>
        <w:t>ых</w:t>
      </w:r>
      <w:proofErr w:type="spellEnd"/>
      <w:r w:rsidRPr="00983025">
        <w:rPr>
          <w:szCs w:val="28"/>
        </w:rPr>
        <w:t>) языке(ах)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УК-5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УК-6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УК-7</w:t>
      </w:r>
      <w:r w:rsidRPr="00DF0B11">
        <w:rPr>
          <w:szCs w:val="28"/>
        </w:rPr>
        <w:t xml:space="preserve"> </w:t>
      </w:r>
      <w:r w:rsidRPr="00983025">
        <w:rPr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proofErr w:type="gramStart"/>
      <w:r w:rsidRPr="00983025">
        <w:rPr>
          <w:szCs w:val="28"/>
        </w:rPr>
        <w:t>УК-8</w:t>
      </w:r>
      <w:r w:rsidRPr="00DF0B11">
        <w:rPr>
          <w:szCs w:val="28"/>
        </w:rPr>
        <w:t xml:space="preserve"> </w:t>
      </w:r>
      <w:r w:rsidRPr="00983025">
        <w:rPr>
          <w:szCs w:val="28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proofErr w:type="gramEnd"/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УК-9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использовать базовые дефектологические знания в социальной и профессиональной сферах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УК-10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принимать обоснованные экономические решения в различных областях жизнедеятельности</w:t>
      </w:r>
    </w:p>
    <w:p w:rsidR="00ED3591" w:rsidRPr="00DF0B11" w:rsidRDefault="00DF0B11" w:rsidP="00DF0B11">
      <w:pPr>
        <w:ind w:left="81" w:right="304"/>
        <w:rPr>
          <w:szCs w:val="28"/>
        </w:rPr>
      </w:pPr>
      <w:r w:rsidRPr="00983025">
        <w:rPr>
          <w:szCs w:val="28"/>
        </w:rPr>
        <w:t>УК-11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формировать нетерпимое отношение к коррупционному поведению</w:t>
      </w:r>
    </w:p>
    <w:p w:rsidR="00ED3591" w:rsidRPr="00DF0B11" w:rsidRDefault="00ED3591" w:rsidP="00ED3591">
      <w:pPr>
        <w:ind w:left="81" w:right="304"/>
        <w:rPr>
          <w:szCs w:val="28"/>
        </w:rPr>
      </w:pPr>
      <w:r w:rsidRPr="00DF0B11">
        <w:rPr>
          <w:i/>
          <w:szCs w:val="28"/>
        </w:rPr>
        <w:t>Общепрофессиональными</w:t>
      </w:r>
      <w:r w:rsidRPr="00DF0B11">
        <w:rPr>
          <w:szCs w:val="28"/>
        </w:rPr>
        <w:t xml:space="preserve"> </w:t>
      </w:r>
      <w:r w:rsidRPr="00DF0B11">
        <w:rPr>
          <w:i/>
          <w:szCs w:val="28"/>
        </w:rPr>
        <w:t>компетенциями (ОПК):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ОПК-1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ОПК-2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использовать математические, физические, физико-химические, химические методы для решения задач профессиональной деятельности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proofErr w:type="gramStart"/>
      <w:r w:rsidRPr="00983025">
        <w:rPr>
          <w:szCs w:val="28"/>
        </w:rPr>
        <w:t>ОПК-3</w:t>
      </w:r>
      <w:r w:rsidRPr="00DF0B11">
        <w:rPr>
          <w:szCs w:val="28"/>
        </w:rPr>
        <w:t xml:space="preserve"> </w:t>
      </w:r>
      <w:r w:rsidRPr="00983025">
        <w:rPr>
          <w:szCs w:val="28"/>
        </w:rPr>
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</w:r>
      <w:proofErr w:type="gramEnd"/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ОПК-4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обеспечивать проведение технологического процесса, использовать технические средства для контроля параметров технологического </w:t>
      </w:r>
      <w:r w:rsidRPr="00983025">
        <w:rPr>
          <w:szCs w:val="28"/>
        </w:rPr>
        <w:lastRenderedPageBreak/>
        <w:t>процесса, свойств сырья и готовой продукции, осуществлять изменение параметров технологического процесса при изменении свойств сырья</w:t>
      </w:r>
    </w:p>
    <w:p w:rsidR="00DF0B11" w:rsidRPr="00DF0B11" w:rsidRDefault="00DF0B11" w:rsidP="00DF0B11">
      <w:pPr>
        <w:ind w:left="81" w:right="304"/>
        <w:rPr>
          <w:szCs w:val="28"/>
        </w:rPr>
      </w:pPr>
      <w:r w:rsidRPr="00983025">
        <w:rPr>
          <w:szCs w:val="28"/>
        </w:rPr>
        <w:t>ОПК-5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</w:r>
    </w:p>
    <w:p w:rsidR="00ED3591" w:rsidRPr="00DF0B11" w:rsidRDefault="00ED3591" w:rsidP="00DF0B11">
      <w:pPr>
        <w:ind w:left="81" w:right="304"/>
        <w:rPr>
          <w:i/>
          <w:szCs w:val="28"/>
        </w:rPr>
      </w:pPr>
      <w:r w:rsidRPr="00DF0B11">
        <w:rPr>
          <w:i/>
          <w:szCs w:val="28"/>
        </w:rPr>
        <w:t>Профессиональными компетенциями (ПК):</w:t>
      </w:r>
    </w:p>
    <w:p w:rsidR="00DF0B11" w:rsidRPr="00DF0B11" w:rsidRDefault="00DF0B11" w:rsidP="00DF0B11">
      <w:pPr>
        <w:spacing w:after="0" w:line="240" w:lineRule="auto"/>
        <w:rPr>
          <w:szCs w:val="28"/>
        </w:rPr>
      </w:pPr>
      <w:r w:rsidRPr="00983025">
        <w:rPr>
          <w:szCs w:val="28"/>
        </w:rPr>
        <w:t>ПК-1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проводить технологические разработки, лабораторно-аналитическое сопровождение в области производства полимерных материалов на основе изучения научно-технической информации и результатов проведения стандартных и сертификационных испытаний </w:t>
      </w:r>
    </w:p>
    <w:p w:rsidR="00ED3591" w:rsidRPr="00DF0B11" w:rsidRDefault="00DF0B11" w:rsidP="00DF0B11">
      <w:pPr>
        <w:ind w:left="81" w:right="304"/>
        <w:rPr>
          <w:szCs w:val="28"/>
        </w:rPr>
      </w:pPr>
      <w:r w:rsidRPr="00983025">
        <w:rPr>
          <w:szCs w:val="28"/>
        </w:rPr>
        <w:t>ПК-2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применять  основы проектирования производств и технологических процессов, расчетов и конструирования изделий из полимерных материалов и  формующей оснастки</w:t>
      </w:r>
    </w:p>
    <w:p w:rsidR="0049752F" w:rsidRDefault="00ED3591">
      <w:pPr>
        <w:pStyle w:val="2"/>
        <w:spacing w:after="56"/>
        <w:ind w:left="72"/>
      </w:pPr>
      <w:r>
        <w:t xml:space="preserve">1.3. Формы государственной итоговой аттестации </w:t>
      </w:r>
    </w:p>
    <w:p w:rsidR="0049752F" w:rsidRDefault="005D5314">
      <w:pPr>
        <w:ind w:left="71" w:right="304" w:firstLine="708"/>
      </w:pPr>
      <w:r w:rsidRPr="00E0654A">
        <w:rPr>
          <w:szCs w:val="28"/>
        </w:rPr>
        <w:t xml:space="preserve">Государственная итоговая аттестация выпускников </w:t>
      </w:r>
      <w:r>
        <w:rPr>
          <w:spacing w:val="-5"/>
          <w:szCs w:val="28"/>
        </w:rPr>
        <w:t xml:space="preserve">по направлению подготовки </w:t>
      </w:r>
      <w:r w:rsidRPr="00E0654A">
        <w:rPr>
          <w:szCs w:val="28"/>
        </w:rPr>
        <w:t xml:space="preserve"> </w:t>
      </w:r>
      <w:r w:rsidR="00ED3591">
        <w:t>18.</w:t>
      </w:r>
      <w:r w:rsidR="00ED3591">
        <w:rPr>
          <w:color w:val="222222"/>
        </w:rPr>
        <w:t xml:space="preserve">03.01 «Химическая технология» </w:t>
      </w:r>
      <w:r w:rsidR="00ED3591">
        <w:t xml:space="preserve">проводится в форме защиты выпускной квалификационной работы бакалавра (бакалаврской работы). Она включает подготовку к защите и процедуру защиты выпускной квалификационной работы (далее – ВКР) и завершается присвоением квалификации «Бакалавр».  </w:t>
      </w:r>
    </w:p>
    <w:p w:rsidR="005D5314" w:rsidRDefault="005D5314" w:rsidP="005D5314">
      <w:pPr>
        <w:spacing w:line="288" w:lineRule="auto"/>
        <w:ind w:firstLine="709"/>
        <w:rPr>
          <w:szCs w:val="28"/>
        </w:rPr>
      </w:pPr>
      <w:r>
        <w:rPr>
          <w:szCs w:val="28"/>
        </w:rPr>
        <w:t xml:space="preserve">Аттестационные испытания, входящие в состав государственной итоговой аттестации выпускника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>, полностью соответствуют основной образовательной программе высшего образования, которую он освоил за время обучения.</w:t>
      </w:r>
    </w:p>
    <w:p w:rsidR="005D5314" w:rsidRDefault="005D5314">
      <w:pPr>
        <w:ind w:left="71" w:right="304" w:firstLine="708"/>
      </w:pPr>
    </w:p>
    <w:p w:rsidR="0049752F" w:rsidRDefault="00ED3591">
      <w:pPr>
        <w:pStyle w:val="1"/>
        <w:spacing w:after="54"/>
        <w:ind w:left="513" w:hanging="45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Требования к выпускной квалификационной работе бакалавра и порядок ее выполнения </w:t>
      </w:r>
    </w:p>
    <w:p w:rsidR="0049752F" w:rsidRDefault="00ED3591">
      <w:pPr>
        <w:ind w:left="71" w:right="304" w:firstLine="708"/>
      </w:pPr>
      <w:proofErr w:type="gramStart"/>
      <w:r>
        <w:t xml:space="preserve">Выпускная квалификационная работа (ВКР)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</w:t>
      </w:r>
      <w:r w:rsidR="004E67AA">
        <w:t>профессиональной деятельности.</w:t>
      </w:r>
      <w:proofErr w:type="gramEnd"/>
      <w:r w:rsidR="004E67AA">
        <w:t xml:space="preserve"> </w:t>
      </w:r>
      <w:r>
        <w:t xml:space="preserve">ВКР бакалавра выполняется в виде бакалаврской работы, в письменном виде и </w:t>
      </w:r>
      <w:proofErr w:type="spellStart"/>
      <w:proofErr w:type="gramStart"/>
      <w:r w:rsidR="005D5314">
        <w:rPr>
          <w:szCs w:val="28"/>
        </w:rPr>
        <w:t>и</w:t>
      </w:r>
      <w:proofErr w:type="spellEnd"/>
      <w:proofErr w:type="gramEnd"/>
      <w:r w:rsidR="005D5314">
        <w:rPr>
          <w:szCs w:val="28"/>
        </w:rPr>
        <w:t xml:space="preserve"> в соответствии с установленными в Университете требованиями </w:t>
      </w:r>
      <w:r>
        <w:t xml:space="preserve">представляется к защите на заседании государственной экзаменационной комиссии.  </w:t>
      </w:r>
    </w:p>
    <w:p w:rsidR="004E67AA" w:rsidRDefault="004E67AA" w:rsidP="004E67AA">
      <w:pPr>
        <w:ind w:left="71" w:right="304" w:firstLine="708"/>
      </w:pPr>
      <w:r>
        <w:t xml:space="preserve">Выпускная квалификационная работа (бакалаврская работа)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</w:t>
      </w:r>
      <w:proofErr w:type="gramStart"/>
      <w:r>
        <w:t>умения</w:t>
      </w:r>
      <w:proofErr w:type="gramEnd"/>
      <w:r>
        <w:t xml:space="preserve"> и навыки, полученные при освоении </w:t>
      </w:r>
      <w:r>
        <w:lastRenderedPageBreak/>
        <w:t xml:space="preserve">дисциплин и прохождении практик, предусмотренных программой </w:t>
      </w:r>
      <w:proofErr w:type="spellStart"/>
      <w:r>
        <w:t>бакалавриата</w:t>
      </w:r>
      <w:proofErr w:type="spellEnd"/>
      <w:r>
        <w:t>.</w:t>
      </w:r>
    </w:p>
    <w:p w:rsidR="004E67AA" w:rsidRDefault="004E67AA" w:rsidP="004E67AA">
      <w:pPr>
        <w:ind w:left="71" w:right="304" w:firstLine="708"/>
      </w:pPr>
      <w:r>
        <w:t xml:space="preserve">ВКР выпускников </w:t>
      </w:r>
      <w:proofErr w:type="spellStart"/>
      <w:r>
        <w:t>бакалавриата</w:t>
      </w:r>
      <w:proofErr w:type="spellEnd"/>
      <w:r>
        <w:t xml:space="preserve"> по направлению подготовки 18.03.01 «Хими</w:t>
      </w:r>
      <w:r w:rsidR="00DF0B11">
        <w:t>ческая технология» по профилю «Химическая т</w:t>
      </w:r>
      <w:r>
        <w:t>ехнология и переработка полимеров» должна быть посвящена практической проблематике (вопросы разработки, исследований, экспертизы</w:t>
      </w:r>
      <w:r w:rsidR="005D65A5">
        <w:t xml:space="preserve"> полимерной продукции;</w:t>
      </w:r>
      <w:r>
        <w:t xml:space="preserve"> организации производства</w:t>
      </w:r>
      <w:r w:rsidR="005D65A5">
        <w:t xml:space="preserve"> полимерных материалов и изделий, управления технологическими процессами производства полимерных материалов и изделий;</w:t>
      </w:r>
      <w:r>
        <w:t xml:space="preserve"> контроля качества</w:t>
      </w:r>
      <w:r w:rsidR="005D65A5">
        <w:t xml:space="preserve"> исходного сырья и выпускаемой продукции</w:t>
      </w:r>
      <w:r>
        <w:t>).</w:t>
      </w:r>
    </w:p>
    <w:p w:rsidR="004E67AA" w:rsidRDefault="004E67AA" w:rsidP="004E67AA">
      <w:pPr>
        <w:ind w:left="71" w:right="304" w:firstLine="708"/>
      </w:pPr>
      <w:r>
        <w:t xml:space="preserve">Защита выпускной квалификационной работы является формой итоговой государственной аттестации и направлена на установление соответствия уровня профессиональной подготовки выпускников требованиям ФГОС </w:t>
      </w:r>
      <w:proofErr w:type="gramStart"/>
      <w:r>
        <w:t>ВО</w:t>
      </w:r>
      <w:proofErr w:type="gramEnd"/>
      <w:r>
        <w:t xml:space="preserve"> направления подготовки 18.03.01 «Химическая технология» (квалификация (степень) «бакалавр»).</w:t>
      </w:r>
    </w:p>
    <w:p w:rsidR="004E67AA" w:rsidRDefault="004E67AA" w:rsidP="004E67AA">
      <w:pPr>
        <w:ind w:left="71" w:right="304" w:firstLine="708"/>
      </w:pPr>
      <w:proofErr w:type="gramStart"/>
      <w:r>
        <w:t>Время, отводимое на выполнение и оформление ВКР, определяется учебным планом направления подготовки 18.03.01 «Химическая технология» (квалификация (степень) «бакалавр»), разработанным на основе соответствующего ФГОС ВО в части требований к итоговой государственной аттестации.</w:t>
      </w:r>
      <w:proofErr w:type="gramEnd"/>
    </w:p>
    <w:p w:rsidR="0049752F" w:rsidRDefault="004E67AA" w:rsidP="004E67AA">
      <w:pPr>
        <w:ind w:left="71" w:right="304" w:firstLine="708"/>
      </w:pPr>
      <w:r>
        <w:t>Выпускные квалификационные работы подлежат рецензированию и публичной защите на заседании Государственной экзаменационной комиссии.</w:t>
      </w:r>
      <w:r w:rsidR="00ED3591">
        <w:t xml:space="preserve"> </w:t>
      </w:r>
    </w:p>
    <w:p w:rsidR="0049752F" w:rsidRDefault="00ED3591">
      <w:pPr>
        <w:spacing w:after="77" w:line="259" w:lineRule="auto"/>
        <w:ind w:left="785" w:firstLine="0"/>
        <w:jc w:val="left"/>
      </w:pPr>
      <w:r>
        <w:t xml:space="preserve"> </w:t>
      </w:r>
    </w:p>
    <w:p w:rsidR="0049752F" w:rsidRDefault="00ED3591">
      <w:pPr>
        <w:pStyle w:val="2"/>
        <w:ind w:left="72"/>
      </w:pPr>
      <w:r>
        <w:t xml:space="preserve">2.1. Общие требования к бакалаврской работе </w:t>
      </w:r>
    </w:p>
    <w:p w:rsidR="0049752F" w:rsidRDefault="00ED3591" w:rsidP="005D5314">
      <w:pPr>
        <w:spacing w:after="0" w:line="288" w:lineRule="auto"/>
        <w:ind w:left="0" w:firstLine="709"/>
      </w:pPr>
      <w:r>
        <w:t xml:space="preserve">ВКР бакалавра должна представлять собой логически завершенное теоретическое или экспериментальное исследование. </w:t>
      </w:r>
    </w:p>
    <w:p w:rsidR="0049752F" w:rsidRDefault="00ED3591" w:rsidP="005D5314">
      <w:pPr>
        <w:spacing w:after="0" w:line="288" w:lineRule="auto"/>
        <w:ind w:left="0" w:firstLine="709"/>
      </w:pPr>
      <w:r>
        <w:t xml:space="preserve">Бакалаврская работа должна быть связана: </w:t>
      </w:r>
    </w:p>
    <w:p w:rsidR="0049752F" w:rsidRPr="00C87FA3" w:rsidRDefault="00ED3591" w:rsidP="005D5314">
      <w:pPr>
        <w:numPr>
          <w:ilvl w:val="0"/>
          <w:numId w:val="2"/>
        </w:numPr>
        <w:spacing w:after="0" w:line="288" w:lineRule="auto"/>
        <w:ind w:left="0" w:firstLine="709"/>
      </w:pPr>
      <w:r w:rsidRPr="00C87FA3">
        <w:t xml:space="preserve">с решением задач </w:t>
      </w:r>
      <w:r w:rsidR="008C6D58" w:rsidRPr="00C87FA3">
        <w:t>профессиональной деятельности технологического типа</w:t>
      </w:r>
      <w:r w:rsidRPr="00C87FA3">
        <w:t xml:space="preserve">, </w:t>
      </w:r>
      <w:r w:rsidR="008C6D58" w:rsidRPr="00C87FA3">
        <w:t xml:space="preserve">согласно </w:t>
      </w:r>
      <w:r w:rsidRPr="00C87FA3">
        <w:t>научн</w:t>
      </w:r>
      <w:r w:rsidR="008C6D58" w:rsidRPr="00C87FA3">
        <w:t>о-практическим направлениям</w:t>
      </w:r>
      <w:r w:rsidRPr="00C87FA3">
        <w:t xml:space="preserve"> выпускающей кафедры; </w:t>
      </w:r>
    </w:p>
    <w:p w:rsidR="0049752F" w:rsidRPr="00C87FA3" w:rsidRDefault="00ED3591" w:rsidP="005D5314">
      <w:pPr>
        <w:numPr>
          <w:ilvl w:val="0"/>
          <w:numId w:val="2"/>
        </w:numPr>
        <w:spacing w:after="0" w:line="288" w:lineRule="auto"/>
        <w:ind w:left="0" w:firstLine="709"/>
      </w:pPr>
      <w:r w:rsidRPr="00C87FA3">
        <w:t xml:space="preserve">с потребностями рынка труда и (или) конкретных работодателей; </w:t>
      </w:r>
    </w:p>
    <w:p w:rsidR="0049752F" w:rsidRPr="00C87FA3" w:rsidRDefault="00ED3591" w:rsidP="005D5314">
      <w:pPr>
        <w:numPr>
          <w:ilvl w:val="0"/>
          <w:numId w:val="2"/>
        </w:numPr>
        <w:spacing w:after="0" w:line="288" w:lineRule="auto"/>
        <w:ind w:left="0" w:firstLine="709"/>
      </w:pPr>
      <w:r w:rsidRPr="00C87FA3">
        <w:t>с областью предполагаемой</w:t>
      </w:r>
      <w:r w:rsidR="008C6D58" w:rsidRPr="00C87FA3">
        <w:t xml:space="preserve"> профессиональной деятельности</w:t>
      </w:r>
      <w:r w:rsidRPr="00C87FA3">
        <w:t xml:space="preserve">. </w:t>
      </w:r>
      <w:r w:rsidRPr="00C87FA3">
        <w:rPr>
          <w:color w:val="0070C0"/>
        </w:rPr>
        <w:t xml:space="preserve"> </w:t>
      </w:r>
    </w:p>
    <w:p w:rsidR="005D5314" w:rsidRDefault="00ED3591" w:rsidP="005D5314">
      <w:pPr>
        <w:spacing w:after="0" w:line="288" w:lineRule="auto"/>
        <w:ind w:left="0" w:firstLine="709"/>
      </w:pPr>
      <w:r>
        <w:t>Тематика бакалаврски</w:t>
      </w:r>
      <w:r w:rsidR="008C6D58">
        <w:t>х работ обучающихся, проявивших</w:t>
      </w:r>
      <w:r>
        <w:t xml:space="preserve"> способности при освоении программы </w:t>
      </w:r>
      <w:proofErr w:type="spellStart"/>
      <w:r>
        <w:t>бакалавриата</w:t>
      </w:r>
      <w:proofErr w:type="spellEnd"/>
      <w:r>
        <w:rPr>
          <w:color w:val="FF0000"/>
        </w:rPr>
        <w:t xml:space="preserve">, </w:t>
      </w:r>
      <w:r>
        <w:t xml:space="preserve">по возможности, должна быть по проблематике близка магистерским программам, реализуемым в Университете по соответствующему направлению подготовки. </w:t>
      </w:r>
    </w:p>
    <w:p w:rsidR="005D5314" w:rsidRDefault="00ED3591" w:rsidP="005D5314">
      <w:pPr>
        <w:spacing w:after="0" w:line="288" w:lineRule="auto"/>
        <w:ind w:left="0" w:firstLine="709"/>
      </w:pPr>
      <w:r>
        <w:t xml:space="preserve">Перечень тем бакалаврских работ, предлагаемых обучающимся, </w:t>
      </w:r>
      <w:proofErr w:type="gramStart"/>
      <w:r>
        <w:t>разрабатываются</w:t>
      </w:r>
      <w:proofErr w:type="gramEnd"/>
      <w:r>
        <w:t xml:space="preserve"> и принимается на заседании выпускающей кафедры –</w:t>
      </w:r>
      <w:r w:rsidR="005D5314">
        <w:t xml:space="preserve">  </w:t>
      </w:r>
      <w:r>
        <w:t xml:space="preserve">ХТЭОС, </w:t>
      </w:r>
      <w:proofErr w:type="spellStart"/>
      <w:r>
        <w:t>ХТППиПК</w:t>
      </w:r>
      <w:proofErr w:type="spellEnd"/>
      <w:r>
        <w:t xml:space="preserve">, ХТПЭ, утверждаются приказом Университета и доводится до </w:t>
      </w:r>
      <w:r>
        <w:lastRenderedPageBreak/>
        <w:t>сведения обучающихся не позднее, чем за 6 месяцев до даты начала ГИА,</w:t>
      </w:r>
      <w:r>
        <w:rPr>
          <w:sz w:val="24"/>
        </w:rPr>
        <w:t xml:space="preserve"> </w:t>
      </w:r>
      <w:r>
        <w:t xml:space="preserve">в том числе путем размещения его в </w:t>
      </w:r>
      <w:proofErr w:type="spellStart"/>
      <w:r>
        <w:t>информационноко</w:t>
      </w:r>
      <w:r w:rsidR="005D5314">
        <w:t>ммуникационной</w:t>
      </w:r>
      <w:proofErr w:type="spellEnd"/>
      <w:r w:rsidR="005D5314">
        <w:t xml:space="preserve"> сети Интернет. </w:t>
      </w:r>
    </w:p>
    <w:p w:rsidR="005D5314" w:rsidRDefault="00ED3591" w:rsidP="005D5314">
      <w:pPr>
        <w:spacing w:after="0" w:line="288" w:lineRule="auto"/>
        <w:ind w:left="0" w:firstLine="709"/>
      </w:pPr>
      <w:proofErr w:type="gramStart"/>
      <w:r>
        <w:t xml:space="preserve">Обучающемуся (нескольким обучающимся, выполняющим бакалаврскую работу совместно) может быть предоставлена возможность подготовки и защиты бакалаврской работы по теме, предложенной им самим по письменному заявлению, при обосновании целесообразности ее разработки для практического применения в области профессиональной деятельности или на конкретном объекте профессиональной деятельности. </w:t>
      </w:r>
      <w:proofErr w:type="gramEnd"/>
    </w:p>
    <w:p w:rsidR="005D5314" w:rsidRDefault="00ED3591" w:rsidP="005D5314">
      <w:pPr>
        <w:spacing w:after="0" w:line="288" w:lineRule="auto"/>
        <w:ind w:left="0" w:firstLine="709"/>
      </w:pPr>
      <w:r>
        <w:t xml:space="preserve">Закрепление темы бакалаврской работы за </w:t>
      </w:r>
      <w:proofErr w:type="gramStart"/>
      <w:r>
        <w:t>обучающимся</w:t>
      </w:r>
      <w:proofErr w:type="gramEnd"/>
      <w:r>
        <w:t xml:space="preserve"> осуществляется на основании его личного заявления на имя заведующего выпускающей кафедрой. Задание на бакалаврскую работу составляется руководителем работы и утверждается </w:t>
      </w:r>
      <w:proofErr w:type="gramStart"/>
      <w:r>
        <w:t>заведующим</w:t>
      </w:r>
      <w:proofErr w:type="gramEnd"/>
      <w:r>
        <w:t xml:space="preserve"> выпускающей кафедры. Для подготовки бакалаврской работы за обучающимся (несколькими обучающимися, выполняющими такую работу совместно) приказом Университета закрепляется руководитель от кафедры </w:t>
      </w:r>
      <w:r w:rsidR="008C6D58">
        <w:t xml:space="preserve">ХТПЭ, </w:t>
      </w:r>
      <w:r>
        <w:t xml:space="preserve">ХТЭОС, </w:t>
      </w:r>
      <w:proofErr w:type="spellStart"/>
      <w:r>
        <w:t>ХТППиПК</w:t>
      </w:r>
      <w:proofErr w:type="spellEnd"/>
      <w:r>
        <w:t xml:space="preserve"> и при необходимости консультант (консультанты).  </w:t>
      </w:r>
    </w:p>
    <w:p w:rsidR="0049752F" w:rsidRDefault="00ED3591" w:rsidP="005D5314">
      <w:pPr>
        <w:spacing w:after="0" w:line="288" w:lineRule="auto"/>
        <w:ind w:left="0" w:firstLine="709"/>
      </w:pPr>
      <w:proofErr w:type="gramStart"/>
      <w:r>
        <w:t>Обучающийся</w:t>
      </w:r>
      <w:proofErr w:type="gramEnd"/>
      <w:r>
        <w:t xml:space="preserve"> несет ответственность за качество и своевременную сдачу бакалаврской работы и всех необходимых для защиты документов. </w:t>
      </w:r>
    </w:p>
    <w:p w:rsidR="00423816" w:rsidRPr="00F873A5" w:rsidRDefault="00423816" w:rsidP="00423816">
      <w:pPr>
        <w:spacing w:line="288" w:lineRule="auto"/>
        <w:ind w:firstLine="709"/>
        <w:rPr>
          <w:szCs w:val="28"/>
          <w:lang w:eastAsia="en-US"/>
        </w:rPr>
      </w:pPr>
      <w:r w:rsidRPr="00377FEF">
        <w:rPr>
          <w:rFonts w:ascii="TimesNewRomanPS-BoldItalicMT" w:hAnsi="TimesNewRomanPS-BoldItalicMT"/>
          <w:b/>
          <w:bCs/>
          <w:i/>
          <w:iCs/>
          <w:szCs w:val="28"/>
        </w:rPr>
        <w:t>Примерный перечень тематик ВКР</w:t>
      </w:r>
    </w:p>
    <w:p w:rsidR="00423816" w:rsidRDefault="00423816" w:rsidP="00423816">
      <w:pPr>
        <w:shd w:val="clear" w:color="auto" w:fill="FFFFFF"/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t xml:space="preserve">Технологические аспекты изготовления костных имплантатов  из композиций на основе </w:t>
      </w:r>
      <w:proofErr w:type="spellStart"/>
      <w:r w:rsidRPr="008C6D58">
        <w:rPr>
          <w:color w:val="000000" w:themeColor="text1"/>
          <w:szCs w:val="28"/>
        </w:rPr>
        <w:t>биодеградируемых</w:t>
      </w:r>
      <w:proofErr w:type="spellEnd"/>
      <w:r w:rsidRPr="008C6D58">
        <w:rPr>
          <w:color w:val="000000" w:themeColor="text1"/>
          <w:szCs w:val="28"/>
        </w:rPr>
        <w:t xml:space="preserve"> полимеров методом 3D – </w:t>
      </w:r>
      <w:proofErr w:type="spellStart"/>
      <w:r w:rsidRPr="008C6D58">
        <w:rPr>
          <w:color w:val="000000" w:themeColor="text1"/>
          <w:szCs w:val="28"/>
        </w:rPr>
        <w:t>прототипирования</w:t>
      </w:r>
      <w:proofErr w:type="spellEnd"/>
    </w:p>
    <w:p w:rsidR="00423816" w:rsidRDefault="00423816" w:rsidP="00423816">
      <w:pPr>
        <w:shd w:val="clear" w:color="auto" w:fill="FFFFFF"/>
        <w:spacing w:after="0" w:line="288" w:lineRule="auto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Рецептурно-технологические решения</w:t>
      </w:r>
      <w:r w:rsidRPr="00D42AC4">
        <w:rPr>
          <w:color w:val="000000" w:themeColor="text1"/>
          <w:szCs w:val="28"/>
        </w:rPr>
        <w:t xml:space="preserve"> повышения электропроводности </w:t>
      </w:r>
      <w:proofErr w:type="spellStart"/>
      <w:r w:rsidRPr="00D42AC4">
        <w:rPr>
          <w:color w:val="000000" w:themeColor="text1"/>
          <w:szCs w:val="28"/>
        </w:rPr>
        <w:t>эластомерных</w:t>
      </w:r>
      <w:proofErr w:type="spellEnd"/>
      <w:r w:rsidRPr="00D42AC4">
        <w:rPr>
          <w:color w:val="000000" w:themeColor="text1"/>
          <w:szCs w:val="28"/>
        </w:rPr>
        <w:t xml:space="preserve"> композиций на основе СКМС-30АРКМ-15 для создания электропроводящих резин</w:t>
      </w:r>
    </w:p>
    <w:p w:rsidR="00423816" w:rsidRDefault="00423816" w:rsidP="00423816">
      <w:pPr>
        <w:shd w:val="clear" w:color="auto" w:fill="FFFFFF"/>
        <w:spacing w:after="0" w:line="288" w:lineRule="auto"/>
        <w:ind w:left="0" w:firstLine="709"/>
        <w:rPr>
          <w:color w:val="000000" w:themeColor="text1"/>
          <w:szCs w:val="28"/>
        </w:rPr>
      </w:pPr>
      <w:r w:rsidRPr="00D42AC4">
        <w:rPr>
          <w:color w:val="000000" w:themeColor="text1"/>
          <w:szCs w:val="28"/>
        </w:rPr>
        <w:t xml:space="preserve">Разработка </w:t>
      </w:r>
      <w:r>
        <w:rPr>
          <w:color w:val="000000" w:themeColor="text1"/>
          <w:szCs w:val="28"/>
        </w:rPr>
        <w:t xml:space="preserve">технологии получения </w:t>
      </w:r>
      <w:r w:rsidRPr="00D42AC4">
        <w:rPr>
          <w:color w:val="000000" w:themeColor="text1"/>
          <w:szCs w:val="28"/>
        </w:rPr>
        <w:t xml:space="preserve">морозостойкого </w:t>
      </w:r>
      <w:proofErr w:type="spellStart"/>
      <w:r w:rsidRPr="00D42AC4">
        <w:rPr>
          <w:color w:val="000000" w:themeColor="text1"/>
          <w:szCs w:val="28"/>
        </w:rPr>
        <w:t>эластомерного</w:t>
      </w:r>
      <w:proofErr w:type="spellEnd"/>
      <w:r w:rsidRPr="00D42AC4">
        <w:rPr>
          <w:color w:val="000000" w:themeColor="text1"/>
          <w:szCs w:val="28"/>
        </w:rPr>
        <w:t xml:space="preserve"> материала на основе БНКС-18 АМН для неподвижных уплотнителей, работающих в среде углеводородов</w:t>
      </w:r>
    </w:p>
    <w:p w:rsidR="00423816" w:rsidRDefault="00423816" w:rsidP="00423816">
      <w:pPr>
        <w:shd w:val="clear" w:color="auto" w:fill="FFFFFF"/>
        <w:spacing w:after="0" w:line="288" w:lineRule="auto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Разработка технологического этапа смешения </w:t>
      </w:r>
      <w:proofErr w:type="spellStart"/>
      <w:r>
        <w:rPr>
          <w:color w:val="000000" w:themeColor="text1"/>
          <w:szCs w:val="28"/>
        </w:rPr>
        <w:t>эластомерных</w:t>
      </w:r>
      <w:proofErr w:type="spellEnd"/>
      <w:r>
        <w:rPr>
          <w:color w:val="000000" w:themeColor="text1"/>
          <w:szCs w:val="28"/>
        </w:rPr>
        <w:t xml:space="preserve"> материалов, предназначенных для изготовления</w:t>
      </w:r>
      <w:r w:rsidRPr="00D42AC4">
        <w:rPr>
          <w:color w:val="000000" w:themeColor="text1"/>
          <w:szCs w:val="28"/>
        </w:rPr>
        <w:t xml:space="preserve"> автомобильных дверных уплотнителей</w:t>
      </w:r>
      <w:r>
        <w:rPr>
          <w:color w:val="000000" w:themeColor="text1"/>
          <w:szCs w:val="28"/>
        </w:rPr>
        <w:t>,</w:t>
      </w:r>
      <w:r w:rsidRPr="00D42AC4">
        <w:t xml:space="preserve"> </w:t>
      </w:r>
      <w:r>
        <w:t xml:space="preserve">на основе </w:t>
      </w:r>
      <w:proofErr w:type="gramStart"/>
      <w:r w:rsidRPr="00D42AC4">
        <w:rPr>
          <w:color w:val="000000" w:themeColor="text1"/>
          <w:szCs w:val="28"/>
        </w:rPr>
        <w:t>этилен-пропиленового</w:t>
      </w:r>
      <w:proofErr w:type="gramEnd"/>
      <w:r w:rsidRPr="00D42AC4">
        <w:rPr>
          <w:color w:val="000000" w:themeColor="text1"/>
          <w:szCs w:val="28"/>
        </w:rPr>
        <w:t xml:space="preserve"> каучука</w:t>
      </w:r>
      <w:r>
        <w:rPr>
          <w:color w:val="000000" w:themeColor="text1"/>
          <w:szCs w:val="28"/>
        </w:rPr>
        <w:t xml:space="preserve"> с улучшенным</w:t>
      </w:r>
      <w:r w:rsidRPr="00D42AC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комплексом</w:t>
      </w:r>
      <w:r w:rsidRPr="00D42AC4">
        <w:rPr>
          <w:color w:val="000000" w:themeColor="text1"/>
          <w:szCs w:val="28"/>
        </w:rPr>
        <w:t xml:space="preserve"> эксплуатационных характеристик</w:t>
      </w:r>
      <w:r>
        <w:rPr>
          <w:color w:val="000000" w:themeColor="text1"/>
          <w:szCs w:val="28"/>
        </w:rPr>
        <w:t>.</w:t>
      </w:r>
    </w:p>
    <w:p w:rsidR="00423816" w:rsidRPr="008C6D58" w:rsidRDefault="00423816" w:rsidP="00423816">
      <w:pPr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t xml:space="preserve">Разработка технологии некаталитической гидролитической поликонденсации </w:t>
      </w:r>
      <w:proofErr w:type="spellStart"/>
      <w:r w:rsidRPr="008C6D58">
        <w:rPr>
          <w:color w:val="000000" w:themeColor="text1"/>
          <w:szCs w:val="28"/>
        </w:rPr>
        <w:t>тетраалкоксисилана</w:t>
      </w:r>
      <w:proofErr w:type="spellEnd"/>
    </w:p>
    <w:p w:rsidR="00423816" w:rsidRPr="008C6D58" w:rsidRDefault="00423816" w:rsidP="00423816">
      <w:pPr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t xml:space="preserve">Технология получения и исследование свойств </w:t>
      </w:r>
      <w:proofErr w:type="spellStart"/>
      <w:r w:rsidRPr="008C6D58">
        <w:rPr>
          <w:color w:val="000000" w:themeColor="text1"/>
          <w:szCs w:val="28"/>
        </w:rPr>
        <w:t>полисилоксанмочевинуретановых</w:t>
      </w:r>
      <w:proofErr w:type="spellEnd"/>
      <w:r w:rsidRPr="008C6D58">
        <w:rPr>
          <w:color w:val="000000" w:themeColor="text1"/>
          <w:szCs w:val="28"/>
        </w:rPr>
        <w:t xml:space="preserve"> сополимеров</w:t>
      </w:r>
    </w:p>
    <w:p w:rsidR="00423816" w:rsidRPr="008C6D58" w:rsidRDefault="00423816" w:rsidP="00423816">
      <w:pPr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t xml:space="preserve">Технология получения </w:t>
      </w:r>
      <w:proofErr w:type="spellStart"/>
      <w:r w:rsidRPr="008C6D58">
        <w:rPr>
          <w:color w:val="000000" w:themeColor="text1"/>
          <w:szCs w:val="28"/>
        </w:rPr>
        <w:t>силсесквиоксановых</w:t>
      </w:r>
      <w:proofErr w:type="spellEnd"/>
      <w:r w:rsidRPr="008C6D58">
        <w:rPr>
          <w:color w:val="000000" w:themeColor="text1"/>
          <w:szCs w:val="28"/>
        </w:rPr>
        <w:t xml:space="preserve"> смол типа К-9</w:t>
      </w:r>
    </w:p>
    <w:p w:rsidR="00423816" w:rsidRPr="008C6D58" w:rsidRDefault="00423816" w:rsidP="00423816">
      <w:pPr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lastRenderedPageBreak/>
        <w:t xml:space="preserve">Технология получения субстанции </w:t>
      </w:r>
      <w:proofErr w:type="spellStart"/>
      <w:r w:rsidRPr="008C6D58">
        <w:rPr>
          <w:color w:val="000000" w:themeColor="text1"/>
          <w:szCs w:val="28"/>
        </w:rPr>
        <w:t>цифетрилина</w:t>
      </w:r>
      <w:proofErr w:type="spellEnd"/>
      <w:r w:rsidRPr="008C6D58">
        <w:rPr>
          <w:color w:val="000000" w:themeColor="text1"/>
          <w:szCs w:val="28"/>
        </w:rPr>
        <w:t xml:space="preserve"> и новых аналогов </w:t>
      </w:r>
      <w:proofErr w:type="spellStart"/>
      <w:r w:rsidRPr="008C6D58">
        <w:rPr>
          <w:color w:val="000000" w:themeColor="text1"/>
          <w:szCs w:val="28"/>
        </w:rPr>
        <w:t>соматостатина</w:t>
      </w:r>
      <w:proofErr w:type="spellEnd"/>
      <w:r w:rsidRPr="008C6D58">
        <w:rPr>
          <w:color w:val="000000" w:themeColor="text1"/>
          <w:szCs w:val="28"/>
        </w:rPr>
        <w:t xml:space="preserve"> для доклинического изучения.</w:t>
      </w:r>
    </w:p>
    <w:p w:rsidR="00423816" w:rsidRPr="008C6D58" w:rsidRDefault="00423816" w:rsidP="00423816">
      <w:pPr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t>Технология получения полиуретанов на основе MQ смолы со спиртовыми группами в органическом заместителе</w:t>
      </w:r>
      <w:proofErr w:type="gramStart"/>
      <w:r w:rsidRPr="008C6D58">
        <w:rPr>
          <w:color w:val="000000" w:themeColor="text1"/>
          <w:szCs w:val="28"/>
        </w:rPr>
        <w:t xml:space="preserve"> .</w:t>
      </w:r>
      <w:proofErr w:type="gramEnd"/>
    </w:p>
    <w:p w:rsidR="00423816" w:rsidRPr="008C6D58" w:rsidRDefault="00423816" w:rsidP="00423816">
      <w:pPr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t>Изучение особенностей технологий получения кремнийорганических спиртов Исследование кинетического и диффузионного режимов гидролиза  </w:t>
      </w:r>
      <w:proofErr w:type="spellStart"/>
      <w:r w:rsidRPr="008C6D58">
        <w:rPr>
          <w:color w:val="000000" w:themeColor="text1"/>
          <w:szCs w:val="28"/>
        </w:rPr>
        <w:t>органоалкоксисиланов</w:t>
      </w:r>
      <w:proofErr w:type="spellEnd"/>
      <w:r w:rsidRPr="008C6D58">
        <w:rPr>
          <w:color w:val="000000" w:themeColor="text1"/>
          <w:szCs w:val="28"/>
        </w:rPr>
        <w:t>, выпускаемых промышленностью</w:t>
      </w:r>
    </w:p>
    <w:p w:rsidR="00423816" w:rsidRPr="008C6D58" w:rsidRDefault="00423816" w:rsidP="00423816">
      <w:pPr>
        <w:shd w:val="clear" w:color="auto" w:fill="FFFFFF"/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t>Технология производства осесимметричных изделий их полимерных материалов методом литья под давлением</w:t>
      </w:r>
    </w:p>
    <w:p w:rsidR="00423816" w:rsidRPr="008C6D58" w:rsidRDefault="00423816" w:rsidP="00423816">
      <w:pPr>
        <w:shd w:val="clear" w:color="auto" w:fill="FFFFFF"/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t xml:space="preserve">Исследование технологических параметров узла подачи </w:t>
      </w:r>
      <w:proofErr w:type="spellStart"/>
      <w:r w:rsidRPr="008C6D58">
        <w:rPr>
          <w:color w:val="000000" w:themeColor="text1"/>
          <w:szCs w:val="28"/>
        </w:rPr>
        <w:t>филамента</w:t>
      </w:r>
      <w:proofErr w:type="spellEnd"/>
      <w:r w:rsidRPr="008C6D58">
        <w:rPr>
          <w:color w:val="000000" w:themeColor="text1"/>
          <w:szCs w:val="28"/>
        </w:rPr>
        <w:t xml:space="preserve"> и печатающей головки трехмерной FDM печати</w:t>
      </w:r>
    </w:p>
    <w:p w:rsidR="00423816" w:rsidRPr="008C6D58" w:rsidRDefault="00423816" w:rsidP="00423816">
      <w:pPr>
        <w:shd w:val="clear" w:color="auto" w:fill="FFFFFF"/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t>Сравнительное исследование прочностных свой</w:t>
      </w:r>
      <w:proofErr w:type="gramStart"/>
      <w:r w:rsidRPr="008C6D58">
        <w:rPr>
          <w:color w:val="000000" w:themeColor="text1"/>
          <w:szCs w:val="28"/>
        </w:rPr>
        <w:t>ств ст</w:t>
      </w:r>
      <w:proofErr w:type="gramEnd"/>
      <w:r w:rsidRPr="008C6D58">
        <w:rPr>
          <w:color w:val="000000" w:themeColor="text1"/>
          <w:szCs w:val="28"/>
        </w:rPr>
        <w:t>андартных изделий, полученных различными методами переработки термопластов</w:t>
      </w:r>
    </w:p>
    <w:p w:rsidR="00423816" w:rsidRPr="008C6D58" w:rsidRDefault="00423816" w:rsidP="00423816">
      <w:pPr>
        <w:shd w:val="clear" w:color="auto" w:fill="FFFFFF"/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t xml:space="preserve">Влияние условий смешения на структуру и свойства гибридного композиционного материала на основе </w:t>
      </w:r>
      <w:proofErr w:type="spellStart"/>
      <w:r w:rsidRPr="008C6D58">
        <w:rPr>
          <w:color w:val="000000" w:themeColor="text1"/>
          <w:szCs w:val="28"/>
        </w:rPr>
        <w:t>эпоксидиановых</w:t>
      </w:r>
      <w:proofErr w:type="spellEnd"/>
      <w:r w:rsidRPr="008C6D58">
        <w:rPr>
          <w:color w:val="000000" w:themeColor="text1"/>
          <w:szCs w:val="28"/>
        </w:rPr>
        <w:t xml:space="preserve"> олигомеров</w:t>
      </w:r>
    </w:p>
    <w:p w:rsidR="00423816" w:rsidRPr="008C6D58" w:rsidRDefault="00423816" w:rsidP="00423816">
      <w:pPr>
        <w:shd w:val="clear" w:color="auto" w:fill="FFFFFF"/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t>Влияние технологических параметров экструзии и охлаждения на качество термопластичных стержней</w:t>
      </w:r>
    </w:p>
    <w:p w:rsidR="00423816" w:rsidRDefault="00423816" w:rsidP="00423816">
      <w:pPr>
        <w:shd w:val="clear" w:color="auto" w:fill="FFFFFF"/>
        <w:spacing w:after="0" w:line="288" w:lineRule="auto"/>
        <w:ind w:left="0" w:firstLine="709"/>
        <w:rPr>
          <w:color w:val="000000" w:themeColor="text1"/>
          <w:szCs w:val="28"/>
        </w:rPr>
      </w:pPr>
      <w:r w:rsidRPr="008C6D58">
        <w:rPr>
          <w:color w:val="000000" w:themeColor="text1"/>
          <w:szCs w:val="28"/>
        </w:rPr>
        <w:t>Технология получения изделий бытового назначения методом литья под давлением</w:t>
      </w:r>
    </w:p>
    <w:p w:rsidR="00423816" w:rsidRDefault="00423816" w:rsidP="00423816">
      <w:pPr>
        <w:spacing w:after="0" w:line="288" w:lineRule="auto"/>
      </w:pPr>
    </w:p>
    <w:p w:rsidR="0049752F" w:rsidRDefault="00ED3591">
      <w:pPr>
        <w:pStyle w:val="2"/>
        <w:ind w:left="795"/>
      </w:pPr>
      <w:r>
        <w:t xml:space="preserve">2.2. Требования к структуре бакалаврской работы  </w:t>
      </w:r>
    </w:p>
    <w:p w:rsidR="0049752F" w:rsidRDefault="00ED3591">
      <w:pPr>
        <w:ind w:left="71" w:right="304" w:firstLine="708"/>
      </w:pPr>
      <w:r>
        <w:t xml:space="preserve">В состав бакалаврской работы включаются следующие элементы и разделы:  </w:t>
      </w:r>
    </w:p>
    <w:p w:rsidR="0049752F" w:rsidRDefault="00ED3591">
      <w:pPr>
        <w:numPr>
          <w:ilvl w:val="0"/>
          <w:numId w:val="4"/>
        </w:numPr>
        <w:spacing w:after="90"/>
        <w:ind w:right="303" w:hanging="245"/>
      </w:pPr>
      <w:r>
        <w:t xml:space="preserve">титульный лист; </w:t>
      </w:r>
    </w:p>
    <w:p w:rsidR="0049752F" w:rsidRDefault="00ED3591">
      <w:pPr>
        <w:numPr>
          <w:ilvl w:val="0"/>
          <w:numId w:val="4"/>
        </w:numPr>
        <w:spacing w:after="87"/>
        <w:ind w:right="303" w:hanging="245"/>
      </w:pPr>
      <w:r>
        <w:t xml:space="preserve">аннотация на двух языках (русском и английском); </w:t>
      </w:r>
    </w:p>
    <w:p w:rsidR="0049752F" w:rsidRDefault="00ED3591">
      <w:pPr>
        <w:numPr>
          <w:ilvl w:val="0"/>
          <w:numId w:val="4"/>
        </w:numPr>
        <w:ind w:right="303" w:hanging="245"/>
      </w:pPr>
      <w:r>
        <w:t xml:space="preserve">задание на бакалаврскую работу;  </w:t>
      </w:r>
    </w:p>
    <w:p w:rsidR="0049752F" w:rsidRDefault="00ED3591">
      <w:pPr>
        <w:numPr>
          <w:ilvl w:val="0"/>
          <w:numId w:val="4"/>
        </w:numPr>
        <w:ind w:right="303" w:hanging="245"/>
      </w:pPr>
      <w:r>
        <w:t xml:space="preserve">оглавление;  </w:t>
      </w:r>
    </w:p>
    <w:p w:rsidR="0049752F" w:rsidRDefault="004E67AA">
      <w:pPr>
        <w:numPr>
          <w:ilvl w:val="0"/>
          <w:numId w:val="4"/>
        </w:numPr>
        <w:spacing w:after="68" w:line="259" w:lineRule="auto"/>
        <w:ind w:right="303" w:hanging="245"/>
      </w:pPr>
      <w:r>
        <w:t>введение</w:t>
      </w:r>
      <w:r w:rsidR="00ED3591">
        <w:t xml:space="preserve">;  </w:t>
      </w:r>
    </w:p>
    <w:p w:rsidR="0049752F" w:rsidRDefault="00ED3591">
      <w:pPr>
        <w:numPr>
          <w:ilvl w:val="0"/>
          <w:numId w:val="4"/>
        </w:numPr>
        <w:spacing w:after="68" w:line="259" w:lineRule="auto"/>
        <w:ind w:right="303" w:hanging="245"/>
      </w:pPr>
      <w:r>
        <w:t xml:space="preserve">литературный обзор; </w:t>
      </w:r>
    </w:p>
    <w:p w:rsidR="0049752F" w:rsidRDefault="00ED3591">
      <w:pPr>
        <w:numPr>
          <w:ilvl w:val="0"/>
          <w:numId w:val="4"/>
        </w:numPr>
        <w:spacing w:after="23" w:line="301" w:lineRule="auto"/>
        <w:ind w:right="303" w:hanging="245"/>
      </w:pPr>
      <w:r>
        <w:t xml:space="preserve">теоретическая часть; </w:t>
      </w:r>
    </w:p>
    <w:p w:rsidR="0049752F" w:rsidRDefault="00ED3591">
      <w:pPr>
        <w:numPr>
          <w:ilvl w:val="0"/>
          <w:numId w:val="4"/>
        </w:numPr>
        <w:spacing w:after="68" w:line="259" w:lineRule="auto"/>
        <w:ind w:right="303" w:hanging="245"/>
      </w:pPr>
      <w:proofErr w:type="gramStart"/>
      <w:r>
        <w:t>экспериментальная</w:t>
      </w:r>
      <w:proofErr w:type="gramEnd"/>
      <w:r>
        <w:t xml:space="preserve"> части; </w:t>
      </w:r>
    </w:p>
    <w:p w:rsidR="0049752F" w:rsidRDefault="00ED3591">
      <w:pPr>
        <w:numPr>
          <w:ilvl w:val="0"/>
          <w:numId w:val="4"/>
        </w:numPr>
        <w:ind w:right="303" w:hanging="245"/>
      </w:pPr>
      <w:r>
        <w:t xml:space="preserve">выводы (заключение);  </w:t>
      </w:r>
    </w:p>
    <w:p w:rsidR="0049752F" w:rsidRDefault="00ED3591">
      <w:pPr>
        <w:numPr>
          <w:ilvl w:val="0"/>
          <w:numId w:val="4"/>
        </w:numPr>
        <w:spacing w:after="68" w:line="259" w:lineRule="auto"/>
        <w:ind w:right="303" w:hanging="245"/>
      </w:pPr>
      <w:r>
        <w:t xml:space="preserve">список литературы;  </w:t>
      </w:r>
    </w:p>
    <w:p w:rsidR="0049752F" w:rsidRDefault="004E67AA">
      <w:pPr>
        <w:numPr>
          <w:ilvl w:val="0"/>
          <w:numId w:val="4"/>
        </w:numPr>
        <w:ind w:right="303" w:hanging="245"/>
      </w:pPr>
      <w:r>
        <w:t>список используемых сокращений (при наличии)</w:t>
      </w:r>
      <w:r w:rsidR="00ED3591">
        <w:t xml:space="preserve">; </w:t>
      </w:r>
    </w:p>
    <w:p w:rsidR="0049752F" w:rsidRDefault="00ED3591">
      <w:pPr>
        <w:numPr>
          <w:ilvl w:val="0"/>
          <w:numId w:val="4"/>
        </w:numPr>
        <w:spacing w:after="68" w:line="259" w:lineRule="auto"/>
        <w:ind w:right="303" w:hanging="245"/>
      </w:pPr>
      <w:r>
        <w:t>приложения (при наличии)</w:t>
      </w:r>
      <w:r>
        <w:rPr>
          <w:i/>
        </w:rPr>
        <w:t>.</w:t>
      </w:r>
      <w:r>
        <w:t xml:space="preserve"> </w:t>
      </w:r>
    </w:p>
    <w:p w:rsidR="0049752F" w:rsidRDefault="00ED3591">
      <w:pPr>
        <w:spacing w:after="183"/>
        <w:ind w:left="71" w:right="304" w:firstLine="708"/>
      </w:pPr>
      <w:r>
        <w:lastRenderedPageBreak/>
        <w:t xml:space="preserve">Общий объем текста бакалаврской работы (без приложений), как правило, не должен превышать 40–50 страниц текста, набранного </w:t>
      </w:r>
      <w:r w:rsidR="004E67AA">
        <w:t xml:space="preserve">в редакторе </w:t>
      </w:r>
      <w:proofErr w:type="spellStart"/>
      <w:r w:rsidR="004E67AA">
        <w:t>Word</w:t>
      </w:r>
      <w:proofErr w:type="spellEnd"/>
      <w:r w:rsidR="004E67AA">
        <w:t xml:space="preserve"> с кеглем 14.</w:t>
      </w:r>
    </w:p>
    <w:p w:rsidR="004E67AA" w:rsidRDefault="004E67AA" w:rsidP="004E67AA">
      <w:pPr>
        <w:spacing w:after="183"/>
        <w:ind w:left="71" w:right="304" w:firstLine="708"/>
      </w:pPr>
      <w:r>
        <w:t xml:space="preserve">Во введении обосновывается целесообразность выбора направления исследования и нерешенные проблемы. Формулируются задачи, решение которых необходимо для достижения цели исследования. </w:t>
      </w:r>
    </w:p>
    <w:p w:rsidR="004E67AA" w:rsidRDefault="004E67AA" w:rsidP="004E67AA">
      <w:pPr>
        <w:spacing w:after="183"/>
        <w:ind w:left="71" w:right="304" w:firstLine="708"/>
      </w:pPr>
      <w:r>
        <w:t>Основная часть работы включает разделы работы (от трех до пяти) с выводами в конце каждого из них.</w:t>
      </w:r>
    </w:p>
    <w:p w:rsidR="004E67AA" w:rsidRDefault="004E67AA" w:rsidP="004E67AA">
      <w:pPr>
        <w:spacing w:after="183"/>
        <w:ind w:left="71" w:right="304" w:firstLine="708"/>
      </w:pPr>
      <w:r>
        <w:t>Разделы основной части бакалаврской работы должны содержать:</w:t>
      </w:r>
    </w:p>
    <w:p w:rsidR="004E67AA" w:rsidRDefault="004E67AA" w:rsidP="004E67AA">
      <w:pPr>
        <w:spacing w:after="183"/>
        <w:ind w:left="71" w:right="304" w:firstLine="708"/>
      </w:pPr>
      <w:r>
        <w:t>- выбор направления исследований, включающий обоснование направления исследования, анализ решенных аналогичных задач, изделий-аналогов и прототипа, методы решения задач и их сравнительную оценку, описание выбранной общей методики проведения исследований;</w:t>
      </w:r>
    </w:p>
    <w:p w:rsidR="004E67AA" w:rsidRDefault="004E67AA" w:rsidP="004E67AA">
      <w:pPr>
        <w:spacing w:after="183"/>
        <w:ind w:left="71" w:right="304" w:firstLine="708"/>
      </w:pPr>
      <w:r>
        <w:t>- постановку и результаты теоретических и/или экспериментальных исследований, методы исследований, разработанные модели и методы расчета, обоснование необходимости проведения экспериментальных работ, принципы действия разработанных изделий, программ, их характеристики;</w:t>
      </w:r>
    </w:p>
    <w:p w:rsidR="004E67AA" w:rsidRDefault="004E67AA" w:rsidP="004E67AA">
      <w:pPr>
        <w:spacing w:after="183"/>
        <w:ind w:left="71" w:right="304" w:firstLine="708"/>
      </w:pPr>
      <w:r>
        <w:t>- обобщение и обоснование оценки результатов исследований, включающие оценку полноты решения поставленной задачи и предложения по дальнейшим направлениям работ, оценку с обоснованием достоверности полученных результатов и их сравнение с аналогичными результатами отечественных и зарубежных работ, обоснование необходимости проведения дополнительных исследований.</w:t>
      </w:r>
    </w:p>
    <w:p w:rsidR="004E67AA" w:rsidRDefault="004E67AA" w:rsidP="004E67AA">
      <w:pPr>
        <w:spacing w:after="183"/>
        <w:ind w:left="71" w:right="304" w:firstLine="708"/>
      </w:pPr>
      <w:r>
        <w:t>Заключение бакалаврской работы должно содержать:</w:t>
      </w:r>
    </w:p>
    <w:p w:rsidR="004E67AA" w:rsidRDefault="004E67AA" w:rsidP="004E67AA">
      <w:pPr>
        <w:spacing w:after="183"/>
        <w:ind w:left="71" w:right="304" w:firstLine="708"/>
      </w:pPr>
      <w:r>
        <w:t>- краткие выводы по результатам выполненной работы;</w:t>
      </w:r>
    </w:p>
    <w:p w:rsidR="004E67AA" w:rsidRDefault="004E67AA" w:rsidP="004E67AA">
      <w:pPr>
        <w:spacing w:after="183"/>
        <w:ind w:left="71" w:right="304" w:firstLine="708"/>
      </w:pPr>
      <w:r>
        <w:t>- обоснованную оценку достаточности и полноты решений поставленных задач для достижения цели работы, оценку соответствия полученных результатов поставленной в задании цели работы;</w:t>
      </w:r>
    </w:p>
    <w:p w:rsidR="004E67AA" w:rsidRDefault="004E67AA" w:rsidP="004E67AA">
      <w:pPr>
        <w:spacing w:after="183"/>
        <w:ind w:left="71" w:right="304" w:firstLine="708"/>
      </w:pPr>
      <w:r>
        <w:t>- рекомендации и исходные данные по научному и/или практическому использованию результатов бакалаврской работы;</w:t>
      </w:r>
    </w:p>
    <w:p w:rsidR="004E67AA" w:rsidRDefault="004E67AA" w:rsidP="004E67AA">
      <w:pPr>
        <w:spacing w:after="183"/>
        <w:ind w:left="71" w:right="304" w:firstLine="708"/>
      </w:pPr>
      <w:r>
        <w:t>- оценку технико-экономической, экономической, научной или иной эффективности внедрения результатов, полученных в работ</w:t>
      </w:r>
      <w:r w:rsidR="001E2169">
        <w:t>е</w:t>
      </w:r>
      <w:r>
        <w:t>;</w:t>
      </w:r>
    </w:p>
    <w:p w:rsidR="004E67AA" w:rsidRDefault="004E67AA" w:rsidP="004E67AA">
      <w:pPr>
        <w:spacing w:after="183"/>
        <w:ind w:left="71" w:right="304" w:firstLine="708"/>
      </w:pPr>
      <w:r>
        <w:t>- оценку научно-технического уровня выполненной работы в сравнении с лучшими российскими и иностранными достижениями в данной области.</w:t>
      </w:r>
    </w:p>
    <w:p w:rsidR="004E67AA" w:rsidRDefault="004E67AA" w:rsidP="004E67AA">
      <w:pPr>
        <w:spacing w:after="183"/>
        <w:ind w:left="71" w:right="304" w:firstLine="708"/>
      </w:pPr>
      <w:r>
        <w:lastRenderedPageBreak/>
        <w:t>Список использованных источников должен содержать сведения об источниках, использованных при выполнении и написании бакалаврской работы в соответствии с требованиями ГОСТ 7.1.</w:t>
      </w:r>
    </w:p>
    <w:p w:rsidR="004E67AA" w:rsidRPr="00B76114" w:rsidRDefault="004E67AA" w:rsidP="004E67AA">
      <w:pPr>
        <w:spacing w:after="183"/>
        <w:ind w:left="71" w:right="304" w:firstLine="708"/>
      </w:pPr>
      <w:r w:rsidRPr="00B76114">
        <w:t xml:space="preserve">В приложения </w:t>
      </w:r>
      <w:proofErr w:type="gramStart"/>
      <w:r w:rsidRPr="00B76114">
        <w:t>к</w:t>
      </w:r>
      <w:proofErr w:type="gramEnd"/>
      <w:r w:rsidRPr="00B76114">
        <w:t xml:space="preserve"> бакалаврской работы следует включать </w:t>
      </w:r>
      <w:r w:rsidR="00B76114" w:rsidRPr="00B76114">
        <w:rPr>
          <w:iCs/>
          <w:szCs w:val="28"/>
        </w:rPr>
        <w:t>материалы, имеющие дополнительное справочное или документально подтверждающее значение выполненной бакалаврской работы, приложения не должны составлять более 1/3 общего объема бакалаврской работы</w:t>
      </w:r>
      <w:r w:rsidRPr="00B76114">
        <w:t>.</w:t>
      </w:r>
    </w:p>
    <w:p w:rsidR="0049752F" w:rsidRDefault="00ED3591">
      <w:pPr>
        <w:pStyle w:val="2"/>
        <w:spacing w:after="58"/>
        <w:ind w:left="72"/>
      </w:pPr>
      <w:r>
        <w:t xml:space="preserve">2.3. Порядок </w:t>
      </w:r>
      <w:r w:rsidR="00B76114">
        <w:t xml:space="preserve">подготовки, </w:t>
      </w:r>
      <w:r w:rsidR="00CF26D1">
        <w:t xml:space="preserve">выполнения </w:t>
      </w:r>
      <w:r w:rsidR="00B76114">
        <w:t xml:space="preserve"> и защиты </w:t>
      </w:r>
      <w:r w:rsidR="00CF26D1">
        <w:t>ВКР</w:t>
      </w:r>
    </w:p>
    <w:p w:rsidR="00423816" w:rsidRDefault="00423816" w:rsidP="00CF26D1">
      <w:pPr>
        <w:spacing w:line="26" w:lineRule="atLeast"/>
        <w:ind w:firstLine="566"/>
        <w:rPr>
          <w:rFonts w:ascii="TimesNewRomanPSMT" w:hAnsi="TimesNewRomanPSMT"/>
          <w:szCs w:val="28"/>
        </w:rPr>
      </w:pPr>
      <w:r w:rsidRPr="00423816">
        <w:rPr>
          <w:rFonts w:ascii="TimesNewRomanPSMT" w:hAnsi="TimesNewRomanPSMT"/>
          <w:szCs w:val="28"/>
        </w:rPr>
        <w:t xml:space="preserve">Студенты </w:t>
      </w:r>
      <w:proofErr w:type="spellStart"/>
      <w:r w:rsidRPr="00423816">
        <w:rPr>
          <w:rFonts w:ascii="TimesNewRomanPSMT" w:hAnsi="TimesNewRomanPSMT"/>
          <w:szCs w:val="28"/>
        </w:rPr>
        <w:t>бакалавриата</w:t>
      </w:r>
      <w:proofErr w:type="spellEnd"/>
      <w:r w:rsidRPr="00423816">
        <w:rPr>
          <w:rFonts w:ascii="TimesNewRomanPSMT" w:hAnsi="TimesNewRomanPSMT"/>
          <w:szCs w:val="28"/>
        </w:rPr>
        <w:t>, успешно прошедшие курс обучения по ОПОП</w:t>
      </w:r>
      <w:r w:rsidRPr="00423816">
        <w:rPr>
          <w:rFonts w:ascii="TimesNewRomanPSMT" w:hAnsi="TimesNewRomanPSMT"/>
          <w:szCs w:val="28"/>
        </w:rPr>
        <w:br/>
        <w:t>и подготовившие ВКР, допускаются к защите бакалаврской работы</w:t>
      </w:r>
      <w:r w:rsidRPr="00423816">
        <w:rPr>
          <w:rFonts w:ascii="TimesNewRomanPSMT" w:hAnsi="TimesNewRomanPSMT"/>
          <w:szCs w:val="28"/>
        </w:rPr>
        <w:br/>
        <w:t>заведующим кафедрой ХТБАС по представлению научного руководителя</w:t>
      </w:r>
      <w:r w:rsidRPr="00423816">
        <w:rPr>
          <w:rFonts w:ascii="TimesNewRomanPSMT" w:hAnsi="TimesNewRomanPSMT"/>
          <w:szCs w:val="28"/>
        </w:rPr>
        <w:br/>
        <w:t>работы.</w:t>
      </w:r>
    </w:p>
    <w:p w:rsidR="00423816" w:rsidRDefault="00423816" w:rsidP="00CF26D1">
      <w:pPr>
        <w:spacing w:line="26" w:lineRule="atLeast"/>
        <w:ind w:firstLine="566"/>
        <w:rPr>
          <w:rFonts w:ascii="TimesNewRomanPS-BoldItalicMT" w:hAnsi="TimesNewRomanPS-BoldItalicMT"/>
          <w:b/>
          <w:bCs/>
          <w:i/>
          <w:iCs/>
          <w:szCs w:val="28"/>
        </w:rPr>
      </w:pPr>
      <w:r w:rsidRPr="00423816">
        <w:rPr>
          <w:rFonts w:ascii="TimesNewRomanPS-BoldItalicMT" w:hAnsi="TimesNewRomanPS-BoldItalicMT"/>
          <w:b/>
          <w:bCs/>
          <w:i/>
          <w:iCs/>
          <w:szCs w:val="28"/>
        </w:rPr>
        <w:t>Условия допуска обучающегося к защите ВКР:</w:t>
      </w:r>
    </w:p>
    <w:p w:rsidR="00423816" w:rsidRDefault="00423816" w:rsidP="00CF26D1">
      <w:pPr>
        <w:spacing w:line="26" w:lineRule="atLeast"/>
        <w:ind w:firstLine="566"/>
        <w:rPr>
          <w:rFonts w:ascii="TimesNewRomanPSMT" w:hAnsi="TimesNewRomanPSMT"/>
          <w:szCs w:val="28"/>
        </w:rPr>
      </w:pPr>
      <w:r w:rsidRPr="00423816">
        <w:rPr>
          <w:rFonts w:ascii="CourierNewPSMT" w:hAnsi="CourierNewPSMT"/>
          <w:szCs w:val="28"/>
        </w:rPr>
        <w:t xml:space="preserve">- </w:t>
      </w:r>
      <w:r w:rsidRPr="00423816">
        <w:rPr>
          <w:rFonts w:ascii="TimesNewRomanPSMT" w:hAnsi="TimesNewRomanPSMT"/>
          <w:szCs w:val="28"/>
        </w:rPr>
        <w:t xml:space="preserve">успешное освоение программы обучения в </w:t>
      </w:r>
      <w:proofErr w:type="spellStart"/>
      <w:r w:rsidRPr="00423816">
        <w:rPr>
          <w:rFonts w:ascii="TimesNewRomanPSMT" w:hAnsi="TimesNewRomanPSMT"/>
          <w:szCs w:val="28"/>
        </w:rPr>
        <w:t>бакалавриате</w:t>
      </w:r>
      <w:proofErr w:type="spellEnd"/>
      <w:r w:rsidRPr="00423816">
        <w:rPr>
          <w:rFonts w:ascii="TimesNewRomanPSMT" w:hAnsi="TimesNewRomanPSMT"/>
          <w:szCs w:val="28"/>
        </w:rPr>
        <w:t xml:space="preserve"> в соответствии с</w:t>
      </w:r>
      <w:r w:rsidRPr="00423816">
        <w:rPr>
          <w:rFonts w:ascii="TimesNewRomanPSMT" w:hAnsi="TimesNewRomanPSMT"/>
          <w:szCs w:val="28"/>
        </w:rPr>
        <w:br/>
        <w:t>учебным планом;</w:t>
      </w:r>
    </w:p>
    <w:p w:rsidR="00423816" w:rsidRDefault="00423816" w:rsidP="00CF26D1">
      <w:pPr>
        <w:spacing w:line="26" w:lineRule="atLeast"/>
        <w:ind w:firstLine="566"/>
        <w:rPr>
          <w:rFonts w:ascii="TimesNewRomanPSMT" w:hAnsi="TimesNewRomanPSMT"/>
          <w:szCs w:val="28"/>
        </w:rPr>
      </w:pPr>
      <w:r w:rsidRPr="00423816">
        <w:rPr>
          <w:rFonts w:ascii="CourierNewPSMT" w:hAnsi="CourierNewPSMT"/>
          <w:szCs w:val="28"/>
        </w:rPr>
        <w:t xml:space="preserve">- </w:t>
      </w:r>
      <w:r w:rsidRPr="00423816">
        <w:rPr>
          <w:rFonts w:ascii="TimesNewRomanPSMT" w:hAnsi="TimesNewRomanPSMT"/>
          <w:szCs w:val="28"/>
        </w:rPr>
        <w:t>соответствие подготовленной бакалаврской работы заявленным требованиям</w:t>
      </w:r>
      <w:r>
        <w:rPr>
          <w:rFonts w:ascii="TimesNewRomanPSMT" w:hAnsi="TimesNewRomanPSMT"/>
          <w:szCs w:val="28"/>
        </w:rPr>
        <w:t xml:space="preserve"> </w:t>
      </w:r>
      <w:r w:rsidRPr="00423816">
        <w:rPr>
          <w:rFonts w:ascii="TimesNewRomanPSMT" w:hAnsi="TimesNewRomanPSMT"/>
          <w:szCs w:val="28"/>
        </w:rPr>
        <w:t>и ее своевременное (в соответствии с планом-графиком работы над ВКР)</w:t>
      </w:r>
      <w:r>
        <w:rPr>
          <w:rFonts w:ascii="TimesNewRomanPSMT" w:hAnsi="TimesNewRomanPSMT"/>
          <w:szCs w:val="28"/>
        </w:rPr>
        <w:t xml:space="preserve"> </w:t>
      </w:r>
      <w:r w:rsidRPr="00423816">
        <w:rPr>
          <w:rFonts w:ascii="TimesNewRomanPSMT" w:hAnsi="TimesNewRomanPSMT"/>
          <w:szCs w:val="28"/>
        </w:rPr>
        <w:t>представление научному руководителю;</w:t>
      </w:r>
    </w:p>
    <w:p w:rsidR="00423816" w:rsidRDefault="00423816" w:rsidP="00CF26D1">
      <w:pPr>
        <w:spacing w:line="26" w:lineRule="atLeast"/>
        <w:ind w:firstLine="566"/>
        <w:rPr>
          <w:rFonts w:ascii="TimesNewRomanPSMT" w:hAnsi="TimesNewRomanPSMT"/>
          <w:szCs w:val="28"/>
        </w:rPr>
      </w:pPr>
      <w:r w:rsidRPr="00423816">
        <w:rPr>
          <w:rFonts w:ascii="TimesNewRomanPSMT" w:hAnsi="TimesNewRomanPSMT"/>
          <w:szCs w:val="28"/>
        </w:rPr>
        <w:t>Окончательный вариант бакалаврской работы представляется</w:t>
      </w:r>
      <w:r>
        <w:rPr>
          <w:rFonts w:ascii="TimesNewRomanPSMT" w:hAnsi="TimesNewRomanPSMT"/>
          <w:szCs w:val="28"/>
        </w:rPr>
        <w:t xml:space="preserve"> </w:t>
      </w:r>
      <w:r w:rsidRPr="00423816">
        <w:rPr>
          <w:rFonts w:ascii="TimesNewRomanPSMT" w:hAnsi="TimesNewRomanPSMT"/>
          <w:szCs w:val="28"/>
        </w:rPr>
        <w:t>руководителю на согласование не менее чем за 12 рабочих дней до</w:t>
      </w:r>
      <w:r>
        <w:rPr>
          <w:rFonts w:ascii="TimesNewRomanPSMT" w:hAnsi="TimesNewRomanPSMT"/>
          <w:szCs w:val="28"/>
        </w:rPr>
        <w:t xml:space="preserve"> </w:t>
      </w:r>
      <w:r w:rsidRPr="00423816">
        <w:rPr>
          <w:rFonts w:ascii="TimesNewRomanPSMT" w:hAnsi="TimesNewRomanPSMT"/>
          <w:szCs w:val="28"/>
        </w:rPr>
        <w:t>назначенной даты ГИА. Руководитель бакалаврской работы составляет</w:t>
      </w:r>
      <w:r>
        <w:rPr>
          <w:rFonts w:ascii="TimesNewRomanPSMT" w:hAnsi="TimesNewRomanPSMT"/>
          <w:szCs w:val="28"/>
        </w:rPr>
        <w:t xml:space="preserve"> </w:t>
      </w:r>
      <w:r w:rsidRPr="00423816">
        <w:rPr>
          <w:rFonts w:ascii="TimesNewRomanPSMT" w:hAnsi="TimesNewRomanPSMT"/>
          <w:szCs w:val="28"/>
        </w:rPr>
        <w:t>письменный отзыв в течение 5 рабочих дней после получения законченной</w:t>
      </w:r>
      <w:r>
        <w:rPr>
          <w:rFonts w:ascii="TimesNewRomanPSMT" w:hAnsi="TimesNewRomanPSMT"/>
          <w:szCs w:val="28"/>
        </w:rPr>
        <w:t xml:space="preserve"> </w:t>
      </w:r>
      <w:r w:rsidRPr="00423816">
        <w:rPr>
          <w:rFonts w:ascii="TimesNewRomanPSMT" w:hAnsi="TimesNewRomanPSMT"/>
          <w:szCs w:val="28"/>
        </w:rPr>
        <w:t xml:space="preserve">бакалаврской работы </w:t>
      </w:r>
      <w:proofErr w:type="gramStart"/>
      <w:r w:rsidRPr="00423816">
        <w:rPr>
          <w:rFonts w:ascii="TimesNewRomanPSMT" w:hAnsi="TimesNewRomanPSMT"/>
          <w:szCs w:val="28"/>
        </w:rPr>
        <w:t>от</w:t>
      </w:r>
      <w:proofErr w:type="gramEnd"/>
      <w:r w:rsidRPr="00423816">
        <w:rPr>
          <w:rFonts w:ascii="TimesNewRomanPSMT" w:hAnsi="TimesNewRomanPSMT"/>
          <w:szCs w:val="28"/>
        </w:rPr>
        <w:t xml:space="preserve"> обучающегося.</w:t>
      </w:r>
    </w:p>
    <w:p w:rsidR="00423816" w:rsidRDefault="00423816" w:rsidP="00CF26D1">
      <w:pPr>
        <w:spacing w:line="26" w:lineRule="atLeast"/>
        <w:ind w:firstLine="566"/>
        <w:rPr>
          <w:rFonts w:ascii="TimesNewRomanPSMT" w:hAnsi="TimesNewRomanPSMT"/>
          <w:szCs w:val="28"/>
        </w:rPr>
      </w:pPr>
      <w:r w:rsidRPr="00423816">
        <w:rPr>
          <w:rFonts w:ascii="TimesNewRomanPSMT" w:hAnsi="TimesNewRomanPSMT"/>
          <w:szCs w:val="28"/>
        </w:rPr>
        <w:t>Бакалаврская работа рецензированию не подлежит.</w:t>
      </w:r>
    </w:p>
    <w:p w:rsidR="00423816" w:rsidRDefault="00423816" w:rsidP="00423816">
      <w:pPr>
        <w:spacing w:line="26" w:lineRule="atLeast"/>
        <w:ind w:firstLine="566"/>
        <w:rPr>
          <w:szCs w:val="28"/>
        </w:rPr>
      </w:pPr>
      <w:r w:rsidRPr="00423816">
        <w:rPr>
          <w:rFonts w:ascii="TimesNewRomanPSMT" w:hAnsi="TimesNewRomanPSMT"/>
          <w:szCs w:val="28"/>
        </w:rPr>
        <w:t>Текст ВКР бакалавра, за исключением текстов ВКР, содержащих</w:t>
      </w:r>
      <w:r>
        <w:rPr>
          <w:rFonts w:ascii="TimesNewRomanPSMT" w:hAnsi="TimesNewRomanPSMT"/>
          <w:szCs w:val="28"/>
        </w:rPr>
        <w:t xml:space="preserve"> </w:t>
      </w:r>
      <w:r w:rsidRPr="00423816">
        <w:rPr>
          <w:rFonts w:ascii="TimesNewRomanPSMT" w:hAnsi="TimesNewRomanPSMT"/>
          <w:szCs w:val="28"/>
        </w:rPr>
        <w:t>сведения, составляющие государственную тайну, размещаются в электронно</w:t>
      </w:r>
      <w:r>
        <w:rPr>
          <w:rFonts w:ascii="TimesNewRomanPSMT" w:hAnsi="TimesNewRomanPSMT"/>
          <w:szCs w:val="28"/>
        </w:rPr>
        <w:t>-</w:t>
      </w:r>
      <w:r w:rsidRPr="00423816">
        <w:rPr>
          <w:rFonts w:ascii="TimesNewRomanPSMT" w:hAnsi="TimesNewRomanPSMT"/>
          <w:szCs w:val="28"/>
        </w:rPr>
        <w:t>библиотечной системе Университета и проверяются на объем заимствования</w:t>
      </w:r>
      <w:r>
        <w:rPr>
          <w:rFonts w:ascii="TimesNewRomanPSMT" w:hAnsi="TimesNewRomanPSMT"/>
          <w:szCs w:val="28"/>
        </w:rPr>
        <w:t xml:space="preserve"> </w:t>
      </w:r>
      <w:r w:rsidRPr="00423816">
        <w:rPr>
          <w:rFonts w:ascii="TimesNewRomanPSMT" w:hAnsi="TimesNewRomanPSMT"/>
          <w:szCs w:val="28"/>
        </w:rPr>
        <w:t>(в том числе содержательного, выявления неправомочных заимствований).</w:t>
      </w:r>
      <w:r>
        <w:rPr>
          <w:rFonts w:ascii="TimesNewRomanPSMT" w:hAnsi="TimesNewRomanPSMT"/>
          <w:szCs w:val="28"/>
        </w:rPr>
        <w:t xml:space="preserve"> </w:t>
      </w:r>
      <w:r w:rsidRPr="00423816">
        <w:rPr>
          <w:rFonts w:ascii="TimesNewRomanPSMT" w:hAnsi="TimesNewRomanPSMT"/>
          <w:szCs w:val="28"/>
        </w:rPr>
        <w:t>Для бакалаврской работы устанавливается предельное значение фактической</w:t>
      </w:r>
      <w:r>
        <w:rPr>
          <w:rFonts w:ascii="TimesNewRomanPSMT" w:hAnsi="TimesNewRomanPSMT"/>
          <w:szCs w:val="28"/>
        </w:rPr>
        <w:t xml:space="preserve"> </w:t>
      </w:r>
      <w:r w:rsidRPr="00423816">
        <w:rPr>
          <w:rFonts w:ascii="TimesNewRomanPSMT" w:hAnsi="TimesNewRomanPSMT"/>
          <w:szCs w:val="28"/>
        </w:rPr>
        <w:t>доли авторского текста (оригинальности) - не менее 55 %.</w:t>
      </w:r>
    </w:p>
    <w:p w:rsidR="00423816" w:rsidRDefault="00423816" w:rsidP="00423816">
      <w:pPr>
        <w:spacing w:line="26" w:lineRule="atLeast"/>
        <w:ind w:firstLine="566"/>
        <w:rPr>
          <w:rFonts w:eastAsia="Symbol"/>
          <w:b/>
          <w:szCs w:val="28"/>
        </w:rPr>
      </w:pPr>
      <w:r>
        <w:rPr>
          <w:rFonts w:eastAsia="Symbol"/>
          <w:b/>
          <w:szCs w:val="28"/>
        </w:rPr>
        <w:t xml:space="preserve">Порядок проведения защиты ВКР </w:t>
      </w:r>
    </w:p>
    <w:p w:rsidR="00423816" w:rsidRDefault="00E179AF" w:rsidP="00423816">
      <w:pPr>
        <w:spacing w:line="26" w:lineRule="atLeast"/>
        <w:ind w:firstLine="566"/>
        <w:rPr>
          <w:rFonts w:eastAsia="Symbol"/>
          <w:szCs w:val="28"/>
        </w:rPr>
      </w:pPr>
      <w:r w:rsidRPr="00E179AF">
        <w:rPr>
          <w:rFonts w:eastAsia="Symbol"/>
          <w:szCs w:val="28"/>
        </w:rPr>
        <w:t xml:space="preserve">Защита бакалаврской работы происходит на открытом заседании. Ход защиты оформляется протоколом, который утверждается подписями членов ГЭК. На защиту в ГЭК студент представляет рукопись бакалаврской работы, отзыв руководителя, отчет с результатом проверки на объем заимствований, иллюстративный материал (презентация в </w:t>
      </w:r>
      <w:proofErr w:type="spellStart"/>
      <w:r w:rsidRPr="00E179AF">
        <w:rPr>
          <w:rFonts w:eastAsia="Symbol"/>
          <w:szCs w:val="28"/>
        </w:rPr>
        <w:t>Power</w:t>
      </w:r>
      <w:proofErr w:type="spellEnd"/>
      <w:r w:rsidRPr="00E179AF">
        <w:rPr>
          <w:rFonts w:eastAsia="Symbol"/>
          <w:szCs w:val="28"/>
        </w:rPr>
        <w:t xml:space="preserve"> </w:t>
      </w:r>
      <w:proofErr w:type="spellStart"/>
      <w:r w:rsidRPr="00E179AF">
        <w:rPr>
          <w:rFonts w:eastAsia="Symbol"/>
          <w:szCs w:val="28"/>
        </w:rPr>
        <w:t>Point</w:t>
      </w:r>
      <w:proofErr w:type="spellEnd"/>
      <w:r w:rsidRPr="00E179AF">
        <w:rPr>
          <w:rFonts w:eastAsia="Symbol"/>
          <w:szCs w:val="28"/>
        </w:rPr>
        <w:t xml:space="preserve">), которые должны быть переданы в ГЭК не позднее, чем за 2 </w:t>
      </w:r>
      <w:r w:rsidR="00423816">
        <w:rPr>
          <w:rFonts w:eastAsia="Symbol"/>
          <w:szCs w:val="28"/>
        </w:rPr>
        <w:t xml:space="preserve">календарных дня до дня защиты. </w:t>
      </w:r>
    </w:p>
    <w:p w:rsidR="00E179AF" w:rsidRPr="00E179AF" w:rsidRDefault="00E179AF" w:rsidP="00423816">
      <w:pPr>
        <w:spacing w:line="26" w:lineRule="atLeast"/>
        <w:ind w:firstLine="566"/>
        <w:rPr>
          <w:rFonts w:eastAsia="Symbol"/>
          <w:szCs w:val="28"/>
        </w:rPr>
      </w:pPr>
      <w:r w:rsidRPr="00E179AF">
        <w:rPr>
          <w:rFonts w:eastAsia="Symbol"/>
          <w:szCs w:val="28"/>
        </w:rPr>
        <w:t xml:space="preserve">Процедура защиты ВКР включает в себя: </w:t>
      </w:r>
    </w:p>
    <w:p w:rsidR="00E179AF" w:rsidRPr="00E179AF" w:rsidRDefault="00E179AF" w:rsidP="00E179AF">
      <w:pPr>
        <w:tabs>
          <w:tab w:val="left" w:pos="720"/>
        </w:tabs>
        <w:spacing w:line="26" w:lineRule="atLeast"/>
        <w:rPr>
          <w:rFonts w:eastAsia="Symbol"/>
          <w:szCs w:val="28"/>
        </w:rPr>
      </w:pPr>
      <w:r w:rsidRPr="00E179AF">
        <w:rPr>
          <w:rFonts w:eastAsia="Symbol"/>
          <w:szCs w:val="28"/>
        </w:rPr>
        <w:t>-</w:t>
      </w:r>
      <w:r w:rsidRPr="00E179AF">
        <w:rPr>
          <w:rFonts w:eastAsia="Symbol"/>
          <w:szCs w:val="28"/>
        </w:rPr>
        <w:tab/>
        <w:t xml:space="preserve">устный доклад автора работы (не более 10 мин);  </w:t>
      </w:r>
    </w:p>
    <w:p w:rsidR="00E179AF" w:rsidRPr="00E179AF" w:rsidRDefault="00E179AF" w:rsidP="00E179AF">
      <w:pPr>
        <w:tabs>
          <w:tab w:val="left" w:pos="720"/>
        </w:tabs>
        <w:spacing w:line="26" w:lineRule="atLeast"/>
        <w:rPr>
          <w:rFonts w:eastAsia="Symbol"/>
          <w:szCs w:val="28"/>
        </w:rPr>
      </w:pPr>
      <w:r w:rsidRPr="00E179AF">
        <w:rPr>
          <w:rFonts w:eastAsia="Symbol"/>
          <w:szCs w:val="28"/>
        </w:rPr>
        <w:t>-</w:t>
      </w:r>
      <w:r w:rsidRPr="00E179AF">
        <w:rPr>
          <w:rFonts w:eastAsia="Symbol"/>
          <w:szCs w:val="28"/>
        </w:rPr>
        <w:tab/>
        <w:t xml:space="preserve">вопросы членов ГЭК и ответы студента в устной форме;  </w:t>
      </w:r>
    </w:p>
    <w:p w:rsidR="00E179AF" w:rsidRPr="00E179AF" w:rsidRDefault="00E179AF" w:rsidP="00E179AF">
      <w:pPr>
        <w:tabs>
          <w:tab w:val="left" w:pos="720"/>
        </w:tabs>
        <w:spacing w:line="26" w:lineRule="atLeast"/>
        <w:rPr>
          <w:rFonts w:eastAsia="Symbol"/>
          <w:szCs w:val="28"/>
        </w:rPr>
      </w:pPr>
      <w:r w:rsidRPr="00E179AF">
        <w:rPr>
          <w:rFonts w:eastAsia="Symbol"/>
          <w:szCs w:val="28"/>
        </w:rPr>
        <w:t>-</w:t>
      </w:r>
      <w:r w:rsidRPr="00E179AF">
        <w:rPr>
          <w:rFonts w:eastAsia="Symbol"/>
          <w:szCs w:val="28"/>
        </w:rPr>
        <w:tab/>
        <w:t xml:space="preserve">оглашение отзыва руководителя;  </w:t>
      </w:r>
    </w:p>
    <w:p w:rsidR="00E179AF" w:rsidRPr="00E179AF" w:rsidRDefault="00E179AF" w:rsidP="00E179AF">
      <w:pPr>
        <w:tabs>
          <w:tab w:val="left" w:pos="720"/>
        </w:tabs>
        <w:spacing w:line="26" w:lineRule="atLeast"/>
        <w:rPr>
          <w:rFonts w:eastAsia="Symbol"/>
          <w:szCs w:val="28"/>
        </w:rPr>
      </w:pPr>
      <w:r w:rsidRPr="00E179AF">
        <w:rPr>
          <w:rFonts w:eastAsia="Symbol"/>
          <w:szCs w:val="28"/>
        </w:rPr>
        <w:lastRenderedPageBreak/>
        <w:t>-</w:t>
      </w:r>
      <w:r w:rsidRPr="00E179AF">
        <w:rPr>
          <w:rFonts w:eastAsia="Symbol"/>
          <w:szCs w:val="28"/>
        </w:rPr>
        <w:tab/>
        <w:t xml:space="preserve">возможные дискуссионные выступления членов ГЭК;  </w:t>
      </w:r>
    </w:p>
    <w:p w:rsidR="00E179AF" w:rsidRPr="00E179AF" w:rsidRDefault="00E179AF" w:rsidP="00E179AF">
      <w:pPr>
        <w:tabs>
          <w:tab w:val="left" w:pos="720"/>
        </w:tabs>
        <w:spacing w:line="26" w:lineRule="atLeast"/>
        <w:rPr>
          <w:rFonts w:eastAsia="Symbol"/>
          <w:szCs w:val="28"/>
        </w:rPr>
      </w:pPr>
      <w:r w:rsidRPr="00E179AF">
        <w:rPr>
          <w:rFonts w:eastAsia="Symbol"/>
          <w:szCs w:val="28"/>
        </w:rPr>
        <w:t>-</w:t>
      </w:r>
      <w:r w:rsidRPr="00E179AF">
        <w:rPr>
          <w:rFonts w:eastAsia="Symbol"/>
          <w:szCs w:val="28"/>
        </w:rPr>
        <w:tab/>
        <w:t xml:space="preserve">закрытое обсуждение членами ГЭК результатов защиты ВКР и вынесение решения в форме оценки.  </w:t>
      </w:r>
    </w:p>
    <w:p w:rsidR="00E179AF" w:rsidRPr="00E179AF" w:rsidRDefault="00E179AF" w:rsidP="00E179AF">
      <w:pPr>
        <w:tabs>
          <w:tab w:val="left" w:pos="720"/>
        </w:tabs>
        <w:spacing w:line="26" w:lineRule="atLeast"/>
        <w:rPr>
          <w:rFonts w:eastAsia="Symbol"/>
          <w:szCs w:val="28"/>
        </w:rPr>
      </w:pPr>
      <w:r w:rsidRPr="00E179AF">
        <w:rPr>
          <w:rFonts w:eastAsia="Symbol"/>
          <w:szCs w:val="28"/>
        </w:rPr>
        <w:t xml:space="preserve"> </w:t>
      </w:r>
    </w:p>
    <w:p w:rsidR="00E179AF" w:rsidRPr="00E179AF" w:rsidRDefault="00E179AF" w:rsidP="00423816">
      <w:pPr>
        <w:tabs>
          <w:tab w:val="left" w:pos="720"/>
        </w:tabs>
        <w:spacing w:line="288" w:lineRule="auto"/>
        <w:ind w:left="0" w:firstLine="720"/>
        <w:rPr>
          <w:rFonts w:eastAsia="Symbol"/>
          <w:szCs w:val="28"/>
        </w:rPr>
      </w:pPr>
      <w:r w:rsidRPr="00E179AF">
        <w:rPr>
          <w:rFonts w:eastAsia="Symbol"/>
          <w:szCs w:val="28"/>
        </w:rPr>
        <w:t xml:space="preserve">Итоговая оценка за бакалаврскую работу выставляется ГЭК по итогам защиты бакалаврской работы с учетом оценок, выставленных руководителем, а также результатов проверки бакалаврской работы на предмет соответствия установленным требованиям. </w:t>
      </w:r>
    </w:p>
    <w:p w:rsidR="00E179AF" w:rsidRPr="00E179AF" w:rsidRDefault="00E179AF" w:rsidP="00423816">
      <w:pPr>
        <w:tabs>
          <w:tab w:val="left" w:pos="720"/>
        </w:tabs>
        <w:spacing w:line="288" w:lineRule="auto"/>
        <w:ind w:left="0" w:firstLine="720"/>
        <w:rPr>
          <w:rFonts w:eastAsia="Symbol"/>
          <w:szCs w:val="28"/>
        </w:rPr>
      </w:pPr>
      <w:r w:rsidRPr="00E179AF">
        <w:rPr>
          <w:rFonts w:eastAsia="Symbol"/>
          <w:szCs w:val="28"/>
        </w:rPr>
        <w:t xml:space="preserve"> Показатели и критерии оценки ВКР бакалавра приведены в п.3 Фонд оценочных сре</w:t>
      </w:r>
      <w:proofErr w:type="gramStart"/>
      <w:r w:rsidRPr="00E179AF">
        <w:rPr>
          <w:rFonts w:eastAsia="Symbol"/>
          <w:szCs w:val="28"/>
        </w:rPr>
        <w:t>дств дл</w:t>
      </w:r>
      <w:proofErr w:type="gramEnd"/>
      <w:r w:rsidRPr="00E179AF">
        <w:rPr>
          <w:rFonts w:eastAsia="Symbol"/>
          <w:szCs w:val="28"/>
        </w:rPr>
        <w:t xml:space="preserve">я проведения ГИА. </w:t>
      </w:r>
    </w:p>
    <w:p w:rsidR="00E179AF" w:rsidRPr="00E179AF" w:rsidRDefault="00E179AF" w:rsidP="00423816">
      <w:pPr>
        <w:tabs>
          <w:tab w:val="left" w:pos="720"/>
        </w:tabs>
        <w:spacing w:line="288" w:lineRule="auto"/>
        <w:ind w:left="0" w:firstLine="720"/>
        <w:rPr>
          <w:rFonts w:eastAsia="Symbol"/>
          <w:szCs w:val="28"/>
        </w:rPr>
      </w:pPr>
      <w:r w:rsidRPr="00E179AF">
        <w:rPr>
          <w:rFonts w:eastAsia="Symbol"/>
          <w:szCs w:val="28"/>
        </w:rPr>
        <w:t xml:space="preserve">Результаты государственного аттестационного испытания, проводимого в устной форме, объявляются в день его проведения. Успешное прохождение государственной итоговой аттестации является основанием для присвоения квалификации «бакалавр» по направлению подготовки и выдачи диплома о высшем образовании образца, установленного Министерством науки и высшего образования Российской Федерации.  </w:t>
      </w:r>
    </w:p>
    <w:p w:rsidR="00E179AF" w:rsidRPr="00E179AF" w:rsidRDefault="00E179AF" w:rsidP="00423816">
      <w:pPr>
        <w:tabs>
          <w:tab w:val="left" w:pos="720"/>
        </w:tabs>
        <w:spacing w:line="288" w:lineRule="auto"/>
        <w:ind w:left="0" w:firstLine="720"/>
        <w:rPr>
          <w:rFonts w:eastAsia="Symbol"/>
          <w:szCs w:val="28"/>
        </w:rPr>
      </w:pPr>
      <w:r w:rsidRPr="00E179AF">
        <w:rPr>
          <w:rFonts w:eastAsia="Symbol"/>
          <w:szCs w:val="28"/>
        </w:rPr>
        <w:t xml:space="preserve">Обучающиеся, не прошедшие ГИА в связи с неявкой по неуважительной причине или в связи с получением оценки "неудовлетворительно",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плана.  </w:t>
      </w:r>
    </w:p>
    <w:p w:rsidR="00E179AF" w:rsidRPr="00E179AF" w:rsidRDefault="00E179AF" w:rsidP="00423816">
      <w:pPr>
        <w:tabs>
          <w:tab w:val="left" w:pos="720"/>
        </w:tabs>
        <w:spacing w:line="288" w:lineRule="auto"/>
        <w:ind w:left="0" w:firstLine="720"/>
        <w:rPr>
          <w:rFonts w:eastAsia="Symbol"/>
          <w:szCs w:val="28"/>
        </w:rPr>
      </w:pPr>
      <w:r w:rsidRPr="00E179AF">
        <w:rPr>
          <w:rFonts w:eastAsia="Symbol"/>
          <w:szCs w:val="28"/>
        </w:rPr>
        <w:t xml:space="preserve">В случае получения оценки «неудовлетворительно» или в случае, если бакалаврская работа не была допущена к защите, студент может быть допущен к повторной защите на следующий год с соблюдением общего порядка подготовки и защиты бакалаврской работы.  </w:t>
      </w:r>
    </w:p>
    <w:p w:rsidR="00CF26D1" w:rsidRPr="000E2AE4" w:rsidRDefault="00E179AF" w:rsidP="000E2AE4">
      <w:pPr>
        <w:tabs>
          <w:tab w:val="left" w:pos="720"/>
        </w:tabs>
        <w:spacing w:line="288" w:lineRule="auto"/>
        <w:ind w:left="0" w:firstLine="720"/>
        <w:rPr>
          <w:rFonts w:eastAsia="Symbol"/>
          <w:szCs w:val="28"/>
        </w:rPr>
      </w:pPr>
      <w:r w:rsidRPr="00E179AF">
        <w:rPr>
          <w:rFonts w:eastAsia="Symbol"/>
          <w:szCs w:val="28"/>
        </w:rPr>
        <w:t xml:space="preserve">Требования выпускающей кафедры к содержанию, критерии оценки бакалаврской работы, правила подготовки к защите бакалаврской работы на основе специфики направления подготовки и направленности (профиля) образовательной программы </w:t>
      </w:r>
      <w:proofErr w:type="spellStart"/>
      <w:r w:rsidRPr="00E179AF">
        <w:rPr>
          <w:rFonts w:eastAsia="Symbol"/>
          <w:szCs w:val="28"/>
        </w:rPr>
        <w:t>бакалавриата</w:t>
      </w:r>
      <w:proofErr w:type="spellEnd"/>
      <w:r w:rsidRPr="00E179AF">
        <w:rPr>
          <w:rFonts w:eastAsia="Symbol"/>
          <w:szCs w:val="28"/>
        </w:rPr>
        <w:t xml:space="preserve"> содержатся в Методических указаниях по подготовк</w:t>
      </w:r>
      <w:r w:rsidR="000E2AE4">
        <w:rPr>
          <w:rFonts w:eastAsia="Symbol"/>
          <w:szCs w:val="28"/>
        </w:rPr>
        <w:t>е и защите бакалаврской работы.</w:t>
      </w:r>
    </w:p>
    <w:p w:rsidR="00CF26D1" w:rsidRDefault="000E2AE4" w:rsidP="00423816">
      <w:pPr>
        <w:spacing w:line="288" w:lineRule="auto"/>
        <w:ind w:left="0" w:firstLine="720"/>
        <w:rPr>
          <w:b/>
          <w:szCs w:val="28"/>
        </w:rPr>
      </w:pPr>
      <w:r>
        <w:rPr>
          <w:b/>
          <w:szCs w:val="28"/>
        </w:rPr>
        <w:t xml:space="preserve">3. </w:t>
      </w:r>
      <w:r w:rsidR="00CF26D1">
        <w:rPr>
          <w:b/>
          <w:szCs w:val="28"/>
        </w:rPr>
        <w:t>Критерии выставления оценки за выполнение и защиту ВКР</w:t>
      </w:r>
    </w:p>
    <w:p w:rsidR="000E2AE4" w:rsidRDefault="00CF26D1" w:rsidP="000E2AE4">
      <w:pPr>
        <w:autoSpaceDE w:val="0"/>
        <w:autoSpaceDN w:val="0"/>
        <w:adjustRightInd w:val="0"/>
        <w:spacing w:line="288" w:lineRule="auto"/>
        <w:ind w:left="0" w:firstLine="720"/>
        <w:rPr>
          <w:szCs w:val="28"/>
          <w:lang w:eastAsia="en-US"/>
        </w:rPr>
      </w:pPr>
      <w:r>
        <w:rPr>
          <w:szCs w:val="28"/>
          <w:lang w:eastAsia="en-US"/>
        </w:rPr>
        <w:t xml:space="preserve">Результаты защиты ВКР </w:t>
      </w:r>
      <w:r w:rsidR="00E179AF">
        <w:rPr>
          <w:szCs w:val="28"/>
          <w:lang w:eastAsia="en-US"/>
        </w:rPr>
        <w:t>бакалавр</w:t>
      </w:r>
      <w:r>
        <w:rPr>
          <w:szCs w:val="28"/>
          <w:lang w:eastAsia="en-US"/>
        </w:rPr>
        <w:t>а определяются оценками «отлично», «хорошо» и «удовлетворительно», "неудовлетворительно". Оценки "отлично", "хорошо", "удовлетворительно" означают успешное прохождение государственного аттестационного испытания.</w:t>
      </w:r>
    </w:p>
    <w:p w:rsidR="000E2AE4" w:rsidRDefault="00CF26D1" w:rsidP="000E2AE4">
      <w:pPr>
        <w:autoSpaceDE w:val="0"/>
        <w:autoSpaceDN w:val="0"/>
        <w:adjustRightInd w:val="0"/>
        <w:spacing w:line="288" w:lineRule="auto"/>
        <w:ind w:left="0" w:firstLine="720"/>
        <w:rPr>
          <w:szCs w:val="28"/>
        </w:rPr>
      </w:pPr>
      <w:r>
        <w:rPr>
          <w:rStyle w:val="a7"/>
          <w:b w:val="0"/>
          <w:bCs w:val="0"/>
          <w:szCs w:val="28"/>
        </w:rPr>
        <w:t xml:space="preserve">Оценка </w:t>
      </w:r>
      <w:r>
        <w:rPr>
          <w:rStyle w:val="a7"/>
          <w:szCs w:val="28"/>
        </w:rPr>
        <w:t>«Отлично»</w:t>
      </w:r>
      <w:r>
        <w:rPr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</w:t>
      </w:r>
      <w:r>
        <w:rPr>
          <w:szCs w:val="28"/>
        </w:rPr>
        <w:lastRenderedPageBreak/>
        <w:t xml:space="preserve">глубокий анализ, критический разбор практической деятельности, логичное, последовательное изложение материала с соответствующими выводами и обоснованными предложениями. ВКР должна иметь положительные отзывы научного руководителя и рецензента. </w:t>
      </w:r>
      <w:r>
        <w:rPr>
          <w:szCs w:val="28"/>
          <w:lang w:eastAsia="en-US"/>
        </w:rPr>
        <w:t xml:space="preserve">Доклад студента хорошо структурирован, иллюстрации информативные и качественные, выполнены на высоком уровне. Оформление рукописи соответствует всем предъявляемым к диссертации требованиям. </w:t>
      </w:r>
      <w:r>
        <w:rPr>
          <w:szCs w:val="28"/>
        </w:rPr>
        <w:t xml:space="preserve">На защите выпускник показывает глубокое знание вопросов темы, свободно оперирует данными исследования, вносит обоснованные предложения, а во время доклада использует наглядные пособия (таблицы, схемы, графики и т.п.) или раздаточный материал, отвечает на поставленные вопросы по существу темы работы. </w:t>
      </w:r>
    </w:p>
    <w:p w:rsidR="000E2AE4" w:rsidRDefault="00CF26D1" w:rsidP="000E2AE4">
      <w:pPr>
        <w:autoSpaceDE w:val="0"/>
        <w:autoSpaceDN w:val="0"/>
        <w:adjustRightInd w:val="0"/>
        <w:spacing w:line="288" w:lineRule="auto"/>
        <w:ind w:left="0" w:firstLine="720"/>
        <w:rPr>
          <w:szCs w:val="28"/>
        </w:rPr>
      </w:pPr>
      <w:r>
        <w:rPr>
          <w:rStyle w:val="a7"/>
          <w:b w:val="0"/>
          <w:bCs w:val="0"/>
          <w:szCs w:val="28"/>
        </w:rPr>
        <w:t xml:space="preserve">Оценка </w:t>
      </w:r>
      <w:r>
        <w:rPr>
          <w:rStyle w:val="a7"/>
          <w:szCs w:val="28"/>
        </w:rPr>
        <w:t>«Хорошо»</w:t>
      </w:r>
      <w:r>
        <w:rPr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положениями. Также имеются несущественные замечания к оформлению рукописи, а в целом диссертация отвечает предъявляемым к ней требованиям. Она имеет положительный отзыв научного руководителя и рецензента. При ее защите выпускник показывает знание вопросов темы, оперирует данными исследования, во время доклада использует наглядные пособия (таблицы, схемы, графики и т.п.) или раздаточный материал, но есть затруднения при ответах на отдельные вопросы. </w:t>
      </w:r>
    </w:p>
    <w:p w:rsidR="000E2AE4" w:rsidRDefault="00CF26D1" w:rsidP="000E2AE4">
      <w:pPr>
        <w:autoSpaceDE w:val="0"/>
        <w:autoSpaceDN w:val="0"/>
        <w:adjustRightInd w:val="0"/>
        <w:spacing w:line="288" w:lineRule="auto"/>
        <w:ind w:left="0" w:firstLine="720"/>
        <w:rPr>
          <w:szCs w:val="28"/>
        </w:rPr>
      </w:pPr>
      <w:r>
        <w:rPr>
          <w:rStyle w:val="a7"/>
          <w:b w:val="0"/>
          <w:bCs w:val="0"/>
          <w:szCs w:val="28"/>
        </w:rPr>
        <w:t xml:space="preserve">Оценка </w:t>
      </w:r>
      <w:r>
        <w:rPr>
          <w:rStyle w:val="a7"/>
          <w:szCs w:val="28"/>
        </w:rPr>
        <w:t>«Удовлетворительно»</w:t>
      </w:r>
      <w:r>
        <w:rPr>
          <w:szCs w:val="28"/>
        </w:rPr>
        <w:t xml:space="preserve"> выставляется за ВКР, которая носит исследовательский характер, имеет теоретическую главу, базируется на практическом материале, но </w:t>
      </w:r>
      <w:r>
        <w:rPr>
          <w:szCs w:val="28"/>
          <w:lang w:eastAsia="en-US"/>
        </w:rPr>
        <w:t>в которой выявлены следующие недостатки: необоснованность актуальности темы исследования; несоответствие задач, решаемых в работе, поставленным целям; несоблюдение установленной структуры работы; отсутствие авторской позиции; недостаточная обоснованность выводов, ошибки в расчетах, логических построениях, доклад и иллюстрации неинформативны, имеются существенные замечания к оформлению рукописи и пр.</w:t>
      </w:r>
      <w:r>
        <w:rPr>
          <w:szCs w:val="28"/>
        </w:rPr>
        <w:t xml:space="preserve"> В отзывах рецензентов имеются замечания по содержанию работы и методике анализа. При ее защите выпускник проявляет неуверенность, показывает недостаточное знание вопросов темы, не дает исчерпывающие аргументированные ответы на заданные вопросы.</w:t>
      </w:r>
    </w:p>
    <w:p w:rsidR="00CF26D1" w:rsidRDefault="00CF26D1" w:rsidP="000E2AE4">
      <w:pPr>
        <w:autoSpaceDE w:val="0"/>
        <w:autoSpaceDN w:val="0"/>
        <w:adjustRightInd w:val="0"/>
        <w:spacing w:line="288" w:lineRule="auto"/>
        <w:ind w:left="0" w:firstLine="720"/>
        <w:rPr>
          <w:szCs w:val="28"/>
        </w:rPr>
      </w:pPr>
      <w:r>
        <w:rPr>
          <w:rStyle w:val="a7"/>
          <w:b w:val="0"/>
          <w:bCs w:val="0"/>
          <w:szCs w:val="28"/>
        </w:rPr>
        <w:t xml:space="preserve">Оценка </w:t>
      </w:r>
      <w:r>
        <w:rPr>
          <w:rStyle w:val="a7"/>
          <w:szCs w:val="28"/>
        </w:rPr>
        <w:t>«Неудовлетворительно»</w:t>
      </w:r>
      <w:r>
        <w:rPr>
          <w:szCs w:val="28"/>
        </w:rPr>
        <w:t xml:space="preserve"> выставляется за ВКР, которая не носит исследовательского характера, не имеет анализа, не отвечает требованиям, изложенным в методических указаниях кафедры. В работе нет выводов, либо они носят декларативный характер. В отзывах научного руководителя и </w:t>
      </w:r>
      <w:r>
        <w:rPr>
          <w:szCs w:val="28"/>
        </w:rPr>
        <w:lastRenderedPageBreak/>
        <w:t xml:space="preserve">рецензента имеются существенные критические замечания. При защите квалификационной работы выпускник затрудняется отвечать на поставленные вопросы по ее теме, не знает теории вопроса, при ответе допускает существенные ошибки. К защите плохо </w:t>
      </w:r>
      <w:proofErr w:type="gramStart"/>
      <w:r>
        <w:rPr>
          <w:szCs w:val="28"/>
        </w:rPr>
        <w:t>подготовлены</w:t>
      </w:r>
      <w:proofErr w:type="gramEnd"/>
      <w:r>
        <w:rPr>
          <w:szCs w:val="28"/>
        </w:rPr>
        <w:t xml:space="preserve"> презентация и доклад.</w:t>
      </w:r>
    </w:p>
    <w:p w:rsidR="000E2AE4" w:rsidRDefault="000E2AE4" w:rsidP="000E2AE4">
      <w:pPr>
        <w:spacing w:line="26" w:lineRule="atLeast"/>
        <w:ind w:firstLine="403"/>
        <w:rPr>
          <w:b/>
          <w:szCs w:val="28"/>
        </w:rPr>
      </w:pPr>
    </w:p>
    <w:p w:rsidR="000E2AE4" w:rsidRPr="00E9045F" w:rsidRDefault="000E2AE4" w:rsidP="000E2AE4">
      <w:pPr>
        <w:spacing w:line="26" w:lineRule="atLeast"/>
        <w:ind w:firstLine="403"/>
        <w:rPr>
          <w:b/>
          <w:szCs w:val="28"/>
        </w:rPr>
      </w:pPr>
      <w:r w:rsidRPr="00E9045F">
        <w:rPr>
          <w:b/>
          <w:szCs w:val="28"/>
        </w:rPr>
        <w:t>4. Ресурсное обеспечение ГИА</w:t>
      </w:r>
    </w:p>
    <w:p w:rsidR="000E2AE4" w:rsidRPr="00E9045F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 w:rsidRPr="00E9045F">
        <w:rPr>
          <w:szCs w:val="28"/>
        </w:rPr>
        <w:t>4.1. Основная и дополнительная учебная литература.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 w:rsidRPr="00E9045F">
        <w:rPr>
          <w:szCs w:val="28"/>
        </w:rPr>
        <w:t>а) основная литература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>
        <w:rPr>
          <w:szCs w:val="28"/>
        </w:rPr>
        <w:t xml:space="preserve">1. </w:t>
      </w:r>
      <w:r w:rsidRPr="003D49BD">
        <w:rPr>
          <w:szCs w:val="28"/>
        </w:rPr>
        <w:t xml:space="preserve">Корнев, А.Е. Технология </w:t>
      </w:r>
      <w:proofErr w:type="spellStart"/>
      <w:r w:rsidRPr="003D49BD">
        <w:rPr>
          <w:szCs w:val="28"/>
        </w:rPr>
        <w:t>эластомерных</w:t>
      </w:r>
      <w:proofErr w:type="spellEnd"/>
      <w:r w:rsidRPr="003D49BD">
        <w:rPr>
          <w:szCs w:val="28"/>
        </w:rPr>
        <w:t xml:space="preserve"> материалов / А.Е. Корнев, А.М. Буканов, О.Н. </w:t>
      </w:r>
      <w:proofErr w:type="spellStart"/>
      <w:r w:rsidRPr="003D49BD">
        <w:rPr>
          <w:szCs w:val="28"/>
        </w:rPr>
        <w:t>Шевердяев</w:t>
      </w:r>
      <w:proofErr w:type="spellEnd"/>
      <w:r w:rsidRPr="003D49BD">
        <w:rPr>
          <w:szCs w:val="28"/>
        </w:rPr>
        <w:t>. — М.: НППА Истек, 2009. — 504 с.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>
        <w:rPr>
          <w:szCs w:val="28"/>
        </w:rPr>
        <w:t xml:space="preserve">2. </w:t>
      </w:r>
      <w:r w:rsidRPr="00E9045F">
        <w:rPr>
          <w:szCs w:val="28"/>
        </w:rPr>
        <w:t xml:space="preserve">Марк, Д. Каучук и резина. Наука и технология / Дж. Марк, Б. Эрман, Ф. </w:t>
      </w:r>
      <w:proofErr w:type="spellStart"/>
      <w:r w:rsidRPr="00E9045F">
        <w:rPr>
          <w:szCs w:val="28"/>
        </w:rPr>
        <w:t>Эйрич</w:t>
      </w:r>
      <w:proofErr w:type="spellEnd"/>
      <w:r w:rsidRPr="00E9045F">
        <w:rPr>
          <w:szCs w:val="28"/>
        </w:rPr>
        <w:t>; пер. с англ. — Долгопрудный: ИД «Интеллект», 2011. — 768 с.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>
        <w:rPr>
          <w:szCs w:val="28"/>
        </w:rPr>
        <w:t xml:space="preserve">3. </w:t>
      </w:r>
      <w:r w:rsidRPr="00E9045F">
        <w:rPr>
          <w:szCs w:val="28"/>
        </w:rPr>
        <w:t xml:space="preserve">Технология резины: </w:t>
      </w:r>
      <w:proofErr w:type="spellStart"/>
      <w:r w:rsidRPr="00E9045F">
        <w:rPr>
          <w:szCs w:val="28"/>
        </w:rPr>
        <w:t>Рецептуростроение</w:t>
      </w:r>
      <w:proofErr w:type="spellEnd"/>
      <w:r w:rsidRPr="00E9045F">
        <w:rPr>
          <w:szCs w:val="28"/>
        </w:rPr>
        <w:t xml:space="preserve"> и испытания: под ред. Дж. С. Дика / Пер. с англ. под ред. Шершнева В.А. — СПб</w:t>
      </w:r>
      <w:proofErr w:type="gramStart"/>
      <w:r w:rsidRPr="00E9045F">
        <w:rPr>
          <w:szCs w:val="28"/>
        </w:rPr>
        <w:t xml:space="preserve">.: </w:t>
      </w:r>
      <w:proofErr w:type="gramEnd"/>
      <w:r w:rsidRPr="00E9045F">
        <w:rPr>
          <w:szCs w:val="28"/>
        </w:rPr>
        <w:t>Научные основы и технологии, 2010. — 620 с.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>
        <w:rPr>
          <w:szCs w:val="28"/>
        </w:rPr>
        <w:t xml:space="preserve">4. </w:t>
      </w:r>
      <w:r w:rsidRPr="003D49BD">
        <w:rPr>
          <w:szCs w:val="28"/>
        </w:rPr>
        <w:t xml:space="preserve">Большой справочник резинщика. </w:t>
      </w:r>
      <w:r>
        <w:rPr>
          <w:szCs w:val="28"/>
        </w:rPr>
        <w:t xml:space="preserve">В 2 </w:t>
      </w:r>
      <w:r w:rsidRPr="003D49BD">
        <w:rPr>
          <w:szCs w:val="28"/>
        </w:rPr>
        <w:t>Ч. / Под ред. С.В. Резниченко, Ю.Л. Морозова. — М.: ООО "Издательский центр "</w:t>
      </w:r>
      <w:proofErr w:type="spellStart"/>
      <w:r w:rsidRPr="003D49BD">
        <w:rPr>
          <w:szCs w:val="28"/>
        </w:rPr>
        <w:t>Техинформ</w:t>
      </w:r>
      <w:proofErr w:type="spellEnd"/>
      <w:r w:rsidRPr="003D49BD">
        <w:rPr>
          <w:szCs w:val="28"/>
        </w:rPr>
        <w:t xml:space="preserve"> МАИ", 2012. — 648 с.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>
        <w:rPr>
          <w:szCs w:val="28"/>
        </w:rPr>
        <w:t xml:space="preserve">5. </w:t>
      </w:r>
      <w:proofErr w:type="spellStart"/>
      <w:r w:rsidRPr="003D49BD">
        <w:rPr>
          <w:szCs w:val="28"/>
        </w:rPr>
        <w:t>Догадкин</w:t>
      </w:r>
      <w:proofErr w:type="spellEnd"/>
      <w:r w:rsidRPr="003D49BD">
        <w:rPr>
          <w:szCs w:val="28"/>
        </w:rPr>
        <w:t xml:space="preserve">, Б.А. Химия эластомеров / Б.А. </w:t>
      </w:r>
      <w:proofErr w:type="spellStart"/>
      <w:r w:rsidRPr="003D49BD">
        <w:rPr>
          <w:szCs w:val="28"/>
        </w:rPr>
        <w:t>Догадкин</w:t>
      </w:r>
      <w:proofErr w:type="spellEnd"/>
      <w:r w:rsidRPr="003D49BD">
        <w:rPr>
          <w:szCs w:val="28"/>
        </w:rPr>
        <w:t>, Донцов А.А., Шершнев В.А. – М.: Химия, 1981. – 374 с.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>
        <w:rPr>
          <w:szCs w:val="28"/>
        </w:rPr>
        <w:t xml:space="preserve">6. </w:t>
      </w:r>
      <w:proofErr w:type="spellStart"/>
      <w:r w:rsidRPr="003D49BD">
        <w:rPr>
          <w:szCs w:val="28"/>
        </w:rPr>
        <w:t>Тагер</w:t>
      </w:r>
      <w:proofErr w:type="spellEnd"/>
      <w:r w:rsidRPr="003D49BD">
        <w:rPr>
          <w:szCs w:val="28"/>
        </w:rPr>
        <w:t xml:space="preserve">, А.А. </w:t>
      </w:r>
      <w:proofErr w:type="gramStart"/>
      <w:r w:rsidRPr="003D49BD">
        <w:rPr>
          <w:szCs w:val="28"/>
        </w:rPr>
        <w:t>Физико-химия</w:t>
      </w:r>
      <w:proofErr w:type="gramEnd"/>
      <w:r w:rsidRPr="003D49BD">
        <w:rPr>
          <w:szCs w:val="28"/>
        </w:rPr>
        <w:t xml:space="preserve"> полимеров / А.А. </w:t>
      </w:r>
      <w:proofErr w:type="spellStart"/>
      <w:r w:rsidRPr="003D49BD">
        <w:rPr>
          <w:szCs w:val="28"/>
        </w:rPr>
        <w:t>Тагер</w:t>
      </w:r>
      <w:proofErr w:type="spellEnd"/>
      <w:r w:rsidRPr="003D49BD">
        <w:rPr>
          <w:szCs w:val="28"/>
        </w:rPr>
        <w:t>. — М.: Научный мир, 2007. — 576 с.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>
        <w:rPr>
          <w:szCs w:val="28"/>
        </w:rPr>
        <w:t xml:space="preserve">7. </w:t>
      </w:r>
      <w:r w:rsidRPr="003D49BD">
        <w:rPr>
          <w:szCs w:val="28"/>
        </w:rPr>
        <w:t>Папков, С.П. Физико-химические основы переработки растворов полимеров / С.П. Папков. — М.: Химия, 1971. — 372 с.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>
        <w:rPr>
          <w:szCs w:val="28"/>
        </w:rPr>
        <w:t xml:space="preserve">8. </w:t>
      </w:r>
      <w:proofErr w:type="spellStart"/>
      <w:r w:rsidRPr="003D49BD">
        <w:rPr>
          <w:szCs w:val="28"/>
        </w:rPr>
        <w:t>Поциус</w:t>
      </w:r>
      <w:proofErr w:type="spellEnd"/>
      <w:r w:rsidRPr="003D49BD">
        <w:rPr>
          <w:szCs w:val="28"/>
        </w:rPr>
        <w:t xml:space="preserve">, А. Клеи, адгезия, технология склеивания / А. </w:t>
      </w:r>
      <w:proofErr w:type="spellStart"/>
      <w:r w:rsidRPr="003D49BD">
        <w:rPr>
          <w:szCs w:val="28"/>
        </w:rPr>
        <w:t>Поциус</w:t>
      </w:r>
      <w:proofErr w:type="spellEnd"/>
      <w:r w:rsidRPr="003D49BD">
        <w:rPr>
          <w:szCs w:val="28"/>
        </w:rPr>
        <w:t>. Пер. с англ. под ред. Комарова Г.В. – СПб</w:t>
      </w:r>
      <w:proofErr w:type="gramStart"/>
      <w:r w:rsidRPr="003D49BD">
        <w:rPr>
          <w:szCs w:val="28"/>
        </w:rPr>
        <w:t xml:space="preserve">. : </w:t>
      </w:r>
      <w:proofErr w:type="gramEnd"/>
      <w:r w:rsidRPr="003D49BD">
        <w:rPr>
          <w:szCs w:val="28"/>
        </w:rPr>
        <w:t>Профессия, 20</w:t>
      </w:r>
      <w:r>
        <w:rPr>
          <w:szCs w:val="28"/>
        </w:rPr>
        <w:t>12</w:t>
      </w:r>
      <w:r w:rsidRPr="003D49BD">
        <w:rPr>
          <w:szCs w:val="28"/>
        </w:rPr>
        <w:t>. – 376 с.</w:t>
      </w:r>
    </w:p>
    <w:p w:rsidR="000E2AE4" w:rsidRPr="003B795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>
        <w:rPr>
          <w:szCs w:val="28"/>
        </w:rPr>
        <w:t xml:space="preserve">9. </w:t>
      </w:r>
      <w:proofErr w:type="spellStart"/>
      <w:r w:rsidRPr="00E9045F">
        <w:rPr>
          <w:szCs w:val="28"/>
        </w:rPr>
        <w:t>Холден</w:t>
      </w:r>
      <w:proofErr w:type="spellEnd"/>
      <w:r w:rsidRPr="00E9045F">
        <w:rPr>
          <w:szCs w:val="28"/>
        </w:rPr>
        <w:t xml:space="preserve">, Д. Термоэластопласты / Д. </w:t>
      </w:r>
      <w:proofErr w:type="spellStart"/>
      <w:r w:rsidRPr="00E9045F">
        <w:rPr>
          <w:szCs w:val="28"/>
        </w:rPr>
        <w:t>Холден</w:t>
      </w:r>
      <w:proofErr w:type="spellEnd"/>
      <w:r w:rsidRPr="00E9045F">
        <w:rPr>
          <w:szCs w:val="28"/>
        </w:rPr>
        <w:t xml:space="preserve">, Х.Р. </w:t>
      </w:r>
      <w:proofErr w:type="spellStart"/>
      <w:r w:rsidRPr="00E9045F">
        <w:rPr>
          <w:szCs w:val="28"/>
        </w:rPr>
        <w:t>Крихельдорф</w:t>
      </w:r>
      <w:proofErr w:type="spellEnd"/>
      <w:r w:rsidRPr="00E9045F">
        <w:rPr>
          <w:szCs w:val="28"/>
        </w:rPr>
        <w:t xml:space="preserve">, Р.П. </w:t>
      </w:r>
      <w:proofErr w:type="spellStart"/>
      <w:r w:rsidRPr="003B7954">
        <w:rPr>
          <w:szCs w:val="28"/>
        </w:rPr>
        <w:t>Куирк</w:t>
      </w:r>
      <w:proofErr w:type="spellEnd"/>
      <w:r w:rsidRPr="003B7954">
        <w:rPr>
          <w:szCs w:val="28"/>
        </w:rPr>
        <w:t>; пер. с англ. — СПб</w:t>
      </w:r>
      <w:proofErr w:type="gramStart"/>
      <w:r w:rsidRPr="003B7954">
        <w:rPr>
          <w:szCs w:val="28"/>
        </w:rPr>
        <w:t xml:space="preserve">.: </w:t>
      </w:r>
      <w:proofErr w:type="gramEnd"/>
      <w:r w:rsidRPr="003B7954">
        <w:rPr>
          <w:szCs w:val="28"/>
        </w:rPr>
        <w:t>ЦОП «Профессия», 2011. — 720 с.</w:t>
      </w:r>
    </w:p>
    <w:p w:rsidR="000E2AE4" w:rsidRPr="003B795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 w:rsidRPr="003B7954">
        <w:rPr>
          <w:szCs w:val="28"/>
        </w:rPr>
        <w:t xml:space="preserve">10. Энциклопедия полимеров. В 3-х т. / Под ред. В.А. Каргина. — М.: Советская энциклопедия, 1972-77. — 3408 </w:t>
      </w:r>
      <w:proofErr w:type="gramStart"/>
      <w:r w:rsidRPr="003B7954">
        <w:rPr>
          <w:szCs w:val="28"/>
        </w:rPr>
        <w:t>с</w:t>
      </w:r>
      <w:proofErr w:type="gramEnd"/>
    </w:p>
    <w:p w:rsidR="000E2AE4" w:rsidRPr="003B795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 w:rsidRPr="003B7954">
        <w:rPr>
          <w:szCs w:val="28"/>
        </w:rPr>
        <w:t xml:space="preserve">11. </w:t>
      </w:r>
      <w:proofErr w:type="spellStart"/>
      <w:r w:rsidRPr="003B7954">
        <w:rPr>
          <w:szCs w:val="28"/>
        </w:rPr>
        <w:t>Люсова</w:t>
      </w:r>
      <w:proofErr w:type="spellEnd"/>
      <w:r w:rsidRPr="003B7954">
        <w:rPr>
          <w:szCs w:val="28"/>
        </w:rPr>
        <w:t xml:space="preserve"> Л. Р., Зуев А. А., Ковалева Л. А. Методы исследования процессов переработки </w:t>
      </w:r>
      <w:proofErr w:type="spellStart"/>
      <w:r w:rsidRPr="003B7954">
        <w:rPr>
          <w:szCs w:val="28"/>
        </w:rPr>
        <w:t>эластомерных</w:t>
      </w:r>
      <w:proofErr w:type="spellEnd"/>
      <w:r w:rsidRPr="003B7954">
        <w:rPr>
          <w:szCs w:val="28"/>
        </w:rPr>
        <w:t xml:space="preserve"> материалов/ </w:t>
      </w:r>
      <w:r>
        <w:rPr>
          <w:szCs w:val="28"/>
        </w:rPr>
        <w:t>учебно-методическое пособие</w:t>
      </w:r>
      <w:r w:rsidRPr="003B7954">
        <w:rPr>
          <w:szCs w:val="28"/>
        </w:rPr>
        <w:t>. Москва: РТУ МИРЭА, 2020</w:t>
      </w:r>
    </w:p>
    <w:p w:rsidR="000E2AE4" w:rsidRPr="003B795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 w:rsidRPr="003B7954">
        <w:rPr>
          <w:szCs w:val="28"/>
        </w:rPr>
        <w:t xml:space="preserve">12. Технология производства резиновых технических изделий / </w:t>
      </w:r>
      <w:proofErr w:type="spellStart"/>
      <w:r w:rsidRPr="003B7954">
        <w:rPr>
          <w:szCs w:val="28"/>
        </w:rPr>
        <w:t>Люсова</w:t>
      </w:r>
      <w:proofErr w:type="spellEnd"/>
      <w:r w:rsidRPr="003B7954">
        <w:rPr>
          <w:szCs w:val="28"/>
        </w:rPr>
        <w:t xml:space="preserve"> Л. Р., Овсянников Н. Я., Ковалева Л. А., и </w:t>
      </w:r>
      <w:proofErr w:type="spellStart"/>
      <w:proofErr w:type="gramStart"/>
      <w:r w:rsidRPr="003B7954">
        <w:rPr>
          <w:szCs w:val="28"/>
        </w:rPr>
        <w:t>др</w:t>
      </w:r>
      <w:proofErr w:type="spellEnd"/>
      <w:proofErr w:type="gramEnd"/>
      <w:r w:rsidRPr="003B7954">
        <w:rPr>
          <w:szCs w:val="28"/>
        </w:rPr>
        <w:t xml:space="preserve"> // учебно-метод. </w:t>
      </w:r>
      <w:proofErr w:type="spellStart"/>
      <w:r w:rsidRPr="003B7954">
        <w:rPr>
          <w:szCs w:val="28"/>
        </w:rPr>
        <w:t>мособие</w:t>
      </w:r>
      <w:proofErr w:type="spellEnd"/>
      <w:r w:rsidRPr="003B7954">
        <w:rPr>
          <w:szCs w:val="28"/>
        </w:rPr>
        <w:t xml:space="preserve"> /. М.: РТУ МИРЭА, 2019</w:t>
      </w:r>
    </w:p>
    <w:p w:rsidR="000E2AE4" w:rsidRPr="003B795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 w:rsidRPr="003B7954">
        <w:rPr>
          <w:szCs w:val="28"/>
        </w:rPr>
        <w:t xml:space="preserve">13. Григорьев В.К. ВКР, как многофазный проект методические указания по выполнению выпускной </w:t>
      </w:r>
      <w:proofErr w:type="gramStart"/>
      <w:r w:rsidRPr="003B7954">
        <w:rPr>
          <w:szCs w:val="28"/>
        </w:rPr>
        <w:t>квалификационной</w:t>
      </w:r>
      <w:proofErr w:type="gramEnd"/>
      <w:r w:rsidRPr="003B7954">
        <w:rPr>
          <w:szCs w:val="28"/>
        </w:rPr>
        <w:t xml:space="preserve"> работ. Методические указания к выполнению выпускной квалификационной работы.  Москва: РТУ МИРЭА, 2021</w:t>
      </w:r>
    </w:p>
    <w:p w:rsidR="000E2AE4" w:rsidRPr="00E9045F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 w:rsidRPr="00E9045F">
        <w:rPr>
          <w:szCs w:val="28"/>
        </w:rPr>
        <w:t>б) дополнительная литература</w:t>
      </w:r>
    </w:p>
    <w:p w:rsidR="000E2AE4" w:rsidRPr="00E9045F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 w:rsidRPr="00E9045F">
        <w:rPr>
          <w:szCs w:val="28"/>
        </w:rPr>
        <w:t xml:space="preserve">определяется </w:t>
      </w:r>
      <w:r>
        <w:rPr>
          <w:szCs w:val="28"/>
        </w:rPr>
        <w:t xml:space="preserve">руководителем в соответствии с </w:t>
      </w:r>
      <w:r w:rsidRPr="00E9045F">
        <w:rPr>
          <w:szCs w:val="28"/>
        </w:rPr>
        <w:t>тематикой ВКР.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ind w:firstLine="403"/>
        <w:rPr>
          <w:szCs w:val="28"/>
        </w:rPr>
      </w:pPr>
      <w:r w:rsidRPr="00E9045F">
        <w:rPr>
          <w:szCs w:val="28"/>
        </w:rPr>
        <w:lastRenderedPageBreak/>
        <w:t>в) Современные профессиональные базы данных и информационные справочные системы:</w:t>
      </w:r>
    </w:p>
    <w:p w:rsidR="000E2AE4" w:rsidRPr="00227856" w:rsidRDefault="000E2AE4" w:rsidP="000E2AE4">
      <w:pPr>
        <w:widowControl w:val="0"/>
        <w:numPr>
          <w:ilvl w:val="0"/>
          <w:numId w:val="16"/>
        </w:numPr>
        <w:spacing w:after="0" w:line="26" w:lineRule="atLeast"/>
        <w:ind w:left="0" w:firstLine="284"/>
        <w:rPr>
          <w:szCs w:val="28"/>
        </w:rPr>
      </w:pPr>
      <w:r w:rsidRPr="00227856">
        <w:rPr>
          <w:szCs w:val="28"/>
        </w:rPr>
        <w:t xml:space="preserve">Сайт ЭБС «Университетская библиотека </w:t>
      </w:r>
      <w:proofErr w:type="spellStart"/>
      <w:r w:rsidRPr="00227856">
        <w:rPr>
          <w:szCs w:val="28"/>
        </w:rPr>
        <w:t>online</w:t>
      </w:r>
      <w:proofErr w:type="spellEnd"/>
      <w:r w:rsidRPr="00227856">
        <w:rPr>
          <w:szCs w:val="28"/>
        </w:rPr>
        <w:t>» </w:t>
      </w:r>
      <w:hyperlink r:id="rId9" w:history="1">
        <w:r w:rsidRPr="00227856">
          <w:rPr>
            <w:szCs w:val="28"/>
          </w:rPr>
          <w:t>http://biblioclub.ru/</w:t>
        </w:r>
      </w:hyperlink>
      <w:r w:rsidRPr="000A758B">
        <w:rPr>
          <w:szCs w:val="28"/>
        </w:rPr>
        <w:t xml:space="preserve"> </w:t>
      </w:r>
    </w:p>
    <w:p w:rsidR="000E2AE4" w:rsidRPr="00227856" w:rsidRDefault="000E2AE4" w:rsidP="000E2AE4">
      <w:pPr>
        <w:widowControl w:val="0"/>
        <w:numPr>
          <w:ilvl w:val="0"/>
          <w:numId w:val="16"/>
        </w:numPr>
        <w:spacing w:after="0" w:line="26" w:lineRule="atLeast"/>
        <w:ind w:left="0" w:firstLine="284"/>
        <w:rPr>
          <w:szCs w:val="28"/>
        </w:rPr>
      </w:pPr>
      <w:r w:rsidRPr="00227856">
        <w:rPr>
          <w:szCs w:val="28"/>
        </w:rPr>
        <w:t>ЭБС «</w:t>
      </w:r>
      <w:proofErr w:type="spellStart"/>
      <w:r w:rsidRPr="00227856">
        <w:rPr>
          <w:szCs w:val="28"/>
        </w:rPr>
        <w:t>КнигаФонд</w:t>
      </w:r>
      <w:proofErr w:type="spellEnd"/>
      <w:r w:rsidRPr="00227856">
        <w:rPr>
          <w:szCs w:val="28"/>
        </w:rPr>
        <w:t xml:space="preserve">» </w:t>
      </w:r>
      <w:hyperlink r:id="rId10" w:history="1">
        <w:r w:rsidRPr="00227856">
          <w:rPr>
            <w:szCs w:val="28"/>
          </w:rPr>
          <w:t>www.knigafund.ru</w:t>
        </w:r>
      </w:hyperlink>
    </w:p>
    <w:p w:rsidR="000E2AE4" w:rsidRPr="00227856" w:rsidRDefault="000E2AE4" w:rsidP="000E2AE4">
      <w:pPr>
        <w:widowControl w:val="0"/>
        <w:numPr>
          <w:ilvl w:val="0"/>
          <w:numId w:val="16"/>
        </w:numPr>
        <w:spacing w:after="0" w:line="26" w:lineRule="atLeast"/>
        <w:ind w:left="0" w:firstLine="284"/>
        <w:rPr>
          <w:szCs w:val="28"/>
        </w:rPr>
      </w:pPr>
      <w:r w:rsidRPr="00227856">
        <w:rPr>
          <w:szCs w:val="28"/>
        </w:rPr>
        <w:t xml:space="preserve">ЭБС «РУКОНТ» </w:t>
      </w:r>
      <w:hyperlink r:id="rId11" w:history="1">
        <w:r w:rsidRPr="00227856">
          <w:rPr>
            <w:szCs w:val="28"/>
          </w:rPr>
          <w:t>www.rucont.ru</w:t>
        </w:r>
      </w:hyperlink>
      <w:r w:rsidRPr="00227856">
        <w:rPr>
          <w:szCs w:val="28"/>
        </w:rPr>
        <w:t> </w:t>
      </w:r>
    </w:p>
    <w:p w:rsidR="000E2AE4" w:rsidRPr="00227856" w:rsidRDefault="000E2AE4" w:rsidP="000E2AE4">
      <w:pPr>
        <w:widowControl w:val="0"/>
        <w:numPr>
          <w:ilvl w:val="0"/>
          <w:numId w:val="16"/>
        </w:numPr>
        <w:spacing w:after="0" w:line="26" w:lineRule="atLeast"/>
        <w:ind w:left="0" w:firstLine="284"/>
        <w:rPr>
          <w:szCs w:val="28"/>
        </w:rPr>
      </w:pPr>
      <w:r w:rsidRPr="00227856">
        <w:rPr>
          <w:szCs w:val="28"/>
        </w:rPr>
        <w:t>ЭБС «Лань»: </w:t>
      </w:r>
      <w:hyperlink r:id="rId12" w:history="1">
        <w:r w:rsidRPr="00227856">
          <w:rPr>
            <w:szCs w:val="28"/>
          </w:rPr>
          <w:t>http://e.lanbook.com/</w:t>
        </w:r>
      </w:hyperlink>
    </w:p>
    <w:p w:rsidR="000E2AE4" w:rsidRPr="00227856" w:rsidRDefault="000E2AE4" w:rsidP="000E2AE4">
      <w:pPr>
        <w:widowControl w:val="0"/>
        <w:numPr>
          <w:ilvl w:val="0"/>
          <w:numId w:val="16"/>
        </w:numPr>
        <w:spacing w:after="0" w:line="26" w:lineRule="atLeast"/>
        <w:ind w:left="0" w:firstLine="284"/>
        <w:rPr>
          <w:szCs w:val="28"/>
        </w:rPr>
      </w:pPr>
      <w:r w:rsidRPr="00227856">
        <w:rPr>
          <w:bCs/>
          <w:szCs w:val="28"/>
        </w:rPr>
        <w:t xml:space="preserve">Цифровая библиотека ACM </w:t>
      </w:r>
      <w:proofErr w:type="gramStart"/>
      <w:r w:rsidRPr="00227856">
        <w:rPr>
          <w:bCs/>
          <w:szCs w:val="28"/>
        </w:rPr>
        <w:t xml:space="preserve">( </w:t>
      </w:r>
      <w:proofErr w:type="gramEnd"/>
      <w:r w:rsidRPr="00227856">
        <w:rPr>
          <w:bCs/>
          <w:szCs w:val="28"/>
        </w:rPr>
        <w:t xml:space="preserve">ACM </w:t>
      </w:r>
      <w:proofErr w:type="spellStart"/>
      <w:r w:rsidRPr="00227856">
        <w:rPr>
          <w:bCs/>
          <w:szCs w:val="28"/>
        </w:rPr>
        <w:t>Digital</w:t>
      </w:r>
      <w:proofErr w:type="spellEnd"/>
      <w:r w:rsidRPr="00227856">
        <w:rPr>
          <w:bCs/>
          <w:szCs w:val="28"/>
        </w:rPr>
        <w:t xml:space="preserve"> </w:t>
      </w:r>
      <w:proofErr w:type="spellStart"/>
      <w:r w:rsidRPr="00227856">
        <w:rPr>
          <w:bCs/>
          <w:szCs w:val="28"/>
        </w:rPr>
        <w:t>Library</w:t>
      </w:r>
      <w:proofErr w:type="spellEnd"/>
      <w:r w:rsidRPr="00227856">
        <w:rPr>
          <w:bCs/>
          <w:szCs w:val="28"/>
        </w:rPr>
        <w:t>)</w:t>
      </w:r>
      <w:r w:rsidRPr="00227856">
        <w:rPr>
          <w:b/>
          <w:bCs/>
          <w:szCs w:val="28"/>
        </w:rPr>
        <w:t xml:space="preserve"> </w:t>
      </w:r>
      <w:r w:rsidRPr="00227856">
        <w:rPr>
          <w:szCs w:val="28"/>
        </w:rPr>
        <w:t> </w:t>
      </w:r>
      <w:hyperlink r:id="rId13" w:history="1">
        <w:r w:rsidRPr="00227856">
          <w:rPr>
            <w:szCs w:val="28"/>
          </w:rPr>
          <w:t>https://dl.acm.org/</w:t>
        </w:r>
      </w:hyperlink>
    </w:p>
    <w:p w:rsidR="000E2AE4" w:rsidRPr="00227856" w:rsidRDefault="000E2AE4" w:rsidP="000E2AE4">
      <w:pPr>
        <w:widowControl w:val="0"/>
        <w:numPr>
          <w:ilvl w:val="0"/>
          <w:numId w:val="16"/>
        </w:numPr>
        <w:spacing w:after="0" w:line="26" w:lineRule="atLeast"/>
        <w:ind w:left="0" w:firstLine="284"/>
        <w:rPr>
          <w:szCs w:val="28"/>
        </w:rPr>
      </w:pPr>
      <w:r w:rsidRPr="00227856">
        <w:rPr>
          <w:szCs w:val="28"/>
        </w:rPr>
        <w:t xml:space="preserve">Электронная библиотека ИВИС </w:t>
      </w:r>
      <w:hyperlink r:id="rId14" w:history="1">
        <w:r w:rsidRPr="00227856">
          <w:rPr>
            <w:szCs w:val="28"/>
          </w:rPr>
          <w:t>https://dlib.eastview.com</w:t>
        </w:r>
      </w:hyperlink>
    </w:p>
    <w:p w:rsidR="000E2AE4" w:rsidRPr="00771A61" w:rsidRDefault="000E2AE4" w:rsidP="000E2AE4">
      <w:pPr>
        <w:widowControl w:val="0"/>
        <w:numPr>
          <w:ilvl w:val="0"/>
          <w:numId w:val="16"/>
        </w:numPr>
        <w:spacing w:after="0" w:line="26" w:lineRule="atLeast"/>
        <w:ind w:left="0" w:firstLine="284"/>
        <w:rPr>
          <w:bCs/>
          <w:szCs w:val="28"/>
        </w:rPr>
      </w:pPr>
      <w:r w:rsidRPr="00771A61">
        <w:rPr>
          <w:bCs/>
          <w:szCs w:val="28"/>
        </w:rPr>
        <w:t xml:space="preserve">ЭБС </w:t>
      </w:r>
      <w:proofErr w:type="spellStart"/>
      <w:r w:rsidRPr="00771A61">
        <w:rPr>
          <w:bCs/>
          <w:szCs w:val="28"/>
        </w:rPr>
        <w:t>IPRbooks</w:t>
      </w:r>
      <w:proofErr w:type="spellEnd"/>
      <w:r w:rsidRPr="00771A61">
        <w:rPr>
          <w:bCs/>
          <w:szCs w:val="28"/>
        </w:rPr>
        <w:t xml:space="preserve">  </w:t>
      </w:r>
      <w:hyperlink r:id="rId15" w:history="1">
        <w:r w:rsidRPr="00771A61">
          <w:rPr>
            <w:bCs/>
            <w:szCs w:val="28"/>
          </w:rPr>
          <w:t>http://iprbookshop.ru</w:t>
        </w:r>
      </w:hyperlink>
    </w:p>
    <w:p w:rsidR="000E2AE4" w:rsidRPr="00847975" w:rsidRDefault="000E2AE4" w:rsidP="000E2AE4">
      <w:pPr>
        <w:widowControl w:val="0"/>
        <w:numPr>
          <w:ilvl w:val="0"/>
          <w:numId w:val="16"/>
        </w:numPr>
        <w:spacing w:after="0" w:line="26" w:lineRule="atLeast"/>
        <w:ind w:left="0" w:firstLine="284"/>
        <w:rPr>
          <w:bCs/>
          <w:szCs w:val="28"/>
          <w:lang w:val="en-US"/>
        </w:rPr>
      </w:pPr>
      <w:r w:rsidRPr="00771A61">
        <w:rPr>
          <w:bCs/>
          <w:szCs w:val="28"/>
        </w:rPr>
        <w:t>База</w:t>
      </w:r>
      <w:r w:rsidRPr="00847975">
        <w:rPr>
          <w:bCs/>
          <w:szCs w:val="28"/>
          <w:lang w:val="en-US"/>
        </w:rPr>
        <w:t xml:space="preserve"> </w:t>
      </w:r>
      <w:r w:rsidRPr="00771A61">
        <w:rPr>
          <w:bCs/>
          <w:szCs w:val="28"/>
        </w:rPr>
        <w:t>данных</w:t>
      </w:r>
      <w:r w:rsidRPr="00847975">
        <w:rPr>
          <w:bCs/>
          <w:szCs w:val="28"/>
          <w:lang w:val="en-US"/>
        </w:rPr>
        <w:t xml:space="preserve"> Web of Science  </w:t>
      </w:r>
      <w:hyperlink r:id="rId16" w:history="1">
        <w:r w:rsidRPr="00847975">
          <w:rPr>
            <w:bCs/>
            <w:szCs w:val="28"/>
            <w:lang w:val="en-US"/>
          </w:rPr>
          <w:t>www.webofknowledge.com</w:t>
        </w:r>
      </w:hyperlink>
    </w:p>
    <w:p w:rsidR="000E2AE4" w:rsidRPr="00D568EE" w:rsidRDefault="000E2AE4" w:rsidP="000E2AE4">
      <w:pPr>
        <w:widowControl w:val="0"/>
        <w:numPr>
          <w:ilvl w:val="0"/>
          <w:numId w:val="16"/>
        </w:numPr>
        <w:spacing w:after="0" w:line="26" w:lineRule="atLeast"/>
        <w:ind w:left="0" w:firstLine="284"/>
        <w:rPr>
          <w:bCs/>
          <w:szCs w:val="28"/>
        </w:rPr>
      </w:pPr>
      <w:proofErr w:type="gramStart"/>
      <w:r w:rsidRPr="00771A61">
        <w:rPr>
          <w:bCs/>
          <w:szCs w:val="28"/>
        </w:rPr>
        <w:t>Информационная</w:t>
      </w:r>
      <w:proofErr w:type="gramEnd"/>
      <w:r w:rsidRPr="00771A61">
        <w:rPr>
          <w:bCs/>
          <w:szCs w:val="28"/>
        </w:rPr>
        <w:t xml:space="preserve"> системы «КОНТИНЕНТ» </w:t>
      </w:r>
      <w:hyperlink r:id="rId17" w:history="1">
        <w:r w:rsidRPr="00771A61">
          <w:rPr>
            <w:bCs/>
            <w:szCs w:val="28"/>
          </w:rPr>
          <w:t>http://continent-online.com</w:t>
        </w:r>
      </w:hyperlink>
    </w:p>
    <w:p w:rsidR="000E2AE4" w:rsidRPr="00D568EE" w:rsidRDefault="000E2AE4" w:rsidP="000E2AE4">
      <w:pPr>
        <w:numPr>
          <w:ilvl w:val="0"/>
          <w:numId w:val="16"/>
        </w:numPr>
        <w:spacing w:after="0" w:line="26" w:lineRule="atLeast"/>
        <w:ind w:left="0" w:firstLine="284"/>
        <w:rPr>
          <w:szCs w:val="28"/>
        </w:rPr>
      </w:pPr>
      <w:r w:rsidRPr="001A7414">
        <w:rPr>
          <w:szCs w:val="28"/>
        </w:rPr>
        <w:t>http://isir.ras.ru - Интегрированная Система Информационных Ресурсов Российской Ак</w:t>
      </w:r>
      <w:r w:rsidRPr="001A7414">
        <w:rPr>
          <w:szCs w:val="28"/>
        </w:rPr>
        <w:t>а</w:t>
      </w:r>
      <w:r w:rsidRPr="001A7414">
        <w:rPr>
          <w:szCs w:val="28"/>
        </w:rPr>
        <w:t>де</w:t>
      </w:r>
      <w:r w:rsidRPr="00D932E3">
        <w:rPr>
          <w:szCs w:val="28"/>
        </w:rPr>
        <w:t>мии Наук.</w:t>
      </w:r>
    </w:p>
    <w:p w:rsidR="000E2AE4" w:rsidRPr="000D5BB6" w:rsidRDefault="000E2AE4" w:rsidP="000E2AE4">
      <w:pPr>
        <w:numPr>
          <w:ilvl w:val="0"/>
          <w:numId w:val="16"/>
        </w:numPr>
        <w:spacing w:after="0" w:line="26" w:lineRule="atLeast"/>
        <w:ind w:left="0" w:firstLine="284"/>
        <w:rPr>
          <w:szCs w:val="28"/>
        </w:rPr>
      </w:pPr>
      <w:r w:rsidRPr="000D5BB6">
        <w:rPr>
          <w:szCs w:val="28"/>
        </w:rPr>
        <w:t xml:space="preserve">Архив журнала «Каучук и резина» - </w:t>
      </w:r>
      <w:hyperlink r:id="rId18" w:history="1">
        <w:r w:rsidRPr="000D5BB6">
          <w:rPr>
            <w:rStyle w:val="af1"/>
            <w:color w:val="auto"/>
          </w:rPr>
          <w:t>http://</w:t>
        </w:r>
        <w:r w:rsidRPr="000D5BB6">
          <w:rPr>
            <w:rStyle w:val="af1"/>
            <w:color w:val="auto"/>
            <w:lang w:val="en-US"/>
          </w:rPr>
          <w:t>www</w:t>
        </w:r>
        <w:r w:rsidRPr="000D5BB6">
          <w:rPr>
            <w:rStyle w:val="af1"/>
            <w:color w:val="auto"/>
          </w:rPr>
          <w:t>.</w:t>
        </w:r>
        <w:proofErr w:type="spellStart"/>
        <w:r w:rsidRPr="000D5BB6">
          <w:rPr>
            <w:rStyle w:val="af1"/>
            <w:color w:val="auto"/>
            <w:lang w:val="en-US"/>
          </w:rPr>
          <w:t>kired</w:t>
        </w:r>
        <w:proofErr w:type="spellEnd"/>
        <w:r w:rsidRPr="000D5BB6">
          <w:rPr>
            <w:rStyle w:val="af1"/>
            <w:color w:val="auto"/>
          </w:rPr>
          <w:t>.</w:t>
        </w:r>
        <w:proofErr w:type="spellStart"/>
        <w:r w:rsidRPr="000D5BB6">
          <w:rPr>
            <w:rStyle w:val="af1"/>
            <w:color w:val="auto"/>
            <w:lang w:val="en-US"/>
          </w:rPr>
          <w:t>ru</w:t>
        </w:r>
        <w:proofErr w:type="spellEnd"/>
      </w:hyperlink>
    </w:p>
    <w:p w:rsidR="000E2AE4" w:rsidRPr="000D5BB6" w:rsidRDefault="000E2AE4" w:rsidP="000E2AE4">
      <w:pPr>
        <w:numPr>
          <w:ilvl w:val="0"/>
          <w:numId w:val="16"/>
        </w:numPr>
        <w:spacing w:after="0" w:line="26" w:lineRule="atLeast"/>
        <w:ind w:left="0" w:firstLine="284"/>
        <w:rPr>
          <w:szCs w:val="28"/>
        </w:rPr>
      </w:pPr>
      <w:r w:rsidRPr="000D5BB6">
        <w:rPr>
          <w:szCs w:val="28"/>
        </w:rPr>
        <w:t xml:space="preserve">Архив журнала «Промышленное производство и использование эластомеров» - </w:t>
      </w:r>
      <w:hyperlink r:id="rId19" w:history="1">
        <w:r w:rsidRPr="000D5BB6">
          <w:rPr>
            <w:rStyle w:val="af1"/>
            <w:color w:val="auto"/>
          </w:rPr>
          <w:t>http://</w:t>
        </w:r>
        <w:r w:rsidRPr="000D5BB6">
          <w:rPr>
            <w:rStyle w:val="af1"/>
            <w:color w:val="auto"/>
            <w:lang w:val="en-US"/>
          </w:rPr>
          <w:t>www</w:t>
        </w:r>
        <w:r w:rsidRPr="000D5BB6">
          <w:rPr>
            <w:rStyle w:val="af1"/>
            <w:color w:val="auto"/>
          </w:rPr>
          <w:t>.</w:t>
        </w:r>
        <w:proofErr w:type="spellStart"/>
        <w:r w:rsidRPr="000D5BB6">
          <w:rPr>
            <w:rStyle w:val="af1"/>
            <w:color w:val="auto"/>
            <w:lang w:val="en-US"/>
          </w:rPr>
          <w:t>elastomery</w:t>
        </w:r>
        <w:proofErr w:type="spellEnd"/>
        <w:r w:rsidRPr="000D5BB6">
          <w:rPr>
            <w:rStyle w:val="af1"/>
            <w:color w:val="auto"/>
          </w:rPr>
          <w:t>.</w:t>
        </w:r>
        <w:proofErr w:type="spellStart"/>
        <w:r w:rsidRPr="000D5BB6">
          <w:rPr>
            <w:rStyle w:val="af1"/>
            <w:color w:val="auto"/>
            <w:lang w:val="en-US"/>
          </w:rPr>
          <w:t>ru</w:t>
        </w:r>
        <w:proofErr w:type="spellEnd"/>
      </w:hyperlink>
    </w:p>
    <w:p w:rsidR="000E2AE4" w:rsidRPr="000D5BB6" w:rsidRDefault="000E2AE4" w:rsidP="000E2AE4">
      <w:pPr>
        <w:numPr>
          <w:ilvl w:val="0"/>
          <w:numId w:val="16"/>
        </w:numPr>
        <w:spacing w:after="0" w:line="26" w:lineRule="atLeast"/>
        <w:ind w:left="0" w:firstLine="284"/>
        <w:rPr>
          <w:szCs w:val="28"/>
        </w:rPr>
      </w:pPr>
      <w:r w:rsidRPr="000D5BB6">
        <w:rPr>
          <w:szCs w:val="28"/>
        </w:rPr>
        <w:t xml:space="preserve">Бюллетень АИФ «Полимерные материалы» - </w:t>
      </w:r>
      <w:hyperlink r:id="rId20" w:history="1">
        <w:r w:rsidRPr="000D5BB6">
          <w:rPr>
            <w:rStyle w:val="af1"/>
            <w:color w:val="auto"/>
          </w:rPr>
          <w:t>http://</w:t>
        </w:r>
        <w:r w:rsidRPr="000D5BB6">
          <w:rPr>
            <w:rStyle w:val="af1"/>
            <w:color w:val="auto"/>
            <w:lang w:val="en-US"/>
          </w:rPr>
          <w:t>www</w:t>
        </w:r>
        <w:r w:rsidRPr="000D5BB6">
          <w:rPr>
            <w:rStyle w:val="af1"/>
            <w:color w:val="auto"/>
          </w:rPr>
          <w:t>.</w:t>
        </w:r>
        <w:proofErr w:type="spellStart"/>
        <w:r w:rsidRPr="000D5BB6">
          <w:rPr>
            <w:rStyle w:val="af1"/>
            <w:color w:val="auto"/>
            <w:lang w:val="en-US"/>
          </w:rPr>
          <w:t>polymerbranch</w:t>
        </w:r>
        <w:proofErr w:type="spellEnd"/>
        <w:r w:rsidRPr="000D5BB6">
          <w:rPr>
            <w:rStyle w:val="af1"/>
            <w:color w:val="auto"/>
          </w:rPr>
          <w:t>.</w:t>
        </w:r>
        <w:r w:rsidRPr="000D5BB6">
          <w:rPr>
            <w:rStyle w:val="af1"/>
            <w:color w:val="auto"/>
            <w:lang w:val="en-US"/>
          </w:rPr>
          <w:t>com</w:t>
        </w:r>
      </w:hyperlink>
    </w:p>
    <w:p w:rsidR="000E2AE4" w:rsidRPr="000D5BB6" w:rsidRDefault="000E2AE4" w:rsidP="000E2AE4">
      <w:pPr>
        <w:numPr>
          <w:ilvl w:val="0"/>
          <w:numId w:val="16"/>
        </w:numPr>
        <w:spacing w:after="0" w:line="26" w:lineRule="atLeast"/>
        <w:ind w:left="0" w:firstLine="284"/>
        <w:rPr>
          <w:szCs w:val="28"/>
        </w:rPr>
      </w:pPr>
      <w:r w:rsidRPr="000D5BB6">
        <w:rPr>
          <w:szCs w:val="28"/>
        </w:rPr>
        <w:t xml:space="preserve">Статьи и другие публикации РИНЦ - </w:t>
      </w:r>
      <w:hyperlink r:id="rId21" w:history="1">
        <w:r w:rsidRPr="000D5BB6">
          <w:rPr>
            <w:rStyle w:val="af1"/>
            <w:color w:val="auto"/>
          </w:rPr>
          <w:t>http://</w:t>
        </w:r>
        <w:r w:rsidRPr="000D5BB6">
          <w:rPr>
            <w:rStyle w:val="af1"/>
            <w:color w:val="auto"/>
            <w:lang w:val="en-US"/>
          </w:rPr>
          <w:t>www</w:t>
        </w:r>
        <w:r w:rsidRPr="000D5BB6">
          <w:rPr>
            <w:rStyle w:val="af1"/>
            <w:color w:val="auto"/>
          </w:rPr>
          <w:t>.</w:t>
        </w:r>
        <w:proofErr w:type="spellStart"/>
        <w:r w:rsidRPr="000D5BB6">
          <w:rPr>
            <w:rStyle w:val="af1"/>
            <w:color w:val="auto"/>
            <w:lang w:val="en-US"/>
          </w:rPr>
          <w:t>elibrary</w:t>
        </w:r>
        <w:proofErr w:type="spellEnd"/>
        <w:r w:rsidRPr="000D5BB6">
          <w:rPr>
            <w:rStyle w:val="af1"/>
            <w:color w:val="auto"/>
          </w:rPr>
          <w:t>.</w:t>
        </w:r>
        <w:proofErr w:type="spellStart"/>
        <w:r w:rsidRPr="000D5BB6">
          <w:rPr>
            <w:rStyle w:val="af1"/>
            <w:color w:val="auto"/>
            <w:lang w:val="en-US"/>
          </w:rPr>
          <w:t>ru</w:t>
        </w:r>
        <w:proofErr w:type="spellEnd"/>
      </w:hyperlink>
      <w:r w:rsidRPr="000D5BB6">
        <w:t>/</w:t>
      </w:r>
    </w:p>
    <w:p w:rsidR="000E2AE4" w:rsidRPr="000D5BB6" w:rsidRDefault="000E2AE4" w:rsidP="000E2AE4">
      <w:pPr>
        <w:numPr>
          <w:ilvl w:val="0"/>
          <w:numId w:val="16"/>
        </w:numPr>
        <w:spacing w:after="0" w:line="26" w:lineRule="atLeast"/>
        <w:ind w:left="0" w:firstLine="284"/>
        <w:rPr>
          <w:szCs w:val="28"/>
        </w:rPr>
      </w:pPr>
      <w:r w:rsidRPr="000D5BB6">
        <w:rPr>
          <w:szCs w:val="28"/>
        </w:rPr>
        <w:t xml:space="preserve">Открытые ресурсы ФИПС, патенты РФ - </w:t>
      </w:r>
      <w:hyperlink r:id="rId22" w:history="1">
        <w:r w:rsidRPr="000D5BB6">
          <w:rPr>
            <w:rStyle w:val="af1"/>
            <w:color w:val="auto"/>
          </w:rPr>
          <w:t>http://www.fips.ru/</w:t>
        </w:r>
      </w:hyperlink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rStyle w:val="fontstyle01"/>
        </w:rPr>
      </w:pPr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rStyle w:val="fontstyle01"/>
        </w:rPr>
      </w:pPr>
      <w:r>
        <w:rPr>
          <w:rStyle w:val="fontstyle01"/>
        </w:rPr>
        <w:t>Электронные базы научных журналов: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rStyle w:val="fontstyle01"/>
        </w:rPr>
      </w:pPr>
      <w:r>
        <w:rPr>
          <w:rStyle w:val="fontstyle01"/>
        </w:rPr>
        <w:t xml:space="preserve">- </w:t>
      </w:r>
      <w:hyperlink r:id="rId23" w:history="1">
        <w:r w:rsidRPr="00A92DF3">
          <w:rPr>
            <w:rStyle w:val="af1"/>
            <w:rFonts w:ascii="TimesNewRomanPSMT" w:hAnsi="TimesNewRomanPSMT"/>
          </w:rPr>
          <w:t>www.elibrary.ru</w:t>
        </w:r>
      </w:hyperlink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rStyle w:val="fontstyle01"/>
        </w:rPr>
      </w:pPr>
      <w:r>
        <w:rPr>
          <w:rStyle w:val="fontstyle01"/>
        </w:rPr>
        <w:t xml:space="preserve">- </w:t>
      </w:r>
      <w:hyperlink r:id="rId24" w:history="1">
        <w:r w:rsidRPr="00A92DF3">
          <w:rPr>
            <w:rStyle w:val="af1"/>
            <w:rFonts w:ascii="TimesNewRomanPSMT" w:hAnsi="TimesNewRomanPSMT"/>
          </w:rPr>
          <w:t>www.sciencedirect.com</w:t>
        </w:r>
      </w:hyperlink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rStyle w:val="fontstyle01"/>
        </w:rPr>
      </w:pPr>
      <w:r>
        <w:rPr>
          <w:rStyle w:val="fontstyle01"/>
        </w:rPr>
        <w:t xml:space="preserve">- </w:t>
      </w:r>
      <w:hyperlink r:id="rId25" w:history="1">
        <w:r w:rsidRPr="00A92DF3">
          <w:rPr>
            <w:rStyle w:val="af1"/>
            <w:rFonts w:ascii="TimesNewRomanPSMT" w:hAnsi="TimesNewRomanPSMT"/>
          </w:rPr>
          <w:t>www.pubs.acs.org</w:t>
        </w:r>
      </w:hyperlink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rStyle w:val="fontstyle01"/>
          <w:color w:val="0000FF"/>
        </w:rPr>
      </w:pPr>
      <w:r>
        <w:rPr>
          <w:rStyle w:val="fontstyle01"/>
        </w:rPr>
        <w:t xml:space="preserve">- </w:t>
      </w:r>
      <w:hyperlink r:id="rId26" w:history="1">
        <w:r w:rsidRPr="00A92DF3">
          <w:rPr>
            <w:rStyle w:val="af1"/>
            <w:rFonts w:ascii="TimesNewRomanPSMT" w:hAnsi="TimesNewRomanPSMT"/>
          </w:rPr>
          <w:t>www.wiley.com</w:t>
        </w:r>
      </w:hyperlink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rStyle w:val="fontstyle01"/>
        </w:rPr>
      </w:pPr>
      <w:r>
        <w:rPr>
          <w:rStyle w:val="fontstyle01"/>
        </w:rPr>
        <w:t xml:space="preserve">Официальный сайт библиотеки РТУ МИРЭА (Института тонких химических технологий) - </w:t>
      </w:r>
      <w:hyperlink r:id="rId27" w:history="1">
        <w:r w:rsidRPr="00A92DF3">
          <w:rPr>
            <w:rStyle w:val="af1"/>
            <w:rFonts w:ascii="TimesNewRomanPSMT" w:hAnsi="TimesNewRomanPSMT"/>
          </w:rPr>
          <w:t>http://old.mitht.ru/e-library</w:t>
        </w:r>
      </w:hyperlink>
      <w:r>
        <w:rPr>
          <w:rStyle w:val="fontstyle01"/>
        </w:rPr>
        <w:t>.</w:t>
      </w:r>
    </w:p>
    <w:p w:rsidR="000E2AE4" w:rsidRPr="000D5BB6" w:rsidRDefault="000E2AE4" w:rsidP="000E2AE4">
      <w:pPr>
        <w:autoSpaceDE w:val="0"/>
        <w:autoSpaceDN w:val="0"/>
        <w:adjustRightInd w:val="0"/>
        <w:spacing w:line="26" w:lineRule="atLeast"/>
        <w:rPr>
          <w:szCs w:val="28"/>
        </w:rPr>
      </w:pPr>
    </w:p>
    <w:p w:rsidR="000E2AE4" w:rsidRDefault="000E2AE4" w:rsidP="000E2AE4">
      <w:pPr>
        <w:autoSpaceDE w:val="0"/>
        <w:autoSpaceDN w:val="0"/>
        <w:adjustRightInd w:val="0"/>
        <w:spacing w:line="26" w:lineRule="atLeast"/>
      </w:pPr>
      <w:r w:rsidRPr="000D5BB6">
        <w:rPr>
          <w:szCs w:val="28"/>
        </w:rPr>
        <w:t xml:space="preserve">4.2 </w:t>
      </w:r>
      <w:r w:rsidRPr="003B7954">
        <w:rPr>
          <w:rFonts w:ascii="TimesNewRomanPS-BoldMT" w:hAnsi="TimesNewRomanPS-BoldMT"/>
          <w:b/>
          <w:bCs/>
          <w:szCs w:val="28"/>
        </w:rPr>
        <w:t xml:space="preserve">Информационные технологии, </w:t>
      </w:r>
      <w:proofErr w:type="gramStart"/>
      <w:r w:rsidRPr="003B7954">
        <w:rPr>
          <w:rFonts w:ascii="TimesNewRomanPSMT" w:hAnsi="TimesNewRomanPSMT"/>
          <w:szCs w:val="28"/>
        </w:rPr>
        <w:t>включая перечень программного</w:t>
      </w:r>
      <w:r>
        <w:rPr>
          <w:rFonts w:ascii="TimesNewRomanPSMT" w:hAnsi="TimesNewRomanPSMT"/>
          <w:szCs w:val="28"/>
        </w:rPr>
        <w:t xml:space="preserve"> </w:t>
      </w:r>
      <w:r w:rsidRPr="003B7954">
        <w:rPr>
          <w:rFonts w:ascii="TimesNewRomanPSMT" w:hAnsi="TimesNewRomanPSMT"/>
          <w:szCs w:val="28"/>
        </w:rPr>
        <w:t>обеспечения и информационных справочных систем</w:t>
      </w:r>
      <w:r>
        <w:rPr>
          <w:rFonts w:ascii="TimesNewRomanPSMT" w:hAnsi="TimesNewRomanPSMT"/>
          <w:szCs w:val="28"/>
        </w:rPr>
        <w:t xml:space="preserve"> </w:t>
      </w:r>
      <w:r w:rsidRPr="003B7954">
        <w:rPr>
          <w:rFonts w:ascii="TimesNewRomanPS-ItalicMT" w:hAnsi="TimesNewRomanPS-ItalicMT"/>
          <w:i/>
          <w:iCs/>
          <w:szCs w:val="28"/>
        </w:rPr>
        <w:t>ГИА реализуется с использованием</w:t>
      </w:r>
      <w:proofErr w:type="gramEnd"/>
      <w:r w:rsidRPr="003B7954">
        <w:rPr>
          <w:rFonts w:ascii="TimesNewRomanPS-ItalicMT" w:hAnsi="TimesNewRomanPS-ItalicMT"/>
          <w:i/>
          <w:iCs/>
          <w:szCs w:val="28"/>
        </w:rPr>
        <w:t xml:space="preserve"> следующего программного обеспечения:</w:t>
      </w:r>
      <w:r w:rsidRPr="003B7954">
        <w:t xml:space="preserve"> </w:t>
      </w:r>
    </w:p>
    <w:p w:rsidR="000E2AE4" w:rsidRPr="003B7954" w:rsidRDefault="000E2AE4" w:rsidP="000E2AE4">
      <w:pPr>
        <w:autoSpaceDE w:val="0"/>
        <w:autoSpaceDN w:val="0"/>
        <w:adjustRightInd w:val="0"/>
        <w:spacing w:line="26" w:lineRule="atLeast"/>
        <w:ind w:firstLine="0"/>
        <w:rPr>
          <w:szCs w:val="28"/>
        </w:rPr>
      </w:pPr>
      <w:r w:rsidRPr="000D5BB6">
        <w:t xml:space="preserve">пакет офисных программ </w:t>
      </w:r>
      <w:r w:rsidRPr="000D5BB6">
        <w:rPr>
          <w:lang w:val="en-US"/>
        </w:rPr>
        <w:t>Open</w:t>
      </w:r>
      <w:r w:rsidRPr="000D5BB6">
        <w:t xml:space="preserve"> </w:t>
      </w:r>
      <w:r w:rsidRPr="000D5BB6">
        <w:rPr>
          <w:lang w:val="en-US"/>
        </w:rPr>
        <w:t>office</w:t>
      </w:r>
      <w:r w:rsidRPr="000D5BB6">
        <w:t xml:space="preserve"> (</w:t>
      </w:r>
      <w:proofErr w:type="spellStart"/>
      <w:r w:rsidRPr="000D5BB6">
        <w:rPr>
          <w:lang w:val="en-US"/>
        </w:rPr>
        <w:t>Libre</w:t>
      </w:r>
      <w:proofErr w:type="spellEnd"/>
      <w:r w:rsidRPr="000D5BB6">
        <w:t xml:space="preserve"> </w:t>
      </w:r>
      <w:r w:rsidRPr="000D5BB6">
        <w:rPr>
          <w:lang w:val="en-US"/>
        </w:rPr>
        <w:t>office</w:t>
      </w:r>
      <w:r w:rsidRPr="000D5BB6">
        <w:t>) (</w:t>
      </w:r>
      <w:proofErr w:type="gramStart"/>
      <w:r w:rsidRPr="000D5BB6">
        <w:t>свободное</w:t>
      </w:r>
      <w:proofErr w:type="gramEnd"/>
      <w:r w:rsidRPr="000D5BB6">
        <w:t xml:space="preserve"> ПО, лицензия </w:t>
      </w:r>
      <w:r w:rsidRPr="000D5BB6">
        <w:rPr>
          <w:lang w:val="en-US"/>
        </w:rPr>
        <w:t>GPL</w:t>
      </w:r>
      <w:r w:rsidRPr="000D5BB6">
        <w:t xml:space="preserve">). </w:t>
      </w:r>
      <w:proofErr w:type="gramStart"/>
      <w:r w:rsidRPr="000D5BB6">
        <w:rPr>
          <w:lang w:val="en-US"/>
        </w:rPr>
        <w:t>Windows</w:t>
      </w:r>
      <w:r w:rsidRPr="003B7954">
        <w:t xml:space="preserve"> 10 </w:t>
      </w:r>
      <w:r w:rsidRPr="000D5BB6">
        <w:rPr>
          <w:lang w:val="en-US"/>
        </w:rPr>
        <w:t>x</w:t>
      </w:r>
      <w:r w:rsidRPr="003B7954">
        <w:t>64</w:t>
      </w:r>
      <w:r>
        <w:t xml:space="preserve">, </w:t>
      </w:r>
      <w:proofErr w:type="spellStart"/>
      <w:r>
        <w:rPr>
          <w:lang w:val="en-US"/>
        </w:rPr>
        <w:t>Scilab</w:t>
      </w:r>
      <w:proofErr w:type="spellEnd"/>
      <w:r w:rsidRPr="003B7954">
        <w:t xml:space="preserve"> </w:t>
      </w:r>
      <w:r w:rsidRPr="000D5BB6">
        <w:t>(свободное ПО</w:t>
      </w:r>
      <w:r w:rsidRPr="003B7954">
        <w:t>)</w:t>
      </w:r>
      <w:r w:rsidRPr="003B7954">
        <w:rPr>
          <w:szCs w:val="28"/>
        </w:rPr>
        <w:t>.</w:t>
      </w:r>
      <w:proofErr w:type="gramEnd"/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rStyle w:val="fontstyle01"/>
        </w:rPr>
      </w:pPr>
      <w:r>
        <w:rPr>
          <w:rStyle w:val="fontstyle01"/>
        </w:rPr>
        <w:t xml:space="preserve">- Свободно распространяемое программное обеспечение </w:t>
      </w:r>
      <w:proofErr w:type="spellStart"/>
      <w:r>
        <w:rPr>
          <w:rStyle w:val="fontstyle01"/>
        </w:rPr>
        <w:t>Mendeley</w:t>
      </w:r>
      <w:proofErr w:type="spellEnd"/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rStyle w:val="fontstyle01"/>
        </w:rPr>
      </w:pPr>
      <w:proofErr w:type="spellStart"/>
      <w:r>
        <w:rPr>
          <w:rStyle w:val="fontstyle01"/>
        </w:rPr>
        <w:t>Desktop</w:t>
      </w:r>
      <w:proofErr w:type="spellEnd"/>
      <w:r>
        <w:rPr>
          <w:rStyle w:val="fontstyle01"/>
        </w:rPr>
        <w:t xml:space="preserve"> для </w:t>
      </w:r>
      <w:proofErr w:type="spellStart"/>
      <w:r>
        <w:rPr>
          <w:rStyle w:val="fontstyle01"/>
        </w:rPr>
        <w:t>Windows</w:t>
      </w:r>
      <w:proofErr w:type="spellEnd"/>
      <w:r>
        <w:rPr>
          <w:rStyle w:val="fontstyle01"/>
        </w:rPr>
        <w:t>;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rStyle w:val="fontstyle01"/>
        </w:rPr>
      </w:pPr>
      <w:r>
        <w:rPr>
          <w:rStyle w:val="fontstyle01"/>
        </w:rPr>
        <w:t>- Программное обеспечение ACD/</w:t>
      </w:r>
      <w:proofErr w:type="spellStart"/>
      <w:r>
        <w:rPr>
          <w:rStyle w:val="fontstyle01"/>
        </w:rPr>
        <w:t>Labs</w:t>
      </w:r>
      <w:proofErr w:type="spellEnd"/>
      <w:r>
        <w:rPr>
          <w:rStyle w:val="fontstyle01"/>
        </w:rPr>
        <w:t xml:space="preserve"> с открытым доступом (</w:t>
      </w:r>
      <w:r>
        <w:rPr>
          <w:rStyle w:val="fontstyle01"/>
          <w:color w:val="0000FF"/>
        </w:rPr>
        <w:t xml:space="preserve">http://www.acdlabs.com/ </w:t>
      </w:r>
      <w:proofErr w:type="spellStart"/>
      <w:r>
        <w:rPr>
          <w:rStyle w:val="fontstyle01"/>
        </w:rPr>
        <w:t>solutions</w:t>
      </w:r>
      <w:proofErr w:type="spellEnd"/>
      <w:r>
        <w:rPr>
          <w:rStyle w:val="fontstyle01"/>
        </w:rPr>
        <w:t>/</w:t>
      </w:r>
      <w:proofErr w:type="spellStart"/>
      <w:r>
        <w:rPr>
          <w:rStyle w:val="fontstyle01"/>
        </w:rPr>
        <w:t>academia</w:t>
      </w:r>
      <w:proofErr w:type="spellEnd"/>
      <w:r>
        <w:rPr>
          <w:rStyle w:val="fontstyle01"/>
        </w:rPr>
        <w:t>/</w:t>
      </w:r>
      <w:proofErr w:type="spellStart"/>
      <w:r>
        <w:rPr>
          <w:rStyle w:val="fontstyle01"/>
        </w:rPr>
        <w:t>students.php</w:t>
      </w:r>
      <w:proofErr w:type="spellEnd"/>
      <w:r>
        <w:rPr>
          <w:rStyle w:val="fontstyle01"/>
        </w:rPr>
        <w:t>).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rStyle w:val="fontstyle01"/>
        </w:rPr>
      </w:pPr>
      <w:r>
        <w:rPr>
          <w:rStyle w:val="fontstyle01"/>
        </w:rPr>
        <w:t>Перечень информационно-справочных систем: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rStyle w:val="fontstyle01"/>
        </w:rPr>
      </w:pPr>
      <w:r>
        <w:rPr>
          <w:rStyle w:val="fontstyle01"/>
        </w:rPr>
        <w:t xml:space="preserve">http://isir.ras.ru/ - Интегрированная </w:t>
      </w:r>
      <w:proofErr w:type="spellStart"/>
      <w:proofErr w:type="gramStart"/>
      <w:r>
        <w:rPr>
          <w:rStyle w:val="fontstyle01"/>
        </w:rPr>
        <w:t>C</w:t>
      </w:r>
      <w:proofErr w:type="gramEnd"/>
      <w:r>
        <w:rPr>
          <w:rStyle w:val="fontstyle01"/>
        </w:rPr>
        <w:t>истема</w:t>
      </w:r>
      <w:proofErr w:type="spellEnd"/>
      <w:r>
        <w:rPr>
          <w:rStyle w:val="fontstyle01"/>
        </w:rPr>
        <w:t xml:space="preserve"> Информационных Ресурсов Российской Академии Наук</w:t>
      </w:r>
    </w:p>
    <w:p w:rsidR="000E2AE4" w:rsidRPr="004347E0" w:rsidRDefault="000E2AE4" w:rsidP="000E2AE4">
      <w:pPr>
        <w:autoSpaceDE w:val="0"/>
        <w:autoSpaceDN w:val="0"/>
        <w:adjustRightInd w:val="0"/>
        <w:spacing w:line="26" w:lineRule="atLeast"/>
        <w:rPr>
          <w:rFonts w:ascii="TimesNewRomanPSMT" w:hAnsi="TimesNewRomanPSMT"/>
          <w:szCs w:val="28"/>
        </w:rPr>
      </w:pPr>
      <w:r>
        <w:rPr>
          <w:rStyle w:val="fontstyle01"/>
        </w:rPr>
        <w:t>http://www.viniti.msk.su/ - Всероссийский Институт Научной и Технической Информации (ВИНИТИ РАН).</w:t>
      </w:r>
    </w:p>
    <w:p w:rsidR="000E2AE4" w:rsidRPr="004347E0" w:rsidRDefault="000E2AE4" w:rsidP="000E2AE4">
      <w:pPr>
        <w:autoSpaceDE w:val="0"/>
        <w:autoSpaceDN w:val="0"/>
        <w:adjustRightInd w:val="0"/>
        <w:spacing w:line="26" w:lineRule="atLeast"/>
        <w:rPr>
          <w:b/>
          <w:szCs w:val="28"/>
        </w:rPr>
      </w:pPr>
      <w:r w:rsidRPr="004347E0">
        <w:rPr>
          <w:b/>
          <w:szCs w:val="28"/>
        </w:rPr>
        <w:lastRenderedPageBreak/>
        <w:t>4.3. Материально-техническая база, необходимая для осуществления образовательного процесса: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rPr>
          <w:szCs w:val="28"/>
        </w:rPr>
      </w:pPr>
    </w:p>
    <w:p w:rsidR="000E2AE4" w:rsidRPr="000D5BB6" w:rsidRDefault="000E2AE4" w:rsidP="000E2AE4">
      <w:pPr>
        <w:autoSpaceDE w:val="0"/>
        <w:autoSpaceDN w:val="0"/>
        <w:adjustRightInd w:val="0"/>
        <w:spacing w:line="26" w:lineRule="atLeast"/>
        <w:rPr>
          <w:szCs w:val="28"/>
        </w:rPr>
      </w:pPr>
      <w:r w:rsidRPr="000D5BB6">
        <w:rPr>
          <w:szCs w:val="28"/>
        </w:rPr>
        <w:t>- Учебная аудитория для проведения групповых и индивидуальных консультаций, государственной итоговой аттестации;</w:t>
      </w:r>
    </w:p>
    <w:p w:rsidR="000E2AE4" w:rsidRDefault="000E2AE4" w:rsidP="000E2AE4">
      <w:pPr>
        <w:autoSpaceDE w:val="0"/>
        <w:autoSpaceDN w:val="0"/>
        <w:adjustRightInd w:val="0"/>
        <w:spacing w:line="288" w:lineRule="auto"/>
        <w:ind w:left="0" w:firstLine="720"/>
        <w:rPr>
          <w:rFonts w:ascii="TimesNewRomanPSMT" w:hAnsi="TimesNewRomanPSMT"/>
          <w:szCs w:val="28"/>
        </w:rPr>
      </w:pPr>
      <w:r w:rsidRPr="000D5BB6">
        <w:rPr>
          <w:szCs w:val="28"/>
        </w:rPr>
        <w:t>- Аудитория для самостоятельной работы, оснащенная компьютерной техникой с возможностью подключения к сети «Интернет» и обеспечением доступа в электронную информационно - образовательную среду</w:t>
      </w:r>
    </w:p>
    <w:p w:rsidR="000E2AE4" w:rsidRPr="00CF26D1" w:rsidRDefault="000E2AE4" w:rsidP="000E2AE4">
      <w:pPr>
        <w:autoSpaceDE w:val="0"/>
        <w:autoSpaceDN w:val="0"/>
        <w:adjustRightInd w:val="0"/>
        <w:spacing w:line="288" w:lineRule="auto"/>
        <w:ind w:left="0" w:firstLine="720"/>
      </w:pPr>
      <w:r w:rsidRPr="000E2AE4">
        <w:rPr>
          <w:rFonts w:ascii="TimesNewRomanPSMT" w:hAnsi="TimesNewRomanPSMT"/>
          <w:szCs w:val="28"/>
        </w:rPr>
        <w:t>Программа Государственной итоговой аттестации составлена в</w:t>
      </w:r>
      <w:r>
        <w:rPr>
          <w:rFonts w:ascii="TimesNewRomanPSMT" w:hAnsi="TimesNewRomanPSMT"/>
          <w:szCs w:val="28"/>
        </w:rPr>
        <w:t xml:space="preserve"> </w:t>
      </w:r>
      <w:r w:rsidRPr="000E2AE4">
        <w:rPr>
          <w:rFonts w:ascii="TimesNewRomanPSMT" w:hAnsi="TimesNewRomanPSMT"/>
          <w:szCs w:val="28"/>
        </w:rPr>
        <w:t xml:space="preserve">соответствии с требованиями ФГОС </w:t>
      </w:r>
      <w:proofErr w:type="gramStart"/>
      <w:r w:rsidRPr="000E2AE4">
        <w:rPr>
          <w:rFonts w:ascii="TimesNewRomanPSMT" w:hAnsi="TimesNewRomanPSMT"/>
          <w:szCs w:val="28"/>
        </w:rPr>
        <w:t>ВО</w:t>
      </w:r>
      <w:proofErr w:type="gramEnd"/>
      <w:r w:rsidRPr="000E2AE4">
        <w:rPr>
          <w:rFonts w:ascii="TimesNewRomanPSMT" w:hAnsi="TimesNewRomanPSMT"/>
          <w:szCs w:val="28"/>
        </w:rPr>
        <w:t xml:space="preserve"> </w:t>
      </w:r>
      <w:proofErr w:type="gramStart"/>
      <w:r w:rsidRPr="000E2AE4">
        <w:rPr>
          <w:rFonts w:ascii="TimesNewRomanPSMT" w:hAnsi="TimesNewRomanPSMT"/>
          <w:szCs w:val="28"/>
        </w:rPr>
        <w:t>по</w:t>
      </w:r>
      <w:proofErr w:type="gramEnd"/>
      <w:r w:rsidRPr="000E2AE4">
        <w:rPr>
          <w:rFonts w:ascii="TimesNewRomanPSMT" w:hAnsi="TimesNewRomanPSMT"/>
          <w:szCs w:val="28"/>
        </w:rPr>
        <w:t xml:space="preserve"> направлению подготовки</w:t>
      </w:r>
      <w:r>
        <w:rPr>
          <w:rFonts w:ascii="TimesNewRomanPSMT" w:hAnsi="TimesNewRomanPSMT"/>
          <w:szCs w:val="28"/>
        </w:rPr>
        <w:t xml:space="preserve"> 18.03.01 «Химическая технология»</w:t>
      </w:r>
    </w:p>
    <w:p w:rsidR="000E2AE4" w:rsidRDefault="000E2AE4" w:rsidP="000E2AE4">
      <w:pPr>
        <w:pageBreakBefore/>
        <w:autoSpaceDE w:val="0"/>
        <w:autoSpaceDN w:val="0"/>
        <w:adjustRightInd w:val="0"/>
        <w:spacing w:line="26" w:lineRule="atLeast"/>
        <w:ind w:firstLine="0"/>
        <w:jc w:val="center"/>
        <w:rPr>
          <w:rFonts w:ascii="TimesNewRomanPS-BoldMT" w:hAnsi="TimesNewRomanPS-BoldMT"/>
          <w:b/>
          <w:bCs/>
          <w:szCs w:val="28"/>
        </w:rPr>
      </w:pPr>
      <w:r>
        <w:rPr>
          <w:rFonts w:ascii="TimesNewRomanPS-BoldMT" w:hAnsi="TimesNewRomanPS-BoldMT"/>
          <w:b/>
          <w:bCs/>
          <w:szCs w:val="28"/>
        </w:rPr>
        <w:lastRenderedPageBreak/>
        <w:t>5</w:t>
      </w:r>
      <w:r w:rsidRPr="004347E0">
        <w:rPr>
          <w:rFonts w:ascii="TimesNewRomanPS-BoldMT" w:hAnsi="TimesNewRomanPS-BoldMT"/>
          <w:b/>
          <w:bCs/>
          <w:szCs w:val="28"/>
        </w:rPr>
        <w:t>. ЛИСТ ИЗМЕНЕНИЙ, ВНОСИМЫХ В</w:t>
      </w:r>
      <w:r w:rsidRPr="004347E0">
        <w:rPr>
          <w:rFonts w:ascii="TimesNewRomanPS-BoldMT" w:hAnsi="TimesNewRomanPS-BoldMT"/>
          <w:b/>
          <w:bCs/>
          <w:szCs w:val="28"/>
        </w:rPr>
        <w:br/>
        <w:t>ПРОГРАММУ ГОСУДАРСТВЕННОЙ ИТОГОВОЙ АТТЕСТАЦИИ</w:t>
      </w:r>
    </w:p>
    <w:p w:rsidR="000E2AE4" w:rsidRDefault="000E2AE4" w:rsidP="000E2AE4">
      <w:pPr>
        <w:autoSpaceDE w:val="0"/>
        <w:autoSpaceDN w:val="0"/>
        <w:adjustRightInd w:val="0"/>
        <w:spacing w:line="26" w:lineRule="atLeast"/>
        <w:ind w:firstLine="0"/>
        <w:jc w:val="center"/>
        <w:rPr>
          <w:rFonts w:ascii="TimesNewRomanPS-BoldMT" w:hAnsi="TimesNewRomanPS-BoldMT"/>
          <w:b/>
          <w:bCs/>
          <w:szCs w:val="28"/>
        </w:rPr>
      </w:pPr>
    </w:p>
    <w:p w:rsidR="000E2AE4" w:rsidRPr="000D5BB6" w:rsidRDefault="000E2AE4" w:rsidP="000E2AE4">
      <w:pPr>
        <w:widowControl w:val="0"/>
        <w:autoSpaceDE w:val="0"/>
        <w:autoSpaceDN w:val="0"/>
        <w:adjustRightInd w:val="0"/>
        <w:spacing w:line="26" w:lineRule="atLeast"/>
        <w:ind w:firstLine="0"/>
        <w:jc w:val="center"/>
        <w:rPr>
          <w:b/>
          <w:bCs/>
          <w:szCs w:val="28"/>
          <w:lang w:eastAsia="en-US"/>
        </w:rPr>
      </w:pPr>
      <w:r>
        <w:rPr>
          <w:b/>
          <w:bCs/>
          <w:noProof/>
          <w:szCs w:val="28"/>
        </w:rPr>
        <w:drawing>
          <wp:inline distT="0" distB="0" distL="0" distR="0" wp14:anchorId="4A0F4F2C" wp14:editId="485D2281">
            <wp:extent cx="5934075" cy="3467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E4" w:rsidRDefault="000E2AE4" w:rsidP="000E2AE4">
      <w:pPr>
        <w:ind w:left="81" w:right="304"/>
      </w:pPr>
    </w:p>
    <w:p w:rsidR="000E2AE4" w:rsidRDefault="000E2AE4" w:rsidP="000E2AE4">
      <w:pPr>
        <w:pStyle w:val="1"/>
        <w:pageBreakBefore/>
        <w:spacing w:line="271" w:lineRule="auto"/>
        <w:ind w:left="527" w:hanging="11"/>
        <w:jc w:val="right"/>
      </w:pPr>
      <w:r>
        <w:lastRenderedPageBreak/>
        <w:t>ПРИЛОЖЕНИЕ 1</w:t>
      </w:r>
    </w:p>
    <w:p w:rsidR="000E2AE4" w:rsidRDefault="000E2AE4" w:rsidP="000E2AE4">
      <w:pPr>
        <w:pStyle w:val="1"/>
        <w:ind w:left="524"/>
      </w:pPr>
      <w:r>
        <w:t xml:space="preserve">Аннотация к программе государственной итоговой аттестации (ГИА) </w:t>
      </w:r>
    </w:p>
    <w:p w:rsidR="000E2AE4" w:rsidRDefault="000E2AE4" w:rsidP="000E2AE4">
      <w:pPr>
        <w:spacing w:after="0" w:line="259" w:lineRule="auto"/>
        <w:ind w:left="233" w:firstLine="0"/>
        <w:jc w:val="center"/>
      </w:pPr>
      <w:r>
        <w:rPr>
          <w:b/>
        </w:rPr>
        <w:t xml:space="preserve"> </w:t>
      </w:r>
    </w:p>
    <w:p w:rsidR="000E2AE4" w:rsidRDefault="000E2AE4" w:rsidP="000E2AE4">
      <w:pPr>
        <w:spacing w:after="13"/>
        <w:ind w:left="2355" w:right="304" w:hanging="1820"/>
        <w:jc w:val="center"/>
      </w:pPr>
      <w:r>
        <w:t>по направлению подготовки 18.03.01 «Химическая технология»,</w:t>
      </w:r>
    </w:p>
    <w:p w:rsidR="000E2AE4" w:rsidRDefault="000E2AE4" w:rsidP="000E2AE4">
      <w:pPr>
        <w:spacing w:after="13"/>
        <w:ind w:left="2355" w:right="304" w:hanging="1820"/>
        <w:jc w:val="center"/>
      </w:pPr>
      <w:r>
        <w:t xml:space="preserve">профиль «Химическая технология и переработка </w:t>
      </w:r>
      <w:proofErr w:type="spellStart"/>
      <w:r>
        <w:t>полимеровв</w:t>
      </w:r>
      <w:proofErr w:type="spellEnd"/>
      <w:r>
        <w:t>»</w:t>
      </w:r>
    </w:p>
    <w:p w:rsidR="000E2AE4" w:rsidRDefault="000E2AE4" w:rsidP="000E2AE4">
      <w:pPr>
        <w:spacing w:after="24" w:line="259" w:lineRule="auto"/>
        <w:ind w:left="233" w:firstLine="0"/>
        <w:jc w:val="center"/>
      </w:pPr>
      <w:r>
        <w:rPr>
          <w:b/>
          <w:i/>
        </w:rPr>
        <w:t xml:space="preserve"> </w:t>
      </w:r>
    </w:p>
    <w:p w:rsidR="000E2AE4" w:rsidRDefault="000E2AE4" w:rsidP="000E2AE4">
      <w:pPr>
        <w:pStyle w:val="a6"/>
        <w:numPr>
          <w:ilvl w:val="0"/>
          <w:numId w:val="19"/>
        </w:numPr>
        <w:spacing w:after="27"/>
        <w:ind w:right="304"/>
      </w:pPr>
      <w:r w:rsidRPr="00B81698">
        <w:rPr>
          <w:b/>
        </w:rPr>
        <w:t>Цель госу</w:t>
      </w:r>
      <w:r>
        <w:rPr>
          <w:b/>
        </w:rPr>
        <w:t>дарственной итоговой аттестации.</w:t>
      </w:r>
    </w:p>
    <w:p w:rsidR="000E2AE4" w:rsidRDefault="000E2AE4" w:rsidP="000E2AE4">
      <w:pPr>
        <w:widowControl w:val="0"/>
        <w:spacing w:after="27" w:line="269" w:lineRule="auto"/>
        <w:ind w:left="79" w:right="306" w:firstLine="709"/>
      </w:pPr>
      <w:r w:rsidRPr="00B81698">
        <w:rPr>
          <w:rFonts w:ascii="TimesNewRomanPSMT" w:hAnsi="TimesNewRomanPSMT"/>
          <w:szCs w:val="28"/>
        </w:rPr>
        <w:t>Целью государственной итоговой аттестации является оценка степени</w:t>
      </w:r>
      <w:r>
        <w:rPr>
          <w:rFonts w:ascii="TimesNewRomanPSMT" w:hAnsi="TimesNewRomanPSMT"/>
          <w:szCs w:val="28"/>
        </w:rPr>
        <w:t xml:space="preserve"> </w:t>
      </w:r>
      <w:proofErr w:type="spellStart"/>
      <w:r w:rsidRPr="00B81698">
        <w:rPr>
          <w:rFonts w:ascii="TimesNewRomanPSMT" w:hAnsi="TimesNewRomanPSMT"/>
          <w:szCs w:val="28"/>
        </w:rPr>
        <w:t>сформированности</w:t>
      </w:r>
      <w:proofErr w:type="spellEnd"/>
      <w:r w:rsidRPr="00B81698">
        <w:rPr>
          <w:rFonts w:ascii="TimesNewRomanPSMT" w:hAnsi="TimesNewRomanPSMT"/>
          <w:szCs w:val="28"/>
        </w:rPr>
        <w:t xml:space="preserve"> </w:t>
      </w:r>
      <w:proofErr w:type="gramStart"/>
      <w:r w:rsidRPr="00B81698">
        <w:rPr>
          <w:rFonts w:ascii="TimesNewRomanPSMT" w:hAnsi="TimesNewRomanPSMT"/>
          <w:szCs w:val="28"/>
        </w:rPr>
        <w:t>универсальных</w:t>
      </w:r>
      <w:proofErr w:type="gramEnd"/>
      <w:r w:rsidRPr="00B81698">
        <w:rPr>
          <w:rFonts w:ascii="TimesNewRomanPSMT" w:hAnsi="TimesNewRomanPSMT"/>
          <w:szCs w:val="28"/>
        </w:rPr>
        <w:t xml:space="preserve"> (УК-1; УК-2; УК-3; УК-4; УК-5; УК-6;УК-7; УК-8</w:t>
      </w:r>
      <w:r>
        <w:rPr>
          <w:rFonts w:ascii="TimesNewRomanPSMT" w:hAnsi="TimesNewRomanPSMT"/>
          <w:szCs w:val="28"/>
        </w:rPr>
        <w:t>,УК-9, УК-10, УК-11</w:t>
      </w:r>
      <w:r w:rsidRPr="00B81698">
        <w:rPr>
          <w:rFonts w:ascii="TimesNewRomanPSMT" w:hAnsi="TimesNewRomanPSMT"/>
          <w:szCs w:val="28"/>
        </w:rPr>
        <w:t>), общепрофессиональных (ОПК-1; ОПК-2; ОПК-3; ОПК-4;</w:t>
      </w:r>
      <w:r>
        <w:rPr>
          <w:rFonts w:ascii="TimesNewRomanPSMT" w:hAnsi="TimesNewRomanPSMT"/>
          <w:szCs w:val="28"/>
        </w:rPr>
        <w:t xml:space="preserve"> </w:t>
      </w:r>
      <w:r w:rsidRPr="00B81698">
        <w:rPr>
          <w:rFonts w:ascii="TimesNewRomanPSMT" w:hAnsi="TimesNewRomanPSMT"/>
          <w:szCs w:val="28"/>
        </w:rPr>
        <w:t xml:space="preserve">ОПК-5; ОПК-6) и профессиональных (ПК-1; </w:t>
      </w:r>
      <w:proofErr w:type="gramStart"/>
      <w:r w:rsidRPr="00B81698">
        <w:rPr>
          <w:rFonts w:ascii="TimesNewRomanPSMT" w:hAnsi="TimesNewRomanPSMT"/>
          <w:szCs w:val="28"/>
        </w:rPr>
        <w:t>ПК-2) компетенций выпускника</w:t>
      </w:r>
      <w:r>
        <w:rPr>
          <w:rFonts w:ascii="TimesNewRomanPSMT" w:hAnsi="TimesNewRomanPSMT"/>
          <w:szCs w:val="28"/>
        </w:rPr>
        <w:t xml:space="preserve"> </w:t>
      </w:r>
      <w:r w:rsidRPr="00B81698">
        <w:rPr>
          <w:rFonts w:ascii="TimesNewRomanPSMT" w:hAnsi="TimesNewRomanPSMT"/>
          <w:szCs w:val="28"/>
        </w:rPr>
        <w:t>в результате освоения дисциплин и практик, предусмотренных в рамках</w:t>
      </w:r>
      <w:r>
        <w:rPr>
          <w:rFonts w:ascii="TimesNewRomanPSMT" w:hAnsi="TimesNewRomanPSMT"/>
          <w:szCs w:val="28"/>
        </w:rPr>
        <w:t xml:space="preserve"> </w:t>
      </w:r>
      <w:r w:rsidRPr="00B81698">
        <w:rPr>
          <w:rFonts w:ascii="TimesNewRomanPSMT" w:hAnsi="TimesNewRomanPSMT"/>
          <w:szCs w:val="28"/>
        </w:rPr>
        <w:t>реализации основной профессиональной образовательной программы</w:t>
      </w:r>
      <w:r>
        <w:rPr>
          <w:rFonts w:ascii="TimesNewRomanPSMT" w:hAnsi="TimesNewRomanPSMT"/>
          <w:szCs w:val="28"/>
        </w:rPr>
        <w:t xml:space="preserve"> </w:t>
      </w:r>
      <w:proofErr w:type="spellStart"/>
      <w:r w:rsidRPr="00B81698">
        <w:rPr>
          <w:rFonts w:ascii="TimesNewRomanPSMT" w:hAnsi="TimesNewRomanPSMT"/>
          <w:szCs w:val="28"/>
        </w:rPr>
        <w:t>бакалавриата</w:t>
      </w:r>
      <w:proofErr w:type="spellEnd"/>
      <w:r w:rsidRPr="00B81698">
        <w:rPr>
          <w:rFonts w:ascii="TimesNewRomanPSMT" w:hAnsi="TimesNewRomanPSMT"/>
          <w:szCs w:val="28"/>
        </w:rPr>
        <w:t xml:space="preserve"> </w:t>
      </w:r>
      <w:r>
        <w:t>18.03</w:t>
      </w:r>
      <w:r w:rsidRPr="00770888">
        <w:t>.01 «Химическая технология»</w:t>
      </w:r>
      <w:r>
        <w:t xml:space="preserve"> </w:t>
      </w:r>
      <w:r w:rsidRPr="00B81698">
        <w:rPr>
          <w:rFonts w:ascii="TimesNewRomanPSMT" w:hAnsi="TimesNewRomanPSMT"/>
          <w:szCs w:val="28"/>
        </w:rPr>
        <w:t>по профилю</w:t>
      </w:r>
      <w:r w:rsidRPr="00B81698">
        <w:t xml:space="preserve"> </w:t>
      </w:r>
      <w:r w:rsidRPr="00770888">
        <w:t>«</w:t>
      </w:r>
      <w:r>
        <w:t>Химическая технология и переработка полимеров», ориентированной на технологический тип профессиональной деятельности</w:t>
      </w:r>
      <w:r w:rsidRPr="00770888">
        <w:t>.</w:t>
      </w:r>
      <w:proofErr w:type="gramEnd"/>
    </w:p>
    <w:p w:rsidR="00E707A1" w:rsidRDefault="00E707A1" w:rsidP="000E2AE4">
      <w:pPr>
        <w:widowControl w:val="0"/>
        <w:spacing w:after="27" w:line="269" w:lineRule="auto"/>
        <w:ind w:left="79" w:right="306" w:firstLine="709"/>
      </w:pPr>
      <w:r>
        <w:t xml:space="preserve">В результате изучения данной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E707A1" w:rsidRPr="003E1DC0" w:rsidRDefault="00E707A1" w:rsidP="00E707A1">
      <w:pPr>
        <w:spacing w:after="27"/>
        <w:ind w:left="71" w:right="304" w:firstLine="708"/>
        <w:rPr>
          <w:i/>
          <w:szCs w:val="28"/>
        </w:rPr>
      </w:pPr>
      <w:r w:rsidRPr="003E1DC0">
        <w:rPr>
          <w:i/>
          <w:szCs w:val="28"/>
        </w:rPr>
        <w:t>знать: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 правовые и этические нормы, необходимые для принятия решений;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-требования по технике безопасности при работе в  лабораториях и на предприятиях полимерной промышленности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 принципы литературного и патентного поиска по технологии переработки полимерных материалов с использованием информационно-коммуникационных технологий;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-математические методы, используемые для решения задач по разработке полимерных материалов, изделий с требуемым комплексом свойств и технологических этапов их производства, в рамках квалификационной работы;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 современные IT-технологии при сборе, анализе, обработке и представлении данных, получаемых при решении задач по тематике квалификационной работы;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 лабораторные методики исследований свойств полимерных композиционных материалов и технологические методы решения задач при создании полимерных материалов и изделий;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 физико-химические основы испытаний технологических и функциональных свойств полимерных материалов, математико-статистические методики обработки полученных результатов;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 методы и средства проектирования, расчетов и разработки технологической документации на выполняемые операции и процессы в полимерной индустрии;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lastRenderedPageBreak/>
        <w:t>- технологические этапы производства полимерных материалов и изделий различного функционального назначения;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 требования к производственным линиям по отдельным группам полимерных материалов;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методы расчетов, конструирования и прогнозирования надежности  изделий и технологической оснастки;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 методы планирования исследований, испытаний и экспериментальных работ;</w:t>
      </w:r>
    </w:p>
    <w:p w:rsidR="00E707A1" w:rsidRPr="003E1DC0" w:rsidRDefault="00E707A1" w:rsidP="00E707A1">
      <w:pPr>
        <w:spacing w:after="27"/>
        <w:ind w:left="71" w:right="304" w:firstLine="708"/>
        <w:rPr>
          <w:i/>
          <w:szCs w:val="28"/>
        </w:rPr>
      </w:pPr>
      <w:r w:rsidRPr="003E1DC0">
        <w:rPr>
          <w:i/>
          <w:szCs w:val="28"/>
        </w:rPr>
        <w:t>уметь: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 планировать индивидуальную учебную работу;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</w:t>
      </w:r>
      <w:r w:rsidRPr="003E1DC0">
        <w:rPr>
          <w:i/>
          <w:szCs w:val="28"/>
        </w:rPr>
        <w:t xml:space="preserve"> </w:t>
      </w:r>
      <w:r w:rsidRPr="003E1DC0">
        <w:rPr>
          <w:szCs w:val="28"/>
        </w:rPr>
        <w:t xml:space="preserve">выявлять опасные и вредные факторы в процессе осуществления технологического процесса производства полимерных изделий, в том числе при угрозе и возникновении чрезвычайных ситуаций и военных конфликтов;- обрабатывать и интерпретировать результаты экспериментов в рамках решения задач квалификационной работы; 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-использовать математические методы, используемые для решения задач по разработке полимерных материалов, изделий с требуемым комплексом свойств и технологических этапов их производства;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 проводить экспериментальные исследования и испытания полимерных материалов по выбранным методикам с учетом техники безопасности, работы по отбору и учету образцов полимерных материалов, исходного сырья и материалов, промежуточной продукции и объектов производственной среды;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-проводить расчеты при обработке экспериментальных данных по результатам испытаний полимерных материалов и изделий;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szCs w:val="28"/>
        </w:rPr>
        <w:t>- выявлять и использовать методы определения качества полимерных материалов;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i/>
          <w:szCs w:val="28"/>
        </w:rPr>
        <w:t xml:space="preserve">- </w:t>
      </w:r>
      <w:r w:rsidRPr="003E1DC0">
        <w:rPr>
          <w:szCs w:val="28"/>
        </w:rPr>
        <w:t>анализировать и систематизировать полученные  данные в области технологии переработки полимерных материалов;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i/>
          <w:szCs w:val="28"/>
        </w:rPr>
        <w:t>-</w:t>
      </w:r>
      <w:r w:rsidRPr="003E1DC0">
        <w:rPr>
          <w:szCs w:val="28"/>
        </w:rPr>
        <w:t xml:space="preserve"> проводить исследование полимерных материалов и изделий, осуществлять анализ  полученных результатов и обосновывать принятые рецептурно-технологические решения в рамках тематики квалификационной работы;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i/>
          <w:szCs w:val="28"/>
        </w:rPr>
        <w:t>-</w:t>
      </w:r>
      <w:r w:rsidRPr="003E1DC0">
        <w:rPr>
          <w:szCs w:val="28"/>
        </w:rPr>
        <w:t xml:space="preserve"> планировать и проводить испытания технологических и функциональных свойств полимерных материалов;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i/>
          <w:szCs w:val="28"/>
        </w:rPr>
        <w:t>-</w:t>
      </w:r>
      <w:r w:rsidRPr="003E1DC0">
        <w:rPr>
          <w:szCs w:val="28"/>
        </w:rPr>
        <w:t xml:space="preserve"> разрабатывать технологическую документацию на полимерные материалы и изделия различного функционального назначения, производственную документацию на выполняемые операции и процессы;</w:t>
      </w:r>
    </w:p>
    <w:p w:rsidR="00E707A1" w:rsidRPr="003E1DC0" w:rsidRDefault="00E707A1" w:rsidP="00E707A1">
      <w:pPr>
        <w:spacing w:after="27"/>
        <w:ind w:left="71" w:right="304" w:firstLine="708"/>
        <w:rPr>
          <w:szCs w:val="28"/>
        </w:rPr>
      </w:pPr>
      <w:r w:rsidRPr="003E1DC0">
        <w:rPr>
          <w:i/>
          <w:szCs w:val="28"/>
        </w:rPr>
        <w:t>-</w:t>
      </w:r>
      <w:r w:rsidRPr="003E1DC0">
        <w:rPr>
          <w:szCs w:val="28"/>
        </w:rPr>
        <w:t xml:space="preserve"> проводить расчет конструкционных параметров и показателей надежности  изделий и технологической оснастки</w:t>
      </w:r>
    </w:p>
    <w:p w:rsidR="00E707A1" w:rsidRPr="003E1DC0" w:rsidRDefault="00E707A1" w:rsidP="00E707A1">
      <w:pPr>
        <w:spacing w:after="27"/>
        <w:ind w:left="71" w:right="304" w:firstLine="708"/>
        <w:rPr>
          <w:i/>
          <w:szCs w:val="28"/>
        </w:rPr>
      </w:pPr>
      <w:r w:rsidRPr="003E1DC0">
        <w:rPr>
          <w:i/>
          <w:szCs w:val="28"/>
        </w:rPr>
        <w:lastRenderedPageBreak/>
        <w:t>владеть:</w:t>
      </w:r>
    </w:p>
    <w:p w:rsidR="00E707A1" w:rsidRPr="003E1DC0" w:rsidRDefault="00E707A1" w:rsidP="00E707A1">
      <w:pPr>
        <w:spacing w:after="0" w:line="26" w:lineRule="atLeast"/>
        <w:ind w:left="0" w:firstLine="567"/>
        <w:rPr>
          <w:szCs w:val="28"/>
        </w:rPr>
      </w:pPr>
      <w:r w:rsidRPr="003E1DC0">
        <w:rPr>
          <w:szCs w:val="28"/>
        </w:rPr>
        <w:t>- навыками анализа и выделения базовых составляющих задач в рамках квалификационной работы, а также методами поиска информации для их решения</w:t>
      </w:r>
    </w:p>
    <w:p w:rsidR="00E707A1" w:rsidRPr="003E1DC0" w:rsidRDefault="00E707A1" w:rsidP="00E707A1">
      <w:pPr>
        <w:spacing w:after="0" w:line="26" w:lineRule="atLeast"/>
        <w:ind w:left="0" w:firstLine="567"/>
        <w:rPr>
          <w:szCs w:val="28"/>
        </w:rPr>
      </w:pPr>
      <w:r w:rsidRPr="003E1DC0">
        <w:rPr>
          <w:szCs w:val="28"/>
        </w:rPr>
        <w:t>- методами анализа и синтеза информации, а также современные программные средства для реализации и визуализации экспериментов, проводимых в рамках решения задач квалификационной работы</w:t>
      </w:r>
    </w:p>
    <w:p w:rsidR="00E707A1" w:rsidRPr="003E1DC0" w:rsidRDefault="00E707A1" w:rsidP="00E707A1">
      <w:pPr>
        <w:spacing w:after="0" w:line="26" w:lineRule="atLeast"/>
        <w:ind w:left="0" w:firstLine="567"/>
        <w:rPr>
          <w:szCs w:val="28"/>
        </w:rPr>
      </w:pPr>
      <w:r w:rsidRPr="003E1DC0">
        <w:rPr>
          <w:szCs w:val="28"/>
        </w:rPr>
        <w:t>- навыками применения результатов, полученных с использованием математических методов, для решения задач по разработке полимерных материалов, изделий с требуемым комплексом свойств и технологических этапов их производства</w:t>
      </w:r>
    </w:p>
    <w:p w:rsidR="00E707A1" w:rsidRPr="003E1DC0" w:rsidRDefault="00E707A1" w:rsidP="00E707A1">
      <w:pPr>
        <w:spacing w:after="0" w:line="26" w:lineRule="atLeast"/>
        <w:ind w:left="0" w:firstLine="567"/>
        <w:rPr>
          <w:szCs w:val="28"/>
        </w:rPr>
      </w:pPr>
      <w:r w:rsidRPr="003E1DC0">
        <w:rPr>
          <w:szCs w:val="28"/>
        </w:rPr>
        <w:t>- навыками литературного и патентного поиска по тематике квалификационной работы с использованием информационно-коммуникационных технологий;</w:t>
      </w:r>
    </w:p>
    <w:p w:rsidR="00E707A1" w:rsidRPr="003E1DC0" w:rsidRDefault="00E707A1" w:rsidP="00E707A1">
      <w:pPr>
        <w:spacing w:after="0" w:line="26" w:lineRule="atLeast"/>
        <w:ind w:left="0" w:firstLine="567"/>
        <w:rPr>
          <w:szCs w:val="28"/>
        </w:rPr>
      </w:pPr>
      <w:r w:rsidRPr="003E1DC0">
        <w:rPr>
          <w:szCs w:val="28"/>
        </w:rPr>
        <w:t>- лабораторными методиками исследований и анализа результатов по разработке составов и технологии получения полимерных материалов в рамках решения поставленных в работе задач;</w:t>
      </w:r>
    </w:p>
    <w:p w:rsidR="00E707A1" w:rsidRPr="003E1DC0" w:rsidRDefault="00E707A1" w:rsidP="00E707A1">
      <w:pPr>
        <w:spacing w:after="0" w:line="26" w:lineRule="atLeast"/>
        <w:ind w:left="0" w:firstLine="567"/>
        <w:rPr>
          <w:szCs w:val="28"/>
        </w:rPr>
      </w:pPr>
      <w:r w:rsidRPr="003E1DC0">
        <w:rPr>
          <w:szCs w:val="28"/>
        </w:rPr>
        <w:t>- стандартными и специальными методиками испытаний технологических и функциональных свойств  полимерных материалов;</w:t>
      </w:r>
    </w:p>
    <w:p w:rsidR="00E707A1" w:rsidRPr="003E1DC0" w:rsidRDefault="00E707A1" w:rsidP="00E707A1">
      <w:pPr>
        <w:spacing w:after="0" w:line="26" w:lineRule="atLeast"/>
        <w:ind w:left="0" w:firstLine="567"/>
        <w:rPr>
          <w:szCs w:val="28"/>
        </w:rPr>
      </w:pPr>
      <w:r w:rsidRPr="003E1DC0">
        <w:rPr>
          <w:szCs w:val="28"/>
        </w:rPr>
        <w:t>- методами и средствами проектирования технологических процессов переработки полимерных материалов и производства изделий, расчетов и разработки технологической документации в области полимерной индустрии</w:t>
      </w:r>
      <w:proofErr w:type="gramStart"/>
      <w:r w:rsidRPr="003E1DC0">
        <w:rPr>
          <w:szCs w:val="28"/>
        </w:rPr>
        <w:t>4</w:t>
      </w:r>
      <w:proofErr w:type="gramEnd"/>
    </w:p>
    <w:p w:rsidR="00E707A1" w:rsidRPr="003E1DC0" w:rsidRDefault="00E707A1" w:rsidP="00E707A1">
      <w:pPr>
        <w:spacing w:after="0" w:line="26" w:lineRule="atLeast"/>
        <w:ind w:left="0" w:firstLine="567"/>
        <w:rPr>
          <w:szCs w:val="28"/>
        </w:rPr>
      </w:pPr>
      <w:r w:rsidRPr="003E1DC0">
        <w:rPr>
          <w:szCs w:val="28"/>
        </w:rPr>
        <w:t>-навыками разработки новых и оптимизации существующих технологических процессов производства полимерных материалов и изделий из них;</w:t>
      </w:r>
    </w:p>
    <w:p w:rsidR="00E707A1" w:rsidRPr="003E1DC0" w:rsidRDefault="00E707A1" w:rsidP="00E707A1">
      <w:pPr>
        <w:spacing w:after="0" w:line="26" w:lineRule="atLeast"/>
        <w:ind w:left="0" w:firstLine="567"/>
        <w:rPr>
          <w:color w:val="auto"/>
          <w:szCs w:val="28"/>
        </w:rPr>
      </w:pPr>
      <w:r w:rsidRPr="003E1DC0">
        <w:rPr>
          <w:szCs w:val="28"/>
        </w:rPr>
        <w:t>- навыками разработки дизайна изделий из полимерных материалов и технологической оснастки, оценки их надёжности</w:t>
      </w:r>
    </w:p>
    <w:p w:rsidR="00E707A1" w:rsidRDefault="00E707A1" w:rsidP="000E2AE4">
      <w:pPr>
        <w:widowControl w:val="0"/>
        <w:spacing w:after="27" w:line="269" w:lineRule="auto"/>
        <w:ind w:left="79" w:right="306" w:firstLine="709"/>
      </w:pPr>
    </w:p>
    <w:p w:rsidR="00E707A1" w:rsidRDefault="000E2AE4" w:rsidP="00E707A1">
      <w:pPr>
        <w:spacing w:after="27"/>
        <w:ind w:left="71" w:right="304" w:firstLine="708"/>
        <w:rPr>
          <w:rFonts w:ascii="TimesNewRomanPSMT" w:hAnsi="TimesNewRomanPSMT"/>
          <w:szCs w:val="28"/>
        </w:rPr>
      </w:pPr>
      <w:r w:rsidRPr="00B81698">
        <w:rPr>
          <w:rFonts w:ascii="TimesNewRomanPS-BoldMT" w:hAnsi="TimesNewRomanPS-BoldMT"/>
          <w:b/>
          <w:bCs/>
          <w:szCs w:val="28"/>
        </w:rPr>
        <w:t>2. Формы государственной итоговой аттестации</w:t>
      </w:r>
      <w:r w:rsidRPr="00B81698">
        <w:rPr>
          <w:rFonts w:ascii="TimesNewRomanPS-BoldMT" w:hAnsi="TimesNewRomanPS-BoldMT"/>
          <w:b/>
          <w:bCs/>
          <w:szCs w:val="28"/>
        </w:rPr>
        <w:br/>
      </w:r>
      <w:r w:rsidRPr="00B81698">
        <w:rPr>
          <w:rFonts w:ascii="TimesNewRomanPSMT" w:hAnsi="TimesNewRomanPSMT"/>
          <w:szCs w:val="28"/>
        </w:rPr>
        <w:t>Государственная итоговая аттестация выпускников по направлению</w:t>
      </w:r>
      <w:r w:rsidRPr="00B81698">
        <w:rPr>
          <w:rFonts w:ascii="TimesNewRomanPSMT" w:hAnsi="TimesNewRomanPSMT"/>
          <w:szCs w:val="28"/>
        </w:rPr>
        <w:br/>
        <w:t xml:space="preserve">подготовки </w:t>
      </w:r>
      <w:r>
        <w:rPr>
          <w:rFonts w:ascii="TimesNewRomanPS-BoldMT" w:hAnsi="TimesNewRomanPS-BoldMT"/>
          <w:b/>
          <w:bCs/>
          <w:szCs w:val="28"/>
        </w:rPr>
        <w:t>18.03.01 «Химическая технология</w:t>
      </w:r>
      <w:r w:rsidRPr="00B81698">
        <w:rPr>
          <w:rFonts w:ascii="TimesNewRomanPS-BoldMT" w:hAnsi="TimesNewRomanPS-BoldMT"/>
          <w:b/>
          <w:bCs/>
          <w:szCs w:val="28"/>
        </w:rPr>
        <w:t xml:space="preserve">» </w:t>
      </w:r>
      <w:r w:rsidRPr="00B81698">
        <w:rPr>
          <w:rFonts w:ascii="TimesNewRomanPSMT" w:hAnsi="TimesNewRomanPSMT"/>
          <w:szCs w:val="28"/>
        </w:rPr>
        <w:t>проводится в форме защиты выпускной</w:t>
      </w:r>
      <w:r>
        <w:rPr>
          <w:rFonts w:ascii="TimesNewRomanPSMT" w:hAnsi="TimesNewRomanPSMT"/>
          <w:szCs w:val="28"/>
        </w:rPr>
        <w:t xml:space="preserve"> </w:t>
      </w:r>
      <w:r w:rsidRPr="00B81698">
        <w:rPr>
          <w:rFonts w:ascii="TimesNewRomanPSMT" w:hAnsi="TimesNewRomanPSMT"/>
          <w:szCs w:val="28"/>
        </w:rPr>
        <w:t>квалификационной работы бакалавра (бакалаврской работы). Она включает</w:t>
      </w:r>
      <w:r>
        <w:rPr>
          <w:rFonts w:ascii="TimesNewRomanPSMT" w:hAnsi="TimesNewRomanPSMT"/>
          <w:szCs w:val="28"/>
        </w:rPr>
        <w:t xml:space="preserve"> </w:t>
      </w:r>
      <w:r w:rsidRPr="00B81698">
        <w:rPr>
          <w:rFonts w:ascii="TimesNewRomanPSMT" w:hAnsi="TimesNewRomanPSMT"/>
          <w:szCs w:val="28"/>
        </w:rPr>
        <w:t>подготовку к защите и процедуру защиты выпускной квалификационной</w:t>
      </w:r>
      <w:r>
        <w:rPr>
          <w:rFonts w:ascii="TimesNewRomanPSMT" w:hAnsi="TimesNewRomanPSMT"/>
          <w:szCs w:val="28"/>
        </w:rPr>
        <w:t xml:space="preserve"> </w:t>
      </w:r>
      <w:r w:rsidRPr="00B81698">
        <w:rPr>
          <w:rFonts w:ascii="TimesNewRomanPSMT" w:hAnsi="TimesNewRomanPSMT"/>
          <w:szCs w:val="28"/>
        </w:rPr>
        <w:t>работы (ВКР).</w:t>
      </w:r>
    </w:p>
    <w:p w:rsidR="000E2AE4" w:rsidRPr="00E707A1" w:rsidRDefault="00E707A1" w:rsidP="00E707A1">
      <w:pPr>
        <w:spacing w:after="27"/>
        <w:ind w:left="71" w:right="304" w:firstLine="708"/>
        <w:rPr>
          <w:rFonts w:ascii="TimesNewRomanPSMT" w:hAnsi="TimesNewRomanPSMT"/>
          <w:szCs w:val="28"/>
        </w:rPr>
      </w:pPr>
      <w:r>
        <w:rPr>
          <w:rFonts w:ascii="TimesNewRomanPS-BoldMT" w:hAnsi="TimesNewRomanPS-BoldMT"/>
          <w:b/>
          <w:bCs/>
          <w:szCs w:val="28"/>
        </w:rPr>
        <w:t xml:space="preserve">3. </w:t>
      </w:r>
      <w:r w:rsidR="000E2AE4" w:rsidRPr="00E707A1">
        <w:rPr>
          <w:rFonts w:ascii="TimesNewRomanPS-BoldMT" w:hAnsi="TimesNewRomanPS-BoldMT"/>
          <w:b/>
          <w:bCs/>
          <w:szCs w:val="28"/>
        </w:rPr>
        <w:t>Общая трудоемкость государственной итоговой аттестации</w:t>
      </w:r>
      <w:r w:rsidR="000E2AE4" w:rsidRPr="00E707A1">
        <w:rPr>
          <w:rFonts w:ascii="TimesNewRomanPS-BoldMT" w:hAnsi="TimesNewRomanPS-BoldMT"/>
          <w:b/>
          <w:bCs/>
          <w:szCs w:val="28"/>
        </w:rPr>
        <w:br/>
      </w:r>
      <w:r w:rsidR="000E2AE4" w:rsidRPr="00E707A1">
        <w:rPr>
          <w:rFonts w:ascii="TimesNewRomanPSMT" w:hAnsi="TimesNewRomanPSMT"/>
          <w:szCs w:val="28"/>
        </w:rPr>
        <w:t>Государственная итоговая аттестация относится к базовой части</w:t>
      </w:r>
      <w:r w:rsidR="000E2AE4" w:rsidRPr="00E707A1">
        <w:rPr>
          <w:rFonts w:ascii="TimesNewRomanPSMT" w:hAnsi="TimesNewRomanPSMT"/>
          <w:szCs w:val="28"/>
        </w:rPr>
        <w:br/>
        <w:t xml:space="preserve">программы, ее трудоемкость составляет 9 </w:t>
      </w:r>
      <w:proofErr w:type="spellStart"/>
      <w:r w:rsidR="000E2AE4" w:rsidRPr="00E707A1">
        <w:rPr>
          <w:rFonts w:ascii="TimesNewRomanPSMT" w:hAnsi="TimesNewRomanPSMT"/>
          <w:szCs w:val="28"/>
        </w:rPr>
        <w:t>зач</w:t>
      </w:r>
      <w:proofErr w:type="spellEnd"/>
      <w:r w:rsidR="000E2AE4" w:rsidRPr="00E707A1">
        <w:rPr>
          <w:rFonts w:ascii="TimesNewRomanPSMT" w:hAnsi="TimesNewRomanPSMT"/>
          <w:szCs w:val="28"/>
        </w:rPr>
        <w:t>. ед. (324 акад. ч).</w:t>
      </w:r>
    </w:p>
    <w:p w:rsidR="00E707A1" w:rsidRPr="00E707A1" w:rsidRDefault="00E707A1" w:rsidP="00E707A1">
      <w:pPr>
        <w:pStyle w:val="a6"/>
        <w:spacing w:after="27"/>
        <w:ind w:left="1139" w:right="304" w:firstLine="0"/>
        <w:rPr>
          <w:rFonts w:ascii="TimesNewRomanPSMT" w:hAnsi="TimesNewRomanPSMT"/>
          <w:szCs w:val="28"/>
        </w:rPr>
      </w:pPr>
    </w:p>
    <w:p w:rsidR="0049752F" w:rsidRDefault="0049752F">
      <w:pPr>
        <w:spacing w:after="29" w:line="259" w:lineRule="auto"/>
        <w:ind w:left="0" w:right="166" w:firstLine="0"/>
        <w:jc w:val="center"/>
      </w:pPr>
    </w:p>
    <w:p w:rsidR="00E707A1" w:rsidRDefault="00E707A1" w:rsidP="00E707A1">
      <w:pPr>
        <w:pStyle w:val="1"/>
        <w:pageBreakBefore/>
        <w:spacing w:line="271" w:lineRule="auto"/>
        <w:ind w:left="527" w:hanging="11"/>
        <w:jc w:val="right"/>
      </w:pPr>
      <w:r>
        <w:lastRenderedPageBreak/>
        <w:t>ПРИЛОЖЕНИЕ 2</w:t>
      </w:r>
    </w:p>
    <w:p w:rsidR="000E2AE4" w:rsidRDefault="00E707A1">
      <w:pPr>
        <w:spacing w:after="29" w:line="259" w:lineRule="auto"/>
        <w:ind w:left="0" w:right="166" w:firstLine="0"/>
        <w:jc w:val="center"/>
      </w:pPr>
      <w:r w:rsidRPr="00E707A1">
        <w:rPr>
          <w:rFonts w:ascii="TimesNewRomanPS-BoldMT" w:hAnsi="TimesNewRomanPS-BoldMT"/>
          <w:b/>
          <w:bCs/>
          <w:szCs w:val="28"/>
        </w:rPr>
        <w:t>ОЦЕНОЧНЫЕ МАТЕРИАЛЫ ПО ПРОГРАММЕ ГИА</w:t>
      </w:r>
    </w:p>
    <w:p w:rsidR="00E707A1" w:rsidRPr="00C474CA" w:rsidRDefault="00E707A1" w:rsidP="00E707A1">
      <w:pPr>
        <w:spacing w:line="288" w:lineRule="auto"/>
        <w:ind w:left="85" w:firstLine="680"/>
        <w:rPr>
          <w:rFonts w:eastAsia="SimSun"/>
          <w:kern w:val="1"/>
          <w:szCs w:val="28"/>
        </w:rPr>
      </w:pPr>
      <w:r w:rsidRPr="00C474CA">
        <w:rPr>
          <w:rFonts w:eastAsia="SimSun"/>
          <w:kern w:val="1"/>
          <w:szCs w:val="28"/>
        </w:rPr>
        <w:t>Фонд оценочных материалов (ФОМ) для проведения Государственной итоговой аттестации создается в соответствии с требованиями ФГОС ВО для аттестации выпускников на соответствие их</w:t>
      </w:r>
      <w:r w:rsidRPr="00C474CA">
        <w:rPr>
          <w:szCs w:val="28"/>
        </w:rPr>
        <w:t xml:space="preserve"> уровня профессиональной подготовки требованиям ФГОС </w:t>
      </w:r>
      <w:proofErr w:type="gramStart"/>
      <w:r w:rsidRPr="00C474CA">
        <w:rPr>
          <w:szCs w:val="28"/>
        </w:rPr>
        <w:t>ВО</w:t>
      </w:r>
      <w:proofErr w:type="gramEnd"/>
      <w:r w:rsidRPr="00C474CA">
        <w:rPr>
          <w:szCs w:val="28"/>
        </w:rPr>
        <w:t xml:space="preserve"> направления </w:t>
      </w:r>
      <w:r>
        <w:rPr>
          <w:szCs w:val="28"/>
        </w:rPr>
        <w:t>18</w:t>
      </w:r>
      <w:r w:rsidRPr="00C474CA">
        <w:rPr>
          <w:szCs w:val="28"/>
        </w:rPr>
        <w:t>.0</w:t>
      </w:r>
      <w:r>
        <w:rPr>
          <w:szCs w:val="28"/>
        </w:rPr>
        <w:t>3</w:t>
      </w:r>
      <w:r w:rsidRPr="00C474CA">
        <w:rPr>
          <w:szCs w:val="28"/>
        </w:rPr>
        <w:t xml:space="preserve">.01 </w:t>
      </w:r>
      <w:r>
        <w:rPr>
          <w:szCs w:val="28"/>
        </w:rPr>
        <w:t>«</w:t>
      </w:r>
      <w:r>
        <w:rPr>
          <w:szCs w:val="28"/>
        </w:rPr>
        <w:t>Химическая технология</w:t>
      </w:r>
      <w:r>
        <w:rPr>
          <w:szCs w:val="28"/>
        </w:rPr>
        <w:t>»</w:t>
      </w:r>
      <w:r w:rsidRPr="00C474CA">
        <w:rPr>
          <w:szCs w:val="28"/>
        </w:rPr>
        <w:t xml:space="preserve"> квалификации «</w:t>
      </w:r>
      <w:r>
        <w:rPr>
          <w:szCs w:val="28"/>
        </w:rPr>
        <w:t>бакалавр</w:t>
      </w:r>
      <w:r w:rsidRPr="00C474CA">
        <w:rPr>
          <w:szCs w:val="28"/>
        </w:rPr>
        <w:t xml:space="preserve">». </w:t>
      </w:r>
      <w:proofErr w:type="gramStart"/>
      <w:r w:rsidRPr="00C474CA">
        <w:rPr>
          <w:rFonts w:eastAsia="SimSun"/>
          <w:kern w:val="1"/>
          <w:szCs w:val="28"/>
        </w:rPr>
        <w:t>ФОС является составной частью нормативно-методического обеспечения системы оценки качества освоения выпускником ОПОП ВО и входит в состав ОПОП.</w:t>
      </w:r>
      <w:proofErr w:type="gramEnd"/>
    </w:p>
    <w:p w:rsidR="00E707A1" w:rsidRPr="00C474CA" w:rsidRDefault="00E707A1" w:rsidP="00E707A1">
      <w:pPr>
        <w:spacing w:line="288" w:lineRule="auto"/>
        <w:ind w:left="85" w:firstLine="680"/>
        <w:rPr>
          <w:rFonts w:eastAsia="SimSun"/>
          <w:kern w:val="1"/>
          <w:szCs w:val="28"/>
        </w:rPr>
      </w:pPr>
      <w:r w:rsidRPr="00C474CA">
        <w:rPr>
          <w:rFonts w:eastAsia="SimSun"/>
          <w:kern w:val="1"/>
          <w:szCs w:val="28"/>
        </w:rPr>
        <w:t>Фонд оценочных материалов для проведения Государственной итоговой аттестации – комплект методических материалов, нормирующих процедуры оценивания уровня подготовленности выпускников к итоговой аттестации, т.е. установления соответствия их учебных достижений запланированным результатам обучения и требованиям образовательных программ.</w:t>
      </w:r>
    </w:p>
    <w:p w:rsidR="00E707A1" w:rsidRPr="00C474CA" w:rsidRDefault="00E707A1" w:rsidP="00E707A1">
      <w:pPr>
        <w:spacing w:line="288" w:lineRule="auto"/>
        <w:ind w:left="85" w:firstLine="680"/>
        <w:rPr>
          <w:rFonts w:eastAsia="SimSun"/>
          <w:kern w:val="1"/>
          <w:szCs w:val="28"/>
        </w:rPr>
      </w:pPr>
      <w:r w:rsidRPr="00C474CA">
        <w:rPr>
          <w:rFonts w:eastAsia="SimSun"/>
          <w:kern w:val="1"/>
          <w:szCs w:val="28"/>
        </w:rPr>
        <w:t>Фонд оценочных материалов сформирован на основе ключевых принципов оценивания:</w:t>
      </w:r>
    </w:p>
    <w:p w:rsidR="00E707A1" w:rsidRPr="00C474CA" w:rsidRDefault="00E707A1" w:rsidP="00E707A1">
      <w:pPr>
        <w:spacing w:line="288" w:lineRule="auto"/>
        <w:ind w:left="85" w:firstLine="680"/>
        <w:rPr>
          <w:rFonts w:eastAsia="SimSun"/>
          <w:kern w:val="1"/>
          <w:szCs w:val="28"/>
        </w:rPr>
      </w:pPr>
      <w:r w:rsidRPr="00C474CA">
        <w:rPr>
          <w:rFonts w:eastAsia="SimSun"/>
          <w:kern w:val="1"/>
          <w:szCs w:val="28"/>
        </w:rPr>
        <w:t xml:space="preserve">- </w:t>
      </w:r>
      <w:proofErr w:type="spellStart"/>
      <w:r w:rsidRPr="00C474CA">
        <w:rPr>
          <w:rFonts w:eastAsia="SimSun"/>
          <w:kern w:val="1"/>
          <w:szCs w:val="28"/>
        </w:rPr>
        <w:t>валидности</w:t>
      </w:r>
      <w:proofErr w:type="spellEnd"/>
      <w:r w:rsidRPr="00C474CA">
        <w:rPr>
          <w:rFonts w:eastAsia="SimSun"/>
          <w:kern w:val="1"/>
          <w:szCs w:val="28"/>
        </w:rPr>
        <w:t xml:space="preserve">: объекты оценки должны соответствовать поставленным целям обучения; </w:t>
      </w:r>
    </w:p>
    <w:p w:rsidR="00E707A1" w:rsidRPr="00C474CA" w:rsidRDefault="00E707A1" w:rsidP="00E707A1">
      <w:pPr>
        <w:spacing w:line="288" w:lineRule="auto"/>
        <w:ind w:left="85" w:firstLine="680"/>
        <w:rPr>
          <w:rFonts w:eastAsia="SimSun"/>
          <w:kern w:val="1"/>
          <w:szCs w:val="28"/>
        </w:rPr>
      </w:pPr>
      <w:r w:rsidRPr="00C474CA">
        <w:rPr>
          <w:rFonts w:eastAsia="SimSun"/>
          <w:kern w:val="1"/>
          <w:szCs w:val="28"/>
        </w:rPr>
        <w:t xml:space="preserve">- надежности: использование единообразных стандартов и критериев для оценивания достижений; </w:t>
      </w:r>
    </w:p>
    <w:p w:rsidR="00E707A1" w:rsidRDefault="00E707A1" w:rsidP="00E707A1">
      <w:pPr>
        <w:spacing w:line="288" w:lineRule="auto"/>
        <w:ind w:left="85" w:firstLine="680"/>
        <w:rPr>
          <w:rFonts w:eastAsia="SimSun"/>
          <w:kern w:val="1"/>
          <w:szCs w:val="28"/>
        </w:rPr>
      </w:pPr>
      <w:r w:rsidRPr="00C474CA">
        <w:rPr>
          <w:rFonts w:eastAsia="SimSun"/>
          <w:kern w:val="1"/>
          <w:szCs w:val="28"/>
        </w:rPr>
        <w:t xml:space="preserve">- объективности: разные студенты должны иметь равные возможности добиться успеха. </w:t>
      </w:r>
    </w:p>
    <w:p w:rsidR="00E707A1" w:rsidRDefault="00E707A1" w:rsidP="00E707A1">
      <w:pPr>
        <w:spacing w:line="288" w:lineRule="auto"/>
        <w:ind w:left="85" w:firstLine="680"/>
        <w:rPr>
          <w:rFonts w:ascii="TimesNewRomanPSMT" w:hAnsi="TimesNewRomanPSMT"/>
          <w:szCs w:val="28"/>
        </w:rPr>
      </w:pPr>
      <w:r w:rsidRPr="00E707A1">
        <w:rPr>
          <w:rFonts w:ascii="TimesNewRomanPSMT" w:hAnsi="TimesNewRomanPSMT"/>
          <w:szCs w:val="28"/>
        </w:rPr>
        <w:t>Основными параметрами и свойствами ОМ являются:</w:t>
      </w:r>
    </w:p>
    <w:p w:rsidR="00E707A1" w:rsidRDefault="00E707A1" w:rsidP="00E707A1">
      <w:pPr>
        <w:spacing w:line="288" w:lineRule="auto"/>
        <w:ind w:left="85" w:firstLine="680"/>
        <w:rPr>
          <w:rFonts w:ascii="TimesNewRomanPSMT" w:hAnsi="TimesNewRomanPSMT"/>
          <w:szCs w:val="28"/>
        </w:rPr>
      </w:pPr>
      <w:r w:rsidRPr="00E707A1">
        <w:rPr>
          <w:rFonts w:ascii="TimesNewRomanPSMT" w:hAnsi="TimesNewRomanPSMT"/>
          <w:szCs w:val="28"/>
        </w:rPr>
        <w:t>• предметная направленность (соответствие предмету изучения</w:t>
      </w:r>
      <w:r>
        <w:rPr>
          <w:rFonts w:ascii="TimesNewRomanPSMT" w:hAnsi="TimesNewRomanPSMT"/>
          <w:szCs w:val="28"/>
        </w:rPr>
        <w:t xml:space="preserve"> </w:t>
      </w:r>
      <w:r w:rsidRPr="00E707A1">
        <w:rPr>
          <w:rFonts w:ascii="TimesNewRomanPSMT" w:hAnsi="TimesNewRomanPSMT"/>
          <w:szCs w:val="28"/>
        </w:rPr>
        <w:t>конкретной учебной дисциплины);</w:t>
      </w:r>
      <w:r>
        <w:rPr>
          <w:rFonts w:ascii="TimesNewRomanPSMT" w:hAnsi="TimesNewRomanPSMT"/>
          <w:szCs w:val="28"/>
        </w:rPr>
        <w:t xml:space="preserve"> </w:t>
      </w:r>
    </w:p>
    <w:p w:rsidR="00E707A1" w:rsidRDefault="00E707A1" w:rsidP="00E707A1">
      <w:pPr>
        <w:spacing w:line="288" w:lineRule="auto"/>
        <w:ind w:left="85" w:firstLine="680"/>
        <w:rPr>
          <w:rFonts w:ascii="TimesNewRomanPSMT" w:hAnsi="TimesNewRomanPSMT"/>
          <w:szCs w:val="28"/>
        </w:rPr>
      </w:pPr>
      <w:r w:rsidRPr="00E707A1">
        <w:rPr>
          <w:rFonts w:ascii="TimesNewRomanPSMT" w:hAnsi="TimesNewRomanPSMT"/>
          <w:szCs w:val="28"/>
        </w:rPr>
        <w:t>• содержание (состав и взаимосвязь структурных единиц, образующих</w:t>
      </w:r>
      <w:r>
        <w:rPr>
          <w:rFonts w:ascii="TimesNewRomanPSMT" w:hAnsi="TimesNewRomanPSMT"/>
          <w:szCs w:val="28"/>
        </w:rPr>
        <w:t xml:space="preserve"> </w:t>
      </w:r>
      <w:r w:rsidRPr="00E707A1">
        <w:rPr>
          <w:rFonts w:ascii="TimesNewRomanPSMT" w:hAnsi="TimesNewRomanPSMT"/>
          <w:szCs w:val="28"/>
        </w:rPr>
        <w:t>содержание теоретической и практической составляющих учебной</w:t>
      </w:r>
      <w:r>
        <w:rPr>
          <w:rFonts w:ascii="TimesNewRomanPSMT" w:hAnsi="TimesNewRomanPSMT"/>
          <w:szCs w:val="28"/>
        </w:rPr>
        <w:t xml:space="preserve"> </w:t>
      </w:r>
      <w:r w:rsidRPr="00E707A1">
        <w:rPr>
          <w:rFonts w:ascii="TimesNewRomanPSMT" w:hAnsi="TimesNewRomanPSMT"/>
          <w:szCs w:val="28"/>
        </w:rPr>
        <w:t>дисциплины);</w:t>
      </w:r>
      <w:r>
        <w:rPr>
          <w:rFonts w:ascii="TimesNewRomanPSMT" w:hAnsi="TimesNewRomanPSMT"/>
          <w:szCs w:val="28"/>
        </w:rPr>
        <w:t xml:space="preserve"> </w:t>
      </w:r>
    </w:p>
    <w:p w:rsidR="00E707A1" w:rsidRDefault="00E707A1" w:rsidP="00E707A1">
      <w:pPr>
        <w:spacing w:line="288" w:lineRule="auto"/>
        <w:ind w:left="85" w:firstLine="680"/>
        <w:rPr>
          <w:rFonts w:ascii="TimesNewRomanPSMT" w:hAnsi="TimesNewRomanPSMT"/>
          <w:szCs w:val="28"/>
        </w:rPr>
      </w:pPr>
      <w:r w:rsidRPr="00E707A1">
        <w:rPr>
          <w:rFonts w:ascii="TimesNewRomanPSMT" w:hAnsi="TimesNewRomanPSMT"/>
          <w:szCs w:val="28"/>
        </w:rPr>
        <w:t>• объем (количественный состав оценочных средств, входящих в ОМ);</w:t>
      </w:r>
    </w:p>
    <w:p w:rsidR="00E707A1" w:rsidRDefault="00E707A1" w:rsidP="00E707A1">
      <w:pPr>
        <w:spacing w:line="288" w:lineRule="auto"/>
        <w:ind w:left="85" w:firstLine="680"/>
        <w:rPr>
          <w:rFonts w:ascii="TimesNewRomanPSMT" w:hAnsi="TimesNewRomanPSMT"/>
          <w:szCs w:val="28"/>
        </w:rPr>
      </w:pPr>
      <w:r w:rsidRPr="00E707A1">
        <w:rPr>
          <w:rFonts w:ascii="TimesNewRomanPSMT" w:hAnsi="TimesNewRomanPSMT"/>
          <w:szCs w:val="28"/>
        </w:rPr>
        <w:t>• качество оценочных средств и ОМ в целом, обеспечивающее</w:t>
      </w:r>
    </w:p>
    <w:p w:rsidR="00E707A1" w:rsidRDefault="00E707A1" w:rsidP="00E707A1">
      <w:pPr>
        <w:spacing w:line="288" w:lineRule="auto"/>
        <w:ind w:left="85" w:firstLine="680"/>
        <w:rPr>
          <w:rFonts w:ascii="TimesNewRomanPSMT" w:hAnsi="TimesNewRomanPSMT"/>
          <w:szCs w:val="28"/>
        </w:rPr>
      </w:pPr>
      <w:r w:rsidRPr="00E707A1">
        <w:rPr>
          <w:rFonts w:ascii="TimesNewRomanPSMT" w:hAnsi="TimesNewRomanPSMT"/>
          <w:szCs w:val="28"/>
        </w:rPr>
        <w:t>получение объективных и достоверных результатов при проведении контроля</w:t>
      </w:r>
      <w:r>
        <w:rPr>
          <w:rFonts w:ascii="TimesNewRomanPSMT" w:hAnsi="TimesNewRomanPSMT"/>
          <w:szCs w:val="28"/>
        </w:rPr>
        <w:t xml:space="preserve"> </w:t>
      </w:r>
      <w:r w:rsidRPr="00E707A1">
        <w:rPr>
          <w:rFonts w:ascii="TimesNewRomanPSMT" w:hAnsi="TimesNewRomanPSMT"/>
          <w:szCs w:val="28"/>
        </w:rPr>
        <w:t>с различными целями</w:t>
      </w:r>
      <w:r>
        <w:rPr>
          <w:rFonts w:ascii="TimesNewRomanPSMT" w:hAnsi="TimesNewRomanPSMT"/>
          <w:szCs w:val="28"/>
        </w:rPr>
        <w:t>.</w:t>
      </w:r>
    </w:p>
    <w:p w:rsidR="00E707A1" w:rsidRPr="00C474CA" w:rsidRDefault="00E707A1" w:rsidP="00E707A1">
      <w:pPr>
        <w:spacing w:line="288" w:lineRule="auto"/>
        <w:ind w:left="85" w:firstLine="680"/>
        <w:rPr>
          <w:rFonts w:eastAsia="SimSun"/>
          <w:kern w:val="1"/>
          <w:szCs w:val="28"/>
        </w:rPr>
      </w:pPr>
      <w:r>
        <w:rPr>
          <w:rFonts w:ascii="TimesNewRomanPSMT" w:hAnsi="TimesNewRomanPSMT"/>
          <w:szCs w:val="28"/>
        </w:rPr>
        <w:t xml:space="preserve">Целью ОМ на практике является проверка </w:t>
      </w:r>
      <w:proofErr w:type="spellStart"/>
      <w:r>
        <w:rPr>
          <w:rFonts w:ascii="TimesNewRomanPSMT" w:hAnsi="TimesNewRomanPSMT"/>
          <w:szCs w:val="28"/>
        </w:rPr>
        <w:t>сформированности</w:t>
      </w:r>
      <w:proofErr w:type="spellEnd"/>
      <w:r>
        <w:rPr>
          <w:rFonts w:ascii="TimesNewRomanPSMT" w:hAnsi="TimesNewRomanPSMT"/>
          <w:szCs w:val="28"/>
        </w:rPr>
        <w:t xml:space="preserve"> у студентов следующих компетенций в соответствие с технологическим типом деятельности:</w:t>
      </w:r>
    </w:p>
    <w:p w:rsidR="00E707A1" w:rsidRPr="00DF0B11" w:rsidRDefault="00277593" w:rsidP="00E707A1">
      <w:pPr>
        <w:ind w:left="81" w:right="304"/>
        <w:rPr>
          <w:i/>
          <w:szCs w:val="28"/>
        </w:rPr>
      </w:pPr>
      <w:r>
        <w:rPr>
          <w:i/>
          <w:szCs w:val="28"/>
        </w:rPr>
        <w:t>у</w:t>
      </w:r>
      <w:r w:rsidR="00E707A1" w:rsidRPr="00DF0B11">
        <w:rPr>
          <w:i/>
          <w:szCs w:val="28"/>
        </w:rPr>
        <w:t>ниверсальны</w:t>
      </w:r>
      <w:r>
        <w:rPr>
          <w:i/>
          <w:szCs w:val="28"/>
        </w:rPr>
        <w:t>х</w:t>
      </w:r>
      <w:r w:rsidR="00E707A1">
        <w:rPr>
          <w:i/>
          <w:szCs w:val="28"/>
        </w:rPr>
        <w:t xml:space="preserve"> (У</w:t>
      </w:r>
      <w:r w:rsidR="00E707A1" w:rsidRPr="00DF0B11">
        <w:rPr>
          <w:i/>
          <w:szCs w:val="28"/>
        </w:rPr>
        <w:t>К):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lastRenderedPageBreak/>
        <w:t>УК-1</w:t>
      </w:r>
      <w:r w:rsidRPr="00DF0B11">
        <w:rPr>
          <w:szCs w:val="28"/>
        </w:rPr>
        <w:t xml:space="preserve"> </w:t>
      </w:r>
      <w:r w:rsidRPr="00983025">
        <w:rPr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t>УК-2</w:t>
      </w:r>
      <w:r w:rsidRPr="00DF0B11">
        <w:rPr>
          <w:szCs w:val="28"/>
        </w:rPr>
        <w:t xml:space="preserve"> </w:t>
      </w:r>
      <w:r w:rsidRPr="00983025">
        <w:rPr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t>УК-3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осуществлять социальное взаимодействие и реализовывать свою роль в команде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t>УК-4</w:t>
      </w:r>
      <w:r w:rsidRPr="00DF0B11">
        <w:rPr>
          <w:szCs w:val="28"/>
        </w:rPr>
        <w:t xml:space="preserve"> </w:t>
      </w:r>
      <w:r w:rsidRPr="00983025">
        <w:rPr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983025">
        <w:rPr>
          <w:szCs w:val="28"/>
        </w:rPr>
        <w:t>м(</w:t>
      </w:r>
      <w:proofErr w:type="spellStart"/>
      <w:proofErr w:type="gramEnd"/>
      <w:r w:rsidRPr="00983025">
        <w:rPr>
          <w:szCs w:val="28"/>
        </w:rPr>
        <w:t>ых</w:t>
      </w:r>
      <w:proofErr w:type="spellEnd"/>
      <w:r w:rsidRPr="00983025">
        <w:rPr>
          <w:szCs w:val="28"/>
        </w:rPr>
        <w:t>) языке(ах)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t>УК-5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t>УК-6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t>УК-7</w:t>
      </w:r>
      <w:r w:rsidRPr="00DF0B11">
        <w:rPr>
          <w:szCs w:val="28"/>
        </w:rPr>
        <w:t xml:space="preserve"> </w:t>
      </w:r>
      <w:r w:rsidRPr="00983025">
        <w:rPr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proofErr w:type="gramStart"/>
      <w:r w:rsidRPr="00983025">
        <w:rPr>
          <w:szCs w:val="28"/>
        </w:rPr>
        <w:t>УК-8</w:t>
      </w:r>
      <w:r w:rsidRPr="00DF0B11">
        <w:rPr>
          <w:szCs w:val="28"/>
        </w:rPr>
        <w:t xml:space="preserve"> </w:t>
      </w:r>
      <w:r w:rsidRPr="00983025">
        <w:rPr>
          <w:szCs w:val="28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proofErr w:type="gramEnd"/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t>УК-9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использовать базовые дефектологические знания в социальной и профессиональной сферах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t>УК-10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принимать обоснованные экономические решения в различных областях жизнедеятельности</w:t>
      </w:r>
    </w:p>
    <w:p w:rsidR="00E707A1" w:rsidRPr="00DF0B11" w:rsidRDefault="00E707A1" w:rsidP="00E707A1">
      <w:pPr>
        <w:ind w:left="81" w:right="304"/>
        <w:rPr>
          <w:szCs w:val="28"/>
        </w:rPr>
      </w:pPr>
      <w:r w:rsidRPr="00983025">
        <w:rPr>
          <w:szCs w:val="28"/>
        </w:rPr>
        <w:t>УК-11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формировать нетерпимое отношение к коррупционному поведению</w:t>
      </w:r>
    </w:p>
    <w:p w:rsidR="00E707A1" w:rsidRPr="00DF0B11" w:rsidRDefault="00277593" w:rsidP="00E707A1">
      <w:pPr>
        <w:ind w:left="81" w:right="304"/>
        <w:rPr>
          <w:szCs w:val="28"/>
        </w:rPr>
      </w:pPr>
      <w:r>
        <w:rPr>
          <w:i/>
          <w:szCs w:val="28"/>
        </w:rPr>
        <w:t>о</w:t>
      </w:r>
      <w:r w:rsidR="00E707A1" w:rsidRPr="00DF0B11">
        <w:rPr>
          <w:i/>
          <w:szCs w:val="28"/>
        </w:rPr>
        <w:t>бщепрофе</w:t>
      </w:r>
      <w:r>
        <w:rPr>
          <w:i/>
          <w:szCs w:val="28"/>
        </w:rPr>
        <w:t>ссиональных</w:t>
      </w:r>
      <w:r w:rsidR="00E707A1" w:rsidRPr="00DF0B11">
        <w:rPr>
          <w:i/>
          <w:szCs w:val="28"/>
        </w:rPr>
        <w:t xml:space="preserve"> (ОПК):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t>ОПК-1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t>ОПК-2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использовать математические, физические, физико-химические, химические методы для решения задач профессиональной деятельности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proofErr w:type="gramStart"/>
      <w:r w:rsidRPr="00983025">
        <w:rPr>
          <w:szCs w:val="28"/>
        </w:rPr>
        <w:t>ОПК-3</w:t>
      </w:r>
      <w:r w:rsidRPr="00DF0B11">
        <w:rPr>
          <w:szCs w:val="28"/>
        </w:rPr>
        <w:t xml:space="preserve"> </w:t>
      </w:r>
      <w:r w:rsidRPr="00983025">
        <w:rPr>
          <w:szCs w:val="28"/>
        </w:rPr>
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</w:r>
      <w:proofErr w:type="gramEnd"/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t>ОПК-4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</w:r>
    </w:p>
    <w:p w:rsidR="00E707A1" w:rsidRPr="00DF0B11" w:rsidRDefault="00E707A1" w:rsidP="00E707A1">
      <w:pPr>
        <w:ind w:left="81" w:right="304"/>
        <w:rPr>
          <w:szCs w:val="28"/>
        </w:rPr>
      </w:pPr>
      <w:r w:rsidRPr="00983025">
        <w:rPr>
          <w:szCs w:val="28"/>
        </w:rPr>
        <w:lastRenderedPageBreak/>
        <w:t>ОПК-5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</w:r>
    </w:p>
    <w:p w:rsidR="00E707A1" w:rsidRPr="00DF0B11" w:rsidRDefault="00277593" w:rsidP="00E707A1">
      <w:pPr>
        <w:ind w:left="81" w:right="304"/>
        <w:rPr>
          <w:i/>
          <w:szCs w:val="28"/>
        </w:rPr>
      </w:pPr>
      <w:r>
        <w:rPr>
          <w:i/>
          <w:szCs w:val="28"/>
        </w:rPr>
        <w:t>профессиональных</w:t>
      </w:r>
      <w:r w:rsidR="00E707A1" w:rsidRPr="00DF0B11">
        <w:rPr>
          <w:i/>
          <w:szCs w:val="28"/>
        </w:rPr>
        <w:t>:</w:t>
      </w:r>
    </w:p>
    <w:p w:rsidR="00E707A1" w:rsidRPr="00DF0B11" w:rsidRDefault="00E707A1" w:rsidP="00E707A1">
      <w:pPr>
        <w:spacing w:after="0" w:line="240" w:lineRule="auto"/>
        <w:rPr>
          <w:szCs w:val="28"/>
        </w:rPr>
      </w:pPr>
      <w:r w:rsidRPr="00983025">
        <w:rPr>
          <w:szCs w:val="28"/>
        </w:rPr>
        <w:t>ПК-1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проводить технологические разработки, лабораторно-аналитическое сопровождение в области производства полимерных материалов на основе изучения научно-технической информации и результатов проведения стандартных и сертификационных испытаний </w:t>
      </w:r>
    </w:p>
    <w:p w:rsidR="00E707A1" w:rsidRPr="00C87FA3" w:rsidRDefault="00E707A1" w:rsidP="00E707A1">
      <w:pPr>
        <w:ind w:left="81" w:right="304"/>
        <w:rPr>
          <w:szCs w:val="28"/>
        </w:rPr>
      </w:pPr>
      <w:r w:rsidRPr="00983025">
        <w:rPr>
          <w:szCs w:val="28"/>
        </w:rPr>
        <w:t>ПК-2</w:t>
      </w:r>
      <w:r w:rsidRPr="00DF0B11">
        <w:rPr>
          <w:szCs w:val="28"/>
        </w:rPr>
        <w:t xml:space="preserve"> </w:t>
      </w:r>
      <w:proofErr w:type="gramStart"/>
      <w:r w:rsidRPr="00983025">
        <w:rPr>
          <w:szCs w:val="28"/>
        </w:rPr>
        <w:t>Способен</w:t>
      </w:r>
      <w:proofErr w:type="gramEnd"/>
      <w:r w:rsidRPr="00983025">
        <w:rPr>
          <w:szCs w:val="28"/>
        </w:rPr>
        <w:t xml:space="preserve"> применять  основы проектирования производств и технологических процессов, расчетов и конструирования изделий из полимерных материалов и  формующей оснастки</w:t>
      </w:r>
    </w:p>
    <w:p w:rsidR="00277593" w:rsidRDefault="00277593" w:rsidP="00277593">
      <w:pPr>
        <w:spacing w:after="11" w:line="269" w:lineRule="auto"/>
        <w:ind w:left="79" w:right="306" w:firstLine="0"/>
        <w:rPr>
          <w:b/>
        </w:rPr>
      </w:pPr>
    </w:p>
    <w:p w:rsidR="0049752F" w:rsidRDefault="00ED3591" w:rsidP="00277593">
      <w:pPr>
        <w:spacing w:after="11" w:line="269" w:lineRule="auto"/>
        <w:ind w:left="0" w:firstLine="709"/>
      </w:pPr>
      <w:r>
        <w:rPr>
          <w:b/>
        </w:rPr>
        <w:t xml:space="preserve">Перечень компетенций, </w:t>
      </w:r>
      <w:r>
        <w:t xml:space="preserve">которыми должны овладеть обучающиеся в результате освоения образовательной программы. </w:t>
      </w:r>
    </w:p>
    <w:p w:rsidR="0049752F" w:rsidRDefault="00ED3591">
      <w:pPr>
        <w:spacing w:after="10"/>
        <w:ind w:left="71" w:right="304" w:firstLine="708"/>
      </w:pPr>
      <w:r>
        <w:t xml:space="preserve">В рамках проведения ГИА проверяется степень освоения выпускником </w:t>
      </w:r>
      <w:proofErr w:type="spellStart"/>
      <w:r>
        <w:t>бакалавриата</w:t>
      </w:r>
      <w:proofErr w:type="spellEnd"/>
      <w:r>
        <w:t xml:space="preserve"> следующих компетенций: </w:t>
      </w:r>
      <w:r>
        <w:rPr>
          <w:i/>
          <w:color w:val="FF0000"/>
        </w:rPr>
        <w:t xml:space="preserve"> </w:t>
      </w:r>
    </w:p>
    <w:p w:rsidR="0049752F" w:rsidRDefault="00ED3591">
      <w:pPr>
        <w:spacing w:after="124" w:line="259" w:lineRule="auto"/>
        <w:ind w:left="77" w:firstLine="0"/>
        <w:jc w:val="left"/>
      </w:pPr>
      <w:r>
        <w:rPr>
          <w:b/>
          <w:i/>
        </w:rPr>
        <w:t xml:space="preserve"> </w:t>
      </w:r>
    </w:p>
    <w:p w:rsidR="0049752F" w:rsidRDefault="00F41220">
      <w:pPr>
        <w:spacing w:after="0" w:line="259" w:lineRule="auto"/>
        <w:ind w:left="72"/>
        <w:jc w:val="left"/>
      </w:pPr>
      <w:r>
        <w:rPr>
          <w:b/>
          <w:i/>
        </w:rPr>
        <w:t>универсаль</w:t>
      </w:r>
      <w:r w:rsidR="00ED3591">
        <w:rPr>
          <w:b/>
          <w:i/>
        </w:rPr>
        <w:t>ных:</w:t>
      </w:r>
      <w:r w:rsidR="00ED3591">
        <w:rPr>
          <w:b/>
        </w:rPr>
        <w:t xml:space="preserve"> </w:t>
      </w: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236"/>
        <w:gridCol w:w="913"/>
        <w:gridCol w:w="8490"/>
      </w:tblGrid>
      <w:tr w:rsidR="00454BCC" w:rsidRPr="00B76114" w:rsidTr="00454BCC">
        <w:trPr>
          <w:trHeight w:val="51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УК-1.1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 xml:space="preserve">Анализирует задачу, </w:t>
            </w:r>
            <w:proofErr w:type="gramStart"/>
            <w:r w:rsidRPr="00B76114">
              <w:rPr>
                <w:sz w:val="24"/>
                <w:szCs w:val="24"/>
              </w:rPr>
              <w:t>выделяя её базовые составляющие и осуществляет поиск достоверной</w:t>
            </w:r>
            <w:proofErr w:type="gramEnd"/>
            <w:r w:rsidRPr="00B76114">
              <w:rPr>
                <w:sz w:val="24"/>
                <w:szCs w:val="24"/>
              </w:rPr>
              <w:t xml:space="preserve"> информации для её решения по различным типам запросов</w:t>
            </w:r>
          </w:p>
        </w:tc>
      </w:tr>
      <w:tr w:rsidR="008F1295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295" w:rsidRPr="00B76114" w:rsidRDefault="008F1295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1295" w:rsidRPr="00B76114" w:rsidRDefault="008F1295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УК-1.2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1295" w:rsidRPr="00C87FA3" w:rsidRDefault="008F1295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C87FA3">
              <w:rPr>
                <w:sz w:val="24"/>
                <w:szCs w:val="24"/>
              </w:rPr>
              <w:t>Определяет, интерпретирует и ранжирует информацию, требуемую для решения поставленной задачи</w:t>
            </w:r>
          </w:p>
        </w:tc>
      </w:tr>
      <w:tr w:rsidR="00454BCC" w:rsidRPr="00B76114" w:rsidTr="00454BCC">
        <w:trPr>
          <w:trHeight w:val="51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УК-2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УК-2.1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Определяет круг задач в рамках поставленной цели, определяет взаимосвязи между ними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УК-2.2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УК-2.3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454BCC" w:rsidRPr="00B76114" w:rsidTr="00454BCC">
        <w:trPr>
          <w:trHeight w:val="30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УК-3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</w:t>
            </w:r>
            <w:proofErr w:type="gramEnd"/>
            <w:r w:rsidRPr="00B76114">
              <w:rPr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УК-3.1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УК-3.2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454BCC" w:rsidRPr="00B76114" w:rsidTr="00454BCC">
        <w:trPr>
          <w:trHeight w:val="51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УК-4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B76114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B76114">
              <w:rPr>
                <w:sz w:val="24"/>
                <w:szCs w:val="24"/>
              </w:rPr>
              <w:t>ых</w:t>
            </w:r>
            <w:proofErr w:type="spellEnd"/>
            <w:r w:rsidRPr="00B76114">
              <w:rPr>
                <w:sz w:val="24"/>
                <w:szCs w:val="24"/>
              </w:rPr>
              <w:t>) языке(ах)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УК-4.1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 xml:space="preserve">Ведёт деловую переписку на иностранном языке; выполняет перевод официальных и профессиональных целей с иностранного языка на русский и с </w:t>
            </w:r>
            <w:r w:rsidRPr="00B76114">
              <w:rPr>
                <w:sz w:val="24"/>
                <w:szCs w:val="24"/>
              </w:rPr>
              <w:lastRenderedPageBreak/>
              <w:t xml:space="preserve">русского языка </w:t>
            </w:r>
            <w:proofErr w:type="gramStart"/>
            <w:r w:rsidRPr="00B76114">
              <w:rPr>
                <w:sz w:val="24"/>
                <w:szCs w:val="24"/>
              </w:rPr>
              <w:t>на</w:t>
            </w:r>
            <w:proofErr w:type="gramEnd"/>
            <w:r w:rsidRPr="00B76114">
              <w:rPr>
                <w:sz w:val="24"/>
                <w:szCs w:val="24"/>
              </w:rPr>
              <w:t xml:space="preserve"> иностранный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УК-4.2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454BCC" w:rsidRPr="00B76114" w:rsidTr="00454BCC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УК-4.3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УК-4.4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454BCC" w:rsidRPr="00B76114" w:rsidTr="00454BCC">
        <w:trPr>
          <w:trHeight w:val="51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УК-5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</w:t>
            </w:r>
            <w:proofErr w:type="gramEnd"/>
            <w:r w:rsidRPr="00B76114">
              <w:rPr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УК-5.1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Анализирует особенности межкультурного взаимодействия в социально-историческом контексте; Воспринимает межкультурное разнообразие общества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УК-5.2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6114">
              <w:rPr>
                <w:sz w:val="24"/>
                <w:szCs w:val="24"/>
              </w:rPr>
              <w:t>Предлгает</w:t>
            </w:r>
            <w:proofErr w:type="spellEnd"/>
            <w:r w:rsidRPr="00B76114">
              <w:rPr>
                <w:sz w:val="24"/>
                <w:szCs w:val="24"/>
              </w:rPr>
              <w:t xml:space="preserve">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454BCC" w:rsidRPr="00B76114" w:rsidTr="00454BCC">
        <w:trPr>
          <w:trHeight w:val="52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УК-6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</w:t>
            </w:r>
            <w:proofErr w:type="gramEnd"/>
            <w:r w:rsidRPr="00B76114">
              <w:rPr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УК-6.1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Определяет приоритеты собственной деятельности, личностного развития и профессионального роста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УК-6.2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454BCC" w:rsidRPr="00B76114" w:rsidTr="00454BCC">
        <w:trPr>
          <w:trHeight w:val="51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УК-7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УК-7.1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Планирует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УК-7.2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Соблюдает нормы здорового образа жизни и поддерживает должный уровень физической подготовки</w:t>
            </w:r>
          </w:p>
        </w:tc>
      </w:tr>
      <w:tr w:rsidR="00454BCC" w:rsidRPr="00B76114" w:rsidTr="00454BCC">
        <w:trPr>
          <w:trHeight w:val="72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УК-8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УК-8.1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 xml:space="preserve">Анализирует опасные и вредные факторы в повседневной  и профессиональной деятельности, в том числе при угрозе и возникновении </w:t>
            </w:r>
            <w:proofErr w:type="spellStart"/>
            <w:r w:rsidRPr="00B76114">
              <w:rPr>
                <w:sz w:val="24"/>
                <w:szCs w:val="24"/>
              </w:rPr>
              <w:t>чрезвычаных</w:t>
            </w:r>
            <w:proofErr w:type="spellEnd"/>
            <w:r w:rsidRPr="00B76114">
              <w:rPr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454BCC" w:rsidRPr="00B76114" w:rsidTr="00454BCC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УК-8.2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454BCC" w:rsidRPr="00B76114" w:rsidTr="00454BCC">
        <w:trPr>
          <w:trHeight w:val="30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УК-9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</w:t>
            </w:r>
            <w:proofErr w:type="gramEnd"/>
            <w:r w:rsidRPr="00B76114">
              <w:rPr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УК-9.1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Анализирует психолого-педагогические особенности личности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УК-9.2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454BCC" w:rsidRPr="00B76114" w:rsidTr="00454BCC">
        <w:trPr>
          <w:trHeight w:val="30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УК-10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</w:t>
            </w:r>
            <w:proofErr w:type="gramEnd"/>
            <w:r w:rsidRPr="00B76114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УК-10.1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 xml:space="preserve">Анализирует экономически значимые явления и процессы  при оценке эффективности результатов в различных </w:t>
            </w:r>
            <w:proofErr w:type="spellStart"/>
            <w:r w:rsidRPr="00B76114">
              <w:rPr>
                <w:sz w:val="24"/>
                <w:szCs w:val="24"/>
              </w:rPr>
              <w:t>облостях</w:t>
            </w:r>
            <w:proofErr w:type="spellEnd"/>
            <w:r w:rsidRPr="00B76114">
              <w:rPr>
                <w:sz w:val="24"/>
                <w:szCs w:val="24"/>
              </w:rPr>
              <w:t xml:space="preserve"> жизнедеятельности</w:t>
            </w:r>
            <w:proofErr w:type="gramEnd"/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УК-10.2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 xml:space="preserve">Обосновывает экономические решения в </w:t>
            </w:r>
            <w:proofErr w:type="gramStart"/>
            <w:r w:rsidRPr="00B76114">
              <w:rPr>
                <w:sz w:val="24"/>
                <w:szCs w:val="24"/>
              </w:rPr>
              <w:t>различных</w:t>
            </w:r>
            <w:proofErr w:type="gramEnd"/>
            <w:r w:rsidRPr="00B76114">
              <w:rPr>
                <w:sz w:val="24"/>
                <w:szCs w:val="24"/>
              </w:rPr>
              <w:t xml:space="preserve"> </w:t>
            </w:r>
            <w:proofErr w:type="spellStart"/>
            <w:r w:rsidRPr="00B76114">
              <w:rPr>
                <w:sz w:val="24"/>
                <w:szCs w:val="24"/>
              </w:rPr>
              <w:t>облостях</w:t>
            </w:r>
            <w:proofErr w:type="spellEnd"/>
            <w:r w:rsidRPr="00B76114">
              <w:rPr>
                <w:sz w:val="24"/>
                <w:szCs w:val="24"/>
              </w:rPr>
              <w:t xml:space="preserve"> жизнедеятельности</w:t>
            </w:r>
          </w:p>
        </w:tc>
      </w:tr>
      <w:tr w:rsidR="00454BCC" w:rsidRPr="00B76114" w:rsidTr="00454BCC">
        <w:trPr>
          <w:trHeight w:val="30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УК-11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</w:t>
            </w:r>
            <w:proofErr w:type="gramEnd"/>
            <w:r w:rsidRPr="00B76114">
              <w:rPr>
                <w:sz w:val="24"/>
                <w:szCs w:val="24"/>
              </w:rPr>
              <w:t xml:space="preserve"> формировать нетерпимое отношение к коррупционному поведению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УК-11.1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УК-11.2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Планирует антикоррупционные мероприятия в рамках организации или структурного подразделения</w:t>
            </w:r>
          </w:p>
        </w:tc>
      </w:tr>
    </w:tbl>
    <w:p w:rsidR="0049752F" w:rsidRDefault="00ED3591">
      <w:pPr>
        <w:spacing w:after="0" w:line="259" w:lineRule="auto"/>
        <w:ind w:left="72"/>
        <w:jc w:val="left"/>
      </w:pPr>
      <w:r>
        <w:rPr>
          <w:b/>
          <w:i/>
        </w:rPr>
        <w:t xml:space="preserve">общепрофессиональных: </w:t>
      </w: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236"/>
        <w:gridCol w:w="1339"/>
        <w:gridCol w:w="8064"/>
      </w:tblGrid>
      <w:tr w:rsidR="00454BCC" w:rsidRPr="00B76114" w:rsidTr="00454BCC">
        <w:trPr>
          <w:trHeight w:val="72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ОПК-1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</w:t>
            </w:r>
            <w:proofErr w:type="gramEnd"/>
            <w:r w:rsidRPr="00B76114">
              <w:rPr>
                <w:sz w:val="24"/>
                <w:szCs w:val="24"/>
              </w:rPr>
      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ОПК-1.1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Изучает фундаментальные законы химии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ОПК-1.2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Анализирует механизмы химических превращений в неорганической и органической химии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ОПК-1.3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 xml:space="preserve">Анализирует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веществ, соединений, материалов 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ОПК-1.4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Проводит с соблюдением норм техники безопасности химический эксперимент и анализирует его результаты</w:t>
            </w:r>
          </w:p>
        </w:tc>
      </w:tr>
      <w:tr w:rsidR="00454BCC" w:rsidRPr="00B76114" w:rsidTr="00454BCC">
        <w:trPr>
          <w:trHeight w:val="51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ОПК-2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</w:t>
            </w:r>
            <w:proofErr w:type="gramEnd"/>
            <w:r w:rsidRPr="00B76114">
              <w:rPr>
                <w:sz w:val="24"/>
                <w:szCs w:val="24"/>
              </w:rPr>
              <w:t xml:space="preserve">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ОПК-2.1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Использует математические методы для решения профессиональных задач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ОПК-2.2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Использует физические методы для решения профессиональных задач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ОПК-2.3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Использует физико-химические методы для решения профессиональных задач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ОПК-2.4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Использует химические методы (методы химического анализа) для решения профессиональных задач</w:t>
            </w:r>
          </w:p>
        </w:tc>
      </w:tr>
      <w:tr w:rsidR="00454BCC" w:rsidRPr="00B76114" w:rsidTr="00454BCC">
        <w:trPr>
          <w:trHeight w:val="51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ОПК-3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  <w:proofErr w:type="gramEnd"/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ОПК-3.1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Изучает действующее законодательство Российской Федерации и правовые нормы, регулирующие профессиональную деятельность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ОПК-3.2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Осуществляет профессиональную деятельность с учетом законодательства Российской Федерации в области экономики</w:t>
            </w:r>
          </w:p>
        </w:tc>
      </w:tr>
      <w:tr w:rsidR="00454BCC" w:rsidRPr="00B76114" w:rsidTr="00454BCC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ОПК-3.3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Осуществляет профессиональную деятельность с учетом законодательства Российской Федерации в области экологии</w:t>
            </w:r>
          </w:p>
        </w:tc>
      </w:tr>
      <w:tr w:rsidR="00454BCC" w:rsidRPr="00B76114" w:rsidTr="00454BCC">
        <w:trPr>
          <w:trHeight w:val="72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ОПК-4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</w:t>
            </w:r>
            <w:proofErr w:type="gramEnd"/>
            <w:r w:rsidRPr="00B76114">
              <w:rPr>
                <w:sz w:val="24"/>
                <w:szCs w:val="24"/>
              </w:rPr>
              <w:t xml:space="preserve">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ОПК-4.1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Использует технические средства для контроля параметров технологического процесса, свойств сырья и готовой продукции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ОПК-4.2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Изучает физико-химические основы технологических процессов и их аппаратурное оформление, включая проведение эксперимента  по оптимизации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ОПК-4.3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Осуществляет изменение параметров технологического процесса при изменении свойств сырья и готовой продукции</w:t>
            </w:r>
          </w:p>
        </w:tc>
      </w:tr>
      <w:tr w:rsidR="00454BCC" w:rsidRPr="00B76114" w:rsidTr="00454BCC">
        <w:trPr>
          <w:trHeight w:val="73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ОПК-5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</w:t>
            </w:r>
            <w:proofErr w:type="gramEnd"/>
            <w:r w:rsidRPr="00B76114">
              <w:rPr>
                <w:sz w:val="24"/>
                <w:szCs w:val="24"/>
              </w:rPr>
              <w:t xml:space="preserve">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</w:t>
            </w:r>
            <w:r w:rsidRPr="00B76114">
              <w:rPr>
                <w:sz w:val="24"/>
                <w:szCs w:val="24"/>
              </w:rPr>
              <w:lastRenderedPageBreak/>
              <w:t>экспериментальные данные</w:t>
            </w:r>
          </w:p>
        </w:tc>
      </w:tr>
      <w:tr w:rsidR="00454BCC" w:rsidRPr="00B76114" w:rsidTr="00454BC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ОПК-5.1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Осуществляет экспериментальные исследования и испытания по заданной методике с учетом требований техники безопасности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ОПК-5.2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Обрабатывает и интерпретирует  результаты  экспериментов, наблюдений, измерений</w:t>
            </w:r>
          </w:p>
        </w:tc>
      </w:tr>
      <w:tr w:rsidR="00454BCC" w:rsidRPr="00B76114" w:rsidTr="00454BC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ОПК-5.3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Использует современные IT-технологии при сборе, анализе, обработке и представлении информации</w:t>
            </w:r>
          </w:p>
        </w:tc>
      </w:tr>
    </w:tbl>
    <w:p w:rsidR="0049752F" w:rsidRDefault="00ED3591">
      <w:pPr>
        <w:spacing w:after="127" w:line="259" w:lineRule="auto"/>
        <w:ind w:left="77" w:firstLine="0"/>
        <w:jc w:val="left"/>
      </w:pPr>
      <w:r>
        <w:rPr>
          <w:b/>
        </w:rPr>
        <w:t xml:space="preserve"> </w:t>
      </w:r>
    </w:p>
    <w:p w:rsidR="0049752F" w:rsidRDefault="00ED3591">
      <w:pPr>
        <w:spacing w:after="0" w:line="259" w:lineRule="auto"/>
        <w:ind w:left="72"/>
        <w:jc w:val="left"/>
      </w:pPr>
      <w:r>
        <w:rPr>
          <w:b/>
          <w:i/>
        </w:rPr>
        <w:t xml:space="preserve">профессиональных:  </w:t>
      </w: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157"/>
        <w:gridCol w:w="843"/>
        <w:gridCol w:w="8639"/>
      </w:tblGrid>
      <w:tr w:rsidR="00454BCC" w:rsidRPr="00B76114" w:rsidTr="00454BCC">
        <w:trPr>
          <w:trHeight w:val="735"/>
        </w:trPr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ПК-1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</w:t>
            </w:r>
            <w:proofErr w:type="gramEnd"/>
            <w:r w:rsidRPr="00B76114">
              <w:rPr>
                <w:sz w:val="24"/>
                <w:szCs w:val="24"/>
              </w:rPr>
              <w:t xml:space="preserve"> проводить технологические разработки, лабораторно-аналитическое сопровождение в области производства полимерных материалов на основе изучения научно-технической информации и результатов проведения стандартных и сертификационных испытаний </w:t>
            </w:r>
          </w:p>
        </w:tc>
      </w:tr>
      <w:tr w:rsidR="00454BCC" w:rsidRPr="00B76114" w:rsidTr="00454BCC">
        <w:trPr>
          <w:gridBefore w:val="1"/>
          <w:wBefore w:w="157" w:type="dxa"/>
          <w:trHeight w:val="72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ПК-1.1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Проводит литературный и патентный поиск по заданной тематике с использованием информационно-коммуникационных технологий, анализирует и систематизирует полученные  данные по тематике исследования технических разработок</w:t>
            </w:r>
          </w:p>
        </w:tc>
      </w:tr>
      <w:tr w:rsidR="00454BCC" w:rsidRPr="00B76114" w:rsidTr="00454BCC">
        <w:trPr>
          <w:gridBefore w:val="1"/>
          <w:wBefore w:w="157" w:type="dxa"/>
          <w:trHeight w:val="51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ПК-1.2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6114">
              <w:rPr>
                <w:sz w:val="24"/>
                <w:szCs w:val="24"/>
              </w:rPr>
              <w:t>Выбираетлабораторные</w:t>
            </w:r>
            <w:proofErr w:type="spellEnd"/>
            <w:r w:rsidRPr="00B76114">
              <w:rPr>
                <w:sz w:val="24"/>
                <w:szCs w:val="24"/>
              </w:rPr>
              <w:t xml:space="preserve"> методики исследования и анализа, технологические методы решения поставленных задач</w:t>
            </w:r>
          </w:p>
        </w:tc>
      </w:tr>
      <w:tr w:rsidR="00454BCC" w:rsidRPr="00B76114" w:rsidTr="00454BCC">
        <w:trPr>
          <w:gridBefore w:val="1"/>
          <w:wBefore w:w="157" w:type="dxa"/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ПК-1.3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Планирует и проводит испытания технологических и функциональных свойств полимерных материалов</w:t>
            </w:r>
          </w:p>
        </w:tc>
      </w:tr>
      <w:tr w:rsidR="00454BCC" w:rsidRPr="00B76114" w:rsidTr="00454BCC">
        <w:trPr>
          <w:trHeight w:val="510"/>
        </w:trPr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ПК-2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6114">
              <w:rPr>
                <w:sz w:val="24"/>
                <w:szCs w:val="24"/>
              </w:rPr>
              <w:t>Способен</w:t>
            </w:r>
            <w:proofErr w:type="gramEnd"/>
            <w:r w:rsidRPr="00B76114">
              <w:rPr>
                <w:sz w:val="24"/>
                <w:szCs w:val="24"/>
              </w:rPr>
              <w:t xml:space="preserve"> применять  основы проектирования производств и технологических процессов, расчетов и конструирования изделий из полимерных материалов и  формующей оснастки</w:t>
            </w:r>
          </w:p>
        </w:tc>
      </w:tr>
      <w:tr w:rsidR="00454BCC" w:rsidRPr="00B76114" w:rsidTr="00454BCC">
        <w:trPr>
          <w:gridBefore w:val="1"/>
          <w:wBefore w:w="157" w:type="dxa"/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ПК-2.1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 xml:space="preserve">Выбирает методы и средства проектирования, расчетов и разработки технологической документации </w:t>
            </w:r>
          </w:p>
        </w:tc>
      </w:tr>
      <w:tr w:rsidR="00454BCC" w:rsidRPr="00B76114" w:rsidTr="00454BCC">
        <w:trPr>
          <w:gridBefore w:val="1"/>
          <w:wBefore w:w="157" w:type="dxa"/>
          <w:trHeight w:val="72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ПК-2.2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454BCC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Разрабатывает новые и оптимизирует существующие технологические этапы производства полимерных материалов и изделий различного функционального назначения</w:t>
            </w:r>
          </w:p>
        </w:tc>
      </w:tr>
      <w:tr w:rsidR="00454BCC" w:rsidRPr="00B76114" w:rsidTr="00454BCC">
        <w:trPr>
          <w:gridBefore w:val="1"/>
          <w:wBefore w:w="157" w:type="dxa"/>
          <w:trHeight w:val="51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ПК-2.3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CC" w:rsidRPr="00B76114" w:rsidRDefault="00454BCC" w:rsidP="00D42AC4">
            <w:pPr>
              <w:spacing w:after="0" w:line="240" w:lineRule="auto"/>
              <w:rPr>
                <w:sz w:val="24"/>
                <w:szCs w:val="24"/>
              </w:rPr>
            </w:pPr>
            <w:r w:rsidRPr="00B76114">
              <w:rPr>
                <w:sz w:val="24"/>
                <w:szCs w:val="24"/>
              </w:rPr>
              <w:t>Применяет методы расчетов, конструирования и прогнозирования надежности  изделий и технологической оснастки</w:t>
            </w:r>
          </w:p>
        </w:tc>
      </w:tr>
    </w:tbl>
    <w:p w:rsidR="0049752F" w:rsidRDefault="00ED3591">
      <w:pPr>
        <w:spacing w:after="29" w:line="259" w:lineRule="auto"/>
        <w:ind w:left="77" w:firstLine="0"/>
        <w:jc w:val="left"/>
      </w:pPr>
      <w:r>
        <w:t xml:space="preserve"> </w:t>
      </w:r>
    </w:p>
    <w:p w:rsidR="00277593" w:rsidRDefault="00277593" w:rsidP="00277593">
      <w:pPr>
        <w:pStyle w:val="1"/>
        <w:pageBreakBefore/>
        <w:numPr>
          <w:ilvl w:val="0"/>
          <w:numId w:val="20"/>
        </w:numPr>
        <w:spacing w:after="3" w:line="269" w:lineRule="auto"/>
        <w:ind w:left="828" w:hanging="357"/>
        <w:jc w:val="center"/>
      </w:pPr>
      <w:r>
        <w:lastRenderedPageBreak/>
        <w:t xml:space="preserve">Оценочная матрица ВКР бакалавра (для членов ГЭК) </w:t>
      </w:r>
    </w:p>
    <w:tbl>
      <w:tblPr>
        <w:tblStyle w:val="TableGrid"/>
        <w:tblW w:w="9253" w:type="dxa"/>
        <w:tblInd w:w="-29" w:type="dxa"/>
        <w:tblCellMar>
          <w:top w:w="12" w:type="dxa"/>
          <w:right w:w="53" w:type="dxa"/>
        </w:tblCellMar>
        <w:tblLook w:val="04A0" w:firstRow="1" w:lastRow="0" w:firstColumn="1" w:lastColumn="0" w:noHBand="0" w:noVBand="1"/>
      </w:tblPr>
      <w:tblGrid>
        <w:gridCol w:w="4800"/>
        <w:gridCol w:w="106"/>
        <w:gridCol w:w="798"/>
        <w:gridCol w:w="105"/>
        <w:gridCol w:w="746"/>
        <w:gridCol w:w="104"/>
        <w:gridCol w:w="608"/>
        <w:gridCol w:w="246"/>
        <w:gridCol w:w="613"/>
        <w:gridCol w:w="1127"/>
      </w:tblGrid>
      <w:tr w:rsidR="00277593" w:rsidTr="00277593">
        <w:trPr>
          <w:trHeight w:val="57"/>
        </w:trPr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277593" w:rsidRDefault="00277593" w:rsidP="001A54EF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24"/>
              </w:rPr>
              <w:t xml:space="preserve">Показатели и критерии оценивания ВКР </w:t>
            </w:r>
          </w:p>
        </w:tc>
        <w:tc>
          <w:tcPr>
            <w:tcW w:w="3326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4"/>
              </w:rPr>
              <w:t xml:space="preserve">Шкала оценивания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Общая оценка </w:t>
            </w:r>
          </w:p>
        </w:tc>
      </w:tr>
      <w:tr w:rsidR="00277593" w:rsidTr="00277593">
        <w:trPr>
          <w:trHeight w:val="57"/>
        </w:trPr>
        <w:tc>
          <w:tcPr>
            <w:tcW w:w="480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4"/>
              </w:rPr>
              <w:t xml:space="preserve">неуд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11" w:firstLine="0"/>
            </w:pPr>
            <w:proofErr w:type="spellStart"/>
            <w:r>
              <w:rPr>
                <w:b/>
                <w:sz w:val="24"/>
              </w:rPr>
              <w:t>удовл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24"/>
              </w:rPr>
              <w:t xml:space="preserve">хор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68" w:firstLine="0"/>
              <w:jc w:val="center"/>
            </w:pPr>
            <w:proofErr w:type="spellStart"/>
            <w:r>
              <w:rPr>
                <w:b/>
                <w:sz w:val="24"/>
              </w:rPr>
              <w:t>отл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277593">
            <w:pPr>
              <w:spacing w:after="0" w:line="259" w:lineRule="auto"/>
              <w:ind w:left="122" w:firstLine="0"/>
              <w:jc w:val="center"/>
            </w:pPr>
          </w:p>
        </w:tc>
      </w:tr>
      <w:tr w:rsidR="00277593" w:rsidTr="00277593">
        <w:trPr>
          <w:trHeight w:val="5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4"/>
              </w:rPr>
              <w:t>Содержание ВКР: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4"/>
              </w:rPr>
              <w:t xml:space="preserve">1-2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-36" w:firstLine="0"/>
              <w:jc w:val="left"/>
            </w:pPr>
            <w:r>
              <w:rPr>
                <w:b/>
                <w:sz w:val="24"/>
              </w:rPr>
              <w:t xml:space="preserve">    4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1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7593" w:rsidRDefault="00277593" w:rsidP="00277593">
            <w:pPr>
              <w:spacing w:after="160" w:line="259" w:lineRule="auto"/>
              <w:ind w:left="0" w:firstLine="0"/>
              <w:jc w:val="center"/>
            </w:pPr>
          </w:p>
        </w:tc>
      </w:tr>
      <w:tr w:rsidR="00277593" w:rsidTr="00277593">
        <w:trPr>
          <w:trHeight w:val="5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Оценка актуальности темы исследования, формулировка цели и задач работы (грамотность оценки актуальности работы, обоснованность цели и задач исследования) 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7593" w:rsidRDefault="00277593" w:rsidP="00277593">
            <w:pPr>
              <w:spacing w:after="160" w:line="259" w:lineRule="auto"/>
              <w:ind w:left="0" w:firstLine="0"/>
              <w:jc w:val="center"/>
            </w:pPr>
          </w:p>
        </w:tc>
      </w:tr>
      <w:tr w:rsidR="00277593" w:rsidTr="00277593">
        <w:trPr>
          <w:trHeight w:val="5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Наличие анализа актуальной литературы по тематике ВКР </w:t>
            </w:r>
          </w:p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sz w:val="24"/>
              </w:rPr>
              <w:t xml:space="preserve">(широта научного </w:t>
            </w:r>
            <w:proofErr w:type="gramEnd"/>
          </w:p>
          <w:p w:rsidR="00277593" w:rsidRDefault="00277593" w:rsidP="001A54EF">
            <w:pPr>
              <w:spacing w:after="0" w:line="259" w:lineRule="auto"/>
              <w:ind w:left="108" w:right="238" w:firstLine="0"/>
              <w:jc w:val="left"/>
            </w:pPr>
            <w:r>
              <w:rPr>
                <w:sz w:val="24"/>
              </w:rPr>
              <w:t>кругозора, знание иностранных языков, навыки работы с информацией, владение информационными технологиями)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7593" w:rsidRDefault="00277593" w:rsidP="00277593">
            <w:pPr>
              <w:spacing w:after="160" w:line="259" w:lineRule="auto"/>
              <w:ind w:left="0" w:firstLine="0"/>
              <w:jc w:val="center"/>
            </w:pPr>
          </w:p>
        </w:tc>
      </w:tr>
      <w:tr w:rsidR="00277593" w:rsidTr="00277593">
        <w:trPr>
          <w:trHeight w:val="5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Обоснованность и качество применения методов исследования (корректность выбора и применения методов исследования, владение экспериментальными навыками, специальной аппаратурой) 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7593" w:rsidRDefault="00277593" w:rsidP="001A54EF">
            <w:pPr>
              <w:spacing w:after="160" w:line="259" w:lineRule="auto"/>
              <w:ind w:left="0" w:firstLine="0"/>
              <w:jc w:val="left"/>
            </w:pPr>
          </w:p>
        </w:tc>
      </w:tr>
      <w:tr w:rsidR="00277593" w:rsidTr="00277593">
        <w:trPr>
          <w:trHeight w:val="5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4" w:lineRule="auto"/>
              <w:ind w:left="108" w:right="151" w:firstLine="0"/>
            </w:pPr>
            <w:proofErr w:type="gramStart"/>
            <w:r>
              <w:rPr>
                <w:sz w:val="24"/>
              </w:rPr>
              <w:t xml:space="preserve">Наличие собственных (полученных в ходе работы) результатов и их критический анализ  (владение навыками обработки полученных результатов, корректность и обоснованность  </w:t>
            </w:r>
            <w:proofErr w:type="gramEnd"/>
          </w:p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выводов, способность оценить практическую значимость работы) 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7593" w:rsidRDefault="00277593" w:rsidP="001A54EF">
            <w:pPr>
              <w:spacing w:after="160" w:line="259" w:lineRule="auto"/>
              <w:ind w:left="0" w:firstLine="0"/>
              <w:jc w:val="left"/>
            </w:pPr>
          </w:p>
        </w:tc>
      </w:tr>
      <w:tr w:rsidR="00277593" w:rsidTr="00277593">
        <w:trPr>
          <w:trHeight w:val="5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right="42" w:firstLine="0"/>
              <w:jc w:val="left"/>
            </w:pPr>
            <w:r>
              <w:rPr>
                <w:sz w:val="24"/>
              </w:rPr>
              <w:t xml:space="preserve">Качество оформления работы (соблюдение правил оформления работы, наличие ссылок, подписей и источников таблиц и т.п.) 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160" w:line="259" w:lineRule="auto"/>
              <w:ind w:left="0" w:firstLine="0"/>
              <w:jc w:val="left"/>
            </w:pPr>
          </w:p>
        </w:tc>
      </w:tr>
      <w:tr w:rsidR="00277593" w:rsidTr="00277593">
        <w:trPr>
          <w:trHeight w:val="57"/>
        </w:trPr>
        <w:tc>
          <w:tcPr>
            <w:tcW w:w="925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4"/>
              </w:rPr>
              <w:t>Показатели защиты: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77593" w:rsidTr="00860004">
        <w:trPr>
          <w:trHeight w:val="5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Качество презентации (умение структурировать и грамотно представлять результаты своей работы)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9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77593" w:rsidTr="00277593">
        <w:trPr>
          <w:trHeight w:val="22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277593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sz w:val="24"/>
              </w:rPr>
              <w:t>Качество доклада (умение формулировать, докладывать и критически оценивать результаты своей работы</w:t>
            </w:r>
            <w:proofErr w:type="gramEnd"/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7" w:type="dxa"/>
            <w:vMerge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277593" w:rsidRDefault="00277593" w:rsidP="001A54EF">
            <w:pPr>
              <w:spacing w:after="160" w:line="259" w:lineRule="auto"/>
              <w:ind w:left="0" w:firstLine="0"/>
              <w:jc w:val="left"/>
            </w:pPr>
          </w:p>
        </w:tc>
      </w:tr>
      <w:tr w:rsidR="00277593" w:rsidTr="00860004">
        <w:trPr>
          <w:trHeight w:val="5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Ответы на вопросы членов ГЭК (умение сформулировать ответ, способность вести дискуссию, научный  кругозор)  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160" w:line="259" w:lineRule="auto"/>
              <w:ind w:left="0" w:firstLine="0"/>
              <w:jc w:val="left"/>
            </w:pPr>
          </w:p>
        </w:tc>
      </w:tr>
      <w:tr w:rsidR="00277593" w:rsidTr="00277593">
        <w:trPr>
          <w:trHeight w:val="5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77593" w:rsidTr="00277593">
        <w:trPr>
          <w:trHeight w:val="57"/>
        </w:trPr>
        <w:tc>
          <w:tcPr>
            <w:tcW w:w="925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Отзыв руководителя: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77593" w:rsidTr="00277593">
        <w:trPr>
          <w:trHeight w:val="5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Оценка руководителя  </w:t>
            </w: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77593" w:rsidTr="00277593">
        <w:trPr>
          <w:trHeight w:val="5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77593" w:rsidTr="00277593">
        <w:trPr>
          <w:trHeight w:val="57"/>
        </w:trPr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ИТОГОВАЯ ОЦЕНКА за ВКР </w:t>
            </w:r>
          </w:p>
        </w:tc>
        <w:tc>
          <w:tcPr>
            <w:tcW w:w="246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277593" w:rsidRDefault="00277593" w:rsidP="00277593">
      <w:pPr>
        <w:spacing w:after="32" w:line="259" w:lineRule="auto"/>
        <w:ind w:left="77" w:firstLine="0"/>
        <w:jc w:val="left"/>
      </w:pPr>
      <w:r>
        <w:rPr>
          <w:b/>
        </w:rPr>
        <w:t xml:space="preserve"> </w:t>
      </w:r>
    </w:p>
    <w:p w:rsidR="00277593" w:rsidRDefault="00277593" w:rsidP="00277593">
      <w:pPr>
        <w:spacing w:after="125" w:line="259" w:lineRule="auto"/>
        <w:ind w:left="0" w:right="243" w:firstLine="0"/>
        <w:jc w:val="right"/>
      </w:pPr>
    </w:p>
    <w:p w:rsidR="00277593" w:rsidRDefault="00277593" w:rsidP="00277593">
      <w:pPr>
        <w:spacing w:after="124" w:line="259" w:lineRule="auto"/>
        <w:ind w:left="10" w:right="490"/>
        <w:jc w:val="right"/>
      </w:pPr>
      <w:r>
        <w:rPr>
          <w:b/>
        </w:rPr>
        <w:t>2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Таблица для оценки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результатов освоения </w:t>
      </w:r>
    </w:p>
    <w:p w:rsidR="00277593" w:rsidRDefault="00277593" w:rsidP="00277593">
      <w:pPr>
        <w:pStyle w:val="1"/>
        <w:ind w:left="2293"/>
      </w:pPr>
      <w:r>
        <w:t xml:space="preserve">образовательной программы (для членов ГЭК) </w:t>
      </w:r>
    </w:p>
    <w:tbl>
      <w:tblPr>
        <w:tblStyle w:val="TableGrid"/>
        <w:tblW w:w="9774" w:type="dxa"/>
        <w:tblInd w:w="-29" w:type="dxa"/>
        <w:tblLayout w:type="fixed"/>
        <w:tblCellMar>
          <w:top w:w="8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955"/>
        <w:gridCol w:w="881"/>
        <w:gridCol w:w="5103"/>
        <w:gridCol w:w="1418"/>
        <w:gridCol w:w="1417"/>
      </w:tblGrid>
      <w:tr w:rsidR="00277593" w:rsidTr="001A54EF">
        <w:trPr>
          <w:trHeight w:val="802"/>
        </w:trPr>
        <w:tc>
          <w:tcPr>
            <w:tcW w:w="6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3" w:rsidRPr="00D62E83" w:rsidRDefault="00277593" w:rsidP="001A54EF">
            <w:pPr>
              <w:spacing w:after="0" w:line="259" w:lineRule="auto"/>
              <w:ind w:left="27" w:right="16" w:firstLine="0"/>
              <w:jc w:val="center"/>
            </w:pPr>
            <w:r w:rsidRPr="00D62E83">
              <w:rPr>
                <w:sz w:val="23"/>
              </w:rPr>
              <w:t xml:space="preserve">Результаты освоения образовательной программы </w:t>
            </w:r>
            <w:proofErr w:type="spellStart"/>
            <w:r w:rsidRPr="00D62E83">
              <w:rPr>
                <w:sz w:val="23"/>
              </w:rPr>
              <w:t>бакалавриата</w:t>
            </w:r>
            <w:proofErr w:type="spellEnd"/>
            <w:r w:rsidRPr="00D62E83">
              <w:rPr>
                <w:sz w:val="23"/>
              </w:rPr>
              <w:t xml:space="preserve"> 18.03.01 «</w:t>
            </w:r>
            <w:proofErr w:type="gramStart"/>
            <w:r w:rsidRPr="00D62E83">
              <w:rPr>
                <w:sz w:val="23"/>
              </w:rPr>
              <w:t>Химическая</w:t>
            </w:r>
            <w:proofErr w:type="gramEnd"/>
            <w:r w:rsidRPr="00D62E83">
              <w:rPr>
                <w:sz w:val="23"/>
              </w:rPr>
              <w:t xml:space="preserve"> технологи»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80" w:firstLine="605"/>
              <w:jc w:val="left"/>
            </w:pPr>
            <w:r>
              <w:rPr>
                <w:b/>
                <w:sz w:val="23"/>
              </w:rPr>
              <w:t xml:space="preserve">Оценка  </w:t>
            </w:r>
            <w:proofErr w:type="spellStart"/>
            <w:r>
              <w:rPr>
                <w:b/>
                <w:sz w:val="23"/>
              </w:rPr>
              <w:t>сформированности</w:t>
            </w:r>
            <w:proofErr w:type="spellEnd"/>
            <w:r>
              <w:rPr>
                <w:b/>
                <w:sz w:val="23"/>
              </w:rPr>
              <w:t xml:space="preserve">  компетенции  </w:t>
            </w:r>
          </w:p>
        </w:tc>
      </w:tr>
      <w:tr w:rsidR="00277593" w:rsidTr="001A54EF">
        <w:trPr>
          <w:trHeight w:val="1068"/>
        </w:trPr>
        <w:tc>
          <w:tcPr>
            <w:tcW w:w="69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78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  <w:sz w:val="23"/>
              </w:rPr>
              <w:t>сформиро-вана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</w:p>
          <w:p w:rsidR="00277593" w:rsidRDefault="00277593" w:rsidP="001A54E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3"/>
              </w:rPr>
              <w:t xml:space="preserve">(да) </w:t>
            </w:r>
          </w:p>
          <w:p w:rsidR="00277593" w:rsidRDefault="00277593" w:rsidP="001A54E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3"/>
              </w:rPr>
              <w:t xml:space="preserve">не </w:t>
            </w:r>
          </w:p>
          <w:p w:rsidR="00277593" w:rsidRDefault="00277593" w:rsidP="001A54EF">
            <w:pPr>
              <w:spacing w:after="0" w:line="278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  <w:sz w:val="23"/>
              </w:rPr>
              <w:t>сформи-рована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</w:p>
          <w:p w:rsidR="00277593" w:rsidRDefault="00277593" w:rsidP="001A54E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3"/>
              </w:rPr>
              <w:t xml:space="preserve">(нет) </w:t>
            </w:r>
          </w:p>
        </w:tc>
      </w:tr>
      <w:tr w:rsidR="00277593" w:rsidTr="001A54EF">
        <w:trPr>
          <w:trHeight w:val="840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УК-1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rPr>
          <w:trHeight w:val="111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УК-2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rPr>
          <w:trHeight w:val="838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УК-3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</w:t>
            </w:r>
            <w:proofErr w:type="gramEnd"/>
            <w:r w:rsidRPr="00983025">
              <w:rPr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rPr>
          <w:trHeight w:val="838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УК-4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983025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983025">
              <w:rPr>
                <w:sz w:val="24"/>
                <w:szCs w:val="24"/>
              </w:rPr>
              <w:t>ых</w:t>
            </w:r>
            <w:proofErr w:type="spellEnd"/>
            <w:r w:rsidRPr="00983025">
              <w:rPr>
                <w:sz w:val="24"/>
                <w:szCs w:val="24"/>
              </w:rPr>
              <w:t>) языке(ах)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rPr>
          <w:trHeight w:val="1390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УК-5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</w:t>
            </w:r>
            <w:proofErr w:type="gramEnd"/>
            <w:r w:rsidRPr="00983025">
              <w:rPr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rPr>
          <w:trHeight w:val="111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УК-6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</w:t>
            </w:r>
            <w:proofErr w:type="gramEnd"/>
            <w:r w:rsidRPr="00983025">
              <w:rPr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rPr>
          <w:trHeight w:val="562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УК-7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rPr>
          <w:trHeight w:val="111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УК-8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rPr>
          <w:trHeight w:val="927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УК-9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</w:t>
            </w:r>
            <w:proofErr w:type="gramEnd"/>
            <w:r w:rsidRPr="00983025">
              <w:rPr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blPrEx>
          <w:tblCellMar>
            <w:right w:w="49" w:type="dxa"/>
          </w:tblCellMar>
        </w:tblPrEx>
        <w:trPr>
          <w:trHeight w:val="111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УК-10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</w:t>
            </w:r>
            <w:proofErr w:type="gramEnd"/>
            <w:r w:rsidRPr="00983025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blPrEx>
          <w:tblCellMar>
            <w:right w:w="49" w:type="dxa"/>
          </w:tblCellMar>
        </w:tblPrEx>
        <w:trPr>
          <w:trHeight w:val="1666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УК-11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</w:t>
            </w:r>
            <w:proofErr w:type="gramEnd"/>
            <w:r w:rsidRPr="00983025">
              <w:rPr>
                <w:sz w:val="24"/>
                <w:szCs w:val="24"/>
              </w:rPr>
              <w:t xml:space="preserve"> формировать нетерпимое отношение к коррупционному поведению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blPrEx>
          <w:tblCellMar>
            <w:right w:w="49" w:type="dxa"/>
          </w:tblCellMar>
        </w:tblPrEx>
        <w:trPr>
          <w:trHeight w:val="1942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ОПК-1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</w:t>
            </w:r>
            <w:proofErr w:type="gramEnd"/>
            <w:r w:rsidRPr="00983025">
              <w:rPr>
                <w:sz w:val="24"/>
                <w:szCs w:val="24"/>
              </w:rPr>
      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blPrEx>
          <w:tblCellMar>
            <w:right w:w="49" w:type="dxa"/>
          </w:tblCellMar>
        </w:tblPrEx>
        <w:trPr>
          <w:trHeight w:val="2496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ОПК-2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</w:t>
            </w:r>
            <w:proofErr w:type="gramEnd"/>
            <w:r w:rsidRPr="00983025">
              <w:rPr>
                <w:sz w:val="24"/>
                <w:szCs w:val="24"/>
              </w:rPr>
              <w:t xml:space="preserve">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blPrEx>
          <w:tblCellMar>
            <w:right w:w="49" w:type="dxa"/>
          </w:tblCellMar>
        </w:tblPrEx>
        <w:trPr>
          <w:trHeight w:val="1390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ОПК-3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blPrEx>
          <w:tblCellMar>
            <w:right w:w="49" w:type="dxa"/>
          </w:tblCellMar>
        </w:tblPrEx>
        <w:trPr>
          <w:trHeight w:val="111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ОПК-4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</w:t>
            </w:r>
            <w:proofErr w:type="gramEnd"/>
            <w:r w:rsidRPr="00983025">
              <w:rPr>
                <w:sz w:val="24"/>
                <w:szCs w:val="24"/>
              </w:rPr>
              <w:t xml:space="preserve">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blPrEx>
          <w:tblCellMar>
            <w:right w:w="49" w:type="dxa"/>
          </w:tblCellMar>
        </w:tblPrEx>
        <w:trPr>
          <w:trHeight w:val="2494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ОПК-5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</w:t>
            </w:r>
            <w:proofErr w:type="gramEnd"/>
            <w:r w:rsidRPr="00983025">
              <w:rPr>
                <w:sz w:val="24"/>
                <w:szCs w:val="24"/>
              </w:rPr>
              <w:t xml:space="preserve">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blPrEx>
          <w:tblCellMar>
            <w:right w:w="49" w:type="dxa"/>
          </w:tblCellMar>
        </w:tblPrEx>
        <w:trPr>
          <w:trHeight w:val="838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ПК-1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</w:t>
            </w:r>
            <w:proofErr w:type="gramEnd"/>
            <w:r w:rsidRPr="00983025">
              <w:rPr>
                <w:sz w:val="24"/>
                <w:szCs w:val="24"/>
              </w:rPr>
              <w:t xml:space="preserve"> проводить технологические разработки, лабораторно-аналитическое сопровождение в области производства полимерных материалов на основе изучения научно-технической информации и </w:t>
            </w:r>
            <w:r w:rsidRPr="00983025">
              <w:rPr>
                <w:sz w:val="24"/>
                <w:szCs w:val="24"/>
              </w:rPr>
              <w:lastRenderedPageBreak/>
              <w:t xml:space="preserve">результатов проведения стандартных и сертификационных испытаний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277593" w:rsidTr="001A54EF">
        <w:tblPrEx>
          <w:tblCellMar>
            <w:right w:w="49" w:type="dxa"/>
          </w:tblCellMar>
        </w:tblPrEx>
        <w:trPr>
          <w:trHeight w:val="1191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r w:rsidRPr="00983025">
              <w:rPr>
                <w:sz w:val="24"/>
                <w:szCs w:val="24"/>
              </w:rPr>
              <w:t>ПК-2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593" w:rsidRPr="00983025" w:rsidRDefault="00277593" w:rsidP="001A54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83025">
              <w:rPr>
                <w:sz w:val="24"/>
                <w:szCs w:val="24"/>
              </w:rPr>
              <w:t>Способен</w:t>
            </w:r>
            <w:proofErr w:type="gramEnd"/>
            <w:r w:rsidRPr="00983025">
              <w:rPr>
                <w:sz w:val="24"/>
                <w:szCs w:val="24"/>
              </w:rPr>
              <w:t xml:space="preserve"> применять  основы проектирования производств и технологических процессов, расчетов и конструирования изделий из полимерных материалов и  формующей оснастки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3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3" w:rsidRDefault="00277593" w:rsidP="001A5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</w:tbl>
    <w:p w:rsidR="00277593" w:rsidRDefault="00277593" w:rsidP="00277593">
      <w:pPr>
        <w:spacing w:after="67" w:line="259" w:lineRule="auto"/>
        <w:ind w:left="0" w:right="8892" w:firstLine="0"/>
        <w:jc w:val="right"/>
      </w:pPr>
      <w:r>
        <w:rPr>
          <w:color w:val="FF0000"/>
        </w:rPr>
        <w:t xml:space="preserve"> </w:t>
      </w:r>
    </w:p>
    <w:p w:rsidR="00277593" w:rsidRPr="00273C56" w:rsidRDefault="00277593" w:rsidP="00277593">
      <w:pPr>
        <w:pStyle w:val="a6"/>
        <w:autoSpaceDE w:val="0"/>
        <w:autoSpaceDN w:val="0"/>
        <w:adjustRightInd w:val="0"/>
        <w:spacing w:after="0" w:line="360" w:lineRule="auto"/>
        <w:ind w:left="0" w:firstLine="0"/>
        <w:rPr>
          <w:b/>
          <w:szCs w:val="28"/>
          <w:u w:val="single"/>
          <w:lang w:eastAsia="en-US"/>
        </w:rPr>
      </w:pPr>
      <w:r>
        <w:rPr>
          <w:b/>
          <w:bCs/>
          <w:szCs w:val="28"/>
          <w:lang w:eastAsia="en-US"/>
        </w:rPr>
        <w:t>3</w:t>
      </w:r>
      <w:r>
        <w:rPr>
          <w:b/>
          <w:bCs/>
          <w:szCs w:val="28"/>
          <w:lang w:eastAsia="en-US"/>
        </w:rPr>
        <w:t>.</w:t>
      </w:r>
      <w:r w:rsidRPr="00273C56">
        <w:rPr>
          <w:b/>
          <w:bCs/>
          <w:szCs w:val="28"/>
          <w:lang w:eastAsia="en-US"/>
        </w:rPr>
        <w:t>Типовые вопросы, необходимые для оценки результатов освоения ОПОП</w:t>
      </w:r>
    </w:p>
    <w:p w:rsidR="00277593" w:rsidRDefault="00277593" w:rsidP="00277593">
      <w:pPr>
        <w:spacing w:after="24" w:line="259" w:lineRule="auto"/>
        <w:ind w:left="233" w:firstLine="0"/>
        <w:jc w:val="center"/>
      </w:pPr>
    </w:p>
    <w:p w:rsidR="00277593" w:rsidRDefault="00277593" w:rsidP="00277593">
      <w:pPr>
        <w:spacing w:after="66" w:line="259" w:lineRule="auto"/>
        <w:ind w:left="780"/>
        <w:jc w:val="left"/>
      </w:pPr>
      <w:r>
        <w:rPr>
          <w:u w:val="single" w:color="000000"/>
        </w:rPr>
        <w:t>Типовые вопросы, задаваемые членами ГЭК:</w:t>
      </w:r>
      <w:r>
        <w:t xml:space="preserve"> </w:t>
      </w:r>
    </w:p>
    <w:p w:rsidR="00277593" w:rsidRDefault="00277593" w:rsidP="00277593">
      <w:pPr>
        <w:ind w:left="81" w:right="304"/>
      </w:pPr>
      <w:r>
        <w:t xml:space="preserve">Какие методы исследования были использованы в Вашей работе? </w:t>
      </w:r>
    </w:p>
    <w:p w:rsidR="00277593" w:rsidRDefault="00277593" w:rsidP="00277593">
      <w:pPr>
        <w:ind w:left="81" w:right="304"/>
        <w:rPr>
          <w:rFonts w:ascii="TimesNewRomanPSMT" w:hAnsi="TimesNewRomanPSMT"/>
          <w:szCs w:val="28"/>
        </w:rPr>
      </w:pPr>
      <w:r>
        <w:rPr>
          <w:rFonts w:ascii="TimesNewRomanPSMT" w:hAnsi="TimesNewRomanPSMT"/>
          <w:szCs w:val="28"/>
        </w:rPr>
        <w:t>Обоснуйте предлагаемую технологическую схему производства изделия, заявленного в работе?</w:t>
      </w:r>
    </w:p>
    <w:p w:rsidR="00277593" w:rsidRDefault="00277593" w:rsidP="00277593">
      <w:pPr>
        <w:ind w:left="81" w:right="304"/>
        <w:rPr>
          <w:rFonts w:ascii="TimesNewRomanPSMT" w:hAnsi="TimesNewRomanPSMT"/>
          <w:szCs w:val="28"/>
        </w:rPr>
      </w:pPr>
      <w:r w:rsidRPr="00EE6E89">
        <w:rPr>
          <w:rFonts w:ascii="TimesNewRomanPSMT" w:hAnsi="TimesNewRomanPSMT"/>
          <w:szCs w:val="28"/>
        </w:rPr>
        <w:t>Какими методами анализа был</w:t>
      </w:r>
      <w:r>
        <w:rPr>
          <w:rFonts w:ascii="TimesNewRomanPSMT" w:hAnsi="TimesNewRomanPSMT"/>
          <w:szCs w:val="28"/>
        </w:rPr>
        <w:t>и</w:t>
      </w:r>
      <w:r w:rsidRPr="00EE6E89">
        <w:rPr>
          <w:rFonts w:ascii="TimesNewRomanPSMT" w:hAnsi="TimesNewRomanPSMT"/>
          <w:szCs w:val="28"/>
        </w:rPr>
        <w:t xml:space="preserve"> оценен</w:t>
      </w:r>
      <w:r>
        <w:rPr>
          <w:rFonts w:ascii="TimesNewRomanPSMT" w:hAnsi="TimesNewRomanPSMT"/>
          <w:szCs w:val="28"/>
        </w:rPr>
        <w:t>ы</w:t>
      </w:r>
      <w:r w:rsidRPr="00EE6E89">
        <w:rPr>
          <w:rFonts w:ascii="TimesNewRomanPSMT" w:hAnsi="TimesNewRomanPSMT"/>
          <w:szCs w:val="28"/>
        </w:rPr>
        <w:t xml:space="preserve"> состав и структура</w:t>
      </w:r>
      <w:r w:rsidRPr="00EE6E89">
        <w:rPr>
          <w:rFonts w:ascii="TimesNewRomanPSMT" w:hAnsi="TimesNewRomanPSMT"/>
          <w:szCs w:val="28"/>
        </w:rPr>
        <w:br/>
        <w:t>полученных</w:t>
      </w:r>
      <w:r>
        <w:rPr>
          <w:rFonts w:ascii="TimesNewRomanPSMT" w:hAnsi="TimesNewRomanPSMT"/>
          <w:szCs w:val="28"/>
        </w:rPr>
        <w:t xml:space="preserve"> полимерных</w:t>
      </w:r>
      <w:r w:rsidRPr="00EE6E89">
        <w:rPr>
          <w:rFonts w:ascii="TimesNewRomanPSMT" w:hAnsi="TimesNewRomanPSMT"/>
          <w:szCs w:val="28"/>
        </w:rPr>
        <w:t xml:space="preserve"> материалов</w:t>
      </w:r>
      <w:r>
        <w:rPr>
          <w:rFonts w:ascii="TimesNewRomanPSMT" w:hAnsi="TimesNewRomanPSMT"/>
          <w:szCs w:val="28"/>
        </w:rPr>
        <w:t>?</w:t>
      </w:r>
    </w:p>
    <w:p w:rsidR="00277593" w:rsidRDefault="00277593" w:rsidP="00277593">
      <w:pPr>
        <w:ind w:left="81" w:right="304"/>
        <w:rPr>
          <w:rFonts w:ascii="TimesNewRomanPSMT" w:hAnsi="TimesNewRomanPSMT"/>
          <w:szCs w:val="28"/>
        </w:rPr>
      </w:pPr>
      <w:r>
        <w:rPr>
          <w:rFonts w:ascii="TimesNewRomanPSMT" w:hAnsi="TimesNewRomanPSMT"/>
          <w:szCs w:val="28"/>
        </w:rPr>
        <w:t>Обоснуйте технологические параметры процесса смешения полимерных материалов?</w:t>
      </w:r>
    </w:p>
    <w:p w:rsidR="00277593" w:rsidRDefault="00277593" w:rsidP="00277593">
      <w:pPr>
        <w:ind w:left="81" w:right="304"/>
      </w:pPr>
      <w:r>
        <w:t>Какие виды оборудования предлагаются в работе для разработанной технологической схемы производства изделия?</w:t>
      </w:r>
    </w:p>
    <w:p w:rsidR="00277593" w:rsidRDefault="00277593" w:rsidP="00277593">
      <w:pPr>
        <w:ind w:left="81" w:right="304"/>
      </w:pPr>
      <w:r>
        <w:t>Перечислите методы контроля исходного сырья для получения полимерных материалов и изделий?</w:t>
      </w:r>
    </w:p>
    <w:p w:rsidR="00277593" w:rsidRDefault="00277593" w:rsidP="00277593">
      <w:pPr>
        <w:ind w:left="81" w:right="304"/>
      </w:pPr>
      <w:r>
        <w:t>Какие программные продукты были использованы в работе для расчета и конструирования полимерного изделия?</w:t>
      </w:r>
    </w:p>
    <w:p w:rsidR="00277593" w:rsidRDefault="00277593" w:rsidP="00277593">
      <w:pPr>
        <w:ind w:left="81" w:right="304"/>
      </w:pPr>
      <w:r>
        <w:t>Перечислите виды технологической документации, использованной в работе?</w:t>
      </w:r>
    </w:p>
    <w:p w:rsidR="00277593" w:rsidRDefault="00277593" w:rsidP="00277593">
      <w:pPr>
        <w:ind w:left="81" w:right="304"/>
      </w:pPr>
      <w:r>
        <w:t>Перечислите разработанную  технологическую документацию?</w:t>
      </w:r>
    </w:p>
    <w:p w:rsidR="00277593" w:rsidRDefault="00277593" w:rsidP="00277593">
      <w:pPr>
        <w:ind w:left="81" w:right="304"/>
      </w:pPr>
      <w:r>
        <w:t>Опишите процедуру оптимизации химико-технологического этапа производства изделия?</w:t>
      </w:r>
    </w:p>
    <w:p w:rsidR="00277593" w:rsidRDefault="00277593" w:rsidP="00277593">
      <w:pPr>
        <w:spacing w:after="1" w:line="348" w:lineRule="auto"/>
        <w:ind w:left="81" w:right="304"/>
      </w:pPr>
      <w:r>
        <w:t xml:space="preserve">Каковы были выходы всех полученных соединений/материалов, что оказывало влияние на их значение? </w:t>
      </w:r>
    </w:p>
    <w:p w:rsidR="00277593" w:rsidRDefault="00277593" w:rsidP="00277593">
      <w:pPr>
        <w:spacing w:after="5" w:line="347" w:lineRule="auto"/>
        <w:ind w:left="81" w:right="304"/>
      </w:pPr>
      <w:r>
        <w:t xml:space="preserve">Какова достоверность полученных Вами результатов и чем она была доказана? </w:t>
      </w:r>
    </w:p>
    <w:p w:rsidR="00277593" w:rsidRDefault="00277593" w:rsidP="00277593">
      <w:pPr>
        <w:spacing w:after="111"/>
        <w:ind w:left="81" w:right="304"/>
      </w:pPr>
      <w:r>
        <w:t xml:space="preserve">Как планируется использовать полученные в работе результаты? </w:t>
      </w:r>
    </w:p>
    <w:p w:rsidR="00277593" w:rsidRDefault="00277593" w:rsidP="00277593">
      <w:pPr>
        <w:spacing w:after="113"/>
        <w:ind w:left="81" w:right="304"/>
      </w:pPr>
      <w:r>
        <w:t xml:space="preserve">Какова актуальность выбранной Вами темы?  </w:t>
      </w:r>
    </w:p>
    <w:p w:rsidR="00277593" w:rsidRDefault="00277593" w:rsidP="00277593">
      <w:pPr>
        <w:spacing w:after="110"/>
        <w:ind w:left="81" w:right="304"/>
      </w:pPr>
      <w:r>
        <w:t xml:space="preserve">Что Вы планируете изучать в дальнейшем по выбранному направлению? </w:t>
      </w:r>
    </w:p>
    <w:p w:rsidR="00277593" w:rsidRDefault="00277593" w:rsidP="00277593">
      <w:pPr>
        <w:spacing w:after="66" w:line="259" w:lineRule="auto"/>
        <w:ind w:left="780"/>
        <w:jc w:val="left"/>
      </w:pPr>
      <w:r>
        <w:rPr>
          <w:u w:val="single" w:color="000000"/>
        </w:rPr>
        <w:t>Содержание отзыва научного руководителя</w:t>
      </w:r>
      <w:r>
        <w:t xml:space="preserve">  </w:t>
      </w:r>
    </w:p>
    <w:p w:rsidR="00277593" w:rsidRDefault="00277593" w:rsidP="00277593">
      <w:pPr>
        <w:spacing w:after="1" w:line="349" w:lineRule="auto"/>
        <w:ind w:left="71" w:right="304" w:firstLine="708"/>
      </w:pPr>
      <w:r>
        <w:lastRenderedPageBreak/>
        <w:t>Отзыв руководителя содержит характеристику профессиональных и личностных качеств обучающегося, качества выполненного исследования, степени самостоятельности выполнения работы.</w:t>
      </w:r>
      <w:r>
        <w:rPr>
          <w:color w:val="FF0000"/>
        </w:rPr>
        <w:t xml:space="preserve"> </w:t>
      </w:r>
      <w:r>
        <w:rPr>
          <w:color w:val="0070C0"/>
        </w:rPr>
        <w:t xml:space="preserve"> </w:t>
      </w:r>
    </w:p>
    <w:p w:rsidR="00277593" w:rsidRDefault="00277593" w:rsidP="00277593">
      <w:pPr>
        <w:spacing w:after="66" w:line="259" w:lineRule="auto"/>
        <w:ind w:left="780"/>
        <w:jc w:val="left"/>
      </w:pPr>
      <w:r>
        <w:rPr>
          <w:u w:val="single" w:color="000000"/>
        </w:rPr>
        <w:t>Проверка на плагиат</w:t>
      </w:r>
      <w:r>
        <w:t xml:space="preserve"> </w:t>
      </w:r>
    </w:p>
    <w:p w:rsidR="00277593" w:rsidRDefault="00277593" w:rsidP="00277593">
      <w:pPr>
        <w:shd w:val="clear" w:color="auto" w:fill="FFFFFF"/>
        <w:spacing w:line="360" w:lineRule="auto"/>
        <w:outlineLvl w:val="1"/>
      </w:pPr>
      <w:r w:rsidRPr="00C474CA">
        <w:rPr>
          <w:szCs w:val="28"/>
        </w:rPr>
        <w:t xml:space="preserve">Проверку ВКР проводят в соответствии с положением «Порядок проведения проверки на объем заимствования и размещения в сети Интернет выпускных квалификационных работ и научных докладов об основных результатах подготовленных диссертаций» (СМКО МИРЭА 7.5.1/03.П.57-18). В результате проверки обязательно должен быть указан объем доли авторского текста (оригинальности) в данной работе, который для </w:t>
      </w:r>
      <w:r>
        <w:rPr>
          <w:szCs w:val="28"/>
        </w:rPr>
        <w:t>бакалаврской работы</w:t>
      </w:r>
      <w:r w:rsidRPr="00C474CA">
        <w:rPr>
          <w:szCs w:val="28"/>
        </w:rPr>
        <w:t xml:space="preserve"> не должен быть меньше </w:t>
      </w:r>
      <w:r>
        <w:rPr>
          <w:szCs w:val="28"/>
        </w:rPr>
        <w:t>55</w:t>
      </w:r>
      <w:r w:rsidRPr="00C474CA">
        <w:rPr>
          <w:szCs w:val="28"/>
        </w:rPr>
        <w:t>%. Результаты проверки должны быть оформлены в виде заключения кафедры</w:t>
      </w:r>
      <w:r w:rsidRPr="00C474CA">
        <w:rPr>
          <w:i/>
          <w:iCs/>
          <w:szCs w:val="28"/>
        </w:rPr>
        <w:t>.</w:t>
      </w:r>
      <w:r>
        <w:t xml:space="preserve"> </w:t>
      </w:r>
    </w:p>
    <w:p w:rsidR="00277593" w:rsidRDefault="00277593" w:rsidP="00277593">
      <w:pPr>
        <w:spacing w:after="0" w:line="360" w:lineRule="auto"/>
        <w:ind w:left="0" w:firstLine="709"/>
      </w:pPr>
      <w:r>
        <w:rPr>
          <w:u w:val="single" w:color="000000"/>
        </w:rPr>
        <w:t>Участие в конференциях</w:t>
      </w:r>
      <w:r>
        <w:t xml:space="preserve"> </w:t>
      </w:r>
    </w:p>
    <w:p w:rsidR="00277593" w:rsidRDefault="00277593" w:rsidP="00277593">
      <w:pPr>
        <w:spacing w:after="0" w:line="360" w:lineRule="auto"/>
        <w:ind w:left="0" w:firstLine="709"/>
      </w:pPr>
      <w:r>
        <w:t>Тезисы и доклады на конференциях, выставках, конкурсах, совещаниях, симпозиумах, форумах и других видах публичного обсуждения по результатам ВКР свидетельствуют об апробации ее результатов, т.е. проверке и подтверждении подлинности и достоверности полученных результатов.</w:t>
      </w:r>
      <w:r>
        <w:rPr>
          <w:b/>
        </w:rPr>
        <w:t xml:space="preserve"> </w:t>
      </w:r>
    </w:p>
    <w:p w:rsidR="00277593" w:rsidRPr="003F4465" w:rsidRDefault="00277593" w:rsidP="00277593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Cs w:val="28"/>
        </w:rPr>
      </w:pPr>
      <w:r w:rsidRPr="003F4465">
        <w:rPr>
          <w:color w:val="auto"/>
          <w:szCs w:val="28"/>
        </w:rPr>
        <w:t xml:space="preserve">Оценочная матрица ВКР для членов </w:t>
      </w:r>
      <w:proofErr w:type="spellStart"/>
      <w:r w:rsidRPr="003F4465">
        <w:rPr>
          <w:color w:val="auto"/>
          <w:szCs w:val="28"/>
        </w:rPr>
        <w:t>ГЭКа</w:t>
      </w:r>
      <w:proofErr w:type="spellEnd"/>
      <w:r w:rsidRPr="003F4465">
        <w:rPr>
          <w:color w:val="auto"/>
          <w:szCs w:val="28"/>
        </w:rPr>
        <w:t xml:space="preserve"> и оценка </w:t>
      </w:r>
      <w:proofErr w:type="spellStart"/>
      <w:r w:rsidRPr="003F4465">
        <w:rPr>
          <w:color w:val="auto"/>
          <w:szCs w:val="28"/>
        </w:rPr>
        <w:t>сформированности</w:t>
      </w:r>
      <w:proofErr w:type="spellEnd"/>
      <w:r w:rsidRPr="003F4465">
        <w:rPr>
          <w:color w:val="auto"/>
          <w:szCs w:val="28"/>
        </w:rPr>
        <w:t xml:space="preserve"> результатов освоения образовательной программы даны в приложении 2 настоящей рабочей программы.</w:t>
      </w:r>
    </w:p>
    <w:p w:rsidR="00277593" w:rsidRPr="003F4465" w:rsidRDefault="00277593" w:rsidP="00277593">
      <w:pPr>
        <w:spacing w:after="0" w:line="360" w:lineRule="auto"/>
        <w:ind w:left="0" w:firstLine="709"/>
        <w:rPr>
          <w:color w:val="auto"/>
          <w:szCs w:val="28"/>
        </w:rPr>
      </w:pPr>
      <w:r w:rsidRPr="003F4465">
        <w:rPr>
          <w:color w:val="auto"/>
          <w:szCs w:val="28"/>
        </w:rPr>
        <w:t xml:space="preserve">Программа ГИА составлена в соответствии с требованиями ФГОС </w:t>
      </w:r>
      <w:proofErr w:type="gramStart"/>
      <w:r w:rsidRPr="003F4465">
        <w:rPr>
          <w:color w:val="auto"/>
          <w:szCs w:val="28"/>
        </w:rPr>
        <w:t>ВО</w:t>
      </w:r>
      <w:proofErr w:type="gramEnd"/>
      <w:r w:rsidRPr="003F4465">
        <w:rPr>
          <w:color w:val="auto"/>
          <w:szCs w:val="28"/>
        </w:rPr>
        <w:t xml:space="preserve"> </w:t>
      </w:r>
      <w:proofErr w:type="gramStart"/>
      <w:r w:rsidRPr="003F4465">
        <w:rPr>
          <w:color w:val="auto"/>
          <w:szCs w:val="28"/>
        </w:rPr>
        <w:t>по</w:t>
      </w:r>
      <w:proofErr w:type="gramEnd"/>
      <w:r w:rsidRPr="003F4465">
        <w:rPr>
          <w:color w:val="auto"/>
          <w:szCs w:val="28"/>
        </w:rPr>
        <w:t xml:space="preserve"> направлению подготовки 18.0</w:t>
      </w:r>
      <w:r>
        <w:rPr>
          <w:color w:val="auto"/>
          <w:szCs w:val="28"/>
        </w:rPr>
        <w:t>3</w:t>
      </w:r>
      <w:r w:rsidRPr="003F4465">
        <w:rPr>
          <w:color w:val="auto"/>
          <w:szCs w:val="28"/>
        </w:rPr>
        <w:t>.01 Химическая технология</w:t>
      </w:r>
      <w:r>
        <w:rPr>
          <w:color w:val="auto"/>
          <w:szCs w:val="28"/>
        </w:rPr>
        <w:t>, профиль «Химическая технология и переработка полимеров».</w:t>
      </w:r>
      <w:bookmarkStart w:id="0" w:name="_GoBack"/>
      <w:bookmarkEnd w:id="0"/>
    </w:p>
    <w:sectPr w:rsidR="00277593" w:rsidRPr="003F4465" w:rsidSect="00F92317">
      <w:pgSz w:w="11906" w:h="16838"/>
      <w:pgMar w:top="713" w:right="534" w:bottom="1164" w:left="16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BF" w:rsidRDefault="004A03BF" w:rsidP="00D0738B">
      <w:pPr>
        <w:spacing w:after="0" w:line="240" w:lineRule="auto"/>
      </w:pPr>
      <w:r>
        <w:separator/>
      </w:r>
    </w:p>
  </w:endnote>
  <w:endnote w:type="continuationSeparator" w:id="0">
    <w:p w:rsidR="004A03BF" w:rsidRDefault="004A03BF" w:rsidP="00D0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BF" w:rsidRDefault="004A03BF" w:rsidP="00D0738B">
      <w:pPr>
        <w:spacing w:after="0" w:line="240" w:lineRule="auto"/>
      </w:pPr>
      <w:r>
        <w:separator/>
      </w:r>
    </w:p>
  </w:footnote>
  <w:footnote w:type="continuationSeparator" w:id="0">
    <w:p w:rsidR="004A03BF" w:rsidRDefault="004A03BF" w:rsidP="00D07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shd w:val="clear" w:color="auto" w:fill="FFFFFF"/>
      </w:rPr>
    </w:lvl>
  </w:abstractNum>
  <w:abstractNum w:abstractNumId="1">
    <w:nsid w:val="00000020"/>
    <w:multiLevelType w:val="hybridMultilevel"/>
    <w:tmpl w:val="6A2342E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36025AA"/>
    <w:multiLevelType w:val="hybridMultilevel"/>
    <w:tmpl w:val="D91CC8A2"/>
    <w:lvl w:ilvl="0" w:tplc="2182E6C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D9678A9"/>
    <w:multiLevelType w:val="hybridMultilevel"/>
    <w:tmpl w:val="7CF6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D401A"/>
    <w:multiLevelType w:val="hybridMultilevel"/>
    <w:tmpl w:val="C6960C5A"/>
    <w:lvl w:ilvl="0" w:tplc="5032F4DA">
      <w:start w:val="1"/>
      <w:numFmt w:val="bullet"/>
      <w:lvlText w:val="-"/>
      <w:lvlJc w:val="left"/>
      <w:pPr>
        <w:ind w:left="3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E81C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8F95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05BF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266E3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7E8ED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4627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30888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2CD77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9567F2"/>
    <w:multiLevelType w:val="hybridMultilevel"/>
    <w:tmpl w:val="08F6249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B775AAD"/>
    <w:multiLevelType w:val="hybridMultilevel"/>
    <w:tmpl w:val="D37026C2"/>
    <w:lvl w:ilvl="0" w:tplc="56044D3C">
      <w:start w:val="1"/>
      <w:numFmt w:val="bullet"/>
      <w:lvlText w:val="-"/>
      <w:lvlJc w:val="left"/>
      <w:pPr>
        <w:ind w:left="3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CCCFE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71A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A8E1F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5AEFF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6887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CD94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6FC9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A2E0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9F1179"/>
    <w:multiLevelType w:val="hybridMultilevel"/>
    <w:tmpl w:val="0576E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857012"/>
    <w:multiLevelType w:val="hybridMultilevel"/>
    <w:tmpl w:val="5ACEEF34"/>
    <w:lvl w:ilvl="0" w:tplc="2C366472">
      <w:start w:val="1"/>
      <w:numFmt w:val="bullet"/>
      <w:lvlText w:val="-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ADA8E">
      <w:start w:val="1"/>
      <w:numFmt w:val="bullet"/>
      <w:lvlText w:val="o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07F0A">
      <w:start w:val="1"/>
      <w:numFmt w:val="bullet"/>
      <w:lvlText w:val="▪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CE8F70">
      <w:start w:val="1"/>
      <w:numFmt w:val="bullet"/>
      <w:lvlText w:val="•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86DE32">
      <w:start w:val="1"/>
      <w:numFmt w:val="bullet"/>
      <w:lvlText w:val="o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E9ED8">
      <w:start w:val="1"/>
      <w:numFmt w:val="bullet"/>
      <w:lvlText w:val="▪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81C24">
      <w:start w:val="1"/>
      <w:numFmt w:val="bullet"/>
      <w:lvlText w:val="•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06678C">
      <w:start w:val="1"/>
      <w:numFmt w:val="bullet"/>
      <w:lvlText w:val="o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2DA8C">
      <w:start w:val="1"/>
      <w:numFmt w:val="bullet"/>
      <w:lvlText w:val="▪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050352"/>
    <w:multiLevelType w:val="hybridMultilevel"/>
    <w:tmpl w:val="FB0EDB06"/>
    <w:lvl w:ilvl="0" w:tplc="46F8F010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1D85"/>
    <w:multiLevelType w:val="hybridMultilevel"/>
    <w:tmpl w:val="C88664EC"/>
    <w:lvl w:ilvl="0" w:tplc="648EFE8C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1">
    <w:nsid w:val="41703A19"/>
    <w:multiLevelType w:val="hybridMultilevel"/>
    <w:tmpl w:val="01B8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B2DD4"/>
    <w:multiLevelType w:val="hybridMultilevel"/>
    <w:tmpl w:val="9B709B68"/>
    <w:lvl w:ilvl="0" w:tplc="69DCAEE8">
      <w:start w:val="1"/>
      <w:numFmt w:val="bullet"/>
      <w:lvlText w:val="–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AC96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ECED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E237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425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0DF4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A48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6BE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E7E5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2E5DEE"/>
    <w:multiLevelType w:val="hybridMultilevel"/>
    <w:tmpl w:val="99865A2E"/>
    <w:lvl w:ilvl="0" w:tplc="F4EE0E04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EF37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07B80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F45A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8EAFAC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60C78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C980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2F4B0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4A6CEA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6C41BC"/>
    <w:multiLevelType w:val="multilevel"/>
    <w:tmpl w:val="3682A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F75530B"/>
    <w:multiLevelType w:val="hybridMultilevel"/>
    <w:tmpl w:val="3B3CF6AA"/>
    <w:lvl w:ilvl="0" w:tplc="71DEE6F8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4488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CAE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0C9E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C9D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303D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62B1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103B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6020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3F2C65"/>
    <w:multiLevelType w:val="multilevel"/>
    <w:tmpl w:val="A890288C"/>
    <w:lvl w:ilvl="0">
      <w:start w:val="1"/>
      <w:numFmt w:val="bullet"/>
      <w:pStyle w:val="a"/>
      <w:suff w:val="space"/>
      <w:lvlText w:val="-"/>
      <w:lvlJc w:val="left"/>
      <w:pPr>
        <w:ind w:left="238" w:hanging="238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18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4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5" w:hanging="283"/>
      </w:pPr>
      <w:rPr>
        <w:rFonts w:ascii="Wingdings" w:hAnsi="Wingdings" w:cs="Wingdings" w:hint="default"/>
      </w:rPr>
    </w:lvl>
  </w:abstractNum>
  <w:abstractNum w:abstractNumId="17">
    <w:nsid w:val="759C2C2F"/>
    <w:multiLevelType w:val="hybridMultilevel"/>
    <w:tmpl w:val="8EC46C08"/>
    <w:lvl w:ilvl="0" w:tplc="E73EC20C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E9E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E31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235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09B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0EEB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4EE7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A0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021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BC0444D"/>
    <w:multiLevelType w:val="hybridMultilevel"/>
    <w:tmpl w:val="A604506C"/>
    <w:lvl w:ilvl="0" w:tplc="6E22894C">
      <w:start w:val="1"/>
      <w:numFmt w:val="decimal"/>
      <w:lvlText w:val="%1."/>
      <w:lvlJc w:val="left"/>
      <w:pPr>
        <w:ind w:left="11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6"/>
  </w:num>
  <w:num w:numId="5">
    <w:abstractNumId w:val="4"/>
  </w:num>
  <w:num w:numId="6">
    <w:abstractNumId w:val="17"/>
  </w:num>
  <w:num w:numId="7">
    <w:abstractNumId w:val="13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16"/>
  </w:num>
  <w:num w:numId="13">
    <w:abstractNumId w:val="3"/>
  </w:num>
  <w:num w:numId="14">
    <w:abstractNumId w:val="5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7"/>
  </w:num>
  <w:num w:numId="18">
    <w:abstractNumId w:val="2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2F"/>
    <w:rsid w:val="0003091C"/>
    <w:rsid w:val="00042257"/>
    <w:rsid w:val="000810A7"/>
    <w:rsid w:val="000B69C3"/>
    <w:rsid w:val="000E2AE4"/>
    <w:rsid w:val="00150453"/>
    <w:rsid w:val="00155BF9"/>
    <w:rsid w:val="001564BF"/>
    <w:rsid w:val="00156A08"/>
    <w:rsid w:val="0016096A"/>
    <w:rsid w:val="00183CFB"/>
    <w:rsid w:val="001E2169"/>
    <w:rsid w:val="00252F06"/>
    <w:rsid w:val="00273C56"/>
    <w:rsid w:val="00277593"/>
    <w:rsid w:val="00282FEF"/>
    <w:rsid w:val="002B3F1C"/>
    <w:rsid w:val="00340013"/>
    <w:rsid w:val="003775E1"/>
    <w:rsid w:val="003E1DC0"/>
    <w:rsid w:val="003F4465"/>
    <w:rsid w:val="00423816"/>
    <w:rsid w:val="00454BCC"/>
    <w:rsid w:val="00494501"/>
    <w:rsid w:val="0049752F"/>
    <w:rsid w:val="004A03BF"/>
    <w:rsid w:val="004E67AA"/>
    <w:rsid w:val="005D5314"/>
    <w:rsid w:val="005D65A5"/>
    <w:rsid w:val="00647F5F"/>
    <w:rsid w:val="006B79FA"/>
    <w:rsid w:val="007024E8"/>
    <w:rsid w:val="007036BF"/>
    <w:rsid w:val="00720DC8"/>
    <w:rsid w:val="00722A99"/>
    <w:rsid w:val="00770888"/>
    <w:rsid w:val="008C6D58"/>
    <w:rsid w:val="008E2EFE"/>
    <w:rsid w:val="008F1295"/>
    <w:rsid w:val="00932B6D"/>
    <w:rsid w:val="00965CDD"/>
    <w:rsid w:val="009D00BB"/>
    <w:rsid w:val="009E3847"/>
    <w:rsid w:val="00A70C09"/>
    <w:rsid w:val="00AC4D0C"/>
    <w:rsid w:val="00B12EF9"/>
    <w:rsid w:val="00B43AA6"/>
    <w:rsid w:val="00B76114"/>
    <w:rsid w:val="00B81698"/>
    <w:rsid w:val="00B8341E"/>
    <w:rsid w:val="00B93E8C"/>
    <w:rsid w:val="00BC4EBD"/>
    <w:rsid w:val="00C71394"/>
    <w:rsid w:val="00C87FA3"/>
    <w:rsid w:val="00CA11CF"/>
    <w:rsid w:val="00CF26D1"/>
    <w:rsid w:val="00D0738B"/>
    <w:rsid w:val="00D42AC4"/>
    <w:rsid w:val="00D62E83"/>
    <w:rsid w:val="00DB2DC8"/>
    <w:rsid w:val="00DC02E4"/>
    <w:rsid w:val="00DE3B26"/>
    <w:rsid w:val="00DE7238"/>
    <w:rsid w:val="00DF0B11"/>
    <w:rsid w:val="00E179AF"/>
    <w:rsid w:val="00E265C6"/>
    <w:rsid w:val="00E45895"/>
    <w:rsid w:val="00E707A1"/>
    <w:rsid w:val="00ED3591"/>
    <w:rsid w:val="00EE6E89"/>
    <w:rsid w:val="00F41220"/>
    <w:rsid w:val="00F92317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2317"/>
    <w:pPr>
      <w:spacing w:after="56" w:line="268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0"/>
    <w:link w:val="10"/>
    <w:uiPriority w:val="9"/>
    <w:unhideWhenUsed/>
    <w:qFormat/>
    <w:rsid w:val="00F92317"/>
    <w:pPr>
      <w:keepNext/>
      <w:keepLines/>
      <w:spacing w:after="4" w:line="270" w:lineRule="auto"/>
      <w:ind w:left="5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0"/>
    <w:link w:val="20"/>
    <w:uiPriority w:val="9"/>
    <w:unhideWhenUsed/>
    <w:qFormat/>
    <w:rsid w:val="00F92317"/>
    <w:pPr>
      <w:keepNext/>
      <w:keepLines/>
      <w:spacing w:after="4" w:line="270" w:lineRule="auto"/>
      <w:ind w:left="5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231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F9231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923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rsid w:val="00ED3591"/>
    <w:pPr>
      <w:spacing w:after="0" w:line="240" w:lineRule="auto"/>
      <w:ind w:left="0" w:firstLine="0"/>
      <w:jc w:val="left"/>
    </w:pPr>
    <w:rPr>
      <w:i/>
      <w:iCs/>
      <w:color w:val="auto"/>
      <w:sz w:val="24"/>
      <w:szCs w:val="24"/>
    </w:rPr>
  </w:style>
  <w:style w:type="character" w:customStyle="1" w:styleId="a5">
    <w:name w:val="Основной текст Знак"/>
    <w:basedOn w:val="a1"/>
    <w:link w:val="a4"/>
    <w:rsid w:val="00ED359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List Paragraph"/>
    <w:basedOn w:val="a0"/>
    <w:uiPriority w:val="99"/>
    <w:qFormat/>
    <w:rsid w:val="00ED3591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CF26D1"/>
    <w:pPr>
      <w:widowControl w:val="0"/>
      <w:spacing w:after="120" w:line="480" w:lineRule="auto"/>
      <w:ind w:left="283" w:firstLine="400"/>
    </w:pPr>
    <w:rPr>
      <w:color w:val="auto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CF26D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CF26D1"/>
    <w:rPr>
      <w:b/>
      <w:bCs/>
    </w:rPr>
  </w:style>
  <w:style w:type="paragraph" w:customStyle="1" w:styleId="a">
    <w:name w:val="Список_полож_магистр"/>
    <w:basedOn w:val="a4"/>
    <w:link w:val="a8"/>
    <w:rsid w:val="00CF26D1"/>
    <w:pPr>
      <w:numPr>
        <w:numId w:val="9"/>
      </w:numPr>
      <w:spacing w:after="120" w:line="360" w:lineRule="auto"/>
      <w:jc w:val="both"/>
    </w:pPr>
    <w:rPr>
      <w:i w:val="0"/>
      <w:iCs w:val="0"/>
      <w:sz w:val="28"/>
      <w:szCs w:val="28"/>
    </w:rPr>
  </w:style>
  <w:style w:type="character" w:customStyle="1" w:styleId="a8">
    <w:name w:val="Список_полож_магистр Знак"/>
    <w:link w:val="a"/>
    <w:locked/>
    <w:rsid w:val="00CF26D1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2"/>
    <w:uiPriority w:val="39"/>
    <w:rsid w:val="003F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C7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7139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01">
    <w:name w:val="fontstyle01"/>
    <w:basedOn w:val="a1"/>
    <w:rsid w:val="00183C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183CF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c">
    <w:name w:val="Normal (Web)"/>
    <w:basedOn w:val="a0"/>
    <w:uiPriority w:val="99"/>
    <w:unhideWhenUsed/>
    <w:rsid w:val="000B69C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D0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D0738B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footer"/>
    <w:basedOn w:val="a0"/>
    <w:link w:val="af0"/>
    <w:uiPriority w:val="99"/>
    <w:unhideWhenUsed/>
    <w:rsid w:val="00D0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0738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ntstyle31">
    <w:name w:val="fontstyle31"/>
    <w:basedOn w:val="a1"/>
    <w:rsid w:val="00423816"/>
    <w:rPr>
      <w:rFonts w:ascii="CourierNewPSMT" w:hAnsi="CourierNewPSMT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Hyperlink"/>
    <w:uiPriority w:val="99"/>
    <w:rsid w:val="000E2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2317"/>
    <w:pPr>
      <w:spacing w:after="56" w:line="268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0"/>
    <w:link w:val="10"/>
    <w:uiPriority w:val="9"/>
    <w:unhideWhenUsed/>
    <w:qFormat/>
    <w:rsid w:val="00F92317"/>
    <w:pPr>
      <w:keepNext/>
      <w:keepLines/>
      <w:spacing w:after="4" w:line="270" w:lineRule="auto"/>
      <w:ind w:left="5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0"/>
    <w:link w:val="20"/>
    <w:uiPriority w:val="9"/>
    <w:unhideWhenUsed/>
    <w:qFormat/>
    <w:rsid w:val="00F92317"/>
    <w:pPr>
      <w:keepNext/>
      <w:keepLines/>
      <w:spacing w:after="4" w:line="270" w:lineRule="auto"/>
      <w:ind w:left="5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231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F9231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923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rsid w:val="00ED3591"/>
    <w:pPr>
      <w:spacing w:after="0" w:line="240" w:lineRule="auto"/>
      <w:ind w:left="0" w:firstLine="0"/>
      <w:jc w:val="left"/>
    </w:pPr>
    <w:rPr>
      <w:i/>
      <w:iCs/>
      <w:color w:val="auto"/>
      <w:sz w:val="24"/>
      <w:szCs w:val="24"/>
    </w:rPr>
  </w:style>
  <w:style w:type="character" w:customStyle="1" w:styleId="a5">
    <w:name w:val="Основной текст Знак"/>
    <w:basedOn w:val="a1"/>
    <w:link w:val="a4"/>
    <w:rsid w:val="00ED359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List Paragraph"/>
    <w:basedOn w:val="a0"/>
    <w:uiPriority w:val="99"/>
    <w:qFormat/>
    <w:rsid w:val="00ED3591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CF26D1"/>
    <w:pPr>
      <w:widowControl w:val="0"/>
      <w:spacing w:after="120" w:line="480" w:lineRule="auto"/>
      <w:ind w:left="283" w:firstLine="400"/>
    </w:pPr>
    <w:rPr>
      <w:color w:val="auto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CF26D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CF26D1"/>
    <w:rPr>
      <w:b/>
      <w:bCs/>
    </w:rPr>
  </w:style>
  <w:style w:type="paragraph" w:customStyle="1" w:styleId="a">
    <w:name w:val="Список_полож_магистр"/>
    <w:basedOn w:val="a4"/>
    <w:link w:val="a8"/>
    <w:rsid w:val="00CF26D1"/>
    <w:pPr>
      <w:numPr>
        <w:numId w:val="9"/>
      </w:numPr>
      <w:spacing w:after="120" w:line="360" w:lineRule="auto"/>
      <w:jc w:val="both"/>
    </w:pPr>
    <w:rPr>
      <w:i w:val="0"/>
      <w:iCs w:val="0"/>
      <w:sz w:val="28"/>
      <w:szCs w:val="28"/>
    </w:rPr>
  </w:style>
  <w:style w:type="character" w:customStyle="1" w:styleId="a8">
    <w:name w:val="Список_полож_магистр Знак"/>
    <w:link w:val="a"/>
    <w:locked/>
    <w:rsid w:val="00CF26D1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2"/>
    <w:uiPriority w:val="39"/>
    <w:rsid w:val="003F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C7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7139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01">
    <w:name w:val="fontstyle01"/>
    <w:basedOn w:val="a1"/>
    <w:rsid w:val="00183C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183CF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c">
    <w:name w:val="Normal (Web)"/>
    <w:basedOn w:val="a0"/>
    <w:uiPriority w:val="99"/>
    <w:unhideWhenUsed/>
    <w:rsid w:val="000B69C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D0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D0738B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footer"/>
    <w:basedOn w:val="a0"/>
    <w:link w:val="af0"/>
    <w:uiPriority w:val="99"/>
    <w:unhideWhenUsed/>
    <w:rsid w:val="00D0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0738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ntstyle31">
    <w:name w:val="fontstyle31"/>
    <w:basedOn w:val="a1"/>
    <w:rsid w:val="00423816"/>
    <w:rPr>
      <w:rFonts w:ascii="CourierNewPSMT" w:hAnsi="CourierNewPSMT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Hyperlink"/>
    <w:uiPriority w:val="99"/>
    <w:rsid w:val="000E2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l.acm.org/" TargetMode="External"/><Relationship Id="rId18" Type="http://schemas.openxmlformats.org/officeDocument/2006/relationships/hyperlink" Target="http://www.kired.ru" TargetMode="External"/><Relationship Id="rId26" Type="http://schemas.openxmlformats.org/officeDocument/2006/relationships/hyperlink" Target="http://www.wiley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" TargetMode="External"/><Relationship Id="rId17" Type="http://schemas.openxmlformats.org/officeDocument/2006/relationships/hyperlink" Target="http://continent-online.com/" TargetMode="External"/><Relationship Id="rId25" Type="http://schemas.openxmlformats.org/officeDocument/2006/relationships/hyperlink" Target="http://www.pubs.ac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bofknowledge.com/" TargetMode="External"/><Relationship Id="rId20" Type="http://schemas.openxmlformats.org/officeDocument/2006/relationships/hyperlink" Target="http://www.polymerbranch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cont.ru/" TargetMode="External"/><Relationship Id="rId24" Type="http://schemas.openxmlformats.org/officeDocument/2006/relationships/hyperlink" Target="http://www.sciencedirec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rbookshop.ru/" TargetMode="External"/><Relationship Id="rId23" Type="http://schemas.openxmlformats.org/officeDocument/2006/relationships/hyperlink" Target="http://www.elibrary.ru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www.knigafund.ru/" TargetMode="External"/><Relationship Id="rId19" Type="http://schemas.openxmlformats.org/officeDocument/2006/relationships/hyperlink" Target="http://www.elastome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ww1.fips.ru/wps/portal/Registers/" TargetMode="External"/><Relationship Id="rId27" Type="http://schemas.openxmlformats.org/officeDocument/2006/relationships/hyperlink" Target="http://old.mitht.ru/e-librar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8438</Words>
  <Characters>48098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Брагина</dc:creator>
  <cp:lastModifiedBy>Пользователь Acer</cp:lastModifiedBy>
  <cp:revision>2</cp:revision>
  <dcterms:created xsi:type="dcterms:W3CDTF">2021-10-25T09:22:00Z</dcterms:created>
  <dcterms:modified xsi:type="dcterms:W3CDTF">2021-10-25T09:22:00Z</dcterms:modified>
</cp:coreProperties>
</file>