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95" w:rsidRDefault="000F4495">
      <w:pPr>
        <w:rPr>
          <w:sz w:val="2"/>
          <w:szCs w:val="2"/>
        </w:rPr>
      </w:pPr>
    </w:p>
    <w:tbl>
      <w:tblPr>
        <w:tblW w:w="5111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5036"/>
        <w:gridCol w:w="4271"/>
        <w:gridCol w:w="151"/>
      </w:tblGrid>
      <w:tr w:rsidR="000B0C4F" w:rsidRPr="00CD2289" w:rsidTr="007E0452">
        <w:trPr>
          <w:gridBefore w:val="1"/>
          <w:gridAfter w:val="1"/>
          <w:wBefore w:w="55" w:type="pct"/>
          <w:wAfter w:w="79" w:type="pct"/>
          <w:cantSplit/>
          <w:trHeight w:val="180"/>
        </w:trPr>
        <w:tc>
          <w:tcPr>
            <w:tcW w:w="4866" w:type="pct"/>
            <w:gridSpan w:val="2"/>
          </w:tcPr>
          <w:p w:rsidR="000B0C4F" w:rsidRPr="00CD2289" w:rsidRDefault="00E147C2" w:rsidP="007E0452">
            <w:pPr>
              <w:spacing w:line="240" w:lineRule="atLeast"/>
              <w:jc w:val="center"/>
              <w:rPr>
                <w:caps/>
              </w:rPr>
            </w:pPr>
            <w:r w:rsidRPr="004A6CC9">
              <w:rPr>
                <w:caps/>
                <w:noProof/>
              </w:rPr>
              <w:drawing>
                <wp:inline distT="0" distB="0" distL="0" distR="0">
                  <wp:extent cx="888365" cy="10090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C4F" w:rsidRPr="00CD2289" w:rsidTr="007E0452">
        <w:trPr>
          <w:gridBefore w:val="1"/>
          <w:gridAfter w:val="1"/>
          <w:wBefore w:w="55" w:type="pct"/>
          <w:wAfter w:w="79" w:type="pct"/>
          <w:cantSplit/>
          <w:trHeight w:val="180"/>
        </w:trPr>
        <w:tc>
          <w:tcPr>
            <w:tcW w:w="4866" w:type="pct"/>
            <w:gridSpan w:val="2"/>
          </w:tcPr>
          <w:p w:rsidR="000B0C4F" w:rsidRPr="00CD2289" w:rsidRDefault="000B0C4F" w:rsidP="007E0452">
            <w:pPr>
              <w:spacing w:before="60" w:after="60"/>
              <w:jc w:val="center"/>
              <w:rPr>
                <w:caps/>
              </w:rPr>
            </w:pPr>
            <w:r w:rsidRPr="00CD2289">
              <w:rPr>
                <w:caps/>
              </w:rPr>
              <w:t>МИНОБРНАУКИ РОССИИ</w:t>
            </w:r>
          </w:p>
        </w:tc>
      </w:tr>
      <w:tr w:rsidR="000B0C4F" w:rsidRPr="00CD2289" w:rsidTr="007E0452">
        <w:trPr>
          <w:gridBefore w:val="1"/>
          <w:gridAfter w:val="1"/>
          <w:wBefore w:w="55" w:type="pct"/>
          <w:wAfter w:w="79" w:type="pct"/>
          <w:cantSplit/>
          <w:trHeight w:val="1417"/>
        </w:trPr>
        <w:tc>
          <w:tcPr>
            <w:tcW w:w="4866" w:type="pct"/>
            <w:gridSpan w:val="2"/>
          </w:tcPr>
          <w:p w:rsidR="000B0C4F" w:rsidRPr="004A6CC9" w:rsidRDefault="000B0C4F" w:rsidP="007E0452">
            <w:pPr>
              <w:pStyle w:val="a2"/>
              <w:spacing w:line="216" w:lineRule="auto"/>
              <w:jc w:val="center"/>
              <w:rPr>
                <w:b/>
                <w:i w:val="0"/>
                <w:sz w:val="20"/>
              </w:rPr>
            </w:pPr>
            <w:r w:rsidRPr="004A6CC9">
              <w:rPr>
                <w:i w:val="0"/>
              </w:rPr>
              <w:t>Федеральное государственное бюджетное образовательное учреждение</w:t>
            </w:r>
            <w:r w:rsidRPr="004A6CC9">
              <w:rPr>
                <w:i w:val="0"/>
              </w:rPr>
              <w:br/>
              <w:t>высшего образования</w:t>
            </w:r>
            <w:r w:rsidRPr="004A6CC9">
              <w:rPr>
                <w:i w:val="0"/>
              </w:rPr>
              <w:br/>
            </w:r>
            <w:r w:rsidRPr="004A6CC9">
              <w:rPr>
                <w:b/>
                <w:i w:val="0"/>
              </w:rPr>
              <w:t>«МИРЭА – Российский технологический университет»</w:t>
            </w:r>
          </w:p>
          <w:p w:rsidR="000B0C4F" w:rsidRPr="00CD2289" w:rsidRDefault="000B0C4F" w:rsidP="007E04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 w:rsidRPr="00CD2289">
              <w:rPr>
                <w:b/>
                <w:sz w:val="32"/>
                <w:szCs w:val="32"/>
              </w:rPr>
              <w:t>МИРЭА</w:t>
            </w:r>
          </w:p>
          <w:p w:rsidR="000B0C4F" w:rsidRPr="00CD2289" w:rsidRDefault="00E147C2" w:rsidP="007E045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0" t="19050" r="0" b="17780"/>
                      <wp:docPr id="1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08975FC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4y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9AHjJ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0B0C4F" w:rsidRPr="00AE2BA5" w:rsidTr="007E04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88" w:type="pct"/>
            <w:gridSpan w:val="2"/>
          </w:tcPr>
          <w:p w:rsidR="000B0C4F" w:rsidRPr="0075699B" w:rsidRDefault="000B0C4F" w:rsidP="007E0452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75699B">
              <w:rPr>
                <w:b/>
                <w:sz w:val="28"/>
              </w:rPr>
              <w:t>ПРИНЯТО</w:t>
            </w:r>
          </w:p>
          <w:p w:rsidR="000B0C4F" w:rsidRPr="0075699B" w:rsidRDefault="000B0C4F" w:rsidP="007E0452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>решением Ученого совета Института тонких химических технологий</w:t>
            </w:r>
            <w:r>
              <w:rPr>
                <w:sz w:val="28"/>
              </w:rPr>
              <w:t xml:space="preserve"> имени М.В. Ломоносова</w:t>
            </w:r>
            <w:r w:rsidRPr="0075699B">
              <w:rPr>
                <w:sz w:val="28"/>
              </w:rPr>
              <w:br/>
              <w:t>от «</w:t>
            </w:r>
            <w:r w:rsidR="0010782C">
              <w:rPr>
                <w:sz w:val="28"/>
              </w:rPr>
              <w:t>29</w:t>
            </w:r>
            <w:r w:rsidRPr="0075699B">
              <w:rPr>
                <w:sz w:val="28"/>
              </w:rPr>
              <w:t xml:space="preserve">» </w:t>
            </w:r>
            <w:r w:rsidR="0010782C">
              <w:rPr>
                <w:sz w:val="28"/>
              </w:rPr>
              <w:t xml:space="preserve">марта </w:t>
            </w:r>
            <w:r w:rsidRPr="0075699B">
              <w:rPr>
                <w:sz w:val="28"/>
              </w:rPr>
              <w:t xml:space="preserve"> 20</w:t>
            </w:r>
            <w:r w:rsidR="00371DEA">
              <w:rPr>
                <w:sz w:val="28"/>
              </w:rPr>
              <w:t>2</w:t>
            </w:r>
            <w:r w:rsidR="007355A3">
              <w:rPr>
                <w:sz w:val="28"/>
              </w:rPr>
              <w:t>1</w:t>
            </w:r>
            <w:r w:rsidRPr="0075699B">
              <w:rPr>
                <w:sz w:val="28"/>
              </w:rPr>
              <w:t xml:space="preserve"> г.</w:t>
            </w:r>
          </w:p>
          <w:p w:rsidR="000B0C4F" w:rsidRPr="0075699B" w:rsidRDefault="000B0C4F" w:rsidP="007E0452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 xml:space="preserve">протокол № </w:t>
            </w:r>
            <w:r w:rsidR="0010782C"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12" w:type="pct"/>
            <w:gridSpan w:val="2"/>
          </w:tcPr>
          <w:p w:rsidR="000B0C4F" w:rsidRPr="0075699B" w:rsidRDefault="000B0C4F" w:rsidP="007E0452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75699B">
              <w:rPr>
                <w:b/>
                <w:sz w:val="28"/>
              </w:rPr>
              <w:t>УТВЕРЖДАЮ</w:t>
            </w:r>
          </w:p>
          <w:p w:rsidR="000B0C4F" w:rsidRDefault="000B0C4F" w:rsidP="007E0452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>Директор Института тонких химических технологий</w:t>
            </w:r>
            <w:r>
              <w:rPr>
                <w:sz w:val="28"/>
              </w:rPr>
              <w:t xml:space="preserve"> </w:t>
            </w:r>
          </w:p>
          <w:p w:rsidR="000B0C4F" w:rsidRPr="0075699B" w:rsidRDefault="000B0C4F" w:rsidP="007E0452">
            <w:pPr>
              <w:suppressAutoHyphens/>
              <w:ind w:firstLine="0"/>
              <w:jc w:val="center"/>
              <w:rPr>
                <w:sz w:val="28"/>
              </w:rPr>
            </w:pPr>
            <w:r w:rsidRPr="004A6CC9">
              <w:rPr>
                <w:sz w:val="28"/>
              </w:rPr>
              <w:t>имени М.В. Ломоносова</w:t>
            </w:r>
            <w:r w:rsidRPr="0075699B">
              <w:rPr>
                <w:sz w:val="28"/>
              </w:rPr>
              <w:br/>
              <w:t>___________________М.А. Маслов</w:t>
            </w:r>
          </w:p>
          <w:p w:rsidR="000B0C4F" w:rsidRPr="0075699B" w:rsidRDefault="000B0C4F" w:rsidP="007355A3">
            <w:pPr>
              <w:suppressAutoHyphens/>
              <w:ind w:firstLine="0"/>
              <w:jc w:val="center"/>
              <w:rPr>
                <w:sz w:val="28"/>
              </w:rPr>
            </w:pPr>
            <w:r w:rsidRPr="0075699B">
              <w:rPr>
                <w:sz w:val="28"/>
              </w:rPr>
              <w:t>«</w:t>
            </w:r>
            <w:r w:rsidR="0010782C">
              <w:rPr>
                <w:sz w:val="28"/>
              </w:rPr>
              <w:t>29</w:t>
            </w:r>
            <w:r w:rsidRPr="0075699B">
              <w:rPr>
                <w:sz w:val="28"/>
              </w:rPr>
              <w:t xml:space="preserve">» </w:t>
            </w:r>
            <w:r w:rsidR="0010782C">
              <w:rPr>
                <w:sz w:val="28"/>
              </w:rPr>
              <w:t xml:space="preserve">марта </w:t>
            </w:r>
            <w:r w:rsidRPr="0075699B">
              <w:rPr>
                <w:sz w:val="28"/>
              </w:rPr>
              <w:t>20</w:t>
            </w:r>
            <w:r w:rsidR="00371DEA">
              <w:rPr>
                <w:sz w:val="28"/>
              </w:rPr>
              <w:t>2</w:t>
            </w:r>
            <w:r w:rsidR="007355A3">
              <w:rPr>
                <w:sz w:val="28"/>
              </w:rPr>
              <w:t>1</w:t>
            </w:r>
            <w:r w:rsidRPr="0075699B">
              <w:rPr>
                <w:sz w:val="28"/>
              </w:rPr>
              <w:t xml:space="preserve"> г.</w:t>
            </w:r>
          </w:p>
        </w:tc>
      </w:tr>
    </w:tbl>
    <w:p w:rsidR="000B0C4F" w:rsidRPr="00AE2BA5" w:rsidRDefault="000B0C4F" w:rsidP="000B0C4F">
      <w:pPr>
        <w:suppressAutoHyphens/>
        <w:ind w:firstLine="0"/>
        <w:jc w:val="center"/>
        <w:rPr>
          <w:b/>
          <w:sz w:val="28"/>
        </w:rPr>
      </w:pPr>
      <w:r w:rsidRPr="00AE2BA5">
        <w:rPr>
          <w:b/>
          <w:sz w:val="28"/>
        </w:rPr>
        <w:t xml:space="preserve">ПРОГРАММА </w:t>
      </w:r>
    </w:p>
    <w:p w:rsidR="000B0C4F" w:rsidRPr="00AE2BA5" w:rsidRDefault="000B0C4F" w:rsidP="000B0C4F">
      <w:pPr>
        <w:suppressAutoHyphens/>
        <w:ind w:firstLine="0"/>
        <w:jc w:val="right"/>
        <w:rPr>
          <w:i/>
          <w:sz w:val="12"/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91"/>
        <w:gridCol w:w="498"/>
        <w:gridCol w:w="773"/>
        <w:gridCol w:w="471"/>
        <w:gridCol w:w="204"/>
        <w:gridCol w:w="5909"/>
        <w:gridCol w:w="9"/>
      </w:tblGrid>
      <w:tr w:rsidR="000B0C4F" w:rsidRPr="00AE2BA5" w:rsidTr="007E0452">
        <w:trPr>
          <w:trHeight w:val="72"/>
        </w:trPr>
        <w:tc>
          <w:tcPr>
            <w:tcW w:w="5000" w:type="pct"/>
            <w:gridSpan w:val="7"/>
            <w:vAlign w:val="bottom"/>
          </w:tcPr>
          <w:p w:rsidR="000B0C4F" w:rsidRPr="00AE2BA5" w:rsidRDefault="000B0C4F" w:rsidP="007E0452">
            <w:pPr>
              <w:suppressAutoHyphens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ИТОГОВОВОЙ (ГОСУДАРСТВЕННОЙ ИТОГОВОЙ) АТТЕСТАЦИИ</w:t>
            </w:r>
          </w:p>
        </w:tc>
      </w:tr>
      <w:tr w:rsidR="000B0C4F" w:rsidRPr="00AE2BA5" w:rsidTr="007E0452">
        <w:trPr>
          <w:trHeight w:val="51"/>
        </w:trPr>
        <w:tc>
          <w:tcPr>
            <w:tcW w:w="5000" w:type="pct"/>
            <w:gridSpan w:val="7"/>
            <w:vAlign w:val="bottom"/>
          </w:tcPr>
          <w:p w:rsidR="000B0C4F" w:rsidRPr="00891336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b/>
                <w:sz w:val="20"/>
              </w:rPr>
            </w:pPr>
            <w:r w:rsidRPr="00891336">
              <w:rPr>
                <w:i/>
                <w:sz w:val="20"/>
                <w:szCs w:val="16"/>
              </w:rPr>
              <w:t>(индекс и наименование дисциплины (модуля) в соответствии с учебным планом подготовки бакалавров)</w:t>
            </w:r>
          </w:p>
        </w:tc>
      </w:tr>
      <w:tr w:rsidR="000B0C4F" w:rsidRPr="00AE2BA5" w:rsidTr="007E0452">
        <w:trPr>
          <w:trHeight w:val="497"/>
        </w:trPr>
        <w:tc>
          <w:tcPr>
            <w:tcW w:w="1837" w:type="pct"/>
            <w:gridSpan w:val="5"/>
            <w:vAlign w:val="bottom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8"/>
                <w:szCs w:val="20"/>
              </w:rPr>
            </w:pPr>
            <w:r w:rsidRPr="00AF2968">
              <w:rPr>
                <w:sz w:val="28"/>
              </w:rPr>
              <w:t>Направление подготовки</w:t>
            </w:r>
          </w:p>
        </w:tc>
        <w:tc>
          <w:tcPr>
            <w:tcW w:w="3163" w:type="pct"/>
            <w:gridSpan w:val="2"/>
            <w:vAlign w:val="bottom"/>
          </w:tcPr>
          <w:p w:rsidR="000B0C4F" w:rsidRPr="00AF2968" w:rsidRDefault="000B0C4F" w:rsidP="007E0452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0B0C4F" w:rsidRPr="00AF2968" w:rsidRDefault="000B0C4F" w:rsidP="007E0452">
            <w:pPr>
              <w:widowControl/>
              <w:ind w:firstLine="0"/>
              <w:jc w:val="center"/>
              <w:rPr>
                <w:sz w:val="28"/>
                <w:lang w:val="en-US"/>
              </w:rPr>
            </w:pPr>
            <w:bookmarkStart w:id="0" w:name="_GoBack"/>
            <w:bookmarkEnd w:id="0"/>
            <w:r w:rsidRPr="00AF2968">
              <w:rPr>
                <w:sz w:val="28"/>
                <w:szCs w:val="28"/>
              </w:rPr>
              <w:t>18.03.01 «Химическая технология»</w:t>
            </w:r>
          </w:p>
        </w:tc>
      </w:tr>
      <w:tr w:rsidR="000B0C4F" w:rsidRPr="00AE2BA5" w:rsidTr="007E0452">
        <w:trPr>
          <w:trHeight w:val="231"/>
        </w:trPr>
        <w:tc>
          <w:tcPr>
            <w:tcW w:w="1837" w:type="pct"/>
            <w:gridSpan w:val="5"/>
            <w:vAlign w:val="bottom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163" w:type="pct"/>
            <w:gridSpan w:val="2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sz w:val="20"/>
              </w:rPr>
            </w:pPr>
            <w:r w:rsidRPr="00AF2968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0B0C4F" w:rsidRPr="005E0BD7" w:rsidTr="007E0452">
        <w:trPr>
          <w:gridAfter w:val="1"/>
          <w:wAfter w:w="5" w:type="pct"/>
          <w:trHeight w:val="72"/>
        </w:trPr>
        <w:tc>
          <w:tcPr>
            <w:tcW w:w="797" w:type="pct"/>
            <w:vAlign w:val="bottom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Профиль</w:t>
            </w:r>
          </w:p>
        </w:tc>
        <w:tc>
          <w:tcPr>
            <w:tcW w:w="4197" w:type="pct"/>
            <w:gridSpan w:val="5"/>
            <w:vAlign w:val="bottom"/>
          </w:tcPr>
          <w:p w:rsidR="000B0C4F" w:rsidRPr="006766A9" w:rsidRDefault="000B0C4F" w:rsidP="007E0452">
            <w:pPr>
              <w:widowControl/>
              <w:suppressAutoHyphens/>
              <w:ind w:firstLine="0"/>
              <w:jc w:val="center"/>
              <w:rPr>
                <w:bCs/>
                <w:sz w:val="28"/>
                <w:szCs w:val="28"/>
              </w:rPr>
            </w:pPr>
            <w:r w:rsidRPr="006766A9">
              <w:rPr>
                <w:bCs/>
                <w:sz w:val="28"/>
                <w:szCs w:val="28"/>
              </w:rPr>
              <w:t>Химическая технология природных энергоносителей и углеродных материалов</w:t>
            </w:r>
          </w:p>
        </w:tc>
      </w:tr>
      <w:tr w:rsidR="000B0C4F" w:rsidRPr="005E0BD7" w:rsidTr="007E0452">
        <w:trPr>
          <w:gridAfter w:val="1"/>
          <w:wAfter w:w="5" w:type="pct"/>
          <w:trHeight w:val="51"/>
        </w:trPr>
        <w:tc>
          <w:tcPr>
            <w:tcW w:w="797" w:type="pct"/>
            <w:vAlign w:val="bottom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AF2968">
              <w:rPr>
                <w:i/>
                <w:iCs/>
                <w:sz w:val="20"/>
                <w:szCs w:val="20"/>
              </w:rPr>
              <w:t>(код и наименование)</w:t>
            </w:r>
          </w:p>
        </w:tc>
      </w:tr>
      <w:tr w:rsidR="000B0C4F" w:rsidRPr="005E0BD7" w:rsidTr="007E0452">
        <w:trPr>
          <w:gridAfter w:val="1"/>
          <w:wAfter w:w="5" w:type="pct"/>
          <w:trHeight w:val="67"/>
        </w:trPr>
        <w:tc>
          <w:tcPr>
            <w:tcW w:w="1063" w:type="pct"/>
            <w:gridSpan w:val="2"/>
            <w:vAlign w:val="bottom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Институт</w:t>
            </w:r>
          </w:p>
        </w:tc>
        <w:tc>
          <w:tcPr>
            <w:tcW w:w="3932" w:type="pct"/>
            <w:gridSpan w:val="4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bCs/>
                <w:sz w:val="28"/>
                <w:szCs w:val="28"/>
              </w:rPr>
            </w:pPr>
            <w:r w:rsidRPr="00AF2968">
              <w:rPr>
                <w:bCs/>
                <w:sz w:val="28"/>
                <w:szCs w:val="28"/>
              </w:rPr>
              <w:t xml:space="preserve">Институт тонких химических технологий имени М.В. Ломоносова (ИТХТ </w:t>
            </w:r>
            <w:r w:rsidRPr="00AF2968">
              <w:rPr>
                <w:sz w:val="28"/>
              </w:rPr>
              <w:t>имени М.В. Ломоносова</w:t>
            </w:r>
            <w:r w:rsidRPr="00AF2968">
              <w:rPr>
                <w:bCs/>
                <w:sz w:val="28"/>
                <w:szCs w:val="28"/>
              </w:rPr>
              <w:t>)</w:t>
            </w:r>
          </w:p>
        </w:tc>
      </w:tr>
      <w:tr w:rsidR="000B0C4F" w:rsidRPr="005E0BD7" w:rsidTr="007E0452">
        <w:trPr>
          <w:gridAfter w:val="1"/>
          <w:wAfter w:w="5" w:type="pct"/>
        </w:trPr>
        <w:tc>
          <w:tcPr>
            <w:tcW w:w="1063" w:type="pct"/>
            <w:gridSpan w:val="2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4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AF2968">
              <w:rPr>
                <w:i/>
                <w:iCs/>
                <w:sz w:val="20"/>
                <w:szCs w:val="20"/>
              </w:rPr>
              <w:t>(краткое и полное наименование)</w:t>
            </w:r>
          </w:p>
        </w:tc>
      </w:tr>
      <w:tr w:rsidR="000B0C4F" w:rsidRPr="005E0BD7" w:rsidTr="007E0452">
        <w:trPr>
          <w:gridAfter w:val="1"/>
          <w:wAfter w:w="5" w:type="pct"/>
          <w:trHeight w:val="389"/>
        </w:trPr>
        <w:tc>
          <w:tcPr>
            <w:tcW w:w="1476" w:type="pct"/>
            <w:gridSpan w:val="3"/>
            <w:vAlign w:val="bottom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3519" w:type="pct"/>
            <w:gridSpan w:val="3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bCs/>
                <w:sz w:val="28"/>
                <w:szCs w:val="28"/>
              </w:rPr>
            </w:pPr>
            <w:r w:rsidRPr="00AF2968">
              <w:rPr>
                <w:bCs/>
                <w:sz w:val="28"/>
                <w:szCs w:val="28"/>
              </w:rPr>
              <w:t>очная</w:t>
            </w:r>
          </w:p>
        </w:tc>
      </w:tr>
      <w:tr w:rsidR="000B0C4F" w:rsidRPr="005E0BD7" w:rsidTr="007E0452">
        <w:trPr>
          <w:gridAfter w:val="1"/>
          <w:wAfter w:w="5" w:type="pct"/>
          <w:trHeight w:val="129"/>
        </w:trPr>
        <w:tc>
          <w:tcPr>
            <w:tcW w:w="1728" w:type="pct"/>
            <w:gridSpan w:val="4"/>
            <w:vAlign w:val="bottom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Программа подготовки</w:t>
            </w:r>
          </w:p>
        </w:tc>
        <w:tc>
          <w:tcPr>
            <w:tcW w:w="3267" w:type="pct"/>
            <w:gridSpan w:val="2"/>
          </w:tcPr>
          <w:p w:rsidR="000B0C4F" w:rsidRPr="00AF2968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AF2968">
              <w:rPr>
                <w:bCs/>
                <w:sz w:val="28"/>
                <w:szCs w:val="28"/>
              </w:rPr>
              <w:t>бакалавриат</w:t>
            </w:r>
            <w:proofErr w:type="spellEnd"/>
          </w:p>
        </w:tc>
      </w:tr>
      <w:tr w:rsidR="000B0C4F" w:rsidRPr="005E0BD7" w:rsidTr="007E0452">
        <w:trPr>
          <w:gridAfter w:val="1"/>
          <w:wAfter w:w="5" w:type="pct"/>
          <w:trHeight w:val="660"/>
        </w:trPr>
        <w:tc>
          <w:tcPr>
            <w:tcW w:w="1837" w:type="pct"/>
            <w:gridSpan w:val="5"/>
            <w:vAlign w:val="bottom"/>
          </w:tcPr>
          <w:p w:rsidR="000B0C4F" w:rsidRPr="00AF2968" w:rsidRDefault="000B0C4F" w:rsidP="007355A3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3158" w:type="pct"/>
          </w:tcPr>
          <w:p w:rsidR="000B0C4F" w:rsidRDefault="000B0C4F" w:rsidP="007E0452">
            <w:pPr>
              <w:suppressAutoHyphens/>
              <w:ind w:left="870" w:hanging="870"/>
              <w:jc w:val="center"/>
              <w:rPr>
                <w:bCs/>
                <w:sz w:val="28"/>
                <w:szCs w:val="28"/>
              </w:rPr>
            </w:pPr>
          </w:p>
          <w:p w:rsidR="000B0C4F" w:rsidRPr="006766A9" w:rsidRDefault="000B0C4F" w:rsidP="007E0452">
            <w:pPr>
              <w:suppressAutoHyphens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бакалавр</w:t>
            </w:r>
          </w:p>
        </w:tc>
      </w:tr>
      <w:tr w:rsidR="000B0C4F" w:rsidRPr="005E0BD7" w:rsidTr="007E0452">
        <w:trPr>
          <w:gridAfter w:val="1"/>
          <w:wAfter w:w="5" w:type="pct"/>
          <w:trHeight w:val="660"/>
        </w:trPr>
        <w:tc>
          <w:tcPr>
            <w:tcW w:w="797" w:type="pct"/>
            <w:vAlign w:val="bottom"/>
          </w:tcPr>
          <w:p w:rsidR="000B0C4F" w:rsidRDefault="000B0C4F" w:rsidP="007E0452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AF2968">
              <w:rPr>
                <w:sz w:val="28"/>
                <w:szCs w:val="28"/>
              </w:rPr>
              <w:t>Кафедра</w:t>
            </w:r>
          </w:p>
        </w:tc>
        <w:tc>
          <w:tcPr>
            <w:tcW w:w="4197" w:type="pct"/>
            <w:gridSpan w:val="5"/>
          </w:tcPr>
          <w:p w:rsidR="000B0C4F" w:rsidRDefault="000B0C4F" w:rsidP="007E0452">
            <w:pPr>
              <w:suppressAutoHyphens/>
              <w:ind w:left="870" w:hanging="870"/>
              <w:jc w:val="center"/>
              <w:rPr>
                <w:bCs/>
                <w:sz w:val="28"/>
                <w:szCs w:val="28"/>
              </w:rPr>
            </w:pPr>
            <w:r w:rsidRPr="006766A9">
              <w:rPr>
                <w:bCs/>
                <w:sz w:val="28"/>
                <w:szCs w:val="28"/>
              </w:rPr>
              <w:t>Технологии нефтехимического синтеза и искусственного жидкого топлива им</w:t>
            </w:r>
            <w:r>
              <w:rPr>
                <w:bCs/>
                <w:sz w:val="28"/>
                <w:szCs w:val="28"/>
              </w:rPr>
              <w:t>ени</w:t>
            </w:r>
            <w:r w:rsidRPr="006766A9">
              <w:rPr>
                <w:bCs/>
                <w:sz w:val="28"/>
                <w:szCs w:val="28"/>
              </w:rPr>
              <w:t xml:space="preserve"> А.Н. Башкирова (ТНХС и ИЖТ)</w:t>
            </w:r>
          </w:p>
        </w:tc>
      </w:tr>
      <w:tr w:rsidR="000B0C4F" w:rsidRPr="005E0BD7" w:rsidTr="007E0452">
        <w:trPr>
          <w:gridAfter w:val="1"/>
          <w:wAfter w:w="5" w:type="pct"/>
        </w:trPr>
        <w:tc>
          <w:tcPr>
            <w:tcW w:w="797" w:type="pct"/>
          </w:tcPr>
          <w:p w:rsidR="000B0C4F" w:rsidRPr="005E0BD7" w:rsidRDefault="000B0C4F" w:rsidP="007E0452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197" w:type="pct"/>
            <w:gridSpan w:val="5"/>
          </w:tcPr>
          <w:p w:rsidR="000B0C4F" w:rsidRPr="005E0BD7" w:rsidRDefault="000B0C4F" w:rsidP="007E0452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5E0BD7">
              <w:rPr>
                <w:i/>
                <w:iCs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0F4495" w:rsidRPr="0010782C" w:rsidRDefault="000B0C4F" w:rsidP="0010782C">
      <w:pPr>
        <w:ind w:firstLine="0"/>
        <w:jc w:val="center"/>
        <w:rPr>
          <w:sz w:val="28"/>
          <w:szCs w:val="28"/>
        </w:rPr>
      </w:pPr>
      <w:r w:rsidRPr="005E0BD7">
        <w:rPr>
          <w:sz w:val="28"/>
          <w:szCs w:val="28"/>
        </w:rPr>
        <w:t>Москва 20</w:t>
      </w:r>
      <w:r w:rsidR="00371DEA">
        <w:rPr>
          <w:sz w:val="28"/>
          <w:szCs w:val="28"/>
        </w:rPr>
        <w:t>2</w:t>
      </w:r>
      <w:r w:rsidR="00E147C2">
        <w:rPr>
          <w:sz w:val="28"/>
          <w:szCs w:val="28"/>
        </w:rPr>
        <w:t>1</w:t>
      </w:r>
      <w:r>
        <w:rPr>
          <w:sz w:val="28"/>
          <w:szCs w:val="28"/>
        </w:rPr>
        <w:br w:type="page"/>
      </w:r>
    </w:p>
    <w:p w:rsidR="00DF120B" w:rsidRDefault="00DF120B" w:rsidP="003A763A">
      <w:pPr>
        <w:autoSpaceDE w:val="0"/>
        <w:autoSpaceDN w:val="0"/>
        <w:adjustRightInd w:val="0"/>
        <w:spacing w:before="120" w:after="120" w:line="360" w:lineRule="auto"/>
        <w:ind w:firstLine="0"/>
        <w:jc w:val="left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lastRenderedPageBreak/>
        <w:t>1. Общие положения</w:t>
      </w:r>
    </w:p>
    <w:p w:rsidR="00DF120B" w:rsidRPr="0080753B" w:rsidRDefault="00DF120B" w:rsidP="0080753B">
      <w:pPr>
        <w:pStyle w:val="11"/>
        <w:numPr>
          <w:ilvl w:val="1"/>
          <w:numId w:val="28"/>
        </w:numPr>
        <w:spacing w:line="360" w:lineRule="auto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Нормативные документы</w:t>
      </w:r>
    </w:p>
    <w:p w:rsidR="00DF120B" w:rsidRDefault="00DF120B" w:rsidP="00A83F19">
      <w:pPr>
        <w:ind w:firstLine="709"/>
        <w:rPr>
          <w:sz w:val="28"/>
          <w:szCs w:val="28"/>
        </w:rPr>
      </w:pPr>
      <w:r w:rsidRPr="0080753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итоговой (</w:t>
      </w:r>
      <w:r w:rsidRPr="0080753B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80753B">
        <w:rPr>
          <w:sz w:val="28"/>
          <w:szCs w:val="28"/>
        </w:rPr>
        <w:t xml:space="preserve"> аттестации </w:t>
      </w:r>
      <w:r w:rsidRPr="00CD0E16">
        <w:rPr>
          <w:sz w:val="28"/>
          <w:szCs w:val="28"/>
        </w:rPr>
        <w:t xml:space="preserve">(далее ГИА) </w:t>
      </w:r>
      <w:r w:rsidRPr="0080753B">
        <w:rPr>
          <w:sz w:val="28"/>
          <w:szCs w:val="28"/>
        </w:rPr>
        <w:t>составлена в соответствии с</w:t>
      </w:r>
      <w:r>
        <w:rPr>
          <w:sz w:val="28"/>
          <w:szCs w:val="28"/>
        </w:rPr>
        <w:t xml:space="preserve"> требованиями</w:t>
      </w:r>
      <w:r w:rsidRPr="0080753B">
        <w:rPr>
          <w:sz w:val="28"/>
          <w:szCs w:val="28"/>
        </w:rPr>
        <w:t>:</w:t>
      </w:r>
    </w:p>
    <w:p w:rsidR="00DF120B" w:rsidRPr="005E0BD7" w:rsidRDefault="00DF120B" w:rsidP="00A83F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5E0BD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5E0BD7">
        <w:rPr>
          <w:sz w:val="28"/>
          <w:szCs w:val="28"/>
        </w:rPr>
        <w:t xml:space="preserve">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5E0BD7">
        <w:rPr>
          <w:sz w:val="28"/>
          <w:szCs w:val="28"/>
        </w:rPr>
        <w:t>бакалавриата</w:t>
      </w:r>
      <w:proofErr w:type="spellEnd"/>
      <w:r w:rsidRPr="005E0BD7">
        <w:rPr>
          <w:sz w:val="28"/>
          <w:szCs w:val="28"/>
        </w:rPr>
        <w:t xml:space="preserve">, программам </w:t>
      </w:r>
      <w:proofErr w:type="spellStart"/>
      <w:r w:rsidRPr="005E0BD7">
        <w:rPr>
          <w:sz w:val="28"/>
          <w:szCs w:val="28"/>
        </w:rPr>
        <w:t>специалитета</w:t>
      </w:r>
      <w:proofErr w:type="spellEnd"/>
      <w:r w:rsidRPr="005E0BD7">
        <w:rPr>
          <w:sz w:val="28"/>
          <w:szCs w:val="28"/>
        </w:rPr>
        <w:t xml:space="preserve"> и программам магистратуры (СМКО МИРЭА 7.5.1/</w:t>
      </w:r>
      <w:proofErr w:type="gramStart"/>
      <w:r w:rsidRPr="005E0BD7">
        <w:rPr>
          <w:sz w:val="28"/>
          <w:szCs w:val="28"/>
        </w:rPr>
        <w:t>03.П.</w:t>
      </w:r>
      <w:proofErr w:type="gramEnd"/>
      <w:r w:rsidRPr="005E0BD7">
        <w:rPr>
          <w:sz w:val="28"/>
          <w:szCs w:val="28"/>
        </w:rPr>
        <w:t>30);</w:t>
      </w:r>
    </w:p>
    <w:p w:rsidR="00DF120B" w:rsidRDefault="00DF120B" w:rsidP="00A83F19">
      <w:pPr>
        <w:ind w:firstLine="0"/>
        <w:rPr>
          <w:iCs/>
          <w:sz w:val="28"/>
          <w:szCs w:val="28"/>
        </w:rPr>
      </w:pPr>
      <w:r w:rsidRPr="00536053">
        <w:rPr>
          <w:sz w:val="28"/>
          <w:szCs w:val="28"/>
        </w:rPr>
        <w:t xml:space="preserve">-  </w:t>
      </w:r>
      <w:r w:rsidR="007355A3" w:rsidRPr="002B5EB0">
        <w:rPr>
          <w:color w:val="000000"/>
          <w:sz w:val="28"/>
          <w:szCs w:val="28"/>
          <w:shd w:val="clear" w:color="auto" w:fill="FFFFFF"/>
        </w:rPr>
        <w:t>Министерства науки и высшего образования РФ от 7 августа 2020 г. №922</w:t>
      </w:r>
      <w:r w:rsidR="007355A3" w:rsidRPr="002B5EB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355A3" w:rsidRPr="002B5EB0">
        <w:rPr>
          <w:bCs/>
          <w:color w:val="000000"/>
          <w:sz w:val="28"/>
          <w:szCs w:val="28"/>
          <w:shd w:val="clear" w:color="auto" w:fill="FFFFFF"/>
        </w:rPr>
        <w:t xml:space="preserve">"Об утверждении федерального государственного образовательного стандарта высшего образования – </w:t>
      </w:r>
      <w:proofErr w:type="spellStart"/>
      <w:r w:rsidR="007355A3" w:rsidRPr="002B5EB0">
        <w:rPr>
          <w:bCs/>
          <w:color w:val="000000"/>
          <w:sz w:val="28"/>
          <w:szCs w:val="28"/>
          <w:shd w:val="clear" w:color="auto" w:fill="FFFFFF"/>
        </w:rPr>
        <w:t>бакалавриат</w:t>
      </w:r>
      <w:proofErr w:type="spellEnd"/>
      <w:r w:rsidR="007355A3" w:rsidRPr="002B5EB0">
        <w:rPr>
          <w:bCs/>
          <w:color w:val="000000"/>
          <w:sz w:val="28"/>
          <w:szCs w:val="28"/>
          <w:shd w:val="clear" w:color="auto" w:fill="FFFFFF"/>
        </w:rPr>
        <w:t xml:space="preserve"> по направлению подготовки 18.03.01 Химическая технология "</w:t>
      </w:r>
      <w:r w:rsidRPr="00536053">
        <w:rPr>
          <w:iCs/>
          <w:sz w:val="28"/>
          <w:szCs w:val="28"/>
        </w:rPr>
        <w:t>;</w:t>
      </w:r>
    </w:p>
    <w:p w:rsidR="00DF120B" w:rsidRPr="00BC3FEE" w:rsidRDefault="00DF120B" w:rsidP="00A83F19">
      <w:pPr>
        <w:ind w:firstLine="0"/>
        <w:rPr>
          <w:i/>
          <w:iCs/>
          <w:sz w:val="28"/>
          <w:szCs w:val="28"/>
        </w:rPr>
      </w:pPr>
      <w:r w:rsidRPr="00BC3FEE">
        <w:rPr>
          <w:iCs/>
          <w:sz w:val="28"/>
          <w:szCs w:val="28"/>
        </w:rPr>
        <w:t xml:space="preserve">- </w:t>
      </w:r>
      <w:r w:rsidRPr="00BC3FEE">
        <w:rPr>
          <w:sz w:val="28"/>
          <w:szCs w:val="28"/>
        </w:rPr>
        <w:t>Положения о выпускной квалификационной работе студентов, обучающихся по образовательным программам подготовки бакалавров (СМКО МИРЭА 7.5.1/</w:t>
      </w:r>
      <w:proofErr w:type="gramStart"/>
      <w:r w:rsidRPr="00BC3FEE">
        <w:rPr>
          <w:sz w:val="28"/>
          <w:szCs w:val="28"/>
        </w:rPr>
        <w:t>03.П.</w:t>
      </w:r>
      <w:proofErr w:type="gramEnd"/>
      <w:r w:rsidRPr="00BC3FEE">
        <w:rPr>
          <w:sz w:val="28"/>
          <w:szCs w:val="28"/>
        </w:rPr>
        <w:t>67-16);</w:t>
      </w:r>
    </w:p>
    <w:p w:rsidR="00DF120B" w:rsidRPr="00FD5D9D" w:rsidRDefault="00DF120B" w:rsidP="00A83F19">
      <w:pPr>
        <w:widowControl/>
        <w:ind w:firstLine="0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 w:rsidRPr="00F844AC">
        <w:rPr>
          <w:iCs/>
          <w:sz w:val="28"/>
          <w:szCs w:val="28"/>
        </w:rPr>
        <w:t>У</w:t>
      </w:r>
      <w:r w:rsidRPr="0080753B">
        <w:rPr>
          <w:sz w:val="28"/>
          <w:szCs w:val="28"/>
        </w:rPr>
        <w:t>чебн</w:t>
      </w:r>
      <w:r>
        <w:rPr>
          <w:sz w:val="28"/>
          <w:szCs w:val="28"/>
        </w:rPr>
        <w:t>ого</w:t>
      </w:r>
      <w:r w:rsidRPr="0080753B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80753B">
        <w:rPr>
          <w:sz w:val="28"/>
          <w:szCs w:val="28"/>
        </w:rPr>
        <w:t xml:space="preserve"> и календарн</w:t>
      </w:r>
      <w:r>
        <w:rPr>
          <w:sz w:val="28"/>
          <w:szCs w:val="28"/>
        </w:rPr>
        <w:t>ого</w:t>
      </w:r>
      <w:r w:rsidRPr="0080753B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</w:t>
      </w:r>
      <w:r w:rsidRPr="0080753B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 xml:space="preserve">а по </w:t>
      </w:r>
      <w:r w:rsidRPr="00536053">
        <w:rPr>
          <w:sz w:val="28"/>
          <w:szCs w:val="28"/>
        </w:rPr>
        <w:t xml:space="preserve">направлениюподготовки18.03.01. Химическая технология, профиль </w:t>
      </w:r>
      <w:r w:rsidR="00536053" w:rsidRPr="00536053">
        <w:rPr>
          <w:sz w:val="28"/>
          <w:szCs w:val="28"/>
        </w:rPr>
        <w:t>«</w:t>
      </w:r>
      <w:r w:rsidR="00536053" w:rsidRPr="00536053">
        <w:rPr>
          <w:bCs/>
          <w:sz w:val="28"/>
          <w:szCs w:val="28"/>
        </w:rPr>
        <w:t>Химическая технология природных энергоносителей и углеродных материалов»</w:t>
      </w:r>
      <w:r w:rsidRPr="00536053">
        <w:rPr>
          <w:sz w:val="28"/>
          <w:szCs w:val="28"/>
        </w:rPr>
        <w:t>.</w:t>
      </w:r>
    </w:p>
    <w:p w:rsidR="00DF120B" w:rsidRDefault="00DF120B" w:rsidP="00040F74">
      <w:pPr>
        <w:spacing w:line="276" w:lineRule="auto"/>
        <w:ind w:firstLine="0"/>
        <w:rPr>
          <w:i/>
          <w:iCs/>
          <w:sz w:val="28"/>
          <w:szCs w:val="28"/>
        </w:rPr>
      </w:pPr>
    </w:p>
    <w:p w:rsidR="00DF120B" w:rsidRPr="00CD0E16" w:rsidRDefault="00DF120B" w:rsidP="00040F74">
      <w:pPr>
        <w:spacing w:line="276" w:lineRule="auto"/>
        <w:ind w:firstLine="0"/>
        <w:rPr>
          <w:b/>
          <w:bCs/>
          <w:sz w:val="28"/>
          <w:szCs w:val="28"/>
        </w:rPr>
      </w:pPr>
      <w:r w:rsidRPr="00CD0E16">
        <w:rPr>
          <w:b/>
          <w:bCs/>
          <w:sz w:val="28"/>
          <w:szCs w:val="28"/>
        </w:rPr>
        <w:t>1.2.</w:t>
      </w:r>
      <w:r w:rsidRPr="00CD0E16">
        <w:rPr>
          <w:b/>
          <w:bCs/>
          <w:sz w:val="28"/>
          <w:szCs w:val="28"/>
        </w:rPr>
        <w:tab/>
        <w:t>Цели государственной итоговой аттестации</w:t>
      </w:r>
    </w:p>
    <w:p w:rsidR="00DF120B" w:rsidRDefault="00DF120B" w:rsidP="00A83F19">
      <w:pPr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ГИА</w:t>
      </w:r>
      <w:r w:rsidRPr="00CD0E16">
        <w:rPr>
          <w:sz w:val="28"/>
          <w:szCs w:val="28"/>
        </w:rPr>
        <w:t xml:space="preserve"> направлена на установление соответствия уровня профессиональной подготовки выпускников </w:t>
      </w:r>
      <w:proofErr w:type="spellStart"/>
      <w:r>
        <w:rPr>
          <w:sz w:val="28"/>
          <w:szCs w:val="28"/>
        </w:rPr>
        <w:t>бакалавриата</w:t>
      </w:r>
      <w:r w:rsidRPr="00CD0E16">
        <w:rPr>
          <w:sz w:val="28"/>
          <w:szCs w:val="28"/>
        </w:rPr>
        <w:t>в</w:t>
      </w:r>
      <w:proofErr w:type="spellEnd"/>
      <w:r w:rsidRPr="00CD0E16">
        <w:rPr>
          <w:sz w:val="28"/>
          <w:szCs w:val="28"/>
        </w:rPr>
        <w:t xml:space="preserve"> ФГБОУ ВО «Московский технологический университет» (далее </w:t>
      </w:r>
      <w:r>
        <w:rPr>
          <w:sz w:val="28"/>
          <w:szCs w:val="28"/>
        </w:rPr>
        <w:t>У</w:t>
      </w:r>
      <w:r w:rsidRPr="00CD0E16">
        <w:rPr>
          <w:sz w:val="28"/>
          <w:szCs w:val="28"/>
        </w:rPr>
        <w:t xml:space="preserve">ниверситет) </w:t>
      </w:r>
      <w:r w:rsidRPr="00536053">
        <w:rPr>
          <w:sz w:val="28"/>
          <w:szCs w:val="28"/>
        </w:rPr>
        <w:t>требованиям ФГОС ВО 18.03.01 Химическая технология.</w:t>
      </w:r>
    </w:p>
    <w:p w:rsidR="00DF120B" w:rsidRDefault="00DF120B" w:rsidP="00A83F19">
      <w:pPr>
        <w:ind w:firstLine="709"/>
        <w:rPr>
          <w:sz w:val="28"/>
          <w:szCs w:val="28"/>
        </w:rPr>
      </w:pPr>
      <w:r w:rsidRPr="00CD0E16">
        <w:rPr>
          <w:sz w:val="28"/>
          <w:szCs w:val="28"/>
        </w:rPr>
        <w:t xml:space="preserve">Целью ГИА является оценка </w:t>
      </w:r>
      <w:proofErr w:type="spellStart"/>
      <w:r w:rsidRPr="00CD0E16">
        <w:rPr>
          <w:sz w:val="28"/>
          <w:szCs w:val="28"/>
        </w:rPr>
        <w:t>сформированности</w:t>
      </w:r>
      <w:proofErr w:type="spellEnd"/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общекультурных, общепрофессиональных и профессиональных </w:t>
      </w:r>
      <w:r w:rsidRPr="00CD0E16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выпускника</w:t>
      </w:r>
      <w:r w:rsidR="00536053">
        <w:rPr>
          <w:sz w:val="28"/>
          <w:szCs w:val="28"/>
        </w:rPr>
        <w:t xml:space="preserve"> </w:t>
      </w:r>
      <w:r w:rsidRPr="00CD0E16">
        <w:rPr>
          <w:sz w:val="28"/>
          <w:szCs w:val="28"/>
        </w:rPr>
        <w:t>в резул</w:t>
      </w:r>
      <w:r>
        <w:rPr>
          <w:sz w:val="28"/>
          <w:szCs w:val="28"/>
        </w:rPr>
        <w:t xml:space="preserve">ьтате освоения ОП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. Программа </w:t>
      </w:r>
      <w:proofErr w:type="spellStart"/>
      <w:r>
        <w:rPr>
          <w:sz w:val="28"/>
          <w:szCs w:val="28"/>
        </w:rPr>
        <w:t>бакалавриата</w:t>
      </w:r>
      <w:proofErr w:type="spellEnd"/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>по п</w:t>
      </w:r>
      <w:r w:rsidRPr="00E91A84">
        <w:rPr>
          <w:sz w:val="28"/>
          <w:szCs w:val="28"/>
        </w:rPr>
        <w:t>рофил</w:t>
      </w:r>
      <w:r>
        <w:rPr>
          <w:sz w:val="28"/>
          <w:szCs w:val="28"/>
        </w:rPr>
        <w:t xml:space="preserve">ю </w:t>
      </w:r>
      <w:r w:rsidR="00536053">
        <w:rPr>
          <w:sz w:val="28"/>
          <w:szCs w:val="28"/>
        </w:rPr>
        <w:t>«</w:t>
      </w:r>
      <w:r w:rsidR="00536053">
        <w:rPr>
          <w:bCs/>
          <w:sz w:val="28"/>
          <w:szCs w:val="28"/>
        </w:rPr>
        <w:t xml:space="preserve">Химическая технология природных энергоносителей и углеродных </w:t>
      </w:r>
      <w:r w:rsidR="00536053" w:rsidRPr="00536053">
        <w:rPr>
          <w:bCs/>
          <w:sz w:val="28"/>
          <w:szCs w:val="28"/>
        </w:rPr>
        <w:t xml:space="preserve">материалов» </w:t>
      </w:r>
      <w:r w:rsidRPr="00536053">
        <w:rPr>
          <w:sz w:val="28"/>
          <w:szCs w:val="28"/>
        </w:rPr>
        <w:t>имеет академическую направленность, вид деятельности - научно-исследовательская деятельность.</w:t>
      </w:r>
    </w:p>
    <w:p w:rsidR="00DF120B" w:rsidRDefault="00DF120B" w:rsidP="00A83F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CD1C2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CD1C28">
        <w:rPr>
          <w:sz w:val="28"/>
          <w:szCs w:val="28"/>
        </w:rPr>
        <w:t xml:space="preserve"> аттестация </w:t>
      </w:r>
      <w:r w:rsidRPr="005E0BD7">
        <w:rPr>
          <w:sz w:val="28"/>
          <w:szCs w:val="28"/>
        </w:rPr>
        <w:t xml:space="preserve">в полном объеме </w:t>
      </w:r>
      <w:r w:rsidRPr="00CD1C28">
        <w:rPr>
          <w:sz w:val="28"/>
          <w:szCs w:val="28"/>
        </w:rPr>
        <w:t xml:space="preserve">относится к базовой части программы, ее трудоемкость составляет 9 </w:t>
      </w:r>
      <w:proofErr w:type="spellStart"/>
      <w:r w:rsidRPr="00CD1C28">
        <w:rPr>
          <w:sz w:val="28"/>
          <w:szCs w:val="28"/>
        </w:rPr>
        <w:t>зач</w:t>
      </w:r>
      <w:proofErr w:type="spellEnd"/>
      <w:r w:rsidRPr="00CD1C28">
        <w:rPr>
          <w:sz w:val="28"/>
          <w:szCs w:val="28"/>
        </w:rPr>
        <w:t xml:space="preserve">. ед. (324 акад. ч). </w:t>
      </w:r>
    </w:p>
    <w:p w:rsidR="00A83F19" w:rsidRDefault="00A83F19" w:rsidP="00A83F19">
      <w:pPr>
        <w:ind w:firstLine="709"/>
        <w:rPr>
          <w:sz w:val="28"/>
          <w:szCs w:val="28"/>
        </w:rPr>
      </w:pPr>
    </w:p>
    <w:p w:rsidR="00DF120B" w:rsidRPr="0080753B" w:rsidRDefault="00DF120B" w:rsidP="00040F74">
      <w:pPr>
        <w:spacing w:line="276" w:lineRule="auto"/>
        <w:ind w:firstLine="0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1.3. Форм</w:t>
      </w:r>
      <w:r>
        <w:rPr>
          <w:b/>
          <w:bCs/>
          <w:sz w:val="28"/>
          <w:szCs w:val="28"/>
        </w:rPr>
        <w:t>ы</w:t>
      </w:r>
      <w:r w:rsidR="00536053">
        <w:rPr>
          <w:b/>
          <w:bCs/>
          <w:sz w:val="28"/>
          <w:szCs w:val="28"/>
        </w:rPr>
        <w:t xml:space="preserve"> </w:t>
      </w:r>
      <w:r w:rsidRPr="006F4B81">
        <w:rPr>
          <w:b/>
          <w:bCs/>
          <w:sz w:val="28"/>
          <w:szCs w:val="28"/>
        </w:rPr>
        <w:t>государственной итоговой аттестации</w:t>
      </w:r>
    </w:p>
    <w:p w:rsidR="00DF120B" w:rsidRDefault="00DF120B" w:rsidP="00A83F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Итоговая</w:t>
      </w:r>
      <w:r w:rsidR="00E8719A">
        <w:rPr>
          <w:sz w:val="28"/>
          <w:szCs w:val="28"/>
        </w:rPr>
        <w:t xml:space="preserve"> </w:t>
      </w:r>
      <w:r>
        <w:rPr>
          <w:sz w:val="28"/>
          <w:szCs w:val="28"/>
        </w:rPr>
        <w:t>(г</w:t>
      </w:r>
      <w:r w:rsidRPr="00E0654A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E0654A">
        <w:rPr>
          <w:sz w:val="28"/>
          <w:szCs w:val="28"/>
        </w:rPr>
        <w:t xml:space="preserve"> аттестация выпускников </w:t>
      </w:r>
      <w:r>
        <w:rPr>
          <w:color w:val="000000"/>
          <w:spacing w:val="-5"/>
          <w:sz w:val="28"/>
          <w:szCs w:val="28"/>
        </w:rPr>
        <w:t xml:space="preserve">по </w:t>
      </w:r>
      <w:r w:rsidRPr="00536053">
        <w:rPr>
          <w:color w:val="000000"/>
          <w:spacing w:val="-5"/>
          <w:sz w:val="28"/>
          <w:szCs w:val="28"/>
        </w:rPr>
        <w:t xml:space="preserve">направлению подготовки </w:t>
      </w:r>
      <w:r w:rsidRPr="00536053">
        <w:rPr>
          <w:sz w:val="28"/>
          <w:szCs w:val="28"/>
        </w:rPr>
        <w:t>18.</w:t>
      </w:r>
      <w:r w:rsidRPr="00536053">
        <w:rPr>
          <w:color w:val="222222"/>
          <w:sz w:val="28"/>
          <w:szCs w:val="28"/>
        </w:rPr>
        <w:t>03.01 «Химическая технология»</w:t>
      </w:r>
      <w:r w:rsidR="000B0C4F">
        <w:rPr>
          <w:color w:val="222222"/>
          <w:sz w:val="28"/>
          <w:szCs w:val="28"/>
        </w:rPr>
        <w:t xml:space="preserve"> </w:t>
      </w:r>
      <w:r w:rsidRPr="00536053">
        <w:rPr>
          <w:sz w:val="28"/>
          <w:szCs w:val="28"/>
        </w:rPr>
        <w:t>проводится в</w:t>
      </w:r>
      <w:r>
        <w:rPr>
          <w:sz w:val="28"/>
          <w:szCs w:val="28"/>
        </w:rPr>
        <w:t xml:space="preserve"> форме</w:t>
      </w:r>
      <w:r w:rsidRPr="00E0654A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ы</w:t>
      </w:r>
      <w:r w:rsidRPr="00E0654A">
        <w:rPr>
          <w:sz w:val="28"/>
          <w:szCs w:val="28"/>
        </w:rPr>
        <w:t xml:space="preserve"> выпускной квалификационной работы </w:t>
      </w:r>
      <w:r>
        <w:rPr>
          <w:sz w:val="28"/>
          <w:szCs w:val="28"/>
        </w:rPr>
        <w:t>бакалавра</w:t>
      </w:r>
      <w:r w:rsidR="00536053">
        <w:rPr>
          <w:sz w:val="28"/>
          <w:szCs w:val="28"/>
        </w:rPr>
        <w:t xml:space="preserve"> </w:t>
      </w:r>
      <w:r w:rsidRPr="00E0654A">
        <w:rPr>
          <w:sz w:val="28"/>
          <w:szCs w:val="28"/>
        </w:rPr>
        <w:t>(</w:t>
      </w:r>
      <w:r>
        <w:rPr>
          <w:sz w:val="28"/>
          <w:szCs w:val="28"/>
        </w:rPr>
        <w:t>бакалаврской работы</w:t>
      </w:r>
      <w:r w:rsidRPr="00E0654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371DEA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Pr="006F4B81">
        <w:rPr>
          <w:sz w:val="28"/>
          <w:szCs w:val="28"/>
        </w:rPr>
        <w:t xml:space="preserve"> включает подготовку к защите и процедуру защиты выпускной квалификационной работы (далее – ВКР) и завершается присвоением квалификации</w:t>
      </w:r>
      <w:r w:rsidR="007355A3">
        <w:rPr>
          <w:sz w:val="28"/>
          <w:szCs w:val="28"/>
        </w:rPr>
        <w:t xml:space="preserve"> </w:t>
      </w:r>
      <w:r w:rsidRPr="005E0BD7">
        <w:rPr>
          <w:sz w:val="28"/>
          <w:szCs w:val="28"/>
        </w:rPr>
        <w:t>«Бакалавр».</w:t>
      </w:r>
    </w:p>
    <w:p w:rsidR="00DF120B" w:rsidRDefault="00DF120B" w:rsidP="00A83F19">
      <w:pPr>
        <w:ind w:firstLine="709"/>
        <w:rPr>
          <w:sz w:val="28"/>
          <w:szCs w:val="28"/>
        </w:rPr>
      </w:pPr>
    </w:p>
    <w:p w:rsidR="000B0C4F" w:rsidRDefault="000B0C4F" w:rsidP="00A83F19">
      <w:pPr>
        <w:ind w:firstLine="709"/>
        <w:rPr>
          <w:sz w:val="28"/>
          <w:szCs w:val="28"/>
        </w:rPr>
      </w:pPr>
    </w:p>
    <w:p w:rsidR="007355A3" w:rsidRDefault="007355A3" w:rsidP="00A83F19">
      <w:pPr>
        <w:ind w:firstLine="709"/>
        <w:rPr>
          <w:sz w:val="28"/>
          <w:szCs w:val="28"/>
        </w:rPr>
      </w:pPr>
    </w:p>
    <w:p w:rsidR="00DF120B" w:rsidRPr="00980B33" w:rsidRDefault="00DF120B" w:rsidP="00A83F19">
      <w:pPr>
        <w:pStyle w:val="11"/>
        <w:numPr>
          <w:ilvl w:val="0"/>
          <w:numId w:val="28"/>
        </w:numPr>
        <w:rPr>
          <w:b/>
          <w:bCs/>
          <w:sz w:val="28"/>
          <w:szCs w:val="28"/>
        </w:rPr>
      </w:pPr>
      <w:r w:rsidRPr="00980B33">
        <w:rPr>
          <w:b/>
          <w:bCs/>
          <w:sz w:val="28"/>
          <w:szCs w:val="28"/>
        </w:rPr>
        <w:t>Требования к выпускной квалификационной работе бакалавра и порядок ее выполнения</w:t>
      </w:r>
    </w:p>
    <w:p w:rsidR="00DF120B" w:rsidRDefault="00DF120B" w:rsidP="00A83F19">
      <w:pPr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Выпускная квалификаци</w:t>
      </w:r>
      <w:r>
        <w:rPr>
          <w:sz w:val="28"/>
          <w:szCs w:val="28"/>
        </w:rPr>
        <w:t xml:space="preserve">онная работа (ВКР) представляет собой </w:t>
      </w:r>
      <w:r w:rsidRPr="003A00F0">
        <w:rPr>
          <w:sz w:val="28"/>
          <w:szCs w:val="28"/>
        </w:rPr>
        <w:t xml:space="preserve">выполненную обучающимся </w:t>
      </w:r>
      <w:r w:rsidRPr="00D1009B">
        <w:rPr>
          <w:sz w:val="28"/>
          <w:szCs w:val="28"/>
        </w:rPr>
        <w:t>(несколькими обучающимися совместно)</w:t>
      </w:r>
      <w:r w:rsidRPr="003A00F0">
        <w:rPr>
          <w:sz w:val="28"/>
          <w:szCs w:val="28"/>
        </w:rPr>
        <w:t xml:space="preserve"> работу, демонстрирующую уровень подготовленности выпускника к самостоятельной профессиональной деятельности. </w:t>
      </w:r>
    </w:p>
    <w:p w:rsidR="00DF120B" w:rsidRDefault="00DF120B" w:rsidP="00A83F19">
      <w:pPr>
        <w:ind w:firstLine="709"/>
        <w:rPr>
          <w:sz w:val="28"/>
          <w:szCs w:val="28"/>
        </w:rPr>
      </w:pPr>
      <w:r w:rsidRPr="003A00F0">
        <w:rPr>
          <w:sz w:val="28"/>
          <w:szCs w:val="28"/>
        </w:rPr>
        <w:t>В</w:t>
      </w:r>
      <w:r>
        <w:rPr>
          <w:sz w:val="28"/>
          <w:szCs w:val="28"/>
        </w:rPr>
        <w:t>КР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бакалавра </w:t>
      </w:r>
      <w:r w:rsidRPr="003A00F0">
        <w:rPr>
          <w:sz w:val="28"/>
          <w:szCs w:val="28"/>
        </w:rPr>
        <w:t>выполняется в виде</w:t>
      </w:r>
      <w:r>
        <w:rPr>
          <w:sz w:val="28"/>
          <w:szCs w:val="28"/>
        </w:rPr>
        <w:t xml:space="preserve"> бакалаврской работы, в письменном виде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представляется к защите на заседании государственной экзаменационной комиссии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установленными в Университете требованиями.</w:t>
      </w:r>
      <w:r w:rsidRPr="00197A06">
        <w:rPr>
          <w:sz w:val="28"/>
          <w:szCs w:val="28"/>
        </w:rPr>
        <w:tab/>
      </w:r>
    </w:p>
    <w:p w:rsidR="00DF120B" w:rsidRDefault="00DF120B" w:rsidP="00A83F19">
      <w:pPr>
        <w:ind w:firstLine="709"/>
        <w:rPr>
          <w:sz w:val="28"/>
          <w:szCs w:val="28"/>
        </w:rPr>
      </w:pPr>
      <w:r w:rsidRPr="00197A06">
        <w:rPr>
          <w:sz w:val="28"/>
          <w:szCs w:val="28"/>
        </w:rPr>
        <w:t>Подготовка обучающим</w:t>
      </w:r>
      <w:r>
        <w:rPr>
          <w:sz w:val="28"/>
          <w:szCs w:val="28"/>
        </w:rPr>
        <w:t>и</w:t>
      </w:r>
      <w:r w:rsidRPr="00197A06">
        <w:rPr>
          <w:sz w:val="28"/>
          <w:szCs w:val="28"/>
        </w:rPr>
        <w:t>ся</w:t>
      </w:r>
      <w:r w:rsidR="00536053">
        <w:rPr>
          <w:sz w:val="28"/>
          <w:szCs w:val="28"/>
        </w:rPr>
        <w:t xml:space="preserve"> </w:t>
      </w:r>
      <w:r w:rsidRPr="00197A06">
        <w:rPr>
          <w:sz w:val="28"/>
          <w:szCs w:val="28"/>
        </w:rPr>
        <w:t xml:space="preserve">бакалаврской работы </w:t>
      </w:r>
      <w:r>
        <w:rPr>
          <w:sz w:val="28"/>
          <w:szCs w:val="28"/>
        </w:rPr>
        <w:t>осуществляется в посл</w:t>
      </w:r>
      <w:r w:rsidRPr="00197A06">
        <w:rPr>
          <w:sz w:val="28"/>
          <w:szCs w:val="28"/>
        </w:rPr>
        <w:t>едн</w:t>
      </w:r>
      <w:r>
        <w:rPr>
          <w:sz w:val="28"/>
          <w:szCs w:val="28"/>
        </w:rPr>
        <w:t>ем</w:t>
      </w:r>
      <w:r w:rsidRPr="00197A06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е</w:t>
      </w:r>
      <w:r w:rsidRPr="00197A06">
        <w:rPr>
          <w:sz w:val="28"/>
          <w:szCs w:val="28"/>
        </w:rPr>
        <w:t xml:space="preserve"> обучения в соответствии с </w:t>
      </w:r>
      <w:r w:rsidRPr="003C7448">
        <w:rPr>
          <w:sz w:val="28"/>
          <w:szCs w:val="28"/>
        </w:rPr>
        <w:t xml:space="preserve">учебным планом </w:t>
      </w:r>
      <w:r w:rsidRPr="00197A0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ОП </w:t>
      </w:r>
      <w:proofErr w:type="spellStart"/>
      <w:r>
        <w:rPr>
          <w:sz w:val="28"/>
          <w:szCs w:val="28"/>
        </w:rPr>
        <w:t>б</w:t>
      </w:r>
      <w:r w:rsidRPr="00197A06">
        <w:rPr>
          <w:sz w:val="28"/>
          <w:szCs w:val="28"/>
        </w:rPr>
        <w:t>акалавр</w:t>
      </w:r>
      <w:r>
        <w:rPr>
          <w:sz w:val="28"/>
          <w:szCs w:val="28"/>
        </w:rPr>
        <w:t>иата</w:t>
      </w:r>
      <w:proofErr w:type="spellEnd"/>
      <w:r>
        <w:rPr>
          <w:sz w:val="28"/>
          <w:szCs w:val="28"/>
        </w:rPr>
        <w:t>.</w:t>
      </w:r>
    </w:p>
    <w:p w:rsidR="00DF120B" w:rsidRDefault="00DF120B" w:rsidP="00A83F19">
      <w:pPr>
        <w:ind w:firstLine="709"/>
        <w:rPr>
          <w:sz w:val="28"/>
          <w:szCs w:val="28"/>
        </w:rPr>
      </w:pPr>
    </w:p>
    <w:p w:rsidR="00DF120B" w:rsidRPr="00FE2809" w:rsidRDefault="00DF120B" w:rsidP="00040F74">
      <w:pPr>
        <w:spacing w:line="276" w:lineRule="auto"/>
        <w:ind w:firstLine="0"/>
        <w:rPr>
          <w:b/>
          <w:bCs/>
          <w:sz w:val="28"/>
          <w:szCs w:val="28"/>
        </w:rPr>
      </w:pPr>
      <w:r w:rsidRPr="00FE2809">
        <w:rPr>
          <w:b/>
          <w:bCs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Общие т</w:t>
      </w:r>
      <w:r w:rsidRPr="00FE2809">
        <w:rPr>
          <w:b/>
          <w:bCs/>
          <w:sz w:val="28"/>
          <w:szCs w:val="28"/>
        </w:rPr>
        <w:t xml:space="preserve">ребования к </w:t>
      </w:r>
      <w:r w:rsidRPr="006257C1">
        <w:rPr>
          <w:b/>
          <w:bCs/>
          <w:sz w:val="28"/>
          <w:szCs w:val="28"/>
        </w:rPr>
        <w:t>бакалаврской работ</w:t>
      </w:r>
      <w:r>
        <w:rPr>
          <w:b/>
          <w:bCs/>
          <w:sz w:val="28"/>
          <w:szCs w:val="28"/>
        </w:rPr>
        <w:t>е</w:t>
      </w:r>
    </w:p>
    <w:p w:rsidR="00DF120B" w:rsidRPr="00BC3FEE" w:rsidRDefault="00DF120B" w:rsidP="00A83F19">
      <w:pPr>
        <w:widowControl/>
        <w:rPr>
          <w:rFonts w:eastAsia="Times New Roman"/>
          <w:sz w:val="28"/>
          <w:szCs w:val="28"/>
          <w:lang w:eastAsia="en-US"/>
        </w:rPr>
      </w:pPr>
      <w:r w:rsidRPr="00BC3FEE">
        <w:rPr>
          <w:sz w:val="28"/>
          <w:szCs w:val="28"/>
        </w:rPr>
        <w:t>ВКР бакалавра должна представлять собой логически завершенное теоретическое или экспериментальное исследование.</w:t>
      </w:r>
    </w:p>
    <w:p w:rsidR="00DF120B" w:rsidRPr="00962FC7" w:rsidRDefault="00DF120B" w:rsidP="00A83F19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962FC7">
        <w:rPr>
          <w:sz w:val="28"/>
          <w:szCs w:val="28"/>
        </w:rPr>
        <w:t xml:space="preserve">Бакалаврская работа </w:t>
      </w:r>
      <w:r>
        <w:rPr>
          <w:sz w:val="28"/>
          <w:szCs w:val="28"/>
        </w:rPr>
        <w:t xml:space="preserve">должна </w:t>
      </w:r>
      <w:r w:rsidRPr="00962FC7">
        <w:rPr>
          <w:sz w:val="28"/>
          <w:szCs w:val="28"/>
        </w:rPr>
        <w:t>быть связана:</w:t>
      </w:r>
    </w:p>
    <w:p w:rsidR="00DF120B" w:rsidRPr="00962FC7" w:rsidRDefault="00DF120B" w:rsidP="00A83F1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с решением задач </w:t>
      </w:r>
      <w:r>
        <w:rPr>
          <w:sz w:val="28"/>
          <w:szCs w:val="28"/>
        </w:rPr>
        <w:t xml:space="preserve">научно-исследовательской </w:t>
      </w:r>
      <w:r w:rsidRPr="00962FC7">
        <w:rPr>
          <w:sz w:val="28"/>
          <w:szCs w:val="28"/>
        </w:rPr>
        <w:t>деятельности, исходя из научных интересов выпускающей кафедры;</w:t>
      </w:r>
    </w:p>
    <w:p w:rsidR="00DF120B" w:rsidRPr="00962FC7" w:rsidRDefault="00DF120B" w:rsidP="00A83F1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>потребностями рынка труда и</w:t>
      </w:r>
      <w:r>
        <w:rPr>
          <w:sz w:val="28"/>
          <w:szCs w:val="28"/>
        </w:rPr>
        <w:t xml:space="preserve"> (или)конкретных </w:t>
      </w:r>
      <w:r w:rsidRPr="00962FC7">
        <w:rPr>
          <w:sz w:val="28"/>
          <w:szCs w:val="28"/>
        </w:rPr>
        <w:t>работодателей;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708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962FC7">
        <w:rPr>
          <w:sz w:val="28"/>
          <w:szCs w:val="28"/>
        </w:rPr>
        <w:t xml:space="preserve">областью предполагаемой профессиональной деятельности </w:t>
      </w:r>
      <w:r>
        <w:rPr>
          <w:sz w:val="28"/>
          <w:szCs w:val="28"/>
        </w:rPr>
        <w:t xml:space="preserve">- </w:t>
      </w:r>
      <w:r w:rsidRPr="00962FC7">
        <w:rPr>
          <w:sz w:val="28"/>
          <w:szCs w:val="28"/>
        </w:rPr>
        <w:t xml:space="preserve">научно-исследовательской </w:t>
      </w:r>
      <w:r>
        <w:rPr>
          <w:sz w:val="28"/>
          <w:szCs w:val="28"/>
        </w:rPr>
        <w:t xml:space="preserve">деятельности. </w:t>
      </w:r>
    </w:p>
    <w:p w:rsidR="00DF120B" w:rsidRPr="00765204" w:rsidRDefault="00DF120B" w:rsidP="00A83F19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Тематика бакалаврских работ </w:t>
      </w:r>
      <w:r w:rsidRPr="00BC3FEE">
        <w:rPr>
          <w:sz w:val="28"/>
          <w:szCs w:val="28"/>
        </w:rPr>
        <w:t xml:space="preserve">обучающихся, проявивших способности при освоении программы </w:t>
      </w:r>
      <w:proofErr w:type="spellStart"/>
      <w:r w:rsidRPr="00BC3FEE">
        <w:rPr>
          <w:sz w:val="28"/>
          <w:szCs w:val="28"/>
        </w:rPr>
        <w:t>бакалавриата</w:t>
      </w:r>
      <w:proofErr w:type="spellEnd"/>
      <w:r w:rsidRPr="00536053">
        <w:rPr>
          <w:sz w:val="28"/>
          <w:szCs w:val="28"/>
        </w:rPr>
        <w:t>,</w:t>
      </w:r>
      <w:r w:rsidR="00536053">
        <w:rPr>
          <w:sz w:val="28"/>
          <w:szCs w:val="28"/>
        </w:rPr>
        <w:t xml:space="preserve"> </w:t>
      </w:r>
      <w:r w:rsidRPr="00765204">
        <w:rPr>
          <w:sz w:val="28"/>
          <w:szCs w:val="28"/>
        </w:rPr>
        <w:t>по возможности, должна быть по проблематике близка магистерским программам, реализуемым в Университете по соответствующему направлению</w:t>
      </w:r>
      <w:r>
        <w:rPr>
          <w:sz w:val="28"/>
          <w:szCs w:val="28"/>
        </w:rPr>
        <w:t xml:space="preserve"> подготовки</w:t>
      </w:r>
      <w:r w:rsidRPr="00765204">
        <w:rPr>
          <w:sz w:val="28"/>
          <w:szCs w:val="28"/>
        </w:rPr>
        <w:t>.</w:t>
      </w:r>
    </w:p>
    <w:p w:rsidR="00DF120B" w:rsidRDefault="00DF120B" w:rsidP="00A83F19">
      <w:pPr>
        <w:widowControl/>
        <w:rPr>
          <w:sz w:val="28"/>
          <w:szCs w:val="28"/>
        </w:rPr>
      </w:pPr>
      <w:r>
        <w:rPr>
          <w:sz w:val="28"/>
          <w:szCs w:val="28"/>
        </w:rPr>
        <w:t>П</w:t>
      </w:r>
      <w:r w:rsidRPr="00255E09">
        <w:rPr>
          <w:sz w:val="28"/>
          <w:szCs w:val="28"/>
        </w:rPr>
        <w:t xml:space="preserve">еречень тем </w:t>
      </w:r>
      <w:r w:rsidRPr="006D047E">
        <w:rPr>
          <w:sz w:val="28"/>
          <w:szCs w:val="28"/>
        </w:rPr>
        <w:t>бакалаврских работ, предлагаемых</w:t>
      </w:r>
      <w:r>
        <w:rPr>
          <w:sz w:val="28"/>
          <w:szCs w:val="28"/>
        </w:rPr>
        <w:t xml:space="preserve"> обучающимся, разрабатываются и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 w:rsidRPr="00D870D7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и</w:t>
      </w:r>
      <w:r w:rsidRPr="00D870D7">
        <w:rPr>
          <w:sz w:val="28"/>
          <w:szCs w:val="28"/>
        </w:rPr>
        <w:t xml:space="preserve"> выпускающ</w:t>
      </w:r>
      <w:r>
        <w:rPr>
          <w:sz w:val="28"/>
          <w:szCs w:val="28"/>
        </w:rPr>
        <w:t xml:space="preserve">ей </w:t>
      </w:r>
      <w:r w:rsidRPr="00D870D7">
        <w:rPr>
          <w:sz w:val="28"/>
          <w:szCs w:val="28"/>
        </w:rPr>
        <w:t>кафедр</w:t>
      </w:r>
      <w:r>
        <w:rPr>
          <w:sz w:val="28"/>
          <w:szCs w:val="28"/>
        </w:rPr>
        <w:t xml:space="preserve">ы –кафедры </w:t>
      </w:r>
      <w:r w:rsidR="00536053">
        <w:rPr>
          <w:sz w:val="28"/>
          <w:szCs w:val="28"/>
        </w:rPr>
        <w:t>ТНХС и ИЖТ</w:t>
      </w:r>
      <w:r>
        <w:rPr>
          <w:sz w:val="28"/>
          <w:szCs w:val="28"/>
        </w:rPr>
        <w:t xml:space="preserve">, утверждаются </w:t>
      </w:r>
      <w:r w:rsidRPr="009B6D42">
        <w:rPr>
          <w:sz w:val="28"/>
          <w:szCs w:val="28"/>
        </w:rPr>
        <w:t>приказом Университета</w:t>
      </w:r>
      <w:r>
        <w:rPr>
          <w:sz w:val="28"/>
          <w:szCs w:val="28"/>
        </w:rPr>
        <w:t xml:space="preserve"> и</w:t>
      </w:r>
      <w:r w:rsidRPr="00255E09">
        <w:rPr>
          <w:sz w:val="28"/>
          <w:szCs w:val="28"/>
        </w:rPr>
        <w:t xml:space="preserve"> доводит</w:t>
      </w:r>
      <w:r>
        <w:rPr>
          <w:sz w:val="28"/>
          <w:szCs w:val="28"/>
        </w:rPr>
        <w:t>ся</w:t>
      </w:r>
      <w:r w:rsidRPr="00255E09">
        <w:rPr>
          <w:sz w:val="28"/>
          <w:szCs w:val="28"/>
        </w:rPr>
        <w:t xml:space="preserve"> до сведения обучающихся не позднее</w:t>
      </w:r>
      <w:r>
        <w:rPr>
          <w:sz w:val="28"/>
          <w:szCs w:val="28"/>
        </w:rPr>
        <w:t>,</w:t>
      </w:r>
      <w:r w:rsidRPr="00255E09">
        <w:rPr>
          <w:sz w:val="28"/>
          <w:szCs w:val="28"/>
        </w:rPr>
        <w:t xml:space="preserve"> чем за 6 месяцев до даты начала</w:t>
      </w:r>
      <w:r>
        <w:rPr>
          <w:sz w:val="28"/>
          <w:szCs w:val="28"/>
        </w:rPr>
        <w:t xml:space="preserve"> ГИА,</w:t>
      </w:r>
      <w:r w:rsidR="00536053">
        <w:rPr>
          <w:sz w:val="28"/>
          <w:szCs w:val="28"/>
        </w:rPr>
        <w:t xml:space="preserve"> </w:t>
      </w:r>
      <w:r w:rsidRPr="00A62255">
        <w:rPr>
          <w:sz w:val="28"/>
          <w:szCs w:val="28"/>
        </w:rPr>
        <w:t>в том числе путем размещения его в информационно-коммуникационной сети Интернет.</w:t>
      </w:r>
    </w:p>
    <w:p w:rsidR="00DF120B" w:rsidRDefault="00DF120B" w:rsidP="00A83F19">
      <w:pPr>
        <w:widowControl/>
        <w:rPr>
          <w:sz w:val="28"/>
          <w:szCs w:val="28"/>
        </w:rPr>
      </w:pPr>
      <w:r>
        <w:rPr>
          <w:sz w:val="28"/>
          <w:szCs w:val="28"/>
        </w:rPr>
        <w:t>О</w:t>
      </w:r>
      <w:r w:rsidRPr="00D364A4">
        <w:rPr>
          <w:sz w:val="28"/>
          <w:szCs w:val="28"/>
        </w:rPr>
        <w:t>бучающе</w:t>
      </w:r>
      <w:r>
        <w:rPr>
          <w:sz w:val="28"/>
          <w:szCs w:val="28"/>
        </w:rPr>
        <w:t>му</w:t>
      </w:r>
      <w:r w:rsidRPr="00D364A4">
        <w:rPr>
          <w:sz w:val="28"/>
          <w:szCs w:val="28"/>
        </w:rPr>
        <w:t>ся (нескольки</w:t>
      </w:r>
      <w:r>
        <w:rPr>
          <w:sz w:val="28"/>
          <w:szCs w:val="28"/>
        </w:rPr>
        <w:t>м</w:t>
      </w:r>
      <w:r w:rsidRPr="00D364A4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Pr="00D364A4">
        <w:rPr>
          <w:sz w:val="28"/>
          <w:szCs w:val="28"/>
        </w:rPr>
        <w:t>ся,</w:t>
      </w:r>
      <w:r w:rsidR="00536053">
        <w:rPr>
          <w:sz w:val="28"/>
          <w:szCs w:val="28"/>
        </w:rPr>
        <w:t xml:space="preserve"> </w:t>
      </w:r>
      <w:r w:rsidRPr="00D364A4">
        <w:rPr>
          <w:sz w:val="28"/>
          <w:szCs w:val="28"/>
        </w:rPr>
        <w:t>выполняющи</w:t>
      </w:r>
      <w:r>
        <w:rPr>
          <w:sz w:val="28"/>
          <w:szCs w:val="28"/>
        </w:rPr>
        <w:t>м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бакалаврскую </w:t>
      </w:r>
      <w:r w:rsidRPr="00D364A4">
        <w:rPr>
          <w:sz w:val="28"/>
          <w:szCs w:val="28"/>
        </w:rPr>
        <w:t>работу совместно) мо</w:t>
      </w:r>
      <w:r>
        <w:rPr>
          <w:sz w:val="28"/>
          <w:szCs w:val="28"/>
        </w:rPr>
        <w:t>жет быть</w:t>
      </w:r>
      <w:r w:rsidRPr="00D364A4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 xml:space="preserve">лена </w:t>
      </w:r>
      <w:r w:rsidRPr="00D364A4">
        <w:rPr>
          <w:sz w:val="28"/>
          <w:szCs w:val="28"/>
        </w:rPr>
        <w:t xml:space="preserve">возможность подготовки и защиты бакалаврской работы по теме, предложенной </w:t>
      </w:r>
      <w:r>
        <w:rPr>
          <w:sz w:val="28"/>
          <w:szCs w:val="28"/>
        </w:rPr>
        <w:t xml:space="preserve">им самим по </w:t>
      </w:r>
      <w:r w:rsidRPr="00D364A4">
        <w:rPr>
          <w:sz w:val="28"/>
          <w:szCs w:val="28"/>
        </w:rPr>
        <w:t>письменному заявлению</w:t>
      </w:r>
      <w:r>
        <w:rPr>
          <w:sz w:val="28"/>
          <w:szCs w:val="28"/>
        </w:rPr>
        <w:t>, при</w:t>
      </w:r>
      <w:r w:rsidRPr="00D364A4">
        <w:rPr>
          <w:sz w:val="28"/>
          <w:szCs w:val="28"/>
        </w:rPr>
        <w:t xml:space="preserve"> обоснован</w:t>
      </w:r>
      <w:r>
        <w:rPr>
          <w:sz w:val="28"/>
          <w:szCs w:val="28"/>
        </w:rPr>
        <w:t>ии</w:t>
      </w:r>
      <w:r w:rsidR="00536053">
        <w:rPr>
          <w:sz w:val="28"/>
          <w:szCs w:val="28"/>
        </w:rPr>
        <w:t xml:space="preserve"> </w:t>
      </w:r>
      <w:r w:rsidRPr="00D364A4">
        <w:rPr>
          <w:sz w:val="28"/>
          <w:szCs w:val="28"/>
        </w:rPr>
        <w:t>целесообразности ее разработки для практического применения в области профессиональной деятельности или на конкретном объекте профессиональной деятельности.</w:t>
      </w:r>
    </w:p>
    <w:p w:rsidR="00DF120B" w:rsidRDefault="00DF120B" w:rsidP="00A83F19">
      <w:pPr>
        <w:widowControl/>
        <w:rPr>
          <w:iCs/>
          <w:sz w:val="28"/>
          <w:szCs w:val="28"/>
        </w:rPr>
      </w:pPr>
      <w:r w:rsidRPr="001C65A7">
        <w:rPr>
          <w:sz w:val="28"/>
          <w:szCs w:val="28"/>
        </w:rPr>
        <w:t>Закрепление темы бакалаврской работы за обучающимся осуществляется на основании его личного заявления на имя заведующего выпускающей кафедрой</w:t>
      </w:r>
      <w:r>
        <w:rPr>
          <w:sz w:val="28"/>
          <w:szCs w:val="28"/>
        </w:rPr>
        <w:t xml:space="preserve">. </w:t>
      </w:r>
      <w:r w:rsidRPr="00E62B79">
        <w:rPr>
          <w:sz w:val="28"/>
          <w:szCs w:val="28"/>
        </w:rPr>
        <w:t xml:space="preserve">Задание на </w:t>
      </w:r>
      <w:r>
        <w:rPr>
          <w:sz w:val="28"/>
          <w:szCs w:val="28"/>
        </w:rPr>
        <w:t xml:space="preserve">бакалаврскую </w:t>
      </w:r>
      <w:r w:rsidRPr="00E62B79">
        <w:rPr>
          <w:sz w:val="28"/>
          <w:szCs w:val="28"/>
        </w:rPr>
        <w:t>работу составляется руководителем</w:t>
      </w:r>
      <w:r>
        <w:rPr>
          <w:sz w:val="28"/>
          <w:szCs w:val="28"/>
        </w:rPr>
        <w:t xml:space="preserve"> работы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62B79">
        <w:rPr>
          <w:sz w:val="28"/>
          <w:szCs w:val="28"/>
        </w:rPr>
        <w:t>утвержда</w:t>
      </w:r>
      <w:r>
        <w:rPr>
          <w:sz w:val="28"/>
          <w:szCs w:val="28"/>
        </w:rPr>
        <w:t>е</w:t>
      </w:r>
      <w:r w:rsidRPr="00E62B7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536053">
        <w:rPr>
          <w:sz w:val="28"/>
          <w:szCs w:val="28"/>
        </w:rPr>
        <w:t xml:space="preserve"> </w:t>
      </w:r>
      <w:r w:rsidRPr="00E62B79">
        <w:rPr>
          <w:sz w:val="28"/>
          <w:szCs w:val="28"/>
        </w:rPr>
        <w:t>заведующим выпускающ</w:t>
      </w:r>
      <w:r>
        <w:rPr>
          <w:sz w:val="28"/>
          <w:szCs w:val="28"/>
        </w:rPr>
        <w:t>ей</w:t>
      </w:r>
      <w:r w:rsidRPr="00E62B79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E62B79">
        <w:rPr>
          <w:sz w:val="28"/>
          <w:szCs w:val="28"/>
        </w:rPr>
        <w:t xml:space="preserve">. </w:t>
      </w:r>
      <w:r w:rsidRPr="00C36B9A">
        <w:rPr>
          <w:iCs/>
          <w:sz w:val="28"/>
          <w:szCs w:val="28"/>
        </w:rPr>
        <w:t>Для подготовки бака</w:t>
      </w:r>
      <w:r w:rsidRPr="00C36B9A">
        <w:rPr>
          <w:iCs/>
          <w:sz w:val="28"/>
          <w:szCs w:val="28"/>
        </w:rPr>
        <w:lastRenderedPageBreak/>
        <w:t>лаврской работы за обучающимся (несколькими обучающимися, выполняющими такую работу совместно) приказом Университета закрепляется руководитель</w:t>
      </w:r>
      <w:r>
        <w:rPr>
          <w:iCs/>
          <w:sz w:val="28"/>
          <w:szCs w:val="28"/>
        </w:rPr>
        <w:t xml:space="preserve"> от кафедры </w:t>
      </w:r>
      <w:r w:rsidR="000B0C4F">
        <w:rPr>
          <w:iCs/>
          <w:sz w:val="28"/>
          <w:szCs w:val="28"/>
        </w:rPr>
        <w:t>ТНХС и ИЖТ</w:t>
      </w:r>
      <w:r>
        <w:rPr>
          <w:iCs/>
          <w:sz w:val="28"/>
          <w:szCs w:val="28"/>
        </w:rPr>
        <w:t xml:space="preserve"> </w:t>
      </w:r>
      <w:r w:rsidRPr="00C36B9A">
        <w:rPr>
          <w:iCs/>
          <w:sz w:val="28"/>
          <w:szCs w:val="28"/>
        </w:rPr>
        <w:t>и</w:t>
      </w:r>
      <w:r w:rsidR="000B0C4F">
        <w:rPr>
          <w:iCs/>
          <w:sz w:val="28"/>
          <w:szCs w:val="28"/>
        </w:rPr>
        <w:t>,</w:t>
      </w:r>
      <w:r w:rsidRPr="00C36B9A">
        <w:rPr>
          <w:iCs/>
          <w:sz w:val="28"/>
          <w:szCs w:val="28"/>
        </w:rPr>
        <w:t xml:space="preserve"> при необходимости</w:t>
      </w:r>
      <w:r w:rsidR="000B0C4F">
        <w:rPr>
          <w:iCs/>
          <w:sz w:val="28"/>
          <w:szCs w:val="28"/>
        </w:rPr>
        <w:t>,</w:t>
      </w:r>
      <w:r w:rsidRPr="00C36B9A">
        <w:rPr>
          <w:iCs/>
          <w:sz w:val="28"/>
          <w:szCs w:val="28"/>
        </w:rPr>
        <w:t xml:space="preserve"> консультант (консультанты).</w:t>
      </w:r>
    </w:p>
    <w:p w:rsidR="00DF120B" w:rsidRDefault="00DF120B" w:rsidP="00A83F19">
      <w:pPr>
        <w:widowControl/>
        <w:rPr>
          <w:sz w:val="28"/>
          <w:szCs w:val="28"/>
        </w:rPr>
      </w:pPr>
      <w:r w:rsidRPr="00D3683A">
        <w:rPr>
          <w:sz w:val="28"/>
          <w:szCs w:val="28"/>
        </w:rPr>
        <w:t>Обучающийся несет ответственность</w:t>
      </w:r>
      <w:r w:rsidRPr="00E62B79">
        <w:rPr>
          <w:sz w:val="28"/>
          <w:szCs w:val="28"/>
        </w:rPr>
        <w:t xml:space="preserve"> за качество и своевременную сдачу бакалаврской работы и </w:t>
      </w:r>
      <w:r>
        <w:rPr>
          <w:sz w:val="28"/>
          <w:szCs w:val="28"/>
        </w:rPr>
        <w:t>всех необходимых</w:t>
      </w:r>
      <w:r w:rsidR="000B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защиты </w:t>
      </w:r>
      <w:r w:rsidRPr="00D00105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</w:p>
    <w:p w:rsidR="00DF120B" w:rsidRDefault="00DF120B" w:rsidP="00A83F19">
      <w:pPr>
        <w:widowControl/>
        <w:ind w:firstLine="709"/>
        <w:rPr>
          <w:i/>
          <w:iCs/>
          <w:sz w:val="28"/>
          <w:szCs w:val="28"/>
        </w:rPr>
      </w:pPr>
    </w:p>
    <w:p w:rsidR="00DF120B" w:rsidRPr="00106453" w:rsidRDefault="00DF120B" w:rsidP="00040F74">
      <w:pPr>
        <w:spacing w:line="276" w:lineRule="auto"/>
        <w:ind w:firstLine="0"/>
        <w:jc w:val="center"/>
        <w:rPr>
          <w:b/>
          <w:bCs/>
          <w:i/>
          <w:iCs/>
          <w:sz w:val="28"/>
          <w:szCs w:val="28"/>
          <w:u w:val="single"/>
        </w:rPr>
      </w:pPr>
      <w:r w:rsidRPr="00106453">
        <w:rPr>
          <w:b/>
          <w:bCs/>
          <w:i/>
          <w:iCs/>
          <w:sz w:val="28"/>
          <w:szCs w:val="28"/>
          <w:u w:val="single"/>
        </w:rPr>
        <w:t xml:space="preserve">Примерный перечень тем ВКР </w:t>
      </w:r>
    </w:p>
    <w:p w:rsidR="00DF120B" w:rsidRPr="00536053" w:rsidRDefault="00536053" w:rsidP="00040F74">
      <w:pPr>
        <w:pStyle w:val="ae"/>
        <w:spacing w:before="0" w:beforeAutospacing="0" w:after="0" w:afterAutospacing="0" w:line="276" w:lineRule="auto"/>
        <w:jc w:val="both"/>
      </w:pPr>
      <w:r w:rsidRPr="00536053">
        <w:t>Пиролиз газообра</w:t>
      </w:r>
      <w:r w:rsidR="00E8719A">
        <w:t>з</w:t>
      </w:r>
      <w:r w:rsidRPr="00536053">
        <w:t>ных углеводородов</w:t>
      </w:r>
    </w:p>
    <w:p w:rsidR="00DF120B" w:rsidRPr="00536053" w:rsidRDefault="00536053" w:rsidP="00040F74">
      <w:pPr>
        <w:pStyle w:val="ae"/>
        <w:spacing w:before="0" w:beforeAutospacing="0" w:after="0" w:afterAutospacing="0" w:line="276" w:lineRule="auto"/>
        <w:jc w:val="both"/>
      </w:pPr>
      <w:r w:rsidRPr="00536053">
        <w:t>Окислительная активация углеродных материалов</w:t>
      </w:r>
    </w:p>
    <w:p w:rsidR="00DF120B" w:rsidRPr="00536053" w:rsidRDefault="00536053" w:rsidP="00040F74">
      <w:pPr>
        <w:pStyle w:val="ae"/>
        <w:spacing w:before="0" w:beforeAutospacing="0" w:after="0" w:afterAutospacing="0" w:line="276" w:lineRule="auto"/>
        <w:jc w:val="both"/>
      </w:pPr>
      <w:r w:rsidRPr="00536053">
        <w:t>Механохимическая обработка тяжёлых нефтяных фрак</w:t>
      </w:r>
      <w:r w:rsidR="00E8719A">
        <w:t>ц</w:t>
      </w:r>
      <w:r w:rsidRPr="00536053">
        <w:t>ий</w:t>
      </w:r>
    </w:p>
    <w:p w:rsidR="00DF120B" w:rsidRPr="00106453" w:rsidRDefault="00DF120B" w:rsidP="00040F74">
      <w:pPr>
        <w:pStyle w:val="ae"/>
        <w:spacing w:before="0" w:beforeAutospacing="0" w:after="0" w:afterAutospacing="0" w:line="276" w:lineRule="auto"/>
        <w:jc w:val="both"/>
        <w:rPr>
          <w:color w:val="FF0000"/>
        </w:rPr>
      </w:pPr>
    </w:p>
    <w:p w:rsidR="00DF120B" w:rsidRPr="00862530" w:rsidRDefault="00DF120B" w:rsidP="00040F74">
      <w:pPr>
        <w:shd w:val="clear" w:color="auto" w:fill="FFFFFF"/>
        <w:tabs>
          <w:tab w:val="left" w:pos="1134"/>
        </w:tabs>
        <w:spacing w:before="120" w:line="276" w:lineRule="auto"/>
        <w:ind w:firstLine="709"/>
        <w:rPr>
          <w:b/>
          <w:bCs/>
          <w:color w:val="000000"/>
          <w:spacing w:val="-1"/>
          <w:sz w:val="28"/>
          <w:szCs w:val="28"/>
        </w:rPr>
      </w:pPr>
      <w:r w:rsidRPr="00862530">
        <w:rPr>
          <w:b/>
          <w:bCs/>
          <w:color w:val="000000"/>
          <w:spacing w:val="-1"/>
          <w:sz w:val="28"/>
          <w:szCs w:val="28"/>
        </w:rPr>
        <w:t xml:space="preserve">2.2. </w:t>
      </w:r>
      <w:r>
        <w:rPr>
          <w:b/>
          <w:bCs/>
          <w:color w:val="000000"/>
          <w:spacing w:val="-1"/>
          <w:sz w:val="28"/>
          <w:szCs w:val="28"/>
        </w:rPr>
        <w:t>Требования к с</w:t>
      </w:r>
      <w:r w:rsidRPr="00862530">
        <w:rPr>
          <w:b/>
          <w:bCs/>
          <w:color w:val="000000"/>
          <w:spacing w:val="-1"/>
          <w:sz w:val="28"/>
          <w:szCs w:val="28"/>
        </w:rPr>
        <w:t>труктур</w:t>
      </w:r>
      <w:r>
        <w:rPr>
          <w:b/>
          <w:bCs/>
          <w:color w:val="000000"/>
          <w:spacing w:val="-1"/>
          <w:sz w:val="28"/>
          <w:szCs w:val="28"/>
        </w:rPr>
        <w:t>е</w:t>
      </w:r>
      <w:r w:rsidR="0053605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11400">
        <w:rPr>
          <w:b/>
          <w:bCs/>
          <w:color w:val="000000"/>
          <w:spacing w:val="-1"/>
          <w:sz w:val="28"/>
          <w:szCs w:val="28"/>
        </w:rPr>
        <w:t xml:space="preserve">бакалаврской работы </w:t>
      </w:r>
    </w:p>
    <w:p w:rsidR="00DF120B" w:rsidRPr="006443FF" w:rsidRDefault="00DF120B" w:rsidP="00A83F19">
      <w:pPr>
        <w:pStyle w:val="21"/>
        <w:spacing w:after="0" w:line="240" w:lineRule="auto"/>
        <w:ind w:left="0" w:firstLine="709"/>
        <w:rPr>
          <w:sz w:val="28"/>
          <w:szCs w:val="28"/>
        </w:rPr>
      </w:pPr>
      <w:r w:rsidRPr="006443FF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бакалаврской работы включаются </w:t>
      </w:r>
      <w:r w:rsidRPr="006443FF">
        <w:rPr>
          <w:sz w:val="28"/>
          <w:szCs w:val="28"/>
        </w:rPr>
        <w:t xml:space="preserve">следующие элементы и разделы: </w:t>
      </w:r>
    </w:p>
    <w:p w:rsidR="00DF120B" w:rsidRDefault="00536053" w:rsidP="00A83F19">
      <w:pPr>
        <w:pStyle w:val="a0"/>
        <w:spacing w:after="0" w:line="240" w:lineRule="auto"/>
        <w:ind w:left="0" w:firstLine="0"/>
      </w:pPr>
      <w:r>
        <w:t>Т</w:t>
      </w:r>
      <w:r w:rsidR="00DF120B">
        <w:t>итульный</w:t>
      </w:r>
      <w:r>
        <w:t xml:space="preserve"> </w:t>
      </w:r>
      <w:r w:rsidR="00DF120B">
        <w:t>лист;</w:t>
      </w:r>
    </w:p>
    <w:p w:rsidR="00DF120B" w:rsidRDefault="00DF120B" w:rsidP="00A83F19">
      <w:pPr>
        <w:pStyle w:val="a0"/>
        <w:spacing w:after="0" w:line="240" w:lineRule="auto"/>
        <w:ind w:left="0" w:firstLine="0"/>
      </w:pPr>
      <w:r w:rsidRPr="00D870D7">
        <w:t>аннотация на двух языках (русском и английском)</w:t>
      </w:r>
      <w:r>
        <w:t>;</w:t>
      </w:r>
    </w:p>
    <w:p w:rsidR="00DF120B" w:rsidRDefault="00DF120B" w:rsidP="00A83F19">
      <w:pPr>
        <w:pStyle w:val="a0"/>
        <w:spacing w:after="0" w:line="240" w:lineRule="auto"/>
        <w:ind w:left="0" w:firstLine="0"/>
      </w:pPr>
      <w:r w:rsidRPr="00D870D7">
        <w:t>задание на бакалаврскую работу</w:t>
      </w:r>
      <w:r>
        <w:t>;</w:t>
      </w:r>
    </w:p>
    <w:p w:rsidR="00DF120B" w:rsidRDefault="00DF120B" w:rsidP="00A83F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2AB7">
        <w:rPr>
          <w:sz w:val="28"/>
          <w:szCs w:val="28"/>
        </w:rPr>
        <w:t>оглавление;</w:t>
      </w:r>
    </w:p>
    <w:p w:rsidR="00DF120B" w:rsidRDefault="00DF120B" w:rsidP="00A83F19">
      <w:pPr>
        <w:pStyle w:val="a0"/>
        <w:spacing w:after="0" w:line="240" w:lineRule="auto"/>
        <w:ind w:left="0" w:firstLine="0"/>
      </w:pPr>
      <w:r w:rsidRPr="00D870D7">
        <w:t>введение</w:t>
      </w:r>
      <w:r>
        <w:t xml:space="preserve"> (</w:t>
      </w:r>
      <w:r w:rsidRPr="004930A0">
        <w:rPr>
          <w:i/>
        </w:rPr>
        <w:t>содержит обоснование выбора темы бакалаврской работы и ее актуальность; формулировку цели и задач исследования; понятия объекта и предмета исследования</w:t>
      </w:r>
      <w:r>
        <w:t>)</w:t>
      </w:r>
      <w:r w:rsidRPr="00D870D7">
        <w:t xml:space="preserve">; </w:t>
      </w:r>
    </w:p>
    <w:p w:rsidR="00DF120B" w:rsidRDefault="00DF120B" w:rsidP="00A83F19">
      <w:pPr>
        <w:ind w:firstLine="0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литературный обзор (</w:t>
      </w:r>
      <w:r w:rsidRPr="004930A0">
        <w:rPr>
          <w:i/>
          <w:sz w:val="28"/>
          <w:szCs w:val="28"/>
        </w:rPr>
        <w:t>раскрывает/определяет положение бакалаврской работы в общей структуре публикаций по данной теме</w:t>
      </w:r>
      <w:r>
        <w:rPr>
          <w:sz w:val="28"/>
          <w:szCs w:val="28"/>
        </w:rPr>
        <w:t>);</w:t>
      </w:r>
    </w:p>
    <w:p w:rsidR="00DF120B" w:rsidRDefault="00DF120B" w:rsidP="00A83F19">
      <w:pPr>
        <w:pStyle w:val="a0"/>
        <w:spacing w:after="0" w:line="240" w:lineRule="auto"/>
        <w:ind w:left="0" w:firstLine="0"/>
      </w:pPr>
      <w:r>
        <w:t>теоретическая часть</w:t>
      </w:r>
      <w:r w:rsidR="00536053">
        <w:t xml:space="preserve"> </w:t>
      </w:r>
      <w:r>
        <w:t>(</w:t>
      </w:r>
      <w:r w:rsidRPr="004930A0">
        <w:rPr>
          <w:i/>
        </w:rPr>
        <w:t>результаты и их обсуждение, в том числе с обсуждением полученных ранее результатов, анализом результатов, указанием предполагаемого вклада автора в решаемую проблему</w:t>
      </w:r>
      <w:r>
        <w:t>)</w:t>
      </w:r>
      <w:r w:rsidRPr="00D870D7">
        <w:t>;</w:t>
      </w:r>
    </w:p>
    <w:p w:rsidR="00DF120B" w:rsidRDefault="00DF120B" w:rsidP="00A83F19">
      <w:pPr>
        <w:pStyle w:val="a0"/>
        <w:spacing w:after="0" w:line="240" w:lineRule="auto"/>
        <w:ind w:left="0" w:firstLine="0"/>
      </w:pPr>
      <w:r>
        <w:t>экспериментальная части (</w:t>
      </w:r>
      <w:r w:rsidRPr="004930A0">
        <w:rPr>
          <w:i/>
        </w:rPr>
        <w:t>включая объекты и(или) предметы исследования, методики исследования, методы получения, математические модели, алгоритмы расчетов</w:t>
      </w:r>
      <w:r>
        <w:t>);</w:t>
      </w:r>
    </w:p>
    <w:p w:rsidR="00DF120B" w:rsidRDefault="00DF120B" w:rsidP="00A83F19">
      <w:pPr>
        <w:ind w:firstLine="0"/>
        <w:rPr>
          <w:sz w:val="28"/>
          <w:szCs w:val="28"/>
        </w:rPr>
      </w:pPr>
      <w:r>
        <w:rPr>
          <w:sz w:val="28"/>
          <w:szCs w:val="28"/>
        </w:rPr>
        <w:t>- выводы (заключение)</w:t>
      </w:r>
      <w:r w:rsidRPr="00D870D7">
        <w:rPr>
          <w:sz w:val="28"/>
          <w:szCs w:val="28"/>
        </w:rPr>
        <w:t xml:space="preserve">; </w:t>
      </w:r>
    </w:p>
    <w:p w:rsidR="00DF120B" w:rsidRDefault="00DF120B" w:rsidP="00A83F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0D7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литературы (</w:t>
      </w:r>
      <w:r w:rsidRPr="004930A0">
        <w:rPr>
          <w:i/>
          <w:sz w:val="28"/>
          <w:szCs w:val="28"/>
        </w:rPr>
        <w:t>список использованных литературных источников</w:t>
      </w:r>
      <w:r>
        <w:rPr>
          <w:sz w:val="28"/>
          <w:szCs w:val="28"/>
        </w:rPr>
        <w:t>)</w:t>
      </w:r>
      <w:r w:rsidRPr="00D870D7">
        <w:rPr>
          <w:sz w:val="28"/>
          <w:szCs w:val="28"/>
        </w:rPr>
        <w:t xml:space="preserve">; </w:t>
      </w:r>
    </w:p>
    <w:p w:rsidR="00DF120B" w:rsidRDefault="00DF120B" w:rsidP="00A83F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0D7">
        <w:rPr>
          <w:sz w:val="28"/>
          <w:szCs w:val="28"/>
        </w:rPr>
        <w:t xml:space="preserve">список </w:t>
      </w:r>
      <w:r w:rsidRPr="00936B28">
        <w:rPr>
          <w:sz w:val="28"/>
          <w:szCs w:val="28"/>
        </w:rPr>
        <w:t xml:space="preserve">используемых </w:t>
      </w:r>
      <w:r w:rsidRPr="00D870D7">
        <w:rPr>
          <w:sz w:val="28"/>
          <w:szCs w:val="28"/>
        </w:rPr>
        <w:t>сокращений (</w:t>
      </w:r>
      <w:r w:rsidRPr="004930A0">
        <w:rPr>
          <w:i/>
          <w:sz w:val="28"/>
          <w:szCs w:val="28"/>
        </w:rPr>
        <w:t>если таковой требуется</w:t>
      </w:r>
      <w:r w:rsidRPr="00D870D7">
        <w:rPr>
          <w:sz w:val="28"/>
          <w:szCs w:val="28"/>
        </w:rPr>
        <w:t>);</w:t>
      </w:r>
    </w:p>
    <w:p w:rsidR="00DF120B" w:rsidRDefault="00DF120B" w:rsidP="00A83F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70D7">
        <w:rPr>
          <w:sz w:val="28"/>
          <w:szCs w:val="28"/>
        </w:rPr>
        <w:t>приложения (при наличии)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30A0">
        <w:rPr>
          <w:i/>
          <w:sz w:val="28"/>
          <w:szCs w:val="28"/>
        </w:rPr>
        <w:t>содержат материалы, имеющие дополнительное справочное или документально подтверждающее значение выполненной бакалаврской работы</w:t>
      </w:r>
      <w:r>
        <w:rPr>
          <w:i/>
          <w:sz w:val="28"/>
          <w:szCs w:val="28"/>
        </w:rPr>
        <w:t xml:space="preserve">, </w:t>
      </w:r>
      <w:r w:rsidRPr="004930A0">
        <w:rPr>
          <w:i/>
          <w:sz w:val="28"/>
          <w:szCs w:val="28"/>
        </w:rPr>
        <w:t>приложения не должны составлять более 1/3 общего объема бакалаврской работы).</w:t>
      </w:r>
    </w:p>
    <w:p w:rsidR="00DF120B" w:rsidRPr="00A62255" w:rsidRDefault="00DF120B" w:rsidP="00A83F19">
      <w:pPr>
        <w:pStyle w:val="a0"/>
        <w:numPr>
          <w:ilvl w:val="0"/>
          <w:numId w:val="0"/>
        </w:numPr>
        <w:spacing w:line="240" w:lineRule="auto"/>
        <w:ind w:firstLine="709"/>
        <w:rPr>
          <w:lang w:eastAsia="en-US"/>
        </w:rPr>
      </w:pPr>
      <w:r w:rsidRPr="00A62255">
        <w:t>Общий объем текста бакалаврской работы</w:t>
      </w:r>
      <w:r>
        <w:t xml:space="preserve"> (без приложений)</w:t>
      </w:r>
      <w:r w:rsidRPr="00A62255">
        <w:t xml:space="preserve">, как правило, не должен превышать 40–50 страниц текста, набранного в редакторе </w:t>
      </w:r>
      <w:r w:rsidRPr="00A62255">
        <w:rPr>
          <w:lang w:val="en-US"/>
        </w:rPr>
        <w:t>Word</w:t>
      </w:r>
      <w:r w:rsidRPr="00A62255">
        <w:t xml:space="preserve"> с кеглем 14.  </w:t>
      </w:r>
    </w:p>
    <w:p w:rsidR="00DF120B" w:rsidRPr="00862530" w:rsidRDefault="00DF120B" w:rsidP="00040F74">
      <w:pPr>
        <w:widowControl/>
        <w:autoSpaceDE w:val="0"/>
        <w:autoSpaceDN w:val="0"/>
        <w:adjustRightInd w:val="0"/>
        <w:spacing w:line="276" w:lineRule="auto"/>
        <w:ind w:firstLine="0"/>
        <w:rPr>
          <w:b/>
          <w:bCs/>
          <w:sz w:val="28"/>
          <w:szCs w:val="28"/>
          <w:lang w:eastAsia="en-US"/>
        </w:rPr>
      </w:pPr>
      <w:r w:rsidRPr="00862530">
        <w:rPr>
          <w:b/>
          <w:bCs/>
          <w:sz w:val="28"/>
          <w:szCs w:val="28"/>
          <w:lang w:eastAsia="en-US"/>
        </w:rPr>
        <w:t xml:space="preserve">2.3. Порядок </w:t>
      </w:r>
      <w:r>
        <w:rPr>
          <w:b/>
          <w:bCs/>
          <w:sz w:val="28"/>
          <w:szCs w:val="28"/>
          <w:lang w:eastAsia="en-US"/>
        </w:rPr>
        <w:t xml:space="preserve">подготовки и </w:t>
      </w:r>
      <w:r w:rsidRPr="008C61BE">
        <w:rPr>
          <w:b/>
          <w:bCs/>
          <w:sz w:val="28"/>
          <w:szCs w:val="28"/>
          <w:lang w:eastAsia="en-US"/>
        </w:rPr>
        <w:t xml:space="preserve">проведения защиты </w:t>
      </w:r>
      <w:r w:rsidRPr="00811400">
        <w:rPr>
          <w:b/>
          <w:sz w:val="28"/>
          <w:szCs w:val="28"/>
        </w:rPr>
        <w:t>бакалаврской работы</w:t>
      </w:r>
    </w:p>
    <w:p w:rsidR="00DF120B" w:rsidRDefault="00DF120B" w:rsidP="00A83F19">
      <w:pPr>
        <w:pStyle w:val="a2"/>
        <w:ind w:firstLine="709"/>
        <w:jc w:val="both"/>
        <w:rPr>
          <w:i w:val="0"/>
          <w:iCs w:val="0"/>
          <w:sz w:val="28"/>
          <w:szCs w:val="28"/>
        </w:rPr>
      </w:pPr>
      <w:r w:rsidRPr="00483FE0">
        <w:rPr>
          <w:i w:val="0"/>
          <w:iCs w:val="0"/>
          <w:sz w:val="28"/>
          <w:szCs w:val="28"/>
        </w:rPr>
        <w:lastRenderedPageBreak/>
        <w:t>Студен</w:t>
      </w:r>
      <w:r>
        <w:rPr>
          <w:i w:val="0"/>
          <w:iCs w:val="0"/>
          <w:sz w:val="28"/>
          <w:szCs w:val="28"/>
        </w:rPr>
        <w:t>т</w:t>
      </w:r>
      <w:r w:rsidRPr="00483FE0">
        <w:rPr>
          <w:i w:val="0"/>
          <w:iCs w:val="0"/>
          <w:sz w:val="28"/>
          <w:szCs w:val="28"/>
        </w:rPr>
        <w:t>ы</w:t>
      </w:r>
      <w:r w:rsidR="00536053">
        <w:rPr>
          <w:i w:val="0"/>
          <w:iCs w:val="0"/>
          <w:sz w:val="28"/>
          <w:szCs w:val="28"/>
        </w:rPr>
        <w:t xml:space="preserve"> </w:t>
      </w:r>
      <w:proofErr w:type="spellStart"/>
      <w:r>
        <w:rPr>
          <w:i w:val="0"/>
          <w:iCs w:val="0"/>
          <w:sz w:val="28"/>
          <w:szCs w:val="28"/>
        </w:rPr>
        <w:t>бакалавриата</w:t>
      </w:r>
      <w:proofErr w:type="spellEnd"/>
      <w:r w:rsidRPr="00483FE0">
        <w:rPr>
          <w:i w:val="0"/>
          <w:iCs w:val="0"/>
          <w:sz w:val="28"/>
          <w:szCs w:val="28"/>
        </w:rPr>
        <w:t>, успешно прошедшие курс обучения и подготовившие</w:t>
      </w:r>
      <w:r>
        <w:rPr>
          <w:i w:val="0"/>
          <w:iCs w:val="0"/>
          <w:sz w:val="28"/>
          <w:szCs w:val="28"/>
        </w:rPr>
        <w:t xml:space="preserve"> ВКР</w:t>
      </w:r>
      <w:r w:rsidRPr="00483FE0">
        <w:rPr>
          <w:i w:val="0"/>
          <w:iCs w:val="0"/>
          <w:sz w:val="28"/>
          <w:szCs w:val="28"/>
        </w:rPr>
        <w:t xml:space="preserve">, допускаются к защите </w:t>
      </w:r>
      <w:r w:rsidRPr="00811400">
        <w:rPr>
          <w:i w:val="0"/>
          <w:iCs w:val="0"/>
          <w:sz w:val="28"/>
          <w:szCs w:val="28"/>
        </w:rPr>
        <w:t xml:space="preserve">бакалаврской работы </w:t>
      </w:r>
      <w:r w:rsidRPr="00483FE0">
        <w:rPr>
          <w:i w:val="0"/>
          <w:iCs w:val="0"/>
          <w:sz w:val="28"/>
          <w:szCs w:val="28"/>
        </w:rPr>
        <w:t>заведующим выпускающей кафедрой по представлению научного руководителя работы</w:t>
      </w:r>
      <w:r>
        <w:rPr>
          <w:i w:val="0"/>
          <w:iCs w:val="0"/>
          <w:sz w:val="28"/>
          <w:szCs w:val="28"/>
        </w:rPr>
        <w:t>.</w:t>
      </w:r>
    </w:p>
    <w:p w:rsidR="00DF120B" w:rsidRPr="00605459" w:rsidRDefault="00DF120B" w:rsidP="00A83F19">
      <w:pPr>
        <w:pStyle w:val="a2"/>
        <w:jc w:val="both"/>
        <w:rPr>
          <w:sz w:val="28"/>
          <w:szCs w:val="28"/>
        </w:rPr>
      </w:pPr>
      <w:r w:rsidRPr="00605459">
        <w:rPr>
          <w:sz w:val="28"/>
          <w:szCs w:val="28"/>
        </w:rPr>
        <w:t xml:space="preserve">Условия </w:t>
      </w:r>
      <w:proofErr w:type="gramStart"/>
      <w:r w:rsidRPr="00605459">
        <w:rPr>
          <w:sz w:val="28"/>
          <w:szCs w:val="28"/>
        </w:rPr>
        <w:t>допуска</w:t>
      </w:r>
      <w:proofErr w:type="gramEnd"/>
      <w:r w:rsidRPr="006054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обучающегося </w:t>
      </w:r>
      <w:r w:rsidRPr="00605459">
        <w:rPr>
          <w:sz w:val="28"/>
          <w:szCs w:val="28"/>
        </w:rPr>
        <w:t>к</w:t>
      </w:r>
      <w:r w:rsidR="00536053">
        <w:rPr>
          <w:sz w:val="28"/>
          <w:szCs w:val="28"/>
        </w:rPr>
        <w:t xml:space="preserve"> </w:t>
      </w:r>
      <w:r w:rsidRPr="00605459">
        <w:rPr>
          <w:sz w:val="28"/>
          <w:szCs w:val="28"/>
        </w:rPr>
        <w:t>защите ВКР:</w:t>
      </w:r>
    </w:p>
    <w:p w:rsidR="00DF120B" w:rsidRPr="00483FE0" w:rsidRDefault="00DF120B" w:rsidP="00A83F19">
      <w:pPr>
        <w:pStyle w:val="a0"/>
        <w:spacing w:line="240" w:lineRule="auto"/>
      </w:pPr>
      <w:r w:rsidRPr="00483FE0">
        <w:t xml:space="preserve">успешное освоение программы обучения </w:t>
      </w:r>
      <w:r>
        <w:t xml:space="preserve">в </w:t>
      </w:r>
      <w:proofErr w:type="spellStart"/>
      <w:r>
        <w:t>баклавриате</w:t>
      </w:r>
      <w:proofErr w:type="spellEnd"/>
      <w:r w:rsidR="00536053">
        <w:t xml:space="preserve"> </w:t>
      </w:r>
      <w:r w:rsidRPr="00483FE0">
        <w:t>в соответствии с учебным</w:t>
      </w:r>
      <w:r w:rsidR="00536053">
        <w:t xml:space="preserve"> </w:t>
      </w:r>
      <w:r w:rsidRPr="00483FE0">
        <w:t>планом;</w:t>
      </w:r>
    </w:p>
    <w:p w:rsidR="00DF120B" w:rsidRPr="00483FE0" w:rsidRDefault="00DF120B" w:rsidP="00A83F19">
      <w:pPr>
        <w:pStyle w:val="a0"/>
        <w:spacing w:line="240" w:lineRule="auto"/>
      </w:pPr>
      <w:r w:rsidRPr="00483FE0">
        <w:t xml:space="preserve">соответствие подготовленной </w:t>
      </w:r>
      <w:r>
        <w:t xml:space="preserve">бакалаврской работы заявленным </w:t>
      </w:r>
      <w:r w:rsidRPr="00483FE0">
        <w:t xml:space="preserve">требованиям и ее своевременное (в соответствии с планом-графиком работы над </w:t>
      </w:r>
      <w:r>
        <w:t>ВКР</w:t>
      </w:r>
      <w:r w:rsidRPr="00483FE0">
        <w:t>) представление научному руководителю;</w:t>
      </w:r>
    </w:p>
    <w:p w:rsidR="00DF120B" w:rsidRDefault="00DF120B" w:rsidP="00A83F19">
      <w:pPr>
        <w:pStyle w:val="a0"/>
        <w:numPr>
          <w:ilvl w:val="0"/>
          <w:numId w:val="0"/>
        </w:numPr>
        <w:spacing w:line="240" w:lineRule="auto"/>
      </w:pPr>
      <w:r>
        <w:t xml:space="preserve">Окончательный вариант бакалаврской работы представляется руководителю на согласование не менее чем за 12 рабочих дней до назначенной даты ГИА. Руководитель бакалаврской работы составляет письменный отзыв в течение 5 рабочих дней после получения законченной бакалаврской работы от обучающегося. </w:t>
      </w:r>
    </w:p>
    <w:p w:rsidR="00DF120B" w:rsidRPr="00605459" w:rsidRDefault="00DF120B" w:rsidP="00A83F19">
      <w:pPr>
        <w:pStyle w:val="a0"/>
        <w:numPr>
          <w:ilvl w:val="0"/>
          <w:numId w:val="0"/>
        </w:numPr>
        <w:spacing w:line="240" w:lineRule="auto"/>
        <w:ind w:left="238" w:hanging="238"/>
        <w:rPr>
          <w:color w:val="FF0000"/>
        </w:rPr>
      </w:pPr>
      <w:r w:rsidRPr="00EA134A">
        <w:t>Бакалаврская раб</w:t>
      </w:r>
      <w:r>
        <w:t>ота рецензированию</w:t>
      </w:r>
      <w:r w:rsidR="00536053">
        <w:t xml:space="preserve"> </w:t>
      </w:r>
      <w:r>
        <w:t>не подлежит.</w:t>
      </w:r>
    </w:p>
    <w:p w:rsidR="00DF120B" w:rsidRDefault="00DF120B" w:rsidP="00A83F19">
      <w:pPr>
        <w:pStyle w:val="a0"/>
        <w:numPr>
          <w:ilvl w:val="0"/>
          <w:numId w:val="0"/>
        </w:numPr>
        <w:spacing w:line="240" w:lineRule="auto"/>
        <w:ind w:firstLine="709"/>
      </w:pPr>
      <w:r w:rsidRPr="00605459">
        <w:t xml:space="preserve">Текст </w:t>
      </w:r>
      <w:r>
        <w:t>ВКР бакалавра</w:t>
      </w:r>
      <w:r w:rsidRPr="00B15BC0">
        <w:t>,</w:t>
      </w:r>
      <w:r w:rsidRPr="00605459">
        <w:t xml:space="preserve"> за исключением текстов </w:t>
      </w:r>
      <w:r>
        <w:t>ВКР</w:t>
      </w:r>
      <w:r w:rsidRPr="00605459">
        <w:t xml:space="preserve">, содержащих сведения, составляющие государственную тайну, размещаются в электронно-библиотечной системе </w:t>
      </w:r>
      <w:r>
        <w:t xml:space="preserve">Университета </w:t>
      </w:r>
      <w:r w:rsidRPr="00605459">
        <w:t>и проверяются на объем заимствования</w:t>
      </w:r>
      <w:r w:rsidR="00536053">
        <w:t xml:space="preserve"> </w:t>
      </w:r>
      <w:r w:rsidRPr="005835DC">
        <w:t>(в том числе содержательного, выявления неправомочных заимствований)</w:t>
      </w:r>
      <w:r w:rsidRPr="00605459">
        <w:t>.</w:t>
      </w:r>
      <w:r w:rsidR="00536053">
        <w:t xml:space="preserve"> </w:t>
      </w:r>
      <w:r>
        <w:t>Для бакалаврской работы устанавливается предельное значение фактической доли авторского текста (оригинальности) - не менее 55</w:t>
      </w:r>
      <w:r w:rsidRPr="00897EA9">
        <w:t>%.</w:t>
      </w:r>
    </w:p>
    <w:p w:rsidR="00DF120B" w:rsidRPr="005B6CBB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b/>
          <w:i/>
          <w:iCs/>
          <w:sz w:val="28"/>
          <w:szCs w:val="28"/>
          <w:lang w:eastAsia="en-US"/>
        </w:rPr>
      </w:pPr>
      <w:r w:rsidRPr="005B6CBB">
        <w:rPr>
          <w:b/>
          <w:i/>
          <w:iCs/>
          <w:sz w:val="28"/>
          <w:szCs w:val="28"/>
          <w:lang w:eastAsia="en-US"/>
        </w:rPr>
        <w:t xml:space="preserve">Порядок проведения защиты ВКР </w:t>
      </w:r>
    </w:p>
    <w:p w:rsidR="00DF120B" w:rsidRDefault="00DF120B" w:rsidP="00A83F19">
      <w:pPr>
        <w:widowControl/>
        <w:rPr>
          <w:sz w:val="28"/>
          <w:szCs w:val="28"/>
        </w:rPr>
      </w:pPr>
      <w:r w:rsidRPr="00D870D7">
        <w:rPr>
          <w:sz w:val="28"/>
          <w:szCs w:val="28"/>
        </w:rPr>
        <w:t>Защита бакалаврской работы происходит на открытом заседании. Ход защиты оформляется протоколом</w:t>
      </w:r>
      <w:r>
        <w:rPr>
          <w:sz w:val="28"/>
          <w:szCs w:val="28"/>
        </w:rPr>
        <w:t>,</w:t>
      </w:r>
      <w:r w:rsidRPr="00D870D7">
        <w:rPr>
          <w:sz w:val="28"/>
          <w:szCs w:val="28"/>
        </w:rPr>
        <w:t xml:space="preserve"> который утверждается </w:t>
      </w:r>
      <w:r>
        <w:rPr>
          <w:sz w:val="28"/>
          <w:szCs w:val="28"/>
        </w:rPr>
        <w:t xml:space="preserve">подписями </w:t>
      </w:r>
      <w:r w:rsidRPr="00D870D7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="00536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ГЭК. </w:t>
      </w:r>
      <w:r w:rsidRPr="00605459">
        <w:rPr>
          <w:sz w:val="28"/>
          <w:szCs w:val="28"/>
          <w:lang w:eastAsia="en-US"/>
        </w:rPr>
        <w:t xml:space="preserve">На защиту в ГЭК </w:t>
      </w:r>
      <w:r>
        <w:rPr>
          <w:sz w:val="28"/>
          <w:szCs w:val="28"/>
          <w:lang w:eastAsia="en-US"/>
        </w:rPr>
        <w:t xml:space="preserve">студент </w:t>
      </w:r>
      <w:r w:rsidRPr="00605459">
        <w:rPr>
          <w:sz w:val="28"/>
          <w:szCs w:val="28"/>
          <w:lang w:eastAsia="en-US"/>
        </w:rPr>
        <w:t>представля</w:t>
      </w:r>
      <w:r>
        <w:rPr>
          <w:sz w:val="28"/>
          <w:szCs w:val="28"/>
          <w:lang w:eastAsia="en-US"/>
        </w:rPr>
        <w:t>ет</w:t>
      </w:r>
      <w:r w:rsidRPr="00605459">
        <w:rPr>
          <w:sz w:val="28"/>
          <w:szCs w:val="28"/>
          <w:lang w:eastAsia="en-US"/>
        </w:rPr>
        <w:t xml:space="preserve"> рукопись</w:t>
      </w:r>
      <w:r w:rsidR="005360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бакалаврской работы</w:t>
      </w:r>
      <w:r w:rsidRPr="00605459">
        <w:rPr>
          <w:sz w:val="28"/>
          <w:szCs w:val="28"/>
          <w:lang w:eastAsia="en-US"/>
        </w:rPr>
        <w:t xml:space="preserve">, отзыв </w:t>
      </w:r>
      <w:r>
        <w:rPr>
          <w:sz w:val="28"/>
          <w:szCs w:val="28"/>
          <w:lang w:eastAsia="en-US"/>
        </w:rPr>
        <w:t>руководителя,</w:t>
      </w:r>
      <w:r>
        <w:rPr>
          <w:sz w:val="28"/>
          <w:szCs w:val="28"/>
        </w:rPr>
        <w:t xml:space="preserve"> отчет с результатом проверки на объем заимствований,</w:t>
      </w:r>
      <w:r w:rsidR="00536053">
        <w:rPr>
          <w:sz w:val="28"/>
          <w:szCs w:val="28"/>
        </w:rPr>
        <w:t xml:space="preserve"> </w:t>
      </w:r>
      <w:r w:rsidRPr="00605459">
        <w:rPr>
          <w:sz w:val="28"/>
          <w:szCs w:val="28"/>
          <w:lang w:eastAsia="en-US"/>
        </w:rPr>
        <w:t xml:space="preserve">иллюстративный материал (презентация в </w:t>
      </w:r>
      <w:proofErr w:type="spellStart"/>
      <w:r w:rsidRPr="00605459">
        <w:rPr>
          <w:sz w:val="28"/>
          <w:szCs w:val="28"/>
          <w:lang w:eastAsia="en-US"/>
        </w:rPr>
        <w:t>Power</w:t>
      </w:r>
      <w:r>
        <w:rPr>
          <w:sz w:val="28"/>
          <w:szCs w:val="28"/>
          <w:lang w:eastAsia="en-US"/>
        </w:rPr>
        <w:t>Point</w:t>
      </w:r>
      <w:proofErr w:type="spellEnd"/>
      <w:r>
        <w:rPr>
          <w:sz w:val="28"/>
          <w:szCs w:val="28"/>
          <w:lang w:eastAsia="en-US"/>
        </w:rPr>
        <w:t xml:space="preserve">), которые </w:t>
      </w:r>
      <w:r>
        <w:rPr>
          <w:sz w:val="28"/>
          <w:szCs w:val="28"/>
        </w:rPr>
        <w:t xml:space="preserve">должны быть </w:t>
      </w:r>
      <w:r w:rsidRPr="00045732">
        <w:rPr>
          <w:sz w:val="28"/>
          <w:szCs w:val="28"/>
        </w:rPr>
        <w:t>переда</w:t>
      </w:r>
      <w:r>
        <w:rPr>
          <w:sz w:val="28"/>
          <w:szCs w:val="28"/>
        </w:rPr>
        <w:t>ны</w:t>
      </w:r>
      <w:r w:rsidRPr="00045732">
        <w:rPr>
          <w:sz w:val="28"/>
          <w:szCs w:val="28"/>
        </w:rPr>
        <w:t xml:space="preserve"> в </w:t>
      </w:r>
      <w:r>
        <w:rPr>
          <w:sz w:val="28"/>
          <w:szCs w:val="28"/>
        </w:rPr>
        <w:t>ГЭК</w:t>
      </w:r>
      <w:r w:rsidRPr="00045732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045732">
        <w:rPr>
          <w:sz w:val="28"/>
          <w:szCs w:val="28"/>
        </w:rPr>
        <w:t xml:space="preserve"> чем за 2 календарных дня до дня защиты</w:t>
      </w:r>
      <w:r>
        <w:rPr>
          <w:sz w:val="28"/>
          <w:szCs w:val="28"/>
        </w:rPr>
        <w:t>.</w:t>
      </w:r>
    </w:p>
    <w:p w:rsidR="00DF120B" w:rsidRPr="00045732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i/>
          <w:iCs/>
          <w:sz w:val="28"/>
          <w:szCs w:val="28"/>
          <w:lang w:eastAsia="en-US"/>
        </w:rPr>
      </w:pPr>
      <w:r w:rsidRPr="00045732">
        <w:rPr>
          <w:i/>
          <w:iCs/>
          <w:sz w:val="28"/>
          <w:szCs w:val="28"/>
          <w:lang w:eastAsia="en-US"/>
        </w:rPr>
        <w:t>Процедура защиты ВКР включает в себя:</w:t>
      </w:r>
    </w:p>
    <w:p w:rsidR="00DF120B" w:rsidRPr="005869AD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устн</w:t>
      </w:r>
      <w:r>
        <w:rPr>
          <w:sz w:val="28"/>
          <w:szCs w:val="28"/>
          <w:lang w:eastAsia="en-US"/>
        </w:rPr>
        <w:t>ый доклад а</w:t>
      </w:r>
      <w:r w:rsidRPr="005869AD">
        <w:rPr>
          <w:sz w:val="28"/>
          <w:szCs w:val="28"/>
          <w:lang w:eastAsia="en-US"/>
        </w:rPr>
        <w:t>втора работы</w:t>
      </w:r>
      <w:r>
        <w:rPr>
          <w:sz w:val="28"/>
          <w:szCs w:val="28"/>
          <w:lang w:eastAsia="en-US"/>
        </w:rPr>
        <w:t xml:space="preserve"> (не более 10 мин)</w:t>
      </w:r>
      <w:r w:rsidRPr="005869AD">
        <w:rPr>
          <w:sz w:val="28"/>
          <w:szCs w:val="28"/>
          <w:lang w:eastAsia="en-US"/>
        </w:rPr>
        <w:t xml:space="preserve">; </w:t>
      </w:r>
    </w:p>
    <w:p w:rsidR="00DF120B" w:rsidRPr="005869AD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>вопросы членов ГЭК</w:t>
      </w:r>
      <w:r>
        <w:rPr>
          <w:sz w:val="28"/>
          <w:szCs w:val="28"/>
          <w:lang w:eastAsia="en-US"/>
        </w:rPr>
        <w:t xml:space="preserve"> и ответы студента в устной форме</w:t>
      </w:r>
      <w:r w:rsidRPr="005869AD">
        <w:rPr>
          <w:sz w:val="28"/>
          <w:szCs w:val="28"/>
          <w:lang w:eastAsia="en-US"/>
        </w:rPr>
        <w:t xml:space="preserve">; </w:t>
      </w:r>
    </w:p>
    <w:p w:rsidR="00DF120B" w:rsidRPr="005869AD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оглашение </w:t>
      </w:r>
      <w:r>
        <w:rPr>
          <w:sz w:val="28"/>
          <w:szCs w:val="28"/>
          <w:lang w:eastAsia="en-US"/>
        </w:rPr>
        <w:t>отзыва руководителя</w:t>
      </w:r>
      <w:r w:rsidRPr="005869AD">
        <w:rPr>
          <w:sz w:val="28"/>
          <w:szCs w:val="28"/>
          <w:lang w:eastAsia="en-US"/>
        </w:rPr>
        <w:t xml:space="preserve">; </w:t>
      </w:r>
    </w:p>
    <w:p w:rsidR="00DF120B" w:rsidRPr="005869AD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возможные дискуссионные выступления членов ГЭК; 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869AD">
        <w:rPr>
          <w:sz w:val="28"/>
          <w:szCs w:val="28"/>
          <w:lang w:eastAsia="en-US"/>
        </w:rPr>
        <w:t xml:space="preserve">закрытое обсуждение членами ГЭК результатов </w:t>
      </w:r>
      <w:r>
        <w:rPr>
          <w:sz w:val="28"/>
          <w:szCs w:val="28"/>
          <w:lang w:eastAsia="en-US"/>
        </w:rPr>
        <w:t xml:space="preserve">защиты ВКР </w:t>
      </w:r>
      <w:r w:rsidRPr="005869AD">
        <w:rPr>
          <w:sz w:val="28"/>
          <w:szCs w:val="28"/>
          <w:lang w:eastAsia="en-US"/>
        </w:rPr>
        <w:t xml:space="preserve">и вынесение решения в форме оценки. 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</w:p>
    <w:p w:rsidR="00DF120B" w:rsidRDefault="00DF120B" w:rsidP="00A83F19">
      <w:pPr>
        <w:widowControl/>
        <w:rPr>
          <w:sz w:val="28"/>
          <w:szCs w:val="28"/>
        </w:rPr>
      </w:pPr>
      <w:r w:rsidRPr="00D870D7">
        <w:rPr>
          <w:sz w:val="28"/>
          <w:szCs w:val="28"/>
        </w:rPr>
        <w:t>Итоговая оценка за бак</w:t>
      </w:r>
      <w:r>
        <w:rPr>
          <w:sz w:val="28"/>
          <w:szCs w:val="28"/>
        </w:rPr>
        <w:t>алаврскую работу выставляется ГЭ</w:t>
      </w:r>
      <w:r w:rsidRPr="00D870D7">
        <w:rPr>
          <w:sz w:val="28"/>
          <w:szCs w:val="28"/>
        </w:rPr>
        <w:t xml:space="preserve">К по итогам защиты бакалаврской работы с учетом оценок, выставленных руководителем, а также результатов проверки бакалаврской работы на предмет соответствия </w:t>
      </w:r>
      <w:r>
        <w:rPr>
          <w:sz w:val="28"/>
          <w:szCs w:val="28"/>
        </w:rPr>
        <w:t xml:space="preserve">установленным </w:t>
      </w:r>
      <w:r w:rsidRPr="00D870D7">
        <w:rPr>
          <w:sz w:val="28"/>
          <w:szCs w:val="28"/>
        </w:rPr>
        <w:t>тр</w:t>
      </w:r>
      <w:r>
        <w:rPr>
          <w:sz w:val="28"/>
          <w:szCs w:val="28"/>
        </w:rPr>
        <w:t>ебованиям.</w:t>
      </w:r>
    </w:p>
    <w:p w:rsidR="00DF120B" w:rsidRPr="00123970" w:rsidRDefault="00DF120B" w:rsidP="00A83F19">
      <w:pPr>
        <w:widowControl/>
        <w:autoSpaceDE w:val="0"/>
        <w:autoSpaceDN w:val="0"/>
        <w:adjustRightInd w:val="0"/>
        <w:ind w:firstLine="709"/>
        <w:rPr>
          <w:i/>
          <w:sz w:val="28"/>
          <w:szCs w:val="28"/>
          <w:lang w:eastAsia="en-US"/>
        </w:rPr>
      </w:pPr>
      <w:r w:rsidRPr="00123970">
        <w:rPr>
          <w:sz w:val="28"/>
          <w:szCs w:val="28"/>
          <w:lang w:eastAsia="en-US"/>
        </w:rPr>
        <w:t xml:space="preserve">Показатели и критерии оценки ВКР </w:t>
      </w:r>
      <w:r>
        <w:rPr>
          <w:sz w:val="28"/>
          <w:szCs w:val="28"/>
          <w:lang w:eastAsia="en-US"/>
        </w:rPr>
        <w:t xml:space="preserve">бакалавра </w:t>
      </w:r>
      <w:r w:rsidRPr="00123970">
        <w:rPr>
          <w:sz w:val="28"/>
          <w:szCs w:val="28"/>
          <w:lang w:eastAsia="en-US"/>
        </w:rPr>
        <w:t>приведены</w:t>
      </w:r>
      <w:r w:rsidRPr="00123970">
        <w:rPr>
          <w:i/>
          <w:sz w:val="28"/>
          <w:szCs w:val="28"/>
          <w:lang w:eastAsia="en-US"/>
        </w:rPr>
        <w:t xml:space="preserve"> в </w:t>
      </w:r>
      <w:r>
        <w:rPr>
          <w:i/>
          <w:sz w:val="28"/>
          <w:szCs w:val="28"/>
          <w:lang w:eastAsia="en-US"/>
        </w:rPr>
        <w:t xml:space="preserve">п.3 </w:t>
      </w:r>
      <w:r w:rsidRPr="00123970">
        <w:rPr>
          <w:i/>
          <w:sz w:val="28"/>
          <w:szCs w:val="28"/>
          <w:lang w:eastAsia="en-US"/>
        </w:rPr>
        <w:t xml:space="preserve">Фонд оценочных средств </w:t>
      </w:r>
      <w:r>
        <w:rPr>
          <w:i/>
          <w:sz w:val="28"/>
          <w:szCs w:val="28"/>
          <w:lang w:eastAsia="en-US"/>
        </w:rPr>
        <w:t xml:space="preserve">для проведения </w:t>
      </w:r>
      <w:r w:rsidRPr="00123970">
        <w:rPr>
          <w:i/>
          <w:sz w:val="28"/>
          <w:szCs w:val="28"/>
          <w:lang w:eastAsia="en-US"/>
        </w:rPr>
        <w:t>ГИА.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 w:rsidRPr="00605459">
        <w:rPr>
          <w:sz w:val="28"/>
          <w:szCs w:val="28"/>
        </w:rPr>
        <w:lastRenderedPageBreak/>
        <w:t>Результаты государственного аттестационного испытания, проводимого в устной форме, объявляются в день его проведения</w:t>
      </w:r>
      <w:r>
        <w:rPr>
          <w:sz w:val="28"/>
          <w:szCs w:val="28"/>
        </w:rPr>
        <w:t xml:space="preserve">. </w:t>
      </w:r>
      <w:r w:rsidRPr="00605459"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</w:t>
      </w:r>
      <w:r w:rsidRPr="00D176A2">
        <w:rPr>
          <w:sz w:val="28"/>
          <w:szCs w:val="28"/>
        </w:rPr>
        <w:t>присвоени</w:t>
      </w:r>
      <w:r>
        <w:rPr>
          <w:sz w:val="28"/>
          <w:szCs w:val="28"/>
        </w:rPr>
        <w:t>я</w:t>
      </w:r>
      <w:r w:rsidRPr="00D176A2">
        <w:rPr>
          <w:sz w:val="28"/>
          <w:szCs w:val="28"/>
        </w:rPr>
        <w:t xml:space="preserve"> квалификации «бакалавр» по направлению подготовки и выдачи диплома о высшем образовании образца</w:t>
      </w:r>
      <w:r>
        <w:rPr>
          <w:sz w:val="28"/>
          <w:szCs w:val="28"/>
        </w:rPr>
        <w:t>,</w:t>
      </w:r>
      <w:r w:rsidRPr="00D176A2">
        <w:rPr>
          <w:sz w:val="28"/>
          <w:szCs w:val="28"/>
        </w:rPr>
        <w:t xml:space="preserve"> установленного</w:t>
      </w:r>
      <w:r w:rsidRPr="00605459">
        <w:rPr>
          <w:sz w:val="28"/>
          <w:szCs w:val="28"/>
        </w:rPr>
        <w:t xml:space="preserve"> Министерством образования и науки Российской Федерации</w:t>
      </w:r>
      <w:r>
        <w:rPr>
          <w:sz w:val="28"/>
          <w:szCs w:val="28"/>
        </w:rPr>
        <w:t>.</w:t>
      </w:r>
    </w:p>
    <w:p w:rsidR="00DF120B" w:rsidRDefault="00DF120B" w:rsidP="00A83F19">
      <w:pPr>
        <w:pStyle w:val="21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Обучающиеся, не</w:t>
      </w:r>
      <w:r w:rsidRPr="005F4EC6">
        <w:rPr>
          <w:sz w:val="28"/>
          <w:szCs w:val="28"/>
        </w:rPr>
        <w:t xml:space="preserve"> прошедшие </w:t>
      </w:r>
      <w:r>
        <w:rPr>
          <w:sz w:val="28"/>
          <w:szCs w:val="28"/>
        </w:rPr>
        <w:t xml:space="preserve">ГИА </w:t>
      </w:r>
      <w:r w:rsidRPr="005F4EC6">
        <w:rPr>
          <w:sz w:val="28"/>
          <w:szCs w:val="28"/>
        </w:rPr>
        <w:t>в связи с неявкой по неуважительной причине или в связи</w:t>
      </w:r>
      <w:r w:rsidR="00C46AD7"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 xml:space="preserve">с получением оценки"неудовлетворительно", отчисляются из </w:t>
      </w:r>
      <w:r>
        <w:rPr>
          <w:sz w:val="28"/>
          <w:szCs w:val="28"/>
        </w:rPr>
        <w:t>Университета</w:t>
      </w:r>
      <w:r w:rsidRPr="005F4EC6">
        <w:rPr>
          <w:sz w:val="28"/>
          <w:szCs w:val="28"/>
        </w:rPr>
        <w:t xml:space="preserve"> с выдачей справки</w:t>
      </w:r>
      <w:r w:rsidR="00C46AD7">
        <w:rPr>
          <w:sz w:val="28"/>
          <w:szCs w:val="28"/>
        </w:rPr>
        <w:t xml:space="preserve"> </w:t>
      </w:r>
      <w:r w:rsidRPr="005F4EC6">
        <w:rPr>
          <w:sz w:val="28"/>
          <w:szCs w:val="28"/>
        </w:rPr>
        <w:t>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DF120B" w:rsidRDefault="00DF120B" w:rsidP="00A83F19">
      <w:pPr>
        <w:pStyle w:val="21"/>
        <w:spacing w:line="240" w:lineRule="auto"/>
        <w:ind w:left="0" w:firstLine="709"/>
        <w:rPr>
          <w:sz w:val="28"/>
          <w:szCs w:val="28"/>
        </w:rPr>
      </w:pPr>
      <w:r w:rsidRPr="00D870D7">
        <w:rPr>
          <w:sz w:val="28"/>
          <w:szCs w:val="28"/>
        </w:rPr>
        <w:t xml:space="preserve">В случае получения оценки «неудовлетворительно» или в случае, если бакалаврская работа не была допущена к защите, студент может быть допущен к повторной защите на следующий год с соблюдением общего порядка подготовки и защиты бакалаврской работы. </w:t>
      </w:r>
    </w:p>
    <w:p w:rsidR="00DF120B" w:rsidRPr="00C46AD7" w:rsidRDefault="00DF120B" w:rsidP="00A83F19">
      <w:pPr>
        <w:widowControl/>
        <w:rPr>
          <w:sz w:val="28"/>
          <w:szCs w:val="28"/>
        </w:rPr>
      </w:pPr>
      <w:r w:rsidRPr="00C46AD7">
        <w:rPr>
          <w:sz w:val="28"/>
          <w:szCs w:val="28"/>
        </w:rPr>
        <w:t xml:space="preserve">Требования выпускающей кафедры к содержанию, критерии оценки бакалаврской работы, правила подготовки к защите бакалаврской работы на основе специфики направления подготовки и направленности (профиля) образовательной программы </w:t>
      </w:r>
      <w:proofErr w:type="spellStart"/>
      <w:r w:rsidRPr="00C46AD7">
        <w:rPr>
          <w:sz w:val="28"/>
          <w:szCs w:val="28"/>
        </w:rPr>
        <w:t>бакалавриата</w:t>
      </w:r>
      <w:proofErr w:type="spellEnd"/>
      <w:r w:rsidRPr="00C46AD7">
        <w:rPr>
          <w:sz w:val="28"/>
          <w:szCs w:val="28"/>
        </w:rPr>
        <w:t xml:space="preserve"> содержатся в Методических указаниях по подготовке и защите бакалаврской работы.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3</w:t>
      </w:r>
      <w:r w:rsidRPr="0069453B">
        <w:rPr>
          <w:b/>
          <w:bCs/>
          <w:sz w:val="28"/>
          <w:szCs w:val="28"/>
          <w:lang w:eastAsia="en-US"/>
        </w:rPr>
        <w:t xml:space="preserve">. Фонд оценочных средств </w:t>
      </w:r>
      <w:r>
        <w:rPr>
          <w:b/>
          <w:bCs/>
          <w:sz w:val="28"/>
          <w:szCs w:val="28"/>
          <w:lang w:eastAsia="en-US"/>
        </w:rPr>
        <w:t xml:space="preserve">для </w:t>
      </w:r>
      <w:r w:rsidRPr="00A21B8C">
        <w:rPr>
          <w:b/>
          <w:bCs/>
          <w:sz w:val="28"/>
          <w:szCs w:val="28"/>
        </w:rPr>
        <w:t>проведения государственной итоговой аттестации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rPr>
          <w:b/>
          <w:bCs/>
          <w:sz w:val="28"/>
          <w:szCs w:val="28"/>
          <w:lang w:eastAsia="en-US"/>
        </w:rPr>
      </w:pP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</w:t>
      </w:r>
      <w:r w:rsidRPr="005859CC">
        <w:rPr>
          <w:b/>
          <w:bCs/>
          <w:sz w:val="28"/>
          <w:szCs w:val="28"/>
          <w:lang w:eastAsia="en-US"/>
        </w:rPr>
        <w:t>.1. Перечень компетенций</w:t>
      </w:r>
      <w:r>
        <w:rPr>
          <w:b/>
          <w:bCs/>
          <w:sz w:val="28"/>
          <w:szCs w:val="28"/>
          <w:lang w:eastAsia="en-US"/>
        </w:rPr>
        <w:t xml:space="preserve">, </w:t>
      </w:r>
      <w:r w:rsidRPr="00E33C57">
        <w:rPr>
          <w:sz w:val="28"/>
          <w:szCs w:val="28"/>
          <w:lang w:eastAsia="en-US"/>
        </w:rPr>
        <w:t>которыми должны овладеть обучающиеся в результате освоения образовательной программы</w:t>
      </w:r>
      <w:r>
        <w:rPr>
          <w:sz w:val="28"/>
          <w:szCs w:val="28"/>
          <w:lang w:eastAsia="en-US"/>
        </w:rPr>
        <w:t>.</w:t>
      </w:r>
    </w:p>
    <w:p w:rsidR="00DF120B" w:rsidRPr="00123970" w:rsidRDefault="00DF120B" w:rsidP="00A83F19">
      <w:pPr>
        <w:widowControl/>
        <w:autoSpaceDE w:val="0"/>
        <w:autoSpaceDN w:val="0"/>
        <w:adjustRightInd w:val="0"/>
        <w:ind w:firstLine="709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E0654A">
        <w:rPr>
          <w:sz w:val="28"/>
          <w:szCs w:val="28"/>
        </w:rPr>
        <w:t xml:space="preserve"> рамках проведения </w:t>
      </w:r>
      <w:r>
        <w:rPr>
          <w:sz w:val="28"/>
          <w:szCs w:val="28"/>
        </w:rPr>
        <w:t>ГИА</w:t>
      </w:r>
      <w:r w:rsidRPr="00E0654A">
        <w:rPr>
          <w:sz w:val="28"/>
          <w:szCs w:val="28"/>
        </w:rPr>
        <w:t xml:space="preserve"> проверяется степень освоения выпускником </w:t>
      </w:r>
      <w:proofErr w:type="spellStart"/>
      <w:r>
        <w:rPr>
          <w:sz w:val="28"/>
          <w:szCs w:val="28"/>
        </w:rPr>
        <w:t>бакалавриата</w:t>
      </w:r>
      <w:proofErr w:type="spellEnd"/>
      <w:r w:rsidR="00C46AD7">
        <w:rPr>
          <w:sz w:val="28"/>
          <w:szCs w:val="28"/>
        </w:rPr>
        <w:t xml:space="preserve"> </w:t>
      </w:r>
      <w:r w:rsidRPr="00E0654A">
        <w:rPr>
          <w:sz w:val="28"/>
          <w:szCs w:val="28"/>
        </w:rPr>
        <w:t xml:space="preserve">следующих </w:t>
      </w:r>
      <w:r w:rsidRPr="00040F74">
        <w:rPr>
          <w:sz w:val="28"/>
          <w:szCs w:val="28"/>
        </w:rPr>
        <w:t>компетенций:</w:t>
      </w:r>
      <w:r w:rsidR="00C46AD7">
        <w:rPr>
          <w:sz w:val="28"/>
          <w:szCs w:val="28"/>
        </w:rPr>
        <w:t xml:space="preserve"> </w:t>
      </w:r>
    </w:p>
    <w:p w:rsidR="00DF120B" w:rsidRDefault="00DF120B" w:rsidP="00A83F19">
      <w:pPr>
        <w:widowControl/>
        <w:ind w:firstLine="0"/>
        <w:rPr>
          <w:b/>
          <w:i/>
          <w:iCs/>
          <w:sz w:val="28"/>
          <w:szCs w:val="28"/>
        </w:rPr>
      </w:pPr>
      <w:r w:rsidRPr="00123970">
        <w:rPr>
          <w:b/>
          <w:i/>
          <w:iCs/>
          <w:sz w:val="28"/>
          <w:szCs w:val="28"/>
        </w:rPr>
        <w:t xml:space="preserve">профессиональных: </w:t>
      </w:r>
    </w:p>
    <w:p w:rsidR="007355A3" w:rsidRPr="006436CB" w:rsidRDefault="007355A3" w:rsidP="00A83F19">
      <w:pPr>
        <w:widowControl/>
        <w:ind w:firstLine="0"/>
        <w:rPr>
          <w:iCs/>
          <w:sz w:val="28"/>
          <w:szCs w:val="28"/>
        </w:rPr>
      </w:pPr>
      <w:r w:rsidRPr="006436CB">
        <w:rPr>
          <w:b/>
          <w:iCs/>
          <w:sz w:val="28"/>
          <w:szCs w:val="28"/>
        </w:rPr>
        <w:t>ПК-1</w:t>
      </w:r>
      <w:r w:rsidRPr="006436CB">
        <w:rPr>
          <w:sz w:val="28"/>
          <w:szCs w:val="28"/>
        </w:rPr>
        <w:t xml:space="preserve"> </w:t>
      </w:r>
      <w:r w:rsidR="006436CB" w:rsidRPr="006436CB">
        <w:rPr>
          <w:sz w:val="28"/>
          <w:szCs w:val="28"/>
        </w:rPr>
        <w:t xml:space="preserve">- </w:t>
      </w:r>
      <w:r w:rsidRPr="006436CB">
        <w:rPr>
          <w:iCs/>
          <w:sz w:val="28"/>
          <w:szCs w:val="28"/>
        </w:rPr>
        <w:t>Способен изучать научно-техническую информацию, анализировать результаты и составлять аналитический обзор по тематике исследования, вносить предложения по совершенствованию существующих и разработке новых технологий переработки природных</w:t>
      </w:r>
    </w:p>
    <w:p w:rsidR="006436CB" w:rsidRPr="006436CB" w:rsidRDefault="006436CB" w:rsidP="006436CB">
      <w:pPr>
        <w:widowControl/>
        <w:ind w:left="851" w:firstLine="0"/>
        <w:rPr>
          <w:iCs/>
        </w:rPr>
      </w:pPr>
      <w:r w:rsidRPr="006436CB">
        <w:rPr>
          <w:iCs/>
        </w:rPr>
        <w:t>ПК-1.1. Проводит поиск научно-технической и патентной литературы по заданной тематике</w:t>
      </w:r>
    </w:p>
    <w:p w:rsidR="007355A3" w:rsidRPr="006436CB" w:rsidRDefault="006436CB" w:rsidP="006436CB">
      <w:pPr>
        <w:widowControl/>
        <w:ind w:left="851" w:firstLine="0"/>
        <w:rPr>
          <w:iCs/>
        </w:rPr>
      </w:pPr>
      <w:r w:rsidRPr="006436CB">
        <w:rPr>
          <w:iCs/>
        </w:rPr>
        <w:t>ПК-1.2. Анализирует и систематизирует научно-техническую и патентную литературу по заданной тематике.</w:t>
      </w:r>
    </w:p>
    <w:p w:rsidR="006436CB" w:rsidRPr="006436CB" w:rsidRDefault="006436CB" w:rsidP="006436CB">
      <w:pPr>
        <w:widowControl/>
        <w:ind w:left="851" w:firstLine="0"/>
        <w:rPr>
          <w:iCs/>
        </w:rPr>
      </w:pPr>
      <w:r w:rsidRPr="006436CB">
        <w:rPr>
          <w:iCs/>
        </w:rPr>
        <w:t>ПК-1.3. Готовит аналитические обзоры по тематике исследования</w:t>
      </w:r>
    </w:p>
    <w:p w:rsidR="006436CB" w:rsidRPr="006436CB" w:rsidRDefault="006436CB" w:rsidP="00A83F19">
      <w:pPr>
        <w:widowControl/>
        <w:ind w:firstLine="0"/>
        <w:rPr>
          <w:iCs/>
          <w:sz w:val="28"/>
          <w:szCs w:val="28"/>
        </w:rPr>
      </w:pPr>
      <w:r w:rsidRPr="006436CB">
        <w:rPr>
          <w:b/>
          <w:iCs/>
          <w:sz w:val="28"/>
          <w:szCs w:val="28"/>
        </w:rPr>
        <w:t>ПК-2</w:t>
      </w:r>
      <w:r w:rsidRPr="006436CB">
        <w:rPr>
          <w:iCs/>
          <w:sz w:val="28"/>
          <w:szCs w:val="28"/>
        </w:rPr>
        <w:t xml:space="preserve"> - Способен участвовать в совершенствовании существующих и разработке новых технологий в сфере переработки природных энергоносителей и производства углеродных материалов</w:t>
      </w:r>
    </w:p>
    <w:p w:rsidR="006436CB" w:rsidRPr="006436CB" w:rsidRDefault="006436CB" w:rsidP="006436CB">
      <w:pPr>
        <w:widowControl/>
        <w:ind w:left="851" w:firstLine="0"/>
        <w:rPr>
          <w:iCs/>
        </w:rPr>
      </w:pPr>
      <w:r w:rsidRPr="006436CB">
        <w:rPr>
          <w:iCs/>
        </w:rPr>
        <w:t>ПК-2.1 Определяет физико-химические характеристики исходного сырья, продуктов его переработки и товарной продукции</w:t>
      </w:r>
    </w:p>
    <w:p w:rsidR="006436CB" w:rsidRPr="006436CB" w:rsidRDefault="006436CB" w:rsidP="006436CB">
      <w:pPr>
        <w:widowControl/>
        <w:ind w:left="851" w:firstLine="0"/>
        <w:rPr>
          <w:iCs/>
        </w:rPr>
      </w:pPr>
      <w:r w:rsidRPr="006436CB">
        <w:rPr>
          <w:iCs/>
        </w:rPr>
        <w:t>ПК-2.2 Проводит научные исследования, изучая влияние условий проведения процесса на его выходные показатели и характеристики получаемой продукции</w:t>
      </w:r>
    </w:p>
    <w:p w:rsidR="007355A3" w:rsidRDefault="006436CB" w:rsidP="006436CB">
      <w:pPr>
        <w:widowControl/>
        <w:ind w:left="851" w:firstLine="0"/>
        <w:rPr>
          <w:b/>
          <w:i/>
          <w:iCs/>
          <w:sz w:val="28"/>
          <w:szCs w:val="28"/>
        </w:rPr>
      </w:pPr>
      <w:r w:rsidRPr="006436CB">
        <w:rPr>
          <w:iCs/>
        </w:rPr>
        <w:lastRenderedPageBreak/>
        <w:t>ПК-2.3. предлагает принципиальные технологические схемы переработки природных энергоносителей и углеродных материалов, подбирает стандартное оборудование, вносит предложения по совершенствованию существующих технологических схем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</w:p>
    <w:p w:rsidR="00DF120B" w:rsidRPr="00E33C57" w:rsidRDefault="00DF120B" w:rsidP="00A83F19">
      <w:pPr>
        <w:widowControl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655FC">
        <w:rPr>
          <w:b/>
          <w:bCs/>
          <w:sz w:val="28"/>
          <w:szCs w:val="28"/>
        </w:rPr>
        <w:t>.2</w:t>
      </w:r>
      <w:r w:rsidRPr="001655FC">
        <w:rPr>
          <w:sz w:val="28"/>
          <w:szCs w:val="28"/>
        </w:rPr>
        <w:t xml:space="preserve">. </w:t>
      </w:r>
      <w:r w:rsidRPr="001655FC">
        <w:rPr>
          <w:b/>
          <w:bCs/>
          <w:sz w:val="28"/>
          <w:szCs w:val="28"/>
        </w:rPr>
        <w:t xml:space="preserve">Описание показателей и критериев оценивания </w:t>
      </w:r>
      <w:r w:rsidRPr="00E33C57">
        <w:rPr>
          <w:b/>
          <w:bCs/>
          <w:sz w:val="28"/>
          <w:szCs w:val="28"/>
        </w:rPr>
        <w:t xml:space="preserve">компетенций, а также </w:t>
      </w:r>
      <w:r>
        <w:rPr>
          <w:b/>
          <w:bCs/>
          <w:sz w:val="28"/>
          <w:szCs w:val="28"/>
        </w:rPr>
        <w:t>шкал оценивания</w:t>
      </w:r>
    </w:p>
    <w:p w:rsidR="00DF120B" w:rsidRDefault="00DF120B" w:rsidP="00A83F19">
      <w:pPr>
        <w:widowControl/>
        <w:autoSpaceDE w:val="0"/>
        <w:autoSpaceDN w:val="0"/>
        <w:ind w:left="-207" w:firstLine="0"/>
        <w:jc w:val="center"/>
        <w:rPr>
          <w:sz w:val="28"/>
          <w:szCs w:val="28"/>
          <w:u w:val="single"/>
        </w:rPr>
      </w:pPr>
      <w:r w:rsidRPr="002464B2">
        <w:rPr>
          <w:sz w:val="28"/>
          <w:szCs w:val="28"/>
          <w:u w:val="single"/>
        </w:rPr>
        <w:t>3.2.1. Показатели и критерии оценивания компетенций, используемые шкалы оценивания</w:t>
      </w:r>
    </w:p>
    <w:p w:rsidR="00DF120B" w:rsidRPr="005F37BB" w:rsidRDefault="00DF120B" w:rsidP="00A83F19">
      <w:pPr>
        <w:widowControl/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A97D1A">
        <w:rPr>
          <w:sz w:val="28"/>
          <w:szCs w:val="28"/>
          <w:lang w:eastAsia="en-US"/>
        </w:rPr>
        <w:t xml:space="preserve">Сформированные в результате обучения в </w:t>
      </w:r>
      <w:proofErr w:type="spellStart"/>
      <w:r>
        <w:rPr>
          <w:sz w:val="28"/>
          <w:szCs w:val="28"/>
          <w:lang w:eastAsia="en-US"/>
        </w:rPr>
        <w:t>бакалавриате</w:t>
      </w:r>
      <w:proofErr w:type="spellEnd"/>
      <w:r w:rsidR="00C46AD7">
        <w:rPr>
          <w:sz w:val="28"/>
          <w:szCs w:val="28"/>
          <w:lang w:eastAsia="en-US"/>
        </w:rPr>
        <w:t xml:space="preserve"> </w:t>
      </w:r>
      <w:r w:rsidRPr="00A97D1A">
        <w:rPr>
          <w:sz w:val="28"/>
          <w:szCs w:val="28"/>
          <w:lang w:eastAsia="en-US"/>
        </w:rPr>
        <w:t>общекультурные</w:t>
      </w:r>
      <w:r>
        <w:rPr>
          <w:sz w:val="28"/>
          <w:szCs w:val="28"/>
          <w:lang w:eastAsia="en-US"/>
        </w:rPr>
        <w:t>, общепрофессиональные</w:t>
      </w:r>
      <w:r w:rsidRPr="00A97D1A">
        <w:rPr>
          <w:sz w:val="28"/>
          <w:szCs w:val="28"/>
          <w:lang w:eastAsia="en-US"/>
        </w:rPr>
        <w:t xml:space="preserve"> и профессиональные компетенции </w:t>
      </w:r>
      <w:r>
        <w:rPr>
          <w:sz w:val="28"/>
          <w:szCs w:val="28"/>
          <w:lang w:eastAsia="en-US"/>
        </w:rPr>
        <w:t xml:space="preserve">выпускника </w:t>
      </w:r>
      <w:r w:rsidRPr="00A97D1A">
        <w:rPr>
          <w:sz w:val="28"/>
          <w:szCs w:val="28"/>
          <w:lang w:eastAsia="en-US"/>
        </w:rPr>
        <w:t xml:space="preserve">оцениваются при подготовке и защите </w:t>
      </w:r>
      <w:r w:rsidRPr="00DD39C5">
        <w:rPr>
          <w:sz w:val="28"/>
          <w:szCs w:val="28"/>
          <w:lang w:eastAsia="en-US"/>
        </w:rPr>
        <w:t xml:space="preserve">бакалаврской работы </w:t>
      </w:r>
      <w:r>
        <w:rPr>
          <w:sz w:val="28"/>
          <w:szCs w:val="28"/>
          <w:lang w:eastAsia="en-US"/>
        </w:rPr>
        <w:t xml:space="preserve">на основании </w:t>
      </w:r>
      <w:r w:rsidRPr="00D870D7">
        <w:rPr>
          <w:sz w:val="28"/>
          <w:szCs w:val="28"/>
        </w:rPr>
        <w:t>грамотност</w:t>
      </w:r>
      <w:r>
        <w:rPr>
          <w:sz w:val="28"/>
          <w:szCs w:val="28"/>
        </w:rPr>
        <w:t>и</w:t>
      </w:r>
      <w:r w:rsidRPr="00D870D7">
        <w:rPr>
          <w:sz w:val="28"/>
          <w:szCs w:val="28"/>
        </w:rPr>
        <w:t xml:space="preserve"> сформулированной </w:t>
      </w:r>
      <w:r>
        <w:rPr>
          <w:sz w:val="28"/>
          <w:szCs w:val="28"/>
        </w:rPr>
        <w:t>цели</w:t>
      </w:r>
      <w:r w:rsidRPr="00D870D7">
        <w:rPr>
          <w:sz w:val="28"/>
          <w:szCs w:val="28"/>
        </w:rPr>
        <w:t xml:space="preserve"> и задач исследования</w:t>
      </w:r>
      <w:r w:rsidRPr="00C46AD7">
        <w:rPr>
          <w:sz w:val="28"/>
          <w:szCs w:val="28"/>
          <w:lang w:eastAsia="en-US"/>
        </w:rPr>
        <w:t>,</w:t>
      </w:r>
      <w:r>
        <w:rPr>
          <w:color w:val="FF0000"/>
          <w:sz w:val="28"/>
          <w:szCs w:val="28"/>
          <w:lang w:eastAsia="en-US"/>
        </w:rPr>
        <w:t xml:space="preserve"> </w:t>
      </w:r>
      <w:r w:rsidRPr="00D870D7">
        <w:rPr>
          <w:sz w:val="28"/>
          <w:szCs w:val="28"/>
        </w:rPr>
        <w:t>соответстви</w:t>
      </w:r>
      <w:r>
        <w:rPr>
          <w:sz w:val="28"/>
          <w:szCs w:val="28"/>
        </w:rPr>
        <w:t>я</w:t>
      </w:r>
      <w:r w:rsidRPr="00D870D7">
        <w:rPr>
          <w:sz w:val="28"/>
          <w:szCs w:val="28"/>
        </w:rPr>
        <w:t xml:space="preserve"> содержания работы</w:t>
      </w:r>
      <w:r w:rsidR="00C46AD7">
        <w:rPr>
          <w:sz w:val="28"/>
          <w:szCs w:val="28"/>
        </w:rPr>
        <w:t xml:space="preserve"> </w:t>
      </w:r>
      <w:r w:rsidRPr="00D870D7">
        <w:rPr>
          <w:sz w:val="28"/>
          <w:szCs w:val="28"/>
        </w:rPr>
        <w:t xml:space="preserve">сформулированной </w:t>
      </w:r>
      <w:r>
        <w:rPr>
          <w:sz w:val="28"/>
          <w:szCs w:val="28"/>
        </w:rPr>
        <w:t>цели</w:t>
      </w:r>
      <w:r w:rsidRPr="00D870D7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 xml:space="preserve">ам, </w:t>
      </w:r>
      <w:r w:rsidRPr="00D870D7">
        <w:rPr>
          <w:sz w:val="28"/>
          <w:szCs w:val="28"/>
        </w:rPr>
        <w:t>наличи</w:t>
      </w:r>
      <w:r>
        <w:rPr>
          <w:sz w:val="28"/>
          <w:szCs w:val="28"/>
        </w:rPr>
        <w:t>я</w:t>
      </w:r>
      <w:r w:rsidRPr="00D870D7">
        <w:rPr>
          <w:sz w:val="28"/>
          <w:szCs w:val="28"/>
        </w:rPr>
        <w:t xml:space="preserve"> анализа актуальной литературы</w:t>
      </w:r>
      <w:r>
        <w:rPr>
          <w:sz w:val="28"/>
          <w:szCs w:val="28"/>
        </w:rPr>
        <w:t xml:space="preserve">, </w:t>
      </w:r>
      <w:r w:rsidRPr="005F37BB">
        <w:rPr>
          <w:sz w:val="28"/>
          <w:szCs w:val="28"/>
          <w:lang w:eastAsia="en-US"/>
        </w:rPr>
        <w:t xml:space="preserve">качества выполненного исследования, </w:t>
      </w:r>
      <w:r w:rsidRPr="005F37BB">
        <w:rPr>
          <w:sz w:val="28"/>
          <w:szCs w:val="28"/>
        </w:rPr>
        <w:t>логичности и структурированности изложения материала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FF47B1">
        <w:rPr>
          <w:sz w:val="28"/>
          <w:szCs w:val="28"/>
          <w:lang w:eastAsia="en-US"/>
        </w:rPr>
        <w:t xml:space="preserve">При обсуждении представленных к защите </w:t>
      </w:r>
      <w:r>
        <w:rPr>
          <w:sz w:val="28"/>
          <w:szCs w:val="28"/>
          <w:lang w:eastAsia="en-US"/>
        </w:rPr>
        <w:t xml:space="preserve">ВКР бакалавра </w:t>
      </w:r>
      <w:r w:rsidRPr="00A97D1A">
        <w:rPr>
          <w:sz w:val="28"/>
          <w:szCs w:val="28"/>
          <w:lang w:eastAsia="en-US"/>
        </w:rPr>
        <w:t>государственная экзаменационная комиссия</w:t>
      </w:r>
      <w:r w:rsidRPr="00FF47B1">
        <w:rPr>
          <w:sz w:val="28"/>
          <w:szCs w:val="28"/>
          <w:lang w:eastAsia="en-US"/>
        </w:rPr>
        <w:t xml:space="preserve"> руководствуется рядом</w:t>
      </w:r>
      <w:r>
        <w:rPr>
          <w:sz w:val="28"/>
          <w:szCs w:val="28"/>
          <w:lang w:eastAsia="en-US"/>
        </w:rPr>
        <w:t xml:space="preserve"> показателей и</w:t>
      </w:r>
      <w:r w:rsidRPr="00FF47B1">
        <w:rPr>
          <w:sz w:val="28"/>
          <w:szCs w:val="28"/>
          <w:lang w:eastAsia="en-US"/>
        </w:rPr>
        <w:t xml:space="preserve"> критериев</w:t>
      </w:r>
      <w:r w:rsidR="00C46A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оценивания компетенций</w:t>
      </w:r>
      <w:r w:rsidRPr="00FF47B1">
        <w:rPr>
          <w:sz w:val="28"/>
          <w:szCs w:val="28"/>
          <w:lang w:eastAsia="en-US"/>
        </w:rPr>
        <w:t>, которые</w:t>
      </w:r>
      <w:r w:rsidR="00C46AD7">
        <w:rPr>
          <w:sz w:val="28"/>
          <w:szCs w:val="28"/>
          <w:lang w:eastAsia="en-US"/>
        </w:rPr>
        <w:t xml:space="preserve"> </w:t>
      </w:r>
      <w:r w:rsidRPr="00FF47B1">
        <w:rPr>
          <w:sz w:val="28"/>
          <w:szCs w:val="28"/>
          <w:lang w:eastAsia="en-US"/>
        </w:rPr>
        <w:t xml:space="preserve">позволяют объективно оценить </w:t>
      </w:r>
      <w:r w:rsidRPr="00405522">
        <w:rPr>
          <w:sz w:val="28"/>
          <w:szCs w:val="28"/>
          <w:lang w:eastAsia="en-US"/>
        </w:rPr>
        <w:t>качество выполненн</w:t>
      </w:r>
      <w:r>
        <w:rPr>
          <w:sz w:val="28"/>
          <w:szCs w:val="28"/>
          <w:lang w:eastAsia="en-US"/>
        </w:rPr>
        <w:t xml:space="preserve">ой </w:t>
      </w:r>
      <w:r w:rsidRPr="00DD39C5">
        <w:rPr>
          <w:sz w:val="28"/>
          <w:szCs w:val="28"/>
          <w:lang w:eastAsia="en-US"/>
        </w:rPr>
        <w:t>бакалаврской работы</w:t>
      </w:r>
      <w:r w:rsidR="00C46AD7">
        <w:rPr>
          <w:sz w:val="28"/>
          <w:szCs w:val="28"/>
          <w:lang w:eastAsia="en-US"/>
        </w:rPr>
        <w:t xml:space="preserve"> </w:t>
      </w:r>
      <w:r w:rsidRPr="00405522">
        <w:rPr>
          <w:sz w:val="28"/>
          <w:szCs w:val="28"/>
          <w:lang w:eastAsia="en-US"/>
        </w:rPr>
        <w:t>и</w:t>
      </w:r>
      <w:r w:rsidR="00C46AD7">
        <w:rPr>
          <w:sz w:val="28"/>
          <w:szCs w:val="28"/>
          <w:lang w:eastAsia="en-US"/>
        </w:rPr>
        <w:t xml:space="preserve"> </w:t>
      </w:r>
      <w:proofErr w:type="spellStart"/>
      <w:r w:rsidRPr="00A97D1A">
        <w:rPr>
          <w:sz w:val="28"/>
          <w:szCs w:val="28"/>
          <w:lang w:eastAsia="en-US"/>
        </w:rPr>
        <w:t>сформированность</w:t>
      </w:r>
      <w:proofErr w:type="spellEnd"/>
      <w:r w:rsidRPr="00A97D1A">
        <w:rPr>
          <w:sz w:val="28"/>
          <w:szCs w:val="28"/>
          <w:lang w:eastAsia="en-US"/>
        </w:rPr>
        <w:t xml:space="preserve"> компетенций выпускника. </w:t>
      </w:r>
      <w:r w:rsidRPr="00FF47B1">
        <w:rPr>
          <w:sz w:val="28"/>
          <w:szCs w:val="28"/>
          <w:lang w:eastAsia="en-US"/>
        </w:rPr>
        <w:t>К числу</w:t>
      </w:r>
      <w:r>
        <w:rPr>
          <w:sz w:val="28"/>
          <w:szCs w:val="28"/>
          <w:lang w:eastAsia="en-US"/>
        </w:rPr>
        <w:t xml:space="preserve"> показателей оценивания компетенций в результате выполнения ВКР бакалавра </w:t>
      </w:r>
      <w:r w:rsidRPr="00FF47B1">
        <w:rPr>
          <w:sz w:val="28"/>
          <w:szCs w:val="28"/>
          <w:lang w:eastAsia="en-US"/>
        </w:rPr>
        <w:t>относятся следующие:</w:t>
      </w:r>
    </w:p>
    <w:p w:rsidR="00DF120B" w:rsidRPr="0088682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886822">
        <w:rPr>
          <w:sz w:val="28"/>
          <w:szCs w:val="28"/>
          <w:lang w:eastAsia="en-US"/>
        </w:rPr>
        <w:t>- оценка актуальности</w:t>
      </w:r>
      <w:r w:rsidRPr="00886822">
        <w:rPr>
          <w:sz w:val="28"/>
          <w:szCs w:val="28"/>
        </w:rPr>
        <w:t xml:space="preserve"> темы исследования, </w:t>
      </w:r>
      <w:r w:rsidRPr="00886822">
        <w:rPr>
          <w:sz w:val="28"/>
          <w:szCs w:val="28"/>
          <w:lang w:eastAsia="en-US"/>
        </w:rPr>
        <w:t xml:space="preserve">формулировка цели и задач </w:t>
      </w:r>
      <w:r w:rsidRPr="00886822">
        <w:rPr>
          <w:sz w:val="28"/>
          <w:szCs w:val="28"/>
        </w:rPr>
        <w:t>исследования;</w:t>
      </w:r>
    </w:p>
    <w:p w:rsidR="00DF120B" w:rsidRPr="0088682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886822">
        <w:rPr>
          <w:sz w:val="28"/>
          <w:szCs w:val="28"/>
          <w:lang w:eastAsia="en-US"/>
        </w:rPr>
        <w:t xml:space="preserve">- </w:t>
      </w:r>
      <w:r w:rsidRPr="00886822">
        <w:rPr>
          <w:sz w:val="28"/>
          <w:szCs w:val="28"/>
        </w:rPr>
        <w:t>наличие анализа актуальной литературы</w:t>
      </w:r>
      <w:r w:rsidRPr="00886822">
        <w:rPr>
          <w:sz w:val="28"/>
          <w:szCs w:val="28"/>
          <w:lang w:eastAsia="en-US"/>
        </w:rPr>
        <w:t>;</w:t>
      </w:r>
    </w:p>
    <w:p w:rsidR="00DF120B" w:rsidRPr="0088682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886822">
        <w:rPr>
          <w:sz w:val="28"/>
          <w:szCs w:val="28"/>
          <w:lang w:eastAsia="en-US"/>
        </w:rPr>
        <w:t xml:space="preserve">- </w:t>
      </w:r>
      <w:r w:rsidRPr="00886822">
        <w:rPr>
          <w:sz w:val="28"/>
          <w:szCs w:val="28"/>
        </w:rPr>
        <w:t>обоснованность и качество применения методов исследования;</w:t>
      </w:r>
    </w:p>
    <w:p w:rsidR="00DF120B" w:rsidRPr="0088682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886822">
        <w:rPr>
          <w:sz w:val="28"/>
          <w:szCs w:val="28"/>
          <w:lang w:eastAsia="en-US"/>
        </w:rPr>
        <w:t>- на</w:t>
      </w:r>
      <w:r>
        <w:rPr>
          <w:sz w:val="28"/>
          <w:szCs w:val="28"/>
          <w:lang w:eastAsia="en-US"/>
        </w:rPr>
        <w:t xml:space="preserve">личие собственных (полученных в ходе работы) результатов </w:t>
      </w:r>
      <w:r w:rsidRPr="00886822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 xml:space="preserve">их </w:t>
      </w:r>
      <w:r w:rsidRPr="00886822">
        <w:rPr>
          <w:sz w:val="28"/>
          <w:szCs w:val="28"/>
          <w:lang w:eastAsia="en-US"/>
        </w:rPr>
        <w:t>критический анализ</w:t>
      </w:r>
      <w:r>
        <w:rPr>
          <w:sz w:val="28"/>
          <w:szCs w:val="28"/>
          <w:lang w:eastAsia="en-US"/>
        </w:rPr>
        <w:t>;</w:t>
      </w:r>
    </w:p>
    <w:p w:rsidR="00DF120B" w:rsidRPr="0088682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886822">
        <w:rPr>
          <w:sz w:val="28"/>
          <w:szCs w:val="28"/>
          <w:lang w:eastAsia="en-US"/>
        </w:rPr>
        <w:t xml:space="preserve">- </w:t>
      </w:r>
      <w:r w:rsidRPr="00886822">
        <w:rPr>
          <w:sz w:val="28"/>
          <w:szCs w:val="28"/>
        </w:rPr>
        <w:t>логичность и структурированность изложения материала;</w:t>
      </w:r>
    </w:p>
    <w:p w:rsidR="00DF120B" w:rsidRPr="0088682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886822">
        <w:rPr>
          <w:sz w:val="28"/>
          <w:szCs w:val="28"/>
          <w:lang w:eastAsia="en-US"/>
        </w:rPr>
        <w:t>- качество оформления работы;</w:t>
      </w:r>
    </w:p>
    <w:p w:rsidR="00DF120B" w:rsidRPr="0088682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  <w:lang w:eastAsia="en-US"/>
        </w:rPr>
      </w:pPr>
      <w:r w:rsidRPr="00886822">
        <w:rPr>
          <w:sz w:val="28"/>
          <w:szCs w:val="28"/>
          <w:lang w:eastAsia="en-US"/>
        </w:rPr>
        <w:t xml:space="preserve">- качество презентации и доклада на защите. 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rPr>
          <w:color w:val="FF0000"/>
          <w:sz w:val="28"/>
          <w:szCs w:val="28"/>
          <w:lang w:eastAsia="en-US"/>
        </w:rPr>
      </w:pPr>
    </w:p>
    <w:p w:rsidR="00DF120B" w:rsidRDefault="00DF120B" w:rsidP="00A83F19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Компетенции, оцениваемые в ходе ГИА, соответствующие им п</w:t>
      </w:r>
      <w:r w:rsidRPr="002464B2">
        <w:rPr>
          <w:sz w:val="28"/>
          <w:szCs w:val="28"/>
        </w:rPr>
        <w:t xml:space="preserve">оказатели и </w:t>
      </w:r>
      <w:r>
        <w:rPr>
          <w:sz w:val="28"/>
          <w:szCs w:val="28"/>
        </w:rPr>
        <w:t>к</w:t>
      </w:r>
      <w:r w:rsidRPr="002464B2">
        <w:rPr>
          <w:sz w:val="28"/>
          <w:szCs w:val="28"/>
        </w:rPr>
        <w:t>ритерии оценивания пред</w:t>
      </w:r>
      <w:r>
        <w:rPr>
          <w:sz w:val="28"/>
          <w:szCs w:val="28"/>
        </w:rPr>
        <w:t>ставлены в т</w:t>
      </w:r>
      <w:r w:rsidRPr="002464B2">
        <w:rPr>
          <w:sz w:val="28"/>
          <w:szCs w:val="28"/>
        </w:rPr>
        <w:t>абл</w:t>
      </w:r>
      <w:r>
        <w:rPr>
          <w:sz w:val="28"/>
          <w:szCs w:val="28"/>
        </w:rPr>
        <w:t>ице:</w:t>
      </w:r>
    </w:p>
    <w:p w:rsidR="00DF120B" w:rsidRPr="002464B2" w:rsidRDefault="00DF120B" w:rsidP="00A83F19">
      <w:pPr>
        <w:widowControl/>
        <w:autoSpaceDE w:val="0"/>
        <w:autoSpaceDN w:val="0"/>
        <w:adjustRightInd w:val="0"/>
        <w:ind w:firstLine="0"/>
        <w:rPr>
          <w:sz w:val="28"/>
          <w:szCs w:val="28"/>
        </w:rPr>
      </w:pPr>
      <w:r w:rsidRPr="00040F74">
        <w:rPr>
          <w:b/>
          <w:bCs/>
          <w:sz w:val="28"/>
          <w:szCs w:val="28"/>
        </w:rPr>
        <w:t>Табл. 3.2.1.</w:t>
      </w:r>
      <w:r w:rsidRPr="002464B2">
        <w:rPr>
          <w:sz w:val="28"/>
          <w:szCs w:val="28"/>
        </w:rPr>
        <w:t xml:space="preserve"> Показатели и критерии оценивания компетенций при </w:t>
      </w:r>
      <w:r w:rsidRPr="00C46AD7">
        <w:rPr>
          <w:sz w:val="28"/>
          <w:szCs w:val="28"/>
        </w:rPr>
        <w:t>прохождении ГИА по направлению подготовки</w:t>
      </w:r>
      <w:r w:rsidR="00C46AD7" w:rsidRPr="00C46AD7">
        <w:rPr>
          <w:sz w:val="28"/>
          <w:szCs w:val="28"/>
        </w:rPr>
        <w:t xml:space="preserve"> </w:t>
      </w:r>
      <w:r w:rsidRPr="00C46AD7">
        <w:rPr>
          <w:sz w:val="28"/>
          <w:szCs w:val="28"/>
        </w:rPr>
        <w:t xml:space="preserve">18.03.01. Химическая технология, профиль </w:t>
      </w:r>
      <w:r w:rsidR="00C46AD7" w:rsidRPr="00C46AD7">
        <w:rPr>
          <w:sz w:val="28"/>
          <w:szCs w:val="28"/>
        </w:rPr>
        <w:t>«</w:t>
      </w:r>
      <w:r w:rsidR="00C46AD7" w:rsidRPr="00C46AD7">
        <w:rPr>
          <w:bCs/>
          <w:sz w:val="28"/>
          <w:szCs w:val="28"/>
        </w:rPr>
        <w:t>Химическая технология природных энергоносителей и углеродных материалов»</w:t>
      </w:r>
    </w:p>
    <w:tbl>
      <w:tblPr>
        <w:tblW w:w="93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624"/>
        <w:gridCol w:w="3002"/>
        <w:gridCol w:w="1875"/>
      </w:tblGrid>
      <w:tr w:rsidR="00DF120B" w:rsidRPr="00FF47B1" w:rsidTr="009A6E1B">
        <w:trPr>
          <w:trHeight w:val="1170"/>
        </w:trPr>
        <w:tc>
          <w:tcPr>
            <w:tcW w:w="1842" w:type="dxa"/>
          </w:tcPr>
          <w:p w:rsidR="00DF120B" w:rsidRPr="009F3C85" w:rsidRDefault="00DF120B" w:rsidP="00A83F19">
            <w:pPr>
              <w:widowControl/>
              <w:ind w:firstLine="0"/>
              <w:rPr>
                <w:b/>
                <w:bCs/>
              </w:rPr>
            </w:pPr>
            <w:r w:rsidRPr="009F3C85">
              <w:rPr>
                <w:b/>
                <w:bCs/>
              </w:rPr>
              <w:t>Результаты освоения ОП,</w:t>
            </w:r>
          </w:p>
          <w:p w:rsidR="00DF120B" w:rsidRPr="009F3C85" w:rsidRDefault="00DF120B" w:rsidP="00A83F19">
            <w:pPr>
              <w:ind w:firstLine="0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</w:rPr>
              <w:t>оцениваемые</w:t>
            </w:r>
            <w:r w:rsidRPr="009F3C85">
              <w:rPr>
                <w:b/>
                <w:bCs/>
              </w:rPr>
              <w:br/>
              <w:t>в ходе ГИА</w:t>
            </w:r>
          </w:p>
        </w:tc>
        <w:tc>
          <w:tcPr>
            <w:tcW w:w="2624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  <w:lang w:eastAsia="en-US"/>
              </w:rPr>
              <w:t>Показатели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</w:rPr>
              <w:t>оценивания компетенций</w:t>
            </w:r>
          </w:p>
        </w:tc>
        <w:tc>
          <w:tcPr>
            <w:tcW w:w="300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  <w:lang w:eastAsia="en-US"/>
              </w:rPr>
              <w:t>Критерии оценивания</w:t>
            </w:r>
          </w:p>
          <w:p w:rsidR="00DF120B" w:rsidRPr="009F3C85" w:rsidRDefault="00DF120B" w:rsidP="00A83F19">
            <w:pPr>
              <w:ind w:firstLine="0"/>
              <w:jc w:val="center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</w:rPr>
              <w:t>компетенций</w:t>
            </w:r>
          </w:p>
        </w:tc>
        <w:tc>
          <w:tcPr>
            <w:tcW w:w="1875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70C0"/>
                <w:lang w:eastAsia="en-US"/>
              </w:rPr>
            </w:pPr>
            <w:r w:rsidRPr="009F3C85">
              <w:rPr>
                <w:b/>
                <w:bCs/>
                <w:lang w:eastAsia="en-US"/>
              </w:rPr>
              <w:t>Шкала оценивания</w:t>
            </w:r>
          </w:p>
        </w:tc>
      </w:tr>
      <w:tr w:rsidR="00DF120B" w:rsidRPr="00FF47B1" w:rsidTr="009A6E1B">
        <w:tc>
          <w:tcPr>
            <w:tcW w:w="1842" w:type="dxa"/>
          </w:tcPr>
          <w:p w:rsidR="00DF120B" w:rsidRPr="009F3C85" w:rsidRDefault="006436C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УК-1, </w:t>
            </w:r>
            <w:r w:rsidR="004B6876">
              <w:rPr>
                <w:lang w:eastAsia="en-US"/>
              </w:rPr>
              <w:t xml:space="preserve">ОПК-1; </w:t>
            </w:r>
            <w:r w:rsidR="00DF120B" w:rsidRPr="009F3C85">
              <w:rPr>
                <w:lang w:eastAsia="en-US"/>
              </w:rPr>
              <w:t>ПК-</w:t>
            </w:r>
            <w:r>
              <w:rPr>
                <w:lang w:eastAsia="en-US"/>
              </w:rPr>
              <w:t>1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2624" w:type="dxa"/>
          </w:tcPr>
          <w:p w:rsidR="00DF120B" w:rsidRPr="008E4E7D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E4E7D">
              <w:rPr>
                <w:lang w:eastAsia="en-US"/>
              </w:rPr>
              <w:t>Оценка актуальности</w:t>
            </w:r>
            <w:r w:rsidRPr="008E4E7D">
              <w:t xml:space="preserve"> темы исследования,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8E4E7D">
              <w:rPr>
                <w:lang w:eastAsia="en-US"/>
              </w:rPr>
              <w:t>формулировка цели и задач работы</w:t>
            </w:r>
          </w:p>
        </w:tc>
        <w:tc>
          <w:tcPr>
            <w:tcW w:w="300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Грамотность оценки а</w:t>
            </w:r>
            <w:r w:rsidRPr="009F3C85">
              <w:rPr>
                <w:lang w:eastAsia="en-US"/>
              </w:rPr>
              <w:t>ктуальност</w:t>
            </w:r>
            <w:r>
              <w:rPr>
                <w:lang w:eastAsia="en-US"/>
              </w:rPr>
              <w:t>и</w:t>
            </w:r>
            <w:r w:rsidRPr="009F3C85">
              <w:rPr>
                <w:lang w:eastAsia="en-US"/>
              </w:rPr>
              <w:t xml:space="preserve"> работы, обоснованность цели и задач исследования</w:t>
            </w:r>
          </w:p>
        </w:tc>
        <w:tc>
          <w:tcPr>
            <w:tcW w:w="1875" w:type="dxa"/>
            <w:vMerge w:val="restart"/>
          </w:tcPr>
          <w:p w:rsidR="00DF120B" w:rsidRPr="00766EE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Оценки: </w:t>
            </w:r>
            <w:r w:rsidRPr="00766EE5">
              <w:rPr>
                <w:sz w:val="28"/>
                <w:szCs w:val="28"/>
                <w:lang w:eastAsia="en-US"/>
              </w:rPr>
              <w:t>неуд</w:t>
            </w:r>
            <w:r w:rsidR="00A83F19">
              <w:rPr>
                <w:sz w:val="28"/>
                <w:szCs w:val="28"/>
                <w:lang w:eastAsia="en-US"/>
              </w:rPr>
              <w:t>.</w:t>
            </w:r>
            <w:r w:rsidRPr="00766EE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66EE5">
              <w:rPr>
                <w:sz w:val="28"/>
                <w:szCs w:val="28"/>
                <w:lang w:eastAsia="en-US"/>
              </w:rPr>
              <w:t>удовл</w:t>
            </w:r>
            <w:proofErr w:type="spellEnd"/>
            <w:r w:rsidR="00A83F19">
              <w:rPr>
                <w:sz w:val="28"/>
                <w:szCs w:val="28"/>
                <w:lang w:eastAsia="en-US"/>
              </w:rPr>
              <w:t>.</w:t>
            </w:r>
            <w:r w:rsidRPr="00766EE5">
              <w:rPr>
                <w:sz w:val="28"/>
                <w:szCs w:val="28"/>
                <w:lang w:eastAsia="en-US"/>
              </w:rPr>
              <w:t>, хор</w:t>
            </w:r>
            <w:r w:rsidR="00A83F19">
              <w:rPr>
                <w:sz w:val="28"/>
                <w:szCs w:val="28"/>
                <w:lang w:eastAsia="en-US"/>
              </w:rPr>
              <w:t>.</w:t>
            </w:r>
            <w:r w:rsidRPr="00766EE5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766EE5">
              <w:rPr>
                <w:sz w:val="28"/>
                <w:szCs w:val="28"/>
                <w:lang w:eastAsia="en-US"/>
              </w:rPr>
              <w:t>отл</w:t>
            </w:r>
            <w:proofErr w:type="spellEnd"/>
            <w:r w:rsidR="00A83F19">
              <w:rPr>
                <w:sz w:val="28"/>
                <w:szCs w:val="28"/>
                <w:lang w:eastAsia="en-US"/>
              </w:rPr>
              <w:t>.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DF120B" w:rsidRPr="00FF47B1" w:rsidTr="009A6E1B">
        <w:trPr>
          <w:trHeight w:val="1990"/>
        </w:trPr>
        <w:tc>
          <w:tcPr>
            <w:tcW w:w="1842" w:type="dxa"/>
          </w:tcPr>
          <w:p w:rsidR="00DF120B" w:rsidRPr="009F3C85" w:rsidRDefault="004B6876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ОПК-1; </w:t>
            </w:r>
            <w:r w:rsidR="006436CB">
              <w:rPr>
                <w:lang w:eastAsia="en-US"/>
              </w:rPr>
              <w:t>ПК-1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24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FC53BE">
              <w:t>Наличие анализа актуальной литературы</w:t>
            </w:r>
            <w:r w:rsidRPr="009F3C85">
              <w:rPr>
                <w:lang w:eastAsia="en-US"/>
              </w:rPr>
              <w:t xml:space="preserve">  по тематике ВКР</w:t>
            </w:r>
          </w:p>
        </w:tc>
        <w:tc>
          <w:tcPr>
            <w:tcW w:w="300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Широта научного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кругозора, знание иностранных языков, навыки работы с информацией, владение информационными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технологиями</w:t>
            </w:r>
          </w:p>
        </w:tc>
        <w:tc>
          <w:tcPr>
            <w:tcW w:w="1875" w:type="dxa"/>
            <w:vMerge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DF120B" w:rsidRPr="00FF47B1" w:rsidTr="009A6E1B">
        <w:tc>
          <w:tcPr>
            <w:tcW w:w="1842" w:type="dxa"/>
          </w:tcPr>
          <w:p w:rsidR="00DF120B" w:rsidRPr="009F3C85" w:rsidRDefault="009A6E1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УК-2, </w:t>
            </w:r>
            <w:r w:rsidR="004B6876">
              <w:rPr>
                <w:lang w:eastAsia="en-US"/>
              </w:rPr>
              <w:t xml:space="preserve">ОПК-1; ОПК-2; ОПК-5; </w:t>
            </w:r>
            <w:r w:rsidR="006436CB">
              <w:rPr>
                <w:lang w:eastAsia="en-US"/>
              </w:rPr>
              <w:t>ПК-2</w:t>
            </w:r>
          </w:p>
        </w:tc>
        <w:tc>
          <w:tcPr>
            <w:tcW w:w="2624" w:type="dxa"/>
          </w:tcPr>
          <w:p w:rsidR="00DF120B" w:rsidRPr="00FC53BE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C53BE">
              <w:t>Обоснованность и качество применения методов исследования</w:t>
            </w:r>
          </w:p>
        </w:tc>
        <w:tc>
          <w:tcPr>
            <w:tcW w:w="300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Корректность выбора и применения </w:t>
            </w:r>
            <w:r w:rsidRPr="009F3C85">
              <w:rPr>
                <w:lang w:eastAsia="en-US"/>
              </w:rPr>
              <w:t>метод</w:t>
            </w:r>
            <w:r>
              <w:rPr>
                <w:lang w:eastAsia="en-US"/>
              </w:rPr>
              <w:t>ов</w:t>
            </w:r>
            <w:r w:rsidR="00C46AD7">
              <w:rPr>
                <w:lang w:eastAsia="en-US"/>
              </w:rPr>
              <w:t xml:space="preserve"> </w:t>
            </w:r>
            <w:r w:rsidRPr="009F3C85">
              <w:rPr>
                <w:lang w:eastAsia="en-US"/>
              </w:rPr>
              <w:t xml:space="preserve">исследования, </w:t>
            </w:r>
            <w:r>
              <w:rPr>
                <w:lang w:eastAsia="en-US"/>
              </w:rPr>
              <w:t xml:space="preserve">владение </w:t>
            </w:r>
            <w:r w:rsidRPr="009F3C85">
              <w:rPr>
                <w:lang w:eastAsia="en-US"/>
              </w:rPr>
              <w:t>экспериментальными на</w:t>
            </w:r>
            <w:r>
              <w:rPr>
                <w:lang w:eastAsia="en-US"/>
              </w:rPr>
              <w:t>выками, специальной аппаратурой</w:t>
            </w:r>
          </w:p>
        </w:tc>
        <w:tc>
          <w:tcPr>
            <w:tcW w:w="1875" w:type="dxa"/>
            <w:vMerge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DF120B" w:rsidRPr="00FF47B1" w:rsidTr="009A6E1B">
        <w:tc>
          <w:tcPr>
            <w:tcW w:w="1842" w:type="dxa"/>
          </w:tcPr>
          <w:p w:rsidR="00DF120B" w:rsidRPr="009F3C85" w:rsidRDefault="004B6876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УК-2, ОПК-1; ОПК-2; ОПК-5; ПК-2</w:t>
            </w:r>
          </w:p>
        </w:tc>
        <w:tc>
          <w:tcPr>
            <w:tcW w:w="2624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6543C4">
              <w:rPr>
                <w:lang w:eastAsia="en-US"/>
              </w:rPr>
              <w:t>аличие собственных (полученных в ходе работы) результатов и их критический анализ</w:t>
            </w:r>
          </w:p>
        </w:tc>
        <w:tc>
          <w:tcPr>
            <w:tcW w:w="3002" w:type="dxa"/>
          </w:tcPr>
          <w:p w:rsidR="00DF120B" w:rsidRPr="006543C4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Владение </w:t>
            </w:r>
            <w:r w:rsidRPr="009F3C85">
              <w:rPr>
                <w:lang w:eastAsia="en-US"/>
              </w:rPr>
              <w:t>навыками обработки полученных результатов</w:t>
            </w:r>
            <w:r>
              <w:rPr>
                <w:lang w:eastAsia="en-US"/>
              </w:rPr>
              <w:t xml:space="preserve">, </w:t>
            </w:r>
            <w:r w:rsidRPr="006543C4">
              <w:rPr>
                <w:lang w:eastAsia="en-US"/>
              </w:rPr>
              <w:t xml:space="preserve">корректность и обоснованность 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6543C4">
              <w:rPr>
                <w:lang w:eastAsia="en-US"/>
              </w:rPr>
              <w:t>ыводов</w:t>
            </w:r>
            <w:r>
              <w:rPr>
                <w:lang w:eastAsia="en-US"/>
              </w:rPr>
              <w:t xml:space="preserve">, способность оценить </w:t>
            </w:r>
            <w:r w:rsidRPr="006543C4">
              <w:rPr>
                <w:lang w:eastAsia="en-US"/>
              </w:rPr>
              <w:t>практическ</w:t>
            </w:r>
            <w:r>
              <w:rPr>
                <w:lang w:eastAsia="en-US"/>
              </w:rPr>
              <w:t>ую</w:t>
            </w:r>
            <w:r w:rsidRPr="006543C4">
              <w:rPr>
                <w:lang w:eastAsia="en-US"/>
              </w:rPr>
              <w:t xml:space="preserve"> значимость работы</w:t>
            </w:r>
          </w:p>
        </w:tc>
        <w:tc>
          <w:tcPr>
            <w:tcW w:w="1875" w:type="dxa"/>
            <w:vMerge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9A6E1B" w:rsidRPr="00FF47B1" w:rsidTr="009A6E1B">
        <w:tc>
          <w:tcPr>
            <w:tcW w:w="1842" w:type="dxa"/>
          </w:tcPr>
          <w:p w:rsidR="009A6E1B" w:rsidRPr="009A6E1B" w:rsidRDefault="009A6E1B" w:rsidP="004B687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highlight w:val="yellow"/>
                <w:lang w:eastAsia="en-US"/>
              </w:rPr>
            </w:pPr>
            <w:r w:rsidRPr="009A6E1B">
              <w:rPr>
                <w:lang w:eastAsia="en-US"/>
              </w:rPr>
              <w:t xml:space="preserve">УК-3; </w:t>
            </w:r>
            <w:r>
              <w:rPr>
                <w:lang w:eastAsia="en-US"/>
              </w:rPr>
              <w:t xml:space="preserve">УК-7; УК-9; </w:t>
            </w:r>
            <w:r w:rsidR="004B6876">
              <w:rPr>
                <w:lang w:eastAsia="en-US"/>
              </w:rPr>
              <w:t xml:space="preserve">УК-11; ОПК-4; ОПК-5; </w:t>
            </w:r>
          </w:p>
        </w:tc>
        <w:tc>
          <w:tcPr>
            <w:tcW w:w="2624" w:type="dxa"/>
          </w:tcPr>
          <w:p w:rsidR="009A6E1B" w:rsidRPr="009F3C85" w:rsidRDefault="009A6E1B" w:rsidP="001B39F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 xml:space="preserve">Качество оформления работы </w:t>
            </w:r>
          </w:p>
          <w:p w:rsidR="009A6E1B" w:rsidRPr="009F3C85" w:rsidRDefault="009A6E1B" w:rsidP="001B39F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3002" w:type="dxa"/>
          </w:tcPr>
          <w:p w:rsidR="009A6E1B" w:rsidRPr="009F3C85" w:rsidRDefault="009A6E1B" w:rsidP="001B39F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Соблюдение правил оформления ВКР, наличие ссылок, подписей и источников таблиц и т.п.</w:t>
            </w:r>
          </w:p>
        </w:tc>
        <w:tc>
          <w:tcPr>
            <w:tcW w:w="1875" w:type="dxa"/>
          </w:tcPr>
          <w:p w:rsidR="009A6E1B" w:rsidRPr="009F3C85" w:rsidRDefault="009A6E1B" w:rsidP="001B39FC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DF120B" w:rsidRPr="00FF47B1" w:rsidTr="009A6E1B">
        <w:tc>
          <w:tcPr>
            <w:tcW w:w="1842" w:type="dxa"/>
          </w:tcPr>
          <w:p w:rsidR="00DF120B" w:rsidRPr="009F3C85" w:rsidRDefault="009A6E1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УК-4; УК-5; УК-6; УК-7; УК-9; </w:t>
            </w:r>
            <w:r w:rsidR="004B6876">
              <w:rPr>
                <w:lang w:eastAsia="en-US"/>
              </w:rPr>
              <w:t xml:space="preserve">УК-10; ОПК-5; </w:t>
            </w:r>
            <w:r w:rsidR="006436CB">
              <w:rPr>
                <w:lang w:eastAsia="en-US"/>
              </w:rPr>
              <w:t>ПК-1, ПК-2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624" w:type="dxa"/>
          </w:tcPr>
          <w:p w:rsidR="00DF120B" w:rsidRPr="009F3C85" w:rsidRDefault="00DF120B" w:rsidP="006436CB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9F3C85">
              <w:rPr>
                <w:lang w:eastAsia="en-US"/>
              </w:rPr>
              <w:t>Качество презентации и доклада</w:t>
            </w:r>
          </w:p>
        </w:tc>
        <w:tc>
          <w:tcPr>
            <w:tcW w:w="300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Умение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9F3C85">
              <w:rPr>
                <w:lang w:eastAsia="en-US"/>
              </w:rPr>
              <w:t>формулировать</w:t>
            </w:r>
            <w:r>
              <w:rPr>
                <w:lang w:eastAsia="en-US"/>
              </w:rPr>
              <w:t xml:space="preserve"> и</w:t>
            </w:r>
            <w:r w:rsidRPr="009F3C85">
              <w:rPr>
                <w:lang w:eastAsia="en-US"/>
              </w:rPr>
              <w:t xml:space="preserve"> представ</w:t>
            </w:r>
            <w:r>
              <w:rPr>
                <w:lang w:eastAsia="en-US"/>
              </w:rPr>
              <w:t>и</w:t>
            </w:r>
            <w:r w:rsidRPr="009F3C85">
              <w:rPr>
                <w:lang w:eastAsia="en-US"/>
              </w:rPr>
              <w:t xml:space="preserve">ть результаты своей  работы, </w:t>
            </w:r>
            <w:r>
              <w:rPr>
                <w:lang w:eastAsia="en-US"/>
              </w:rPr>
              <w:t>с</w:t>
            </w:r>
            <w:r w:rsidRPr="009F3C85">
              <w:rPr>
                <w:lang w:eastAsia="en-US"/>
              </w:rPr>
              <w:t>делать обоснованные выводы</w:t>
            </w:r>
          </w:p>
        </w:tc>
        <w:tc>
          <w:tcPr>
            <w:tcW w:w="1875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70C0"/>
                <w:sz w:val="28"/>
                <w:szCs w:val="28"/>
                <w:lang w:eastAsia="en-US"/>
              </w:rPr>
            </w:pPr>
          </w:p>
        </w:tc>
      </w:tr>
      <w:tr w:rsidR="00DF120B" w:rsidRPr="00FF47B1" w:rsidTr="009A6E1B">
        <w:tc>
          <w:tcPr>
            <w:tcW w:w="1842" w:type="dxa"/>
          </w:tcPr>
          <w:p w:rsidR="00DF120B" w:rsidRPr="009F3C85" w:rsidRDefault="009A6E1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УК-4; УК-5; УК-6; УК-7; УК-8; УК-9; </w:t>
            </w:r>
            <w:r w:rsidR="004B6876">
              <w:rPr>
                <w:lang w:eastAsia="en-US"/>
              </w:rPr>
              <w:t xml:space="preserve">УК-10; УК-11; </w:t>
            </w:r>
            <w:r w:rsidR="006436CB">
              <w:rPr>
                <w:lang w:eastAsia="en-US"/>
              </w:rPr>
              <w:t>ПК-1, ПК-2</w:t>
            </w:r>
          </w:p>
        </w:tc>
        <w:tc>
          <w:tcPr>
            <w:tcW w:w="2624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Качество ответов на вопросы членов ГЭК</w:t>
            </w:r>
          </w:p>
        </w:tc>
        <w:tc>
          <w:tcPr>
            <w:tcW w:w="300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 w:rsidRPr="006748E5">
              <w:t>Глуб</w:t>
            </w:r>
            <w:r>
              <w:t xml:space="preserve">ина </w:t>
            </w:r>
            <w:r w:rsidRPr="006748E5">
              <w:t>знани</w:t>
            </w:r>
            <w:r>
              <w:t>й</w:t>
            </w:r>
            <w:r w:rsidRPr="006748E5">
              <w:t xml:space="preserve"> вопросов темы, </w:t>
            </w:r>
            <w:r w:rsidRPr="00E06F98">
              <w:t>у</w:t>
            </w:r>
            <w:r w:rsidRPr="009F3C85">
              <w:rPr>
                <w:lang w:eastAsia="en-US"/>
              </w:rPr>
              <w:t>мение формулировать ответ и вести дискуссию</w:t>
            </w:r>
          </w:p>
        </w:tc>
        <w:tc>
          <w:tcPr>
            <w:tcW w:w="1875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F120B" w:rsidRDefault="00DF120B" w:rsidP="00E87C28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</w:p>
    <w:p w:rsidR="00DF120B" w:rsidRDefault="00DF120B" w:rsidP="002464B2">
      <w:pPr>
        <w:widowControl/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 w:rsidRPr="00A97141">
        <w:rPr>
          <w:color w:val="000000"/>
          <w:sz w:val="23"/>
          <w:szCs w:val="23"/>
          <w:lang w:eastAsia="en-US"/>
        </w:rPr>
        <w:t>.</w:t>
      </w:r>
    </w:p>
    <w:p w:rsidR="00DF120B" w:rsidRPr="002464B2" w:rsidRDefault="00DF120B" w:rsidP="00A83F19">
      <w:pPr>
        <w:widowControl/>
        <w:ind w:firstLine="0"/>
        <w:rPr>
          <w:sz w:val="28"/>
          <w:szCs w:val="28"/>
          <w:u w:val="single"/>
          <w:lang w:eastAsia="en-US"/>
        </w:rPr>
      </w:pPr>
      <w:r w:rsidRPr="002464B2">
        <w:rPr>
          <w:sz w:val="28"/>
          <w:szCs w:val="28"/>
          <w:u w:val="single"/>
          <w:lang w:eastAsia="en-US"/>
        </w:rPr>
        <w:t>3.2.2. Описание шкал оценивания компетенций в ходе ГИА</w:t>
      </w:r>
    </w:p>
    <w:p w:rsidR="00DF120B" w:rsidRDefault="00DF120B" w:rsidP="00A83F19">
      <w:pPr>
        <w:widowControl/>
        <w:ind w:firstLine="0"/>
        <w:rPr>
          <w:b/>
          <w:bCs/>
          <w:sz w:val="28"/>
          <w:szCs w:val="28"/>
          <w:lang w:eastAsia="en-US"/>
        </w:rPr>
      </w:pPr>
    </w:p>
    <w:p w:rsidR="00DF120B" w:rsidRPr="002464B2" w:rsidRDefault="00DF120B" w:rsidP="00A83F19">
      <w:pPr>
        <w:widowControl/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en-US"/>
        </w:rPr>
      </w:pPr>
      <w:r w:rsidRPr="00040F74">
        <w:rPr>
          <w:b/>
          <w:bCs/>
          <w:color w:val="000000"/>
          <w:sz w:val="28"/>
          <w:szCs w:val="28"/>
          <w:lang w:eastAsia="en-US"/>
        </w:rPr>
        <w:t>Табл. 3.2.2.</w:t>
      </w:r>
      <w:r w:rsidR="00E8719A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2464B2">
        <w:rPr>
          <w:color w:val="000000"/>
          <w:sz w:val="28"/>
          <w:szCs w:val="28"/>
          <w:lang w:eastAsia="en-US"/>
        </w:rPr>
        <w:t>Шкала оценивания</w:t>
      </w:r>
      <w:r w:rsidR="00C46AD7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2464B2">
        <w:rPr>
          <w:sz w:val="28"/>
          <w:szCs w:val="28"/>
          <w:lang w:eastAsia="en-US"/>
        </w:rPr>
        <w:t>сформированности</w:t>
      </w:r>
      <w:proofErr w:type="spellEnd"/>
      <w:r w:rsidRPr="002464B2">
        <w:rPr>
          <w:color w:val="000000"/>
          <w:sz w:val="28"/>
          <w:szCs w:val="28"/>
          <w:lang w:eastAsia="en-US"/>
        </w:rPr>
        <w:t xml:space="preserve"> компетенций</w:t>
      </w:r>
      <w:r w:rsidRPr="002464B2">
        <w:rPr>
          <w:sz w:val="28"/>
          <w:szCs w:val="28"/>
          <w:lang w:eastAsia="en-US"/>
        </w:rPr>
        <w:t xml:space="preserve"> в ходе ГИА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982"/>
        <w:gridCol w:w="1843"/>
        <w:gridCol w:w="1559"/>
        <w:gridCol w:w="1559"/>
        <w:gridCol w:w="1527"/>
      </w:tblGrid>
      <w:tr w:rsidR="00DF120B" w:rsidTr="00551C46">
        <w:tc>
          <w:tcPr>
            <w:tcW w:w="1101" w:type="dxa"/>
            <w:vMerge w:val="restart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Проверяемые компетенции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eastAsia="en-US"/>
              </w:rPr>
            </w:pP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82" w:type="dxa"/>
            <w:vMerge w:val="restart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lang w:eastAsia="en-US"/>
              </w:rPr>
              <w:t>Показатели оценивания</w:t>
            </w:r>
          </w:p>
        </w:tc>
        <w:tc>
          <w:tcPr>
            <w:tcW w:w="6488" w:type="dxa"/>
            <w:gridSpan w:val="4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Шкала оценивания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компетенций</w:t>
            </w:r>
          </w:p>
        </w:tc>
      </w:tr>
      <w:tr w:rsidR="00DF120B" w:rsidTr="00510DE2">
        <w:tc>
          <w:tcPr>
            <w:tcW w:w="1101" w:type="dxa"/>
            <w:vMerge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82" w:type="dxa"/>
            <w:vMerge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DF120B" w:rsidRPr="009F3C85" w:rsidRDefault="00462FC0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Н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еуд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</w:tcPr>
          <w:p w:rsidR="00DF120B" w:rsidRPr="009F3C85" w:rsidRDefault="00462FC0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lang w:eastAsia="en-US"/>
              </w:rPr>
              <w:t>У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довл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559" w:type="dxa"/>
          </w:tcPr>
          <w:p w:rsidR="00DF120B" w:rsidRPr="009F3C85" w:rsidRDefault="00462FC0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Х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ор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1527" w:type="dxa"/>
          </w:tcPr>
          <w:p w:rsidR="00DF120B" w:rsidRPr="009F3C85" w:rsidRDefault="00462FC0" w:rsidP="00A83F19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lang w:eastAsia="en-US"/>
              </w:rPr>
              <w:t>О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тл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</w:tr>
      <w:tr w:rsidR="00DF120B" w:rsidTr="00510DE2">
        <w:tc>
          <w:tcPr>
            <w:tcW w:w="1101" w:type="dxa"/>
          </w:tcPr>
          <w:p w:rsidR="00DF120B" w:rsidRPr="009F3C85" w:rsidRDefault="004B6876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УК-1, ОПК-1; </w:t>
            </w:r>
            <w:r w:rsidRPr="009F3C85">
              <w:rPr>
                <w:lang w:eastAsia="en-US"/>
              </w:rPr>
              <w:t>ПК-</w:t>
            </w:r>
            <w:r>
              <w:rPr>
                <w:lang w:eastAsia="en-US"/>
              </w:rPr>
              <w:t>1</w:t>
            </w:r>
          </w:p>
        </w:tc>
        <w:tc>
          <w:tcPr>
            <w:tcW w:w="1982" w:type="dxa"/>
          </w:tcPr>
          <w:p w:rsidR="00DF120B" w:rsidRPr="008E4E7D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8E4E7D">
              <w:rPr>
                <w:lang w:eastAsia="en-US"/>
              </w:rPr>
              <w:t>Оценка актуальности</w:t>
            </w:r>
            <w:r w:rsidRPr="008E4E7D">
              <w:t xml:space="preserve"> темы исследования,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E4E7D">
              <w:rPr>
                <w:lang w:eastAsia="en-US"/>
              </w:rPr>
              <w:lastRenderedPageBreak/>
              <w:t>формулировка цели и задач работы</w:t>
            </w:r>
          </w:p>
        </w:tc>
        <w:tc>
          <w:tcPr>
            <w:tcW w:w="1843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Нет оценки актуальности</w:t>
            </w:r>
            <w:r w:rsidRPr="009F3C85">
              <w:rPr>
                <w:sz w:val="23"/>
                <w:szCs w:val="23"/>
                <w:lang w:eastAsia="en-US"/>
              </w:rPr>
              <w:t xml:space="preserve"> работы</w:t>
            </w:r>
            <w:r>
              <w:rPr>
                <w:sz w:val="23"/>
                <w:szCs w:val="23"/>
                <w:lang w:eastAsia="en-US"/>
              </w:rPr>
              <w:t xml:space="preserve">, </w:t>
            </w:r>
            <w:r w:rsidRPr="009F3C85">
              <w:rPr>
                <w:sz w:val="23"/>
                <w:szCs w:val="23"/>
                <w:lang w:eastAsia="en-US"/>
              </w:rPr>
              <w:t xml:space="preserve"> не сформулированы </w:t>
            </w:r>
            <w:r w:rsidRPr="009F3C85">
              <w:rPr>
                <w:sz w:val="23"/>
                <w:szCs w:val="23"/>
                <w:lang w:eastAsia="en-US"/>
              </w:rPr>
              <w:lastRenderedPageBreak/>
              <w:t>цели и (или) задачи исследования</w:t>
            </w:r>
          </w:p>
        </w:tc>
        <w:tc>
          <w:tcPr>
            <w:tcW w:w="1559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Оценка актуальности</w:t>
            </w:r>
            <w:r w:rsidR="00A83F19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н</w:t>
            </w:r>
            <w:r w:rsidRPr="009F3C85">
              <w:rPr>
                <w:sz w:val="23"/>
                <w:szCs w:val="23"/>
                <w:lang w:eastAsia="en-US"/>
              </w:rPr>
              <w:t xml:space="preserve">ечеткая, задачи не соответствуют </w:t>
            </w:r>
            <w:r w:rsidRPr="009F3C85">
              <w:rPr>
                <w:sz w:val="23"/>
                <w:szCs w:val="23"/>
                <w:lang w:eastAsia="en-US"/>
              </w:rPr>
              <w:lastRenderedPageBreak/>
              <w:t>поставленным целям</w:t>
            </w:r>
          </w:p>
        </w:tc>
        <w:tc>
          <w:tcPr>
            <w:tcW w:w="1559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9F3C85">
              <w:rPr>
                <w:sz w:val="23"/>
                <w:szCs w:val="23"/>
                <w:lang w:eastAsia="en-US"/>
              </w:rPr>
              <w:lastRenderedPageBreak/>
              <w:t xml:space="preserve">Недостаточно </w:t>
            </w:r>
            <w:r>
              <w:rPr>
                <w:sz w:val="23"/>
                <w:szCs w:val="23"/>
                <w:lang w:eastAsia="en-US"/>
              </w:rPr>
              <w:t>оценена актуальность работы</w:t>
            </w:r>
            <w:r w:rsidRPr="009F3C85">
              <w:rPr>
                <w:sz w:val="23"/>
                <w:szCs w:val="23"/>
                <w:lang w:eastAsia="en-US"/>
              </w:rPr>
              <w:t xml:space="preserve">, задачи </w:t>
            </w:r>
            <w:r w:rsidRPr="009F3C85">
              <w:rPr>
                <w:sz w:val="23"/>
                <w:szCs w:val="23"/>
                <w:lang w:eastAsia="en-US"/>
              </w:rPr>
              <w:lastRenderedPageBreak/>
              <w:t xml:space="preserve">поставленным целям соответствуют </w:t>
            </w:r>
          </w:p>
        </w:tc>
        <w:tc>
          <w:tcPr>
            <w:tcW w:w="1527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Оценка актуальности работы выполнена грамотно</w:t>
            </w:r>
            <w:r w:rsidRPr="009F3C85">
              <w:rPr>
                <w:sz w:val="23"/>
                <w:szCs w:val="23"/>
                <w:lang w:eastAsia="en-US"/>
              </w:rPr>
              <w:t xml:space="preserve">, 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четко</w:t>
            </w:r>
            <w:r w:rsidRPr="009F3C85">
              <w:rPr>
                <w:sz w:val="23"/>
                <w:szCs w:val="23"/>
                <w:lang w:eastAsia="en-US"/>
              </w:rPr>
              <w:t xml:space="preserve"> сформулированы  цели и задачи работы</w:t>
            </w:r>
          </w:p>
        </w:tc>
      </w:tr>
      <w:tr w:rsidR="00DF120B" w:rsidTr="00510DE2">
        <w:tc>
          <w:tcPr>
            <w:tcW w:w="1101" w:type="dxa"/>
          </w:tcPr>
          <w:p w:rsidR="004B6876" w:rsidRPr="009F3C85" w:rsidRDefault="004B6876" w:rsidP="004B687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ОПК-1; ПК-1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8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FC53BE">
              <w:t>Наличие анализа актуальной литературы</w:t>
            </w:r>
            <w:r w:rsidRPr="009F3C85">
              <w:rPr>
                <w:lang w:eastAsia="en-US"/>
              </w:rPr>
              <w:t xml:space="preserve">  по тематике ВКР</w:t>
            </w:r>
          </w:p>
        </w:tc>
        <w:tc>
          <w:tcPr>
            <w:tcW w:w="1843" w:type="dxa"/>
          </w:tcPr>
          <w:p w:rsidR="00DF120B" w:rsidRPr="00C11F17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3"/>
                <w:szCs w:val="23"/>
                <w:lang w:eastAsia="en-US"/>
              </w:rPr>
            </w:pPr>
            <w:r w:rsidRPr="009F3C85">
              <w:rPr>
                <w:lang w:eastAsia="en-US"/>
              </w:rPr>
              <w:t xml:space="preserve">Обзор </w:t>
            </w:r>
            <w:r>
              <w:rPr>
                <w:lang w:eastAsia="en-US"/>
              </w:rPr>
              <w:t xml:space="preserve">актуальной </w:t>
            </w:r>
            <w:r w:rsidRPr="009F3C85">
              <w:rPr>
                <w:lang w:eastAsia="en-US"/>
              </w:rPr>
              <w:t xml:space="preserve">литературы </w:t>
            </w:r>
            <w:r>
              <w:rPr>
                <w:lang w:eastAsia="en-US"/>
              </w:rPr>
              <w:t xml:space="preserve">отсутствует </w:t>
            </w:r>
          </w:p>
        </w:tc>
        <w:tc>
          <w:tcPr>
            <w:tcW w:w="1559" w:type="dxa"/>
          </w:tcPr>
          <w:p w:rsidR="00DF120B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Обзор актуальной </w:t>
            </w:r>
            <w:r w:rsidRPr="009F3C85">
              <w:rPr>
                <w:lang w:eastAsia="en-US"/>
              </w:rPr>
              <w:t xml:space="preserve">литературы </w:t>
            </w:r>
            <w:r>
              <w:rPr>
                <w:lang w:eastAsia="en-US"/>
              </w:rPr>
              <w:t>выполнен частично, отсутствует анализ литературных данных</w:t>
            </w:r>
          </w:p>
          <w:p w:rsidR="00DF120B" w:rsidRPr="00C11F17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DF120B" w:rsidRPr="00C11F17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3"/>
                <w:szCs w:val="23"/>
                <w:lang w:eastAsia="en-US"/>
              </w:rPr>
            </w:pPr>
            <w:r w:rsidRPr="009F3C85">
              <w:rPr>
                <w:lang w:eastAsia="en-US"/>
              </w:rPr>
              <w:t xml:space="preserve">Обзор литературы соответствует требованиям и тематике ВКР, </w:t>
            </w:r>
            <w:r w:rsidRPr="009F3C85">
              <w:rPr>
                <w:sz w:val="23"/>
                <w:szCs w:val="23"/>
                <w:lang w:eastAsia="en-US"/>
              </w:rPr>
              <w:t xml:space="preserve">но имеются отдельные замечания по </w:t>
            </w:r>
            <w:r>
              <w:rPr>
                <w:sz w:val="23"/>
                <w:szCs w:val="23"/>
                <w:lang w:eastAsia="en-US"/>
              </w:rPr>
              <w:t xml:space="preserve">содержанию </w:t>
            </w:r>
          </w:p>
        </w:tc>
        <w:tc>
          <w:tcPr>
            <w:tcW w:w="1527" w:type="dxa"/>
          </w:tcPr>
          <w:p w:rsidR="00DF120B" w:rsidRPr="00C11F17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FF0000"/>
                <w:sz w:val="23"/>
                <w:szCs w:val="23"/>
                <w:lang w:eastAsia="en-US"/>
              </w:rPr>
            </w:pPr>
            <w:r w:rsidRPr="009F3C85">
              <w:rPr>
                <w:lang w:eastAsia="en-US"/>
              </w:rPr>
              <w:t>Обзор литературы полностью соответствует требованиям и тематике ВКР, замечаний нет</w:t>
            </w:r>
          </w:p>
        </w:tc>
      </w:tr>
      <w:tr w:rsidR="00DF120B" w:rsidTr="00510DE2">
        <w:tc>
          <w:tcPr>
            <w:tcW w:w="1101" w:type="dxa"/>
          </w:tcPr>
          <w:p w:rsidR="00DF120B" w:rsidRPr="009F3C85" w:rsidRDefault="004B6876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УК-2, ОПК-1; ОПК-2; ОПК-5; ПК-2</w:t>
            </w:r>
          </w:p>
        </w:tc>
        <w:tc>
          <w:tcPr>
            <w:tcW w:w="1982" w:type="dxa"/>
          </w:tcPr>
          <w:p w:rsidR="00DF120B" w:rsidRPr="00FC53BE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C53BE">
              <w:t>Обоснованность и качество применения методов исследования</w:t>
            </w:r>
          </w:p>
        </w:tc>
        <w:tc>
          <w:tcPr>
            <w:tcW w:w="1843" w:type="dxa"/>
          </w:tcPr>
          <w:p w:rsidR="00DF120B" w:rsidRPr="00510DE2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3"/>
                <w:szCs w:val="23"/>
                <w:lang w:eastAsia="en-US"/>
              </w:rPr>
            </w:pPr>
            <w:r w:rsidRPr="00510DE2">
              <w:rPr>
                <w:sz w:val="23"/>
                <w:szCs w:val="23"/>
                <w:lang w:eastAsia="en-US"/>
              </w:rPr>
              <w:t xml:space="preserve">Выбраны неадекватные  методы исследования, эксперимент выполнен неграмотно  </w:t>
            </w:r>
          </w:p>
        </w:tc>
        <w:tc>
          <w:tcPr>
            <w:tcW w:w="1559" w:type="dxa"/>
          </w:tcPr>
          <w:p w:rsidR="00DF120B" w:rsidRPr="00510DE2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3"/>
                <w:szCs w:val="23"/>
                <w:lang w:eastAsia="en-US"/>
              </w:rPr>
            </w:pPr>
            <w:r w:rsidRPr="00510DE2">
              <w:rPr>
                <w:sz w:val="23"/>
                <w:szCs w:val="23"/>
                <w:lang w:eastAsia="en-US"/>
              </w:rPr>
              <w:t>Имеются серьезные замечания к выбору  методов исследования</w:t>
            </w:r>
          </w:p>
        </w:tc>
        <w:tc>
          <w:tcPr>
            <w:tcW w:w="1559" w:type="dxa"/>
          </w:tcPr>
          <w:p w:rsidR="00DF120B" w:rsidRPr="009F3C85" w:rsidRDefault="00DF120B" w:rsidP="00462FC0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10DE2">
              <w:rPr>
                <w:sz w:val="23"/>
                <w:szCs w:val="23"/>
                <w:lang w:eastAsia="en-US"/>
              </w:rPr>
              <w:t>Грамотный выбор методов исследования эксперимент в целом выполнен, но имеются отдельные замечания</w:t>
            </w:r>
          </w:p>
        </w:tc>
        <w:tc>
          <w:tcPr>
            <w:tcW w:w="1527" w:type="dxa"/>
          </w:tcPr>
          <w:p w:rsidR="00DF120B" w:rsidRPr="009F3C85" w:rsidRDefault="00DF120B" w:rsidP="00462FC0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10DE2">
              <w:rPr>
                <w:sz w:val="23"/>
                <w:szCs w:val="23"/>
                <w:lang w:eastAsia="en-US"/>
              </w:rPr>
              <w:t xml:space="preserve">Корректно и обоснованно выбраны методы исследования, эксперимент выполнен грамотно, </w:t>
            </w:r>
          </w:p>
        </w:tc>
      </w:tr>
      <w:tr w:rsidR="00DF120B" w:rsidTr="00510DE2">
        <w:tc>
          <w:tcPr>
            <w:tcW w:w="1101" w:type="dxa"/>
          </w:tcPr>
          <w:p w:rsidR="00DF120B" w:rsidRPr="009F3C85" w:rsidRDefault="004B6876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УК-2, ОПК-1; ОПК-2; ОПК-5; ПК-2</w:t>
            </w:r>
          </w:p>
        </w:tc>
        <w:tc>
          <w:tcPr>
            <w:tcW w:w="198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6543C4">
              <w:rPr>
                <w:lang w:eastAsia="en-US"/>
              </w:rPr>
              <w:t>аличие собственных (полученных в ходе работы) результатов и их критический анализ</w:t>
            </w:r>
          </w:p>
        </w:tc>
        <w:tc>
          <w:tcPr>
            <w:tcW w:w="1843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t>Запланированное исследование выполнено менее, чем наполовину</w:t>
            </w:r>
            <w:r w:rsidR="00462FC0">
              <w:rPr>
                <w:color w:val="000000"/>
                <w:sz w:val="23"/>
                <w:szCs w:val="23"/>
                <w:lang w:eastAsia="en-US"/>
              </w:rPr>
              <w:t xml:space="preserve">, </w:t>
            </w:r>
            <w:r w:rsidRPr="006543C4">
              <w:rPr>
                <w:lang w:eastAsia="en-US"/>
              </w:rPr>
              <w:t>критический анализ</w:t>
            </w:r>
            <w:r w:rsidR="00462FC0">
              <w:rPr>
                <w:lang w:eastAsia="en-US"/>
              </w:rPr>
              <w:t xml:space="preserve"> </w:t>
            </w:r>
            <w:r w:rsidRPr="00DE41CF">
              <w:rPr>
                <w:lang w:eastAsia="en-US"/>
              </w:rPr>
              <w:t>результатов отсутствуют, выводы недостоверны</w:t>
            </w:r>
          </w:p>
        </w:tc>
        <w:tc>
          <w:tcPr>
            <w:tcW w:w="1559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t>Исследование выполнено более, чем наполовину, имеются недочеты</w:t>
            </w:r>
            <w:r w:rsidRPr="00DE41CF">
              <w:rPr>
                <w:lang w:eastAsia="en-US"/>
              </w:rPr>
              <w:t>, к корректности выводов имеются замечания</w:t>
            </w:r>
          </w:p>
        </w:tc>
        <w:tc>
          <w:tcPr>
            <w:tcW w:w="1559" w:type="dxa"/>
          </w:tcPr>
          <w:p w:rsidR="00DF120B" w:rsidRPr="009F3C85" w:rsidRDefault="00DF120B" w:rsidP="00462FC0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lang w:eastAsia="en-US"/>
              </w:rPr>
              <w:t xml:space="preserve">Исследование </w:t>
            </w:r>
            <w:r w:rsidRPr="009F3C85">
              <w:rPr>
                <w:lang w:eastAsia="en-US"/>
              </w:rPr>
              <w:t>выполнен</w:t>
            </w:r>
            <w:r w:rsidR="00462FC0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 xml:space="preserve">полностью, получены результаты, выводы в целом корректны, </w:t>
            </w:r>
            <w:r w:rsidRPr="009F3C85">
              <w:rPr>
                <w:lang w:eastAsia="en-US"/>
              </w:rPr>
              <w:t>но имеются отдельные принципиальные замечания</w:t>
            </w:r>
          </w:p>
        </w:tc>
        <w:tc>
          <w:tcPr>
            <w:tcW w:w="1527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DE41CF">
              <w:rPr>
                <w:lang w:eastAsia="en-US"/>
              </w:rPr>
              <w:t>Полученные результаты полностью достоверны, к корректности  выводов замечаний нет</w:t>
            </w:r>
          </w:p>
        </w:tc>
      </w:tr>
      <w:tr w:rsidR="00DF120B" w:rsidTr="00510DE2">
        <w:tc>
          <w:tcPr>
            <w:tcW w:w="1101" w:type="dxa"/>
          </w:tcPr>
          <w:p w:rsidR="00DF120B" w:rsidRPr="009F3C85" w:rsidRDefault="004B6876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A6E1B">
              <w:rPr>
                <w:lang w:eastAsia="en-US"/>
              </w:rPr>
              <w:t xml:space="preserve">УК-3; </w:t>
            </w:r>
            <w:r>
              <w:rPr>
                <w:lang w:eastAsia="en-US"/>
              </w:rPr>
              <w:t xml:space="preserve">УК-7; УК-9; УК-11; ОПК-4; ОПК-5; </w:t>
            </w:r>
          </w:p>
        </w:tc>
        <w:tc>
          <w:tcPr>
            <w:tcW w:w="1982" w:type="dxa"/>
          </w:tcPr>
          <w:p w:rsidR="00DF120B" w:rsidRPr="009F3C85" w:rsidRDefault="00DF120B" w:rsidP="004B687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9F3C85">
              <w:rPr>
                <w:lang w:eastAsia="en-US"/>
              </w:rPr>
              <w:t>Качество презентации и доклада</w:t>
            </w:r>
          </w:p>
        </w:tc>
        <w:tc>
          <w:tcPr>
            <w:tcW w:w="1843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t>Презентация и доклад не дают возможности оценить выполненную ВКР</w:t>
            </w:r>
          </w:p>
        </w:tc>
        <w:tc>
          <w:tcPr>
            <w:tcW w:w="1559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t>Имеются серьезные недостатки в представлении результатов ВКР в презентации и (или) докладе</w:t>
            </w:r>
          </w:p>
        </w:tc>
        <w:tc>
          <w:tcPr>
            <w:tcW w:w="1559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t>Имеются отдельные недочеты в представлении результатов ВКР в презентации  или докладе</w:t>
            </w:r>
          </w:p>
        </w:tc>
        <w:tc>
          <w:tcPr>
            <w:tcW w:w="1527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3"/>
                <w:szCs w:val="23"/>
                <w:lang w:eastAsia="en-US"/>
              </w:rPr>
            </w:pPr>
            <w:r w:rsidRPr="00F56EAF">
              <w:t>Качественно выполнены презентация и доклад по теме ВКР, свободное оп</w:t>
            </w:r>
            <w:r>
              <w:t>ерирование данными исследования</w:t>
            </w:r>
          </w:p>
        </w:tc>
      </w:tr>
      <w:tr w:rsidR="00DF120B" w:rsidTr="00510DE2">
        <w:tc>
          <w:tcPr>
            <w:tcW w:w="1101" w:type="dxa"/>
          </w:tcPr>
          <w:p w:rsidR="00DF120B" w:rsidRPr="009F3C85" w:rsidRDefault="004B6876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УК-4; УК-5; УК-6; УК-7; </w:t>
            </w:r>
            <w:r>
              <w:rPr>
                <w:lang w:eastAsia="en-US"/>
              </w:rPr>
              <w:lastRenderedPageBreak/>
              <w:t>УК-8; УК-9; УК-10; УК-11; ПК-1, ПК-2</w:t>
            </w:r>
          </w:p>
        </w:tc>
        <w:tc>
          <w:tcPr>
            <w:tcW w:w="1982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lastRenderedPageBreak/>
              <w:t>Качество ответов на вопросы членов ГЭК</w:t>
            </w:r>
          </w:p>
        </w:tc>
        <w:tc>
          <w:tcPr>
            <w:tcW w:w="1843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t>Не отвечает более, чем на по</w:t>
            </w:r>
            <w:r w:rsidRPr="009F3C85">
              <w:rPr>
                <w:color w:val="000000"/>
                <w:sz w:val="23"/>
                <w:szCs w:val="23"/>
                <w:lang w:eastAsia="en-US"/>
              </w:rPr>
              <w:lastRenderedPageBreak/>
              <w:t xml:space="preserve">ловину поставленных вопросов 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lastRenderedPageBreak/>
              <w:t>Не отвечает на половину поставлен</w:t>
            </w:r>
            <w:r w:rsidRPr="009F3C85">
              <w:rPr>
                <w:color w:val="000000"/>
                <w:sz w:val="23"/>
                <w:szCs w:val="23"/>
                <w:lang w:eastAsia="en-US"/>
              </w:rPr>
              <w:lastRenderedPageBreak/>
              <w:t xml:space="preserve">ных вопросов, слабое знание вопросов темы </w:t>
            </w:r>
          </w:p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color w:val="000000"/>
                <w:sz w:val="23"/>
                <w:szCs w:val="23"/>
                <w:lang w:eastAsia="en-US"/>
              </w:rPr>
              <w:lastRenderedPageBreak/>
              <w:t xml:space="preserve">Достаточно хорошее знание </w:t>
            </w:r>
            <w:r w:rsidRPr="00F56EAF">
              <w:t>вопро</w:t>
            </w:r>
            <w:r w:rsidRPr="00F56EAF">
              <w:lastRenderedPageBreak/>
              <w:t>сов темы, затруднения при ответах на отдельные вопросы</w:t>
            </w:r>
          </w:p>
        </w:tc>
        <w:tc>
          <w:tcPr>
            <w:tcW w:w="1527" w:type="dxa"/>
          </w:tcPr>
          <w:p w:rsidR="00DF120B" w:rsidRPr="009F3C85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3"/>
                <w:szCs w:val="23"/>
                <w:lang w:eastAsia="en-US"/>
              </w:rPr>
            </w:pPr>
            <w:r w:rsidRPr="00F56EAF">
              <w:lastRenderedPageBreak/>
              <w:t xml:space="preserve">Глубокое знание вопросов </w:t>
            </w:r>
            <w:r w:rsidRPr="00F56EAF">
              <w:lastRenderedPageBreak/>
              <w:t>темы, обоснованные ответы на все поставленные вопросы</w:t>
            </w:r>
            <w:r>
              <w:t>, умение вести дискуссию</w:t>
            </w:r>
          </w:p>
        </w:tc>
      </w:tr>
    </w:tbl>
    <w:p w:rsidR="00DF120B" w:rsidRDefault="00DF120B" w:rsidP="002D69EF">
      <w:pPr>
        <w:widowControl/>
        <w:autoSpaceDE w:val="0"/>
        <w:autoSpaceDN w:val="0"/>
        <w:adjustRightInd w:val="0"/>
        <w:ind w:firstLine="0"/>
        <w:jc w:val="center"/>
        <w:rPr>
          <w:color w:val="FF0000"/>
          <w:sz w:val="28"/>
          <w:szCs w:val="28"/>
          <w:lang w:eastAsia="en-US"/>
        </w:rPr>
      </w:pPr>
    </w:p>
    <w:p w:rsidR="00DF120B" w:rsidRPr="002464B2" w:rsidRDefault="00DF120B" w:rsidP="00A83F1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3.2.3. </w:t>
      </w:r>
      <w:r w:rsidRPr="002464B2">
        <w:rPr>
          <w:sz w:val="28"/>
          <w:szCs w:val="28"/>
          <w:u w:val="single"/>
          <w:lang w:eastAsia="en-US"/>
        </w:rPr>
        <w:t xml:space="preserve">Критерии и шкала выставления оценки за выполнение и защиту ВКР </w:t>
      </w:r>
    </w:p>
    <w:p w:rsidR="00DF120B" w:rsidRDefault="00DF120B" w:rsidP="00A83F19">
      <w:pPr>
        <w:widowControl/>
        <w:autoSpaceDE w:val="0"/>
        <w:autoSpaceDN w:val="0"/>
        <w:adjustRightInd w:val="0"/>
        <w:ind w:firstLine="0"/>
        <w:jc w:val="center"/>
        <w:rPr>
          <w:color w:val="FF0000"/>
          <w:sz w:val="28"/>
          <w:szCs w:val="28"/>
          <w:lang w:eastAsia="en-US"/>
        </w:rPr>
      </w:pPr>
    </w:p>
    <w:p w:rsidR="00DF120B" w:rsidRDefault="00DF120B" w:rsidP="00A83F19">
      <w:pPr>
        <w:widowControl/>
        <w:autoSpaceDE w:val="0"/>
        <w:autoSpaceDN w:val="0"/>
        <w:adjustRightInd w:val="0"/>
        <w:ind w:firstLine="284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Результаты защиты ВКР бакалавра </w:t>
      </w:r>
      <w:r w:rsidRPr="00FE251F">
        <w:rPr>
          <w:color w:val="000000"/>
          <w:sz w:val="28"/>
          <w:szCs w:val="28"/>
          <w:lang w:eastAsia="en-US"/>
        </w:rPr>
        <w:t xml:space="preserve">определяются оценками </w:t>
      </w:r>
      <w:r w:rsidRPr="00227C5B">
        <w:rPr>
          <w:sz w:val="28"/>
          <w:szCs w:val="28"/>
          <w:lang w:eastAsia="en-US"/>
        </w:rPr>
        <w:t>«отлично», «хорошо» и «удовлетворительно»,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DF120B" w:rsidRPr="007E3C21" w:rsidRDefault="00DF120B" w:rsidP="00A83F19">
      <w:pPr>
        <w:ind w:firstLine="709"/>
        <w:rPr>
          <w:sz w:val="28"/>
          <w:szCs w:val="28"/>
        </w:rPr>
      </w:pPr>
      <w:r w:rsidRPr="007E3C21">
        <w:rPr>
          <w:rStyle w:val="af2"/>
          <w:b w:val="0"/>
          <w:bCs w:val="0"/>
          <w:sz w:val="28"/>
          <w:szCs w:val="28"/>
        </w:rPr>
        <w:t xml:space="preserve">Оценка </w:t>
      </w:r>
      <w:r w:rsidRPr="007E3C21">
        <w:rPr>
          <w:rStyle w:val="af2"/>
          <w:sz w:val="28"/>
          <w:szCs w:val="28"/>
        </w:rPr>
        <w:t>«Отлично»</w:t>
      </w:r>
      <w:r w:rsidRPr="007E3C21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руководителя. </w:t>
      </w:r>
      <w:r w:rsidRPr="007E3C21">
        <w:rPr>
          <w:sz w:val="28"/>
          <w:szCs w:val="28"/>
          <w:lang w:eastAsia="en-US"/>
        </w:rPr>
        <w:t xml:space="preserve">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диссертации требованиям. </w:t>
      </w:r>
      <w:r w:rsidRPr="007E3C21">
        <w:rPr>
          <w:sz w:val="28"/>
          <w:szCs w:val="28"/>
        </w:rPr>
        <w:t xml:space="preserve">На защите выпускник показывает глубокое знание вопросов темы, свободно оперирует данными исследования, </w:t>
      </w:r>
      <w:r>
        <w:rPr>
          <w:sz w:val="28"/>
          <w:szCs w:val="28"/>
        </w:rPr>
        <w:t xml:space="preserve">способен оценить практическую значимость своей работы, </w:t>
      </w:r>
      <w:r w:rsidRPr="007E3C21">
        <w:rPr>
          <w:sz w:val="28"/>
          <w:szCs w:val="28"/>
        </w:rPr>
        <w:t>во время доклада использует наглядные пособия (таблицы, схемы, графики и т.п.) или раздаточный материал, отвечает на поставленные вопросы</w:t>
      </w:r>
      <w:r>
        <w:rPr>
          <w:sz w:val="28"/>
          <w:szCs w:val="28"/>
        </w:rPr>
        <w:t xml:space="preserve"> по существу темы работы</w:t>
      </w:r>
      <w:r w:rsidRPr="007E3C21">
        <w:rPr>
          <w:sz w:val="28"/>
          <w:szCs w:val="28"/>
        </w:rPr>
        <w:t xml:space="preserve">. </w:t>
      </w:r>
    </w:p>
    <w:p w:rsidR="00DF120B" w:rsidRPr="007E3C21" w:rsidRDefault="00DF120B" w:rsidP="00A83F19">
      <w:pPr>
        <w:ind w:firstLine="709"/>
        <w:rPr>
          <w:sz w:val="28"/>
          <w:szCs w:val="28"/>
        </w:rPr>
      </w:pPr>
      <w:r w:rsidRPr="007E3C21">
        <w:rPr>
          <w:rStyle w:val="af2"/>
          <w:b w:val="0"/>
          <w:bCs w:val="0"/>
          <w:sz w:val="28"/>
          <w:szCs w:val="28"/>
        </w:rPr>
        <w:t xml:space="preserve">Оценка </w:t>
      </w:r>
      <w:r w:rsidRPr="007E3C21">
        <w:rPr>
          <w:rStyle w:val="af2"/>
          <w:sz w:val="28"/>
          <w:szCs w:val="28"/>
        </w:rPr>
        <w:t>«Хорошо»</w:t>
      </w:r>
      <w:r w:rsidRPr="007E3C21">
        <w:rPr>
          <w:sz w:val="28"/>
          <w:szCs w:val="28"/>
        </w:rPr>
        <w:t xml:space="preserve"> выставляется за ВКР, которая носит исследовательский 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</w:t>
      </w:r>
      <w:r>
        <w:rPr>
          <w:sz w:val="28"/>
          <w:szCs w:val="28"/>
        </w:rPr>
        <w:t xml:space="preserve">работа </w:t>
      </w:r>
      <w:r w:rsidRPr="007E3C21">
        <w:rPr>
          <w:sz w:val="28"/>
          <w:szCs w:val="28"/>
        </w:rPr>
        <w:t>отвечает предъявляемым к ней требованиям. Она имеет положительный отзыв научного руководителя</w:t>
      </w:r>
      <w:r>
        <w:rPr>
          <w:sz w:val="28"/>
          <w:szCs w:val="28"/>
        </w:rPr>
        <w:t>.</w:t>
      </w:r>
      <w:r w:rsidRPr="007E3C21">
        <w:rPr>
          <w:sz w:val="28"/>
          <w:szCs w:val="28"/>
        </w:rPr>
        <w:t xml:space="preserve"> При ее защите выпускник показывает знание вопросов темы, оперирует данными исследования, во время доклада использует наглядные пособия (таблицы, схемы, графики и т.п.) или раздаточный материал, но есть затруднения при ответах на отдельные вопросы. </w:t>
      </w:r>
    </w:p>
    <w:p w:rsidR="00DF120B" w:rsidRPr="007E3C21" w:rsidRDefault="00DF120B" w:rsidP="00A83F19">
      <w:pPr>
        <w:ind w:firstLine="709"/>
        <w:rPr>
          <w:sz w:val="28"/>
          <w:szCs w:val="28"/>
        </w:rPr>
      </w:pPr>
      <w:r w:rsidRPr="007E3C21">
        <w:rPr>
          <w:rStyle w:val="af2"/>
          <w:b w:val="0"/>
          <w:bCs w:val="0"/>
          <w:sz w:val="28"/>
          <w:szCs w:val="28"/>
        </w:rPr>
        <w:t xml:space="preserve">Оценка </w:t>
      </w:r>
      <w:r w:rsidRPr="007E3C21">
        <w:rPr>
          <w:rStyle w:val="af2"/>
          <w:sz w:val="28"/>
          <w:szCs w:val="28"/>
        </w:rPr>
        <w:t>«Удовлетворительно»</w:t>
      </w:r>
      <w:r w:rsidRPr="007E3C21">
        <w:rPr>
          <w:sz w:val="28"/>
          <w:szCs w:val="28"/>
        </w:rPr>
        <w:t xml:space="preserve"> выставляется за ВКР</w:t>
      </w:r>
      <w:r>
        <w:rPr>
          <w:sz w:val="28"/>
          <w:szCs w:val="28"/>
        </w:rPr>
        <w:t xml:space="preserve"> бакалавра</w:t>
      </w:r>
      <w:r w:rsidRPr="007E3C21">
        <w:rPr>
          <w:sz w:val="28"/>
          <w:szCs w:val="28"/>
        </w:rPr>
        <w:t xml:space="preserve">, которая носит исследовательский характер, имеет теоретическую главу, базируется на практическом материале, но </w:t>
      </w:r>
      <w:r w:rsidRPr="007E3C21">
        <w:rPr>
          <w:sz w:val="28"/>
          <w:szCs w:val="28"/>
          <w:lang w:eastAsia="en-US"/>
        </w:rPr>
        <w:t>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</w:t>
      </w:r>
      <w:r w:rsidRPr="007E3C21">
        <w:rPr>
          <w:sz w:val="28"/>
          <w:szCs w:val="28"/>
          <w:lang w:eastAsia="en-US"/>
        </w:rPr>
        <w:lastRenderedPageBreak/>
        <w:t>туры работы;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</w:t>
      </w:r>
      <w:r w:rsidR="00A83F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</w:t>
      </w:r>
      <w:r w:rsidRPr="007E3C21">
        <w:rPr>
          <w:sz w:val="28"/>
          <w:szCs w:val="28"/>
        </w:rPr>
        <w:t xml:space="preserve">меются замечания по содержанию работы и методике анализа. При ее защите выпускник проявляет неуверенность, показывает </w:t>
      </w:r>
      <w:r>
        <w:rPr>
          <w:sz w:val="28"/>
          <w:szCs w:val="28"/>
        </w:rPr>
        <w:t>недостаточное</w:t>
      </w:r>
      <w:r w:rsidRPr="007E3C21">
        <w:rPr>
          <w:sz w:val="28"/>
          <w:szCs w:val="28"/>
        </w:rPr>
        <w:t xml:space="preserve"> знание вопросов темы, не дает исчерпывающие аргументированные ответы на заданные вопросы.</w:t>
      </w:r>
    </w:p>
    <w:p w:rsidR="00DF120B" w:rsidRDefault="00DF120B" w:rsidP="00A83F19">
      <w:pPr>
        <w:pStyle w:val="21"/>
        <w:spacing w:line="240" w:lineRule="auto"/>
        <w:ind w:left="0" w:firstLine="992"/>
        <w:rPr>
          <w:sz w:val="28"/>
          <w:szCs w:val="28"/>
        </w:rPr>
      </w:pPr>
      <w:r w:rsidRPr="007E3C21">
        <w:rPr>
          <w:rStyle w:val="af2"/>
          <w:b w:val="0"/>
          <w:bCs w:val="0"/>
          <w:sz w:val="28"/>
          <w:szCs w:val="28"/>
        </w:rPr>
        <w:t xml:space="preserve">Оценка </w:t>
      </w:r>
      <w:r w:rsidRPr="007E3C21">
        <w:rPr>
          <w:rStyle w:val="af2"/>
          <w:sz w:val="28"/>
          <w:szCs w:val="28"/>
        </w:rPr>
        <w:t>«Неудовлетворительно»</w:t>
      </w:r>
      <w:r w:rsidRPr="007E3C21">
        <w:rPr>
          <w:sz w:val="28"/>
          <w:szCs w:val="28"/>
        </w:rPr>
        <w:t xml:space="preserve"> выставляется за ВКР, которая не носит исследовательского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</w:t>
      </w:r>
      <w:r>
        <w:rPr>
          <w:sz w:val="28"/>
          <w:szCs w:val="28"/>
        </w:rPr>
        <w:t>е</w:t>
      </w:r>
      <w:r w:rsidRPr="007E3C21">
        <w:rPr>
          <w:sz w:val="28"/>
          <w:szCs w:val="28"/>
        </w:rPr>
        <w:t xml:space="preserve"> научного руководителя имеются</w:t>
      </w:r>
      <w:r>
        <w:rPr>
          <w:sz w:val="28"/>
          <w:szCs w:val="28"/>
        </w:rPr>
        <w:t xml:space="preserve"> существенные</w:t>
      </w:r>
      <w:r w:rsidRPr="007E3C21">
        <w:rPr>
          <w:sz w:val="28"/>
          <w:szCs w:val="28"/>
        </w:rPr>
        <w:t xml:space="preserve">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</w:t>
      </w:r>
    </w:p>
    <w:p w:rsidR="00DF120B" w:rsidRDefault="00DF120B" w:rsidP="00572DFB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DF120B" w:rsidRDefault="00DF120B" w:rsidP="00A83F19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3</w:t>
      </w:r>
      <w:r w:rsidRPr="00572DFB">
        <w:rPr>
          <w:b/>
          <w:bCs/>
          <w:sz w:val="28"/>
          <w:szCs w:val="28"/>
          <w:lang w:eastAsia="en-US"/>
        </w:rPr>
        <w:t xml:space="preserve">.3. Типовые контрольные задания или иные материалы, </w:t>
      </w:r>
      <w:r>
        <w:rPr>
          <w:b/>
          <w:bCs/>
          <w:sz w:val="28"/>
          <w:szCs w:val="28"/>
          <w:lang w:eastAsia="en-US"/>
        </w:rPr>
        <w:t>н</w:t>
      </w:r>
      <w:r w:rsidRPr="00572DFB">
        <w:rPr>
          <w:b/>
          <w:bCs/>
          <w:sz w:val="28"/>
          <w:szCs w:val="28"/>
          <w:lang w:eastAsia="en-US"/>
        </w:rPr>
        <w:t>еобходимые для оценки результатов осв</w:t>
      </w:r>
      <w:r>
        <w:rPr>
          <w:b/>
          <w:bCs/>
          <w:sz w:val="28"/>
          <w:szCs w:val="28"/>
          <w:lang w:eastAsia="en-US"/>
        </w:rPr>
        <w:t>оения образовательной программы</w:t>
      </w:r>
    </w:p>
    <w:p w:rsidR="00DF120B" w:rsidRPr="00621F9A" w:rsidRDefault="00DF120B" w:rsidP="00A83F19">
      <w:pPr>
        <w:widowControl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040F74">
        <w:rPr>
          <w:b/>
          <w:bCs/>
          <w:sz w:val="28"/>
          <w:szCs w:val="28"/>
          <w:lang w:eastAsia="en-US"/>
        </w:rPr>
        <w:t>Табл. 3.3.</w:t>
      </w:r>
      <w:r w:rsidR="00E8719A">
        <w:rPr>
          <w:b/>
          <w:bCs/>
          <w:sz w:val="28"/>
          <w:szCs w:val="28"/>
          <w:lang w:eastAsia="en-US"/>
        </w:rPr>
        <w:t xml:space="preserve"> </w:t>
      </w:r>
      <w:r w:rsidRPr="00621F9A">
        <w:rPr>
          <w:sz w:val="28"/>
          <w:szCs w:val="28"/>
          <w:lang w:eastAsia="en-US"/>
        </w:rPr>
        <w:t xml:space="preserve">Оценочные средства, соотнесенные с </w:t>
      </w:r>
      <w:r>
        <w:rPr>
          <w:sz w:val="28"/>
          <w:szCs w:val="28"/>
          <w:lang w:eastAsia="en-US"/>
        </w:rPr>
        <w:t xml:space="preserve">содержанием ГИА и </w:t>
      </w:r>
      <w:r w:rsidRPr="00621F9A">
        <w:rPr>
          <w:sz w:val="28"/>
          <w:szCs w:val="28"/>
          <w:lang w:eastAsia="en-US"/>
        </w:rPr>
        <w:t>результат</w:t>
      </w:r>
      <w:r>
        <w:rPr>
          <w:sz w:val="28"/>
          <w:szCs w:val="28"/>
          <w:lang w:eastAsia="en-US"/>
        </w:rPr>
        <w:t>ами</w:t>
      </w:r>
      <w:r w:rsidRPr="00621F9A">
        <w:rPr>
          <w:sz w:val="28"/>
          <w:szCs w:val="28"/>
          <w:lang w:eastAsia="en-US"/>
        </w:rPr>
        <w:t xml:space="preserve"> освоения образовательной программы</w:t>
      </w:r>
      <w:r w:rsidR="00A83F19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бакалавриата</w:t>
      </w:r>
      <w:proofErr w:type="spellEnd"/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3506"/>
        <w:gridCol w:w="2126"/>
        <w:gridCol w:w="4029"/>
      </w:tblGrid>
      <w:tr w:rsidR="00DF120B" w:rsidRPr="006210A1" w:rsidTr="00973E89">
        <w:trPr>
          <w:jc w:val="center"/>
        </w:trPr>
        <w:tc>
          <w:tcPr>
            <w:tcW w:w="667" w:type="dxa"/>
          </w:tcPr>
          <w:p w:rsidR="00DF120B" w:rsidRPr="009E7984" w:rsidRDefault="00DF120B" w:rsidP="00A83F19">
            <w:pPr>
              <w:widowControl/>
              <w:ind w:firstLine="0"/>
              <w:jc w:val="center"/>
              <w:rPr>
                <w:b/>
                <w:bCs/>
              </w:rPr>
            </w:pPr>
            <w:r w:rsidRPr="009E7984">
              <w:rPr>
                <w:b/>
                <w:bCs/>
              </w:rPr>
              <w:t>№ п</w:t>
            </w:r>
            <w:r w:rsidRPr="005D659A">
              <w:rPr>
                <w:b/>
                <w:bCs/>
              </w:rPr>
              <w:t>/</w:t>
            </w:r>
            <w:r w:rsidRPr="009E7984">
              <w:rPr>
                <w:b/>
                <w:bCs/>
              </w:rPr>
              <w:t>п</w:t>
            </w:r>
          </w:p>
        </w:tc>
        <w:tc>
          <w:tcPr>
            <w:tcW w:w="3506" w:type="dxa"/>
            <w:vAlign w:val="center"/>
          </w:tcPr>
          <w:p w:rsidR="00DF120B" w:rsidRPr="009E7984" w:rsidRDefault="00DF120B" w:rsidP="00A83F19">
            <w:pPr>
              <w:widowControl/>
              <w:ind w:firstLine="0"/>
              <w:jc w:val="center"/>
              <w:rPr>
                <w:b/>
                <w:bCs/>
              </w:rPr>
            </w:pPr>
            <w:r w:rsidRPr="009E7984">
              <w:rPr>
                <w:b/>
                <w:bCs/>
              </w:rPr>
              <w:t>Подготовка и защита ВКР</w:t>
            </w:r>
          </w:p>
        </w:tc>
        <w:tc>
          <w:tcPr>
            <w:tcW w:w="2126" w:type="dxa"/>
            <w:vAlign w:val="center"/>
          </w:tcPr>
          <w:p w:rsidR="00DF120B" w:rsidRDefault="00DF120B" w:rsidP="00A83F19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E07B94">
              <w:rPr>
                <w:b/>
                <w:bCs/>
              </w:rPr>
              <w:t>езультат</w:t>
            </w:r>
            <w:r>
              <w:rPr>
                <w:b/>
                <w:bCs/>
              </w:rPr>
              <w:t>ы</w:t>
            </w:r>
            <w:r w:rsidRPr="00E07B94">
              <w:rPr>
                <w:b/>
                <w:bCs/>
              </w:rPr>
              <w:t xml:space="preserve"> освоения </w:t>
            </w:r>
            <w:r>
              <w:rPr>
                <w:b/>
                <w:bCs/>
              </w:rPr>
              <w:t>ОП</w:t>
            </w:r>
          </w:p>
          <w:p w:rsidR="00DF120B" w:rsidRPr="006210A1" w:rsidRDefault="00DF120B" w:rsidP="00A83F19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029" w:type="dxa"/>
            <w:vAlign w:val="center"/>
          </w:tcPr>
          <w:p w:rsidR="00DF120B" w:rsidRPr="006210A1" w:rsidRDefault="00DF120B" w:rsidP="00A83F19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Оценочные средства</w:t>
            </w:r>
          </w:p>
        </w:tc>
      </w:tr>
      <w:tr w:rsidR="00DF120B" w:rsidRPr="006210A1" w:rsidTr="00973E89">
        <w:trPr>
          <w:jc w:val="center"/>
        </w:trPr>
        <w:tc>
          <w:tcPr>
            <w:tcW w:w="667" w:type="dxa"/>
          </w:tcPr>
          <w:p w:rsidR="00DF120B" w:rsidRDefault="00DF120B" w:rsidP="00A83F19">
            <w:pPr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06" w:type="dxa"/>
            <w:vAlign w:val="center"/>
          </w:tcPr>
          <w:p w:rsidR="00DF120B" w:rsidRPr="006210A1" w:rsidRDefault="00DF120B" w:rsidP="00A83F19">
            <w:pPr>
              <w:widowControl/>
              <w:ind w:firstLine="0"/>
            </w:pPr>
            <w:r>
              <w:t xml:space="preserve"> Постановка целей и задач работы, планирование эксперимента (Вводная часть ВКР)</w:t>
            </w:r>
          </w:p>
        </w:tc>
        <w:tc>
          <w:tcPr>
            <w:tcW w:w="2126" w:type="dxa"/>
            <w:vAlign w:val="center"/>
          </w:tcPr>
          <w:p w:rsidR="004B6876" w:rsidRPr="009F3C85" w:rsidRDefault="004B6876" w:rsidP="004B687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УК-1, ОПК-1; </w:t>
            </w:r>
            <w:r w:rsidRPr="009F3C85">
              <w:rPr>
                <w:lang w:eastAsia="en-US"/>
              </w:rPr>
              <w:t>ПК-</w:t>
            </w:r>
            <w:r>
              <w:rPr>
                <w:lang w:eastAsia="en-US"/>
              </w:rPr>
              <w:t>1</w:t>
            </w:r>
          </w:p>
          <w:p w:rsidR="00DF120B" w:rsidRPr="006210A1" w:rsidRDefault="00DF120B" w:rsidP="00A83F19">
            <w:pPr>
              <w:widowControl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029" w:type="dxa"/>
            <w:vAlign w:val="center"/>
          </w:tcPr>
          <w:p w:rsidR="00DF120B" w:rsidRPr="006210A1" w:rsidRDefault="00DF120B" w:rsidP="00A83F19">
            <w:pPr>
              <w:widowControl/>
              <w:ind w:firstLine="0"/>
              <w:jc w:val="center"/>
            </w:pPr>
            <w:r>
              <w:t>Экспертная оценка руководителя (отзыв), членов ГЭК</w:t>
            </w:r>
          </w:p>
        </w:tc>
      </w:tr>
      <w:tr w:rsidR="00DF120B" w:rsidRPr="006210A1" w:rsidTr="00973E89">
        <w:trPr>
          <w:jc w:val="center"/>
        </w:trPr>
        <w:tc>
          <w:tcPr>
            <w:tcW w:w="667" w:type="dxa"/>
          </w:tcPr>
          <w:p w:rsidR="00DF120B" w:rsidRDefault="00DF120B" w:rsidP="00A83F19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506" w:type="dxa"/>
            <w:vAlign w:val="center"/>
          </w:tcPr>
          <w:p w:rsidR="00DF120B" w:rsidRDefault="00DF120B" w:rsidP="00A83F19">
            <w:pPr>
              <w:widowControl/>
              <w:ind w:firstLine="0"/>
            </w:pPr>
            <w:r>
              <w:t>Подготовка обзора литературы по тематике ВКР</w:t>
            </w:r>
          </w:p>
        </w:tc>
        <w:tc>
          <w:tcPr>
            <w:tcW w:w="2126" w:type="dxa"/>
            <w:vAlign w:val="center"/>
          </w:tcPr>
          <w:p w:rsidR="004B6876" w:rsidRPr="009F3C85" w:rsidRDefault="004B6876" w:rsidP="004B687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ОПК-1; ПК-1</w:t>
            </w:r>
          </w:p>
          <w:p w:rsidR="00DF120B" w:rsidRDefault="00DF120B" w:rsidP="00A83F19">
            <w:pPr>
              <w:widowControl/>
              <w:ind w:firstLine="0"/>
              <w:jc w:val="center"/>
            </w:pPr>
          </w:p>
        </w:tc>
        <w:tc>
          <w:tcPr>
            <w:tcW w:w="4029" w:type="dxa"/>
            <w:vAlign w:val="center"/>
          </w:tcPr>
          <w:p w:rsidR="00DF120B" w:rsidRDefault="00DF120B" w:rsidP="00A83F19">
            <w:pPr>
              <w:widowControl/>
              <w:ind w:firstLine="0"/>
              <w:jc w:val="center"/>
            </w:pPr>
            <w:r>
              <w:t>Экспертная оценка руководителя (отзыв), членов ГЭК</w:t>
            </w:r>
          </w:p>
        </w:tc>
      </w:tr>
      <w:tr w:rsidR="00DF120B" w:rsidRPr="006210A1" w:rsidTr="00973E89">
        <w:trPr>
          <w:jc w:val="center"/>
        </w:trPr>
        <w:tc>
          <w:tcPr>
            <w:tcW w:w="667" w:type="dxa"/>
          </w:tcPr>
          <w:p w:rsidR="00DF120B" w:rsidRDefault="00DF120B" w:rsidP="00A83F19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506" w:type="dxa"/>
            <w:vAlign w:val="center"/>
          </w:tcPr>
          <w:p w:rsidR="00DF120B" w:rsidRDefault="00DF120B" w:rsidP="00A83F19">
            <w:pPr>
              <w:widowControl/>
              <w:ind w:firstLine="0"/>
            </w:pPr>
            <w:r>
              <w:t>Выполнение ВКР</w:t>
            </w:r>
          </w:p>
          <w:p w:rsidR="00DF120B" w:rsidRPr="006210A1" w:rsidRDefault="00DF120B" w:rsidP="00A83F19">
            <w:pPr>
              <w:widowControl/>
              <w:ind w:firstLine="0"/>
            </w:pPr>
            <w:r>
              <w:t xml:space="preserve">(экспериментальная и экспериментально-расчетная работа) </w:t>
            </w:r>
          </w:p>
        </w:tc>
        <w:tc>
          <w:tcPr>
            <w:tcW w:w="2126" w:type="dxa"/>
            <w:vAlign w:val="center"/>
          </w:tcPr>
          <w:p w:rsidR="00DF120B" w:rsidRPr="006210A1" w:rsidRDefault="004B6876" w:rsidP="00A83F19">
            <w:pPr>
              <w:widowControl/>
              <w:ind w:firstLine="0"/>
            </w:pPr>
            <w:r>
              <w:rPr>
                <w:lang w:eastAsia="en-US"/>
              </w:rPr>
              <w:t>УК-2, ОПК-1; ОПК-2; ОПК-5; ПК-2</w:t>
            </w:r>
          </w:p>
        </w:tc>
        <w:tc>
          <w:tcPr>
            <w:tcW w:w="4029" w:type="dxa"/>
            <w:vAlign w:val="center"/>
          </w:tcPr>
          <w:p w:rsidR="00DF120B" w:rsidRPr="006210A1" w:rsidRDefault="00DF120B" w:rsidP="00A83F19">
            <w:pPr>
              <w:widowControl/>
              <w:ind w:firstLine="0"/>
            </w:pPr>
            <w:r>
              <w:t>Экспертная оценка руководителя (отзыв), членов ГЭК</w:t>
            </w:r>
          </w:p>
        </w:tc>
      </w:tr>
      <w:tr w:rsidR="00DF120B" w:rsidRPr="006210A1" w:rsidTr="00973E89">
        <w:trPr>
          <w:jc w:val="center"/>
        </w:trPr>
        <w:tc>
          <w:tcPr>
            <w:tcW w:w="667" w:type="dxa"/>
          </w:tcPr>
          <w:p w:rsidR="00DF120B" w:rsidRDefault="00DF120B" w:rsidP="00A83F19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506" w:type="dxa"/>
            <w:vAlign w:val="center"/>
          </w:tcPr>
          <w:p w:rsidR="00DF120B" w:rsidRPr="006210A1" w:rsidRDefault="00DF120B" w:rsidP="00A83F19">
            <w:pPr>
              <w:widowControl/>
              <w:ind w:firstLine="0"/>
            </w:pPr>
            <w:r>
              <w:t>Обработка, анализ и  оформление результатов ВКР</w:t>
            </w:r>
          </w:p>
        </w:tc>
        <w:tc>
          <w:tcPr>
            <w:tcW w:w="2126" w:type="dxa"/>
            <w:vAlign w:val="center"/>
          </w:tcPr>
          <w:p w:rsidR="00DF120B" w:rsidRPr="006210A1" w:rsidRDefault="009D2AB9" w:rsidP="009D2AB9">
            <w:pPr>
              <w:widowControl/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lang w:eastAsia="en-US"/>
              </w:rPr>
              <w:t xml:space="preserve">УК-2, </w:t>
            </w:r>
            <w:r w:rsidRPr="009A6E1B">
              <w:rPr>
                <w:lang w:eastAsia="en-US"/>
              </w:rPr>
              <w:t xml:space="preserve">УК-3; </w:t>
            </w:r>
            <w:r>
              <w:rPr>
                <w:lang w:eastAsia="en-US"/>
              </w:rPr>
              <w:t>УК-7; УК-9; УК-11; ОПК-1; ОПК-2; ОПК-4;ОПК-5; ПК-2</w:t>
            </w:r>
          </w:p>
        </w:tc>
        <w:tc>
          <w:tcPr>
            <w:tcW w:w="4029" w:type="dxa"/>
            <w:vAlign w:val="center"/>
          </w:tcPr>
          <w:p w:rsidR="00DF120B" w:rsidRPr="006210A1" w:rsidRDefault="00DF120B" w:rsidP="00A83F19">
            <w:pPr>
              <w:widowControl/>
              <w:ind w:firstLine="0"/>
            </w:pPr>
            <w:r>
              <w:t>Экспертная оценка руководителя (отзыв), членов ГЭК, публикации в научной печати; участие в конференциях</w:t>
            </w:r>
          </w:p>
        </w:tc>
      </w:tr>
      <w:tr w:rsidR="00DF120B" w:rsidRPr="006210A1" w:rsidTr="00973E89">
        <w:trPr>
          <w:jc w:val="center"/>
        </w:trPr>
        <w:tc>
          <w:tcPr>
            <w:tcW w:w="667" w:type="dxa"/>
          </w:tcPr>
          <w:p w:rsidR="00DF120B" w:rsidRDefault="00DF120B" w:rsidP="00A83F19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506" w:type="dxa"/>
            <w:vAlign w:val="center"/>
          </w:tcPr>
          <w:p w:rsidR="00DF120B" w:rsidRDefault="00DF120B" w:rsidP="00A83F19">
            <w:pPr>
              <w:widowControl/>
              <w:ind w:firstLine="0"/>
            </w:pPr>
            <w:r>
              <w:t>Представление результатов ВКР на защите</w:t>
            </w:r>
          </w:p>
        </w:tc>
        <w:tc>
          <w:tcPr>
            <w:tcW w:w="2126" w:type="dxa"/>
            <w:vAlign w:val="center"/>
          </w:tcPr>
          <w:p w:rsidR="00DF120B" w:rsidRDefault="009D2AB9" w:rsidP="00A83F19">
            <w:pPr>
              <w:widowControl/>
              <w:ind w:firstLine="0"/>
            </w:pPr>
            <w:r>
              <w:rPr>
                <w:lang w:eastAsia="en-US"/>
              </w:rPr>
              <w:t>УК-4; УК-5; УК-6; УК-7; УК-9; УК-10; УК-11; ОПК-5; ПК-1, ПК-2</w:t>
            </w:r>
          </w:p>
          <w:p w:rsidR="00DF120B" w:rsidRPr="006210A1" w:rsidRDefault="00DF120B" w:rsidP="00A83F19">
            <w:pPr>
              <w:widowControl/>
              <w:ind w:firstLine="0"/>
            </w:pPr>
          </w:p>
        </w:tc>
        <w:tc>
          <w:tcPr>
            <w:tcW w:w="4029" w:type="dxa"/>
            <w:vAlign w:val="center"/>
          </w:tcPr>
          <w:p w:rsidR="00DF120B" w:rsidRPr="006210A1" w:rsidRDefault="00DF120B" w:rsidP="00A83F19">
            <w:pPr>
              <w:widowControl/>
              <w:ind w:firstLine="0"/>
            </w:pPr>
            <w:r>
              <w:t>Проверка в системе «</w:t>
            </w:r>
            <w:proofErr w:type="spellStart"/>
            <w:r>
              <w:t>Антиплагиат</w:t>
            </w:r>
            <w:proofErr w:type="spellEnd"/>
            <w:r>
              <w:t>», отзыв руководителя, вопросы и задания членов ГЭК, экспертная оценка членов ГЭК</w:t>
            </w:r>
          </w:p>
        </w:tc>
      </w:tr>
    </w:tbl>
    <w:p w:rsidR="00DF120B" w:rsidRPr="00572DFB" w:rsidRDefault="00DF120B" w:rsidP="00572DFB">
      <w:pPr>
        <w:widowControl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0B0C4F" w:rsidRDefault="000B0C4F" w:rsidP="00A83F19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DF120B" w:rsidRDefault="00DF120B" w:rsidP="00A83F19">
      <w:pPr>
        <w:widowControl/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8D56D9">
        <w:rPr>
          <w:b/>
          <w:bCs/>
          <w:sz w:val="28"/>
          <w:szCs w:val="28"/>
          <w:lang w:eastAsia="en-US"/>
        </w:rPr>
        <w:t>Типовые контрольные задания или иные материалы, необходимые для оценки результатов освоения образовательной программы</w:t>
      </w:r>
    </w:p>
    <w:p w:rsidR="00DF120B" w:rsidRPr="003178EF" w:rsidRDefault="00DF120B" w:rsidP="00A83F19">
      <w:pPr>
        <w:widowControl/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</w:p>
    <w:p w:rsidR="00DF120B" w:rsidRPr="008D56D9" w:rsidRDefault="00DF120B" w:rsidP="00A83F19">
      <w:pPr>
        <w:widowControl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>Типовые вопросы, задаваемые членами ГЭК</w:t>
      </w:r>
      <w:r>
        <w:rPr>
          <w:sz w:val="28"/>
          <w:szCs w:val="28"/>
          <w:u w:val="single"/>
        </w:rPr>
        <w:t>:</w:t>
      </w:r>
    </w:p>
    <w:p w:rsidR="00DF120B" w:rsidRPr="00A83F19" w:rsidRDefault="00A83F19" w:rsidP="00A83F19">
      <w:pPr>
        <w:widowControl/>
        <w:ind w:firstLine="709"/>
      </w:pPr>
      <w:r w:rsidRPr="00A83F19">
        <w:lastRenderedPageBreak/>
        <w:t>Как соотносятся результаты Ваших исследований с результатами, полученными другими авторами?</w:t>
      </w:r>
    </w:p>
    <w:p w:rsidR="00DF120B" w:rsidRPr="00A83F19" w:rsidRDefault="00A83F19" w:rsidP="00A83F19">
      <w:pPr>
        <w:widowControl/>
        <w:ind w:firstLine="709"/>
      </w:pPr>
      <w:r w:rsidRPr="00A83F19">
        <w:t>Что нового в Ваших исследованиях, по сравнению с результатами, докладывавшимися ранее?</w:t>
      </w:r>
    </w:p>
    <w:p w:rsidR="00DF120B" w:rsidRPr="008D56D9" w:rsidRDefault="00DF120B" w:rsidP="00A83F19">
      <w:pPr>
        <w:widowControl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 xml:space="preserve">Содержание отзыва </w:t>
      </w:r>
      <w:r>
        <w:rPr>
          <w:sz w:val="28"/>
          <w:szCs w:val="28"/>
          <w:u w:val="single"/>
        </w:rPr>
        <w:t xml:space="preserve">научного </w:t>
      </w:r>
      <w:r w:rsidRPr="008D56D9">
        <w:rPr>
          <w:sz w:val="28"/>
          <w:szCs w:val="28"/>
          <w:u w:val="single"/>
        </w:rPr>
        <w:t>руководителя</w:t>
      </w:r>
    </w:p>
    <w:p w:rsidR="00DF120B" w:rsidRPr="00980B33" w:rsidRDefault="00DF120B" w:rsidP="00A83F19">
      <w:pPr>
        <w:widowControl/>
        <w:ind w:firstLine="709"/>
        <w:rPr>
          <w:iCs/>
          <w:color w:val="0070C0"/>
          <w:sz w:val="28"/>
          <w:szCs w:val="28"/>
        </w:rPr>
      </w:pPr>
      <w:r w:rsidRPr="00980B33">
        <w:rPr>
          <w:iCs/>
          <w:sz w:val="28"/>
          <w:szCs w:val="28"/>
        </w:rPr>
        <w:t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</w:t>
      </w:r>
    </w:p>
    <w:p w:rsidR="00DF120B" w:rsidRDefault="00DF120B" w:rsidP="00A83F19">
      <w:pPr>
        <w:widowControl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>Проверка на плагиат</w:t>
      </w:r>
    </w:p>
    <w:p w:rsidR="00DF120B" w:rsidRPr="00980B33" w:rsidRDefault="00DF120B" w:rsidP="00A83F19">
      <w:pPr>
        <w:widowControl/>
        <w:ind w:firstLine="709"/>
        <w:rPr>
          <w:sz w:val="28"/>
          <w:szCs w:val="28"/>
        </w:rPr>
      </w:pPr>
      <w:r w:rsidRPr="00980B33">
        <w:rPr>
          <w:sz w:val="28"/>
          <w:szCs w:val="28"/>
        </w:rPr>
        <w:t xml:space="preserve">Фактическая доля авторского текста (степень оригинальности) </w:t>
      </w:r>
      <w:proofErr w:type="spellStart"/>
      <w:r w:rsidRPr="00980B33">
        <w:rPr>
          <w:sz w:val="28"/>
          <w:szCs w:val="28"/>
        </w:rPr>
        <w:t>баклаврской</w:t>
      </w:r>
      <w:proofErr w:type="spellEnd"/>
      <w:r w:rsidRPr="00980B33">
        <w:rPr>
          <w:sz w:val="28"/>
          <w:szCs w:val="28"/>
        </w:rPr>
        <w:t xml:space="preserve"> работы должна составлять не менее 55 %.</w:t>
      </w:r>
    </w:p>
    <w:p w:rsidR="00DF120B" w:rsidRPr="008D56D9" w:rsidRDefault="00DF120B" w:rsidP="00A83F19">
      <w:pPr>
        <w:widowControl/>
        <w:ind w:firstLine="709"/>
        <w:rPr>
          <w:sz w:val="28"/>
          <w:szCs w:val="28"/>
          <w:u w:val="single"/>
        </w:rPr>
      </w:pPr>
      <w:r w:rsidRPr="008D56D9">
        <w:rPr>
          <w:sz w:val="28"/>
          <w:szCs w:val="28"/>
          <w:u w:val="single"/>
        </w:rPr>
        <w:t>Участие в конференциях</w:t>
      </w:r>
    </w:p>
    <w:p w:rsidR="00DF120B" w:rsidRPr="00980B33" w:rsidRDefault="00DF120B" w:rsidP="00A83F19">
      <w:pPr>
        <w:widowControl/>
        <w:ind w:firstLine="709"/>
        <w:rPr>
          <w:b/>
          <w:bCs/>
          <w:sz w:val="28"/>
          <w:szCs w:val="28"/>
        </w:rPr>
      </w:pPr>
      <w:r w:rsidRPr="00980B33">
        <w:rPr>
          <w:iCs/>
          <w:sz w:val="28"/>
          <w:szCs w:val="28"/>
        </w:rP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</w:p>
    <w:p w:rsidR="00DF120B" w:rsidRDefault="00DF120B" w:rsidP="005859CC">
      <w:pPr>
        <w:widowControl/>
        <w:spacing w:line="312" w:lineRule="auto"/>
        <w:ind w:firstLine="709"/>
        <w:rPr>
          <w:b/>
          <w:bCs/>
          <w:sz w:val="28"/>
          <w:szCs w:val="28"/>
        </w:rPr>
      </w:pPr>
    </w:p>
    <w:p w:rsidR="00DF120B" w:rsidRDefault="00DF120B" w:rsidP="00511A5E">
      <w:pPr>
        <w:widowControl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655FC">
        <w:rPr>
          <w:b/>
          <w:bCs/>
          <w:sz w:val="28"/>
          <w:szCs w:val="28"/>
        </w:rPr>
        <w:t>.4. Методические материалы, определяющие процедуры оценивания</w:t>
      </w:r>
      <w:r w:rsidR="00A83F19">
        <w:rPr>
          <w:b/>
          <w:bCs/>
          <w:sz w:val="28"/>
          <w:szCs w:val="28"/>
        </w:rPr>
        <w:t xml:space="preserve"> </w:t>
      </w:r>
      <w:r w:rsidRPr="00572DFB">
        <w:rPr>
          <w:b/>
          <w:bCs/>
          <w:sz w:val="28"/>
          <w:szCs w:val="28"/>
          <w:lang w:eastAsia="en-US"/>
        </w:rPr>
        <w:t>результатов освоения образовательной программы</w:t>
      </w:r>
    </w:p>
    <w:p w:rsidR="00DF120B" w:rsidRPr="006210A1" w:rsidRDefault="00DF120B" w:rsidP="00511A5E">
      <w:pPr>
        <w:widowControl/>
        <w:ind w:firstLine="709"/>
        <w:rPr>
          <w:sz w:val="28"/>
          <w:szCs w:val="28"/>
        </w:rPr>
      </w:pPr>
      <w:r w:rsidRPr="006210A1">
        <w:rPr>
          <w:sz w:val="28"/>
          <w:szCs w:val="28"/>
        </w:rPr>
        <w:t xml:space="preserve">Процедура организации и проведения </w:t>
      </w:r>
      <w:r>
        <w:rPr>
          <w:sz w:val="28"/>
          <w:szCs w:val="28"/>
        </w:rPr>
        <w:t>ГИА</w:t>
      </w:r>
      <w:r w:rsidRPr="006210A1">
        <w:rPr>
          <w:sz w:val="28"/>
          <w:szCs w:val="28"/>
        </w:rPr>
        <w:t xml:space="preserve">, включая формы </w:t>
      </w:r>
      <w:r>
        <w:rPr>
          <w:sz w:val="28"/>
          <w:szCs w:val="28"/>
        </w:rPr>
        <w:t>ГИА</w:t>
      </w:r>
      <w:r w:rsidRPr="006210A1">
        <w:rPr>
          <w:sz w:val="28"/>
          <w:szCs w:val="28"/>
        </w:rPr>
        <w:t xml:space="preserve">, требования к использованию средств обучения и воспитания, средств связи при проведении </w:t>
      </w:r>
      <w:r>
        <w:rPr>
          <w:sz w:val="28"/>
          <w:szCs w:val="28"/>
        </w:rPr>
        <w:t>ГИА</w:t>
      </w:r>
      <w:r w:rsidRPr="006210A1">
        <w:rPr>
          <w:sz w:val="28"/>
          <w:szCs w:val="28"/>
        </w:rPr>
        <w:t xml:space="preserve">, требования, предъявляемые к лицам, привлекаемым к проведению </w:t>
      </w:r>
      <w:r>
        <w:rPr>
          <w:sz w:val="28"/>
          <w:szCs w:val="28"/>
        </w:rPr>
        <w:t>ГИА</w:t>
      </w:r>
      <w:r w:rsidRPr="006210A1">
        <w:rPr>
          <w:sz w:val="28"/>
          <w:szCs w:val="28"/>
        </w:rPr>
        <w:t xml:space="preserve">, порядок подачи и рассмотрения апелляций, изменения и (или) аннулирования результатов </w:t>
      </w:r>
      <w:r>
        <w:rPr>
          <w:sz w:val="28"/>
          <w:szCs w:val="28"/>
        </w:rPr>
        <w:t>ГИА</w:t>
      </w:r>
      <w:r w:rsidRPr="006210A1">
        <w:rPr>
          <w:sz w:val="28"/>
          <w:szCs w:val="28"/>
        </w:rPr>
        <w:t xml:space="preserve"> устанавливаются локальным нормативным актом Университета:</w:t>
      </w:r>
    </w:p>
    <w:p w:rsidR="00DF120B" w:rsidRDefault="00DF120B" w:rsidP="00511A5E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80753B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80753B">
        <w:rPr>
          <w:sz w:val="28"/>
          <w:szCs w:val="28"/>
        </w:rPr>
        <w:t xml:space="preserve">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80753B">
        <w:rPr>
          <w:sz w:val="28"/>
          <w:szCs w:val="28"/>
        </w:rPr>
        <w:t>бакалавриата</w:t>
      </w:r>
      <w:proofErr w:type="spellEnd"/>
      <w:r w:rsidRPr="0080753B">
        <w:rPr>
          <w:sz w:val="28"/>
          <w:szCs w:val="28"/>
        </w:rPr>
        <w:t xml:space="preserve">, программам </w:t>
      </w:r>
      <w:proofErr w:type="spellStart"/>
      <w:r w:rsidRPr="0080753B">
        <w:rPr>
          <w:sz w:val="28"/>
          <w:szCs w:val="28"/>
        </w:rPr>
        <w:t>специалитета</w:t>
      </w:r>
      <w:proofErr w:type="spellEnd"/>
      <w:r w:rsidRPr="0080753B">
        <w:rPr>
          <w:sz w:val="28"/>
          <w:szCs w:val="28"/>
        </w:rPr>
        <w:t xml:space="preserve"> и программам магистратуры</w:t>
      </w:r>
      <w:r>
        <w:rPr>
          <w:sz w:val="28"/>
          <w:szCs w:val="28"/>
        </w:rPr>
        <w:t>.</w:t>
      </w:r>
    </w:p>
    <w:p w:rsidR="00DF120B" w:rsidRPr="0019170D" w:rsidRDefault="00DF120B" w:rsidP="00366826">
      <w:pPr>
        <w:spacing w:line="276" w:lineRule="auto"/>
        <w:ind w:firstLine="0"/>
        <w:rPr>
          <w:b/>
          <w:bCs/>
          <w:color w:val="FF0000"/>
          <w:sz w:val="28"/>
          <w:szCs w:val="28"/>
        </w:rPr>
      </w:pPr>
    </w:p>
    <w:p w:rsidR="00DF120B" w:rsidRDefault="00DF120B" w:rsidP="00F11E45">
      <w:pPr>
        <w:ind w:firstLine="0"/>
        <w:rPr>
          <w:b/>
          <w:bCs/>
          <w:color w:val="FF0000"/>
          <w:sz w:val="28"/>
          <w:szCs w:val="28"/>
        </w:rPr>
      </w:pPr>
    </w:p>
    <w:p w:rsidR="00DF120B" w:rsidRPr="00B67503" w:rsidRDefault="00DF120B" w:rsidP="00F11E45">
      <w:pPr>
        <w:ind w:firstLine="0"/>
        <w:rPr>
          <w:b/>
          <w:bCs/>
          <w:color w:val="FF0000"/>
          <w:sz w:val="28"/>
          <w:szCs w:val="28"/>
        </w:rPr>
      </w:pPr>
    </w:p>
    <w:p w:rsidR="00DF120B" w:rsidRDefault="00DF120B" w:rsidP="00980B33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</w:p>
    <w:p w:rsidR="00DF120B" w:rsidRDefault="00DF120B" w:rsidP="00980B33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4036D7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ГИА</w:t>
      </w:r>
      <w:r w:rsidRPr="004036D7">
        <w:rPr>
          <w:sz w:val="28"/>
          <w:szCs w:val="28"/>
        </w:rPr>
        <w:t xml:space="preserve"> составлена в соответствии с требованиями ФГОС ВО </w:t>
      </w:r>
      <w:r w:rsidRPr="00511A5E">
        <w:rPr>
          <w:sz w:val="28"/>
          <w:szCs w:val="28"/>
        </w:rPr>
        <w:t>18.03.01 Химическая технология</w:t>
      </w:r>
    </w:p>
    <w:p w:rsidR="00DF120B" w:rsidRPr="008A0D50" w:rsidRDefault="00DF120B" w:rsidP="000B0C4F">
      <w:pPr>
        <w:widowControl/>
        <w:ind w:firstLine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A0D50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1</w:t>
      </w:r>
    </w:p>
    <w:p w:rsidR="00462FC0" w:rsidRDefault="00DF120B" w:rsidP="008A0D50">
      <w:pPr>
        <w:contextualSpacing/>
        <w:jc w:val="center"/>
        <w:rPr>
          <w:b/>
          <w:sz w:val="28"/>
          <w:szCs w:val="28"/>
        </w:rPr>
      </w:pPr>
      <w:r w:rsidRPr="0077645C">
        <w:rPr>
          <w:b/>
          <w:sz w:val="28"/>
          <w:szCs w:val="28"/>
        </w:rPr>
        <w:t xml:space="preserve">Аннотация </w:t>
      </w:r>
    </w:p>
    <w:p w:rsidR="00DF120B" w:rsidRPr="0077645C" w:rsidRDefault="00DF120B" w:rsidP="008A0D50">
      <w:pPr>
        <w:contextualSpacing/>
        <w:jc w:val="center"/>
        <w:rPr>
          <w:b/>
          <w:sz w:val="28"/>
          <w:szCs w:val="28"/>
        </w:rPr>
      </w:pPr>
      <w:r w:rsidRPr="0077645C">
        <w:rPr>
          <w:b/>
          <w:sz w:val="28"/>
          <w:szCs w:val="28"/>
        </w:rPr>
        <w:t xml:space="preserve">к программе </w:t>
      </w:r>
      <w:r w:rsidRPr="00E71D9C">
        <w:rPr>
          <w:b/>
          <w:sz w:val="28"/>
          <w:szCs w:val="28"/>
        </w:rPr>
        <w:t>государственной итоговой аттестации</w:t>
      </w:r>
      <w:r>
        <w:rPr>
          <w:b/>
          <w:sz w:val="28"/>
          <w:szCs w:val="28"/>
        </w:rPr>
        <w:t xml:space="preserve"> (ГИА)</w:t>
      </w:r>
    </w:p>
    <w:p w:rsidR="00DF120B" w:rsidRPr="0077645C" w:rsidRDefault="00DF120B" w:rsidP="008A0D50">
      <w:pPr>
        <w:contextualSpacing/>
        <w:jc w:val="center"/>
        <w:rPr>
          <w:b/>
          <w:sz w:val="28"/>
          <w:szCs w:val="28"/>
        </w:rPr>
      </w:pPr>
    </w:p>
    <w:p w:rsidR="00DF120B" w:rsidRPr="008A0D50" w:rsidRDefault="00DF120B" w:rsidP="008A0D50">
      <w:pPr>
        <w:jc w:val="center"/>
        <w:rPr>
          <w:sz w:val="28"/>
          <w:szCs w:val="28"/>
        </w:rPr>
      </w:pPr>
      <w:r w:rsidRPr="0077645C">
        <w:rPr>
          <w:sz w:val="28"/>
          <w:szCs w:val="28"/>
        </w:rPr>
        <w:t xml:space="preserve">по направлению подготовки </w:t>
      </w:r>
      <w:r w:rsidRPr="008A0D50">
        <w:rPr>
          <w:sz w:val="28"/>
          <w:szCs w:val="28"/>
        </w:rPr>
        <w:t xml:space="preserve">18.03.01 «Химическая технология», профиль </w:t>
      </w:r>
      <w:r w:rsidR="00511A5E">
        <w:rPr>
          <w:sz w:val="28"/>
          <w:szCs w:val="28"/>
        </w:rPr>
        <w:t>«</w:t>
      </w:r>
      <w:r w:rsidR="00511A5E">
        <w:rPr>
          <w:bCs/>
          <w:sz w:val="28"/>
          <w:szCs w:val="28"/>
        </w:rPr>
        <w:t>Химическая технология природных энергоносителей и углеродных материалов»</w:t>
      </w:r>
    </w:p>
    <w:p w:rsidR="00DF120B" w:rsidRPr="008A0D50" w:rsidRDefault="00DF120B" w:rsidP="008A0D50">
      <w:pPr>
        <w:jc w:val="center"/>
        <w:rPr>
          <w:b/>
          <w:i/>
          <w:sz w:val="28"/>
          <w:szCs w:val="28"/>
        </w:rPr>
      </w:pPr>
    </w:p>
    <w:p w:rsidR="00DF120B" w:rsidRPr="008A0D50" w:rsidRDefault="00DF120B" w:rsidP="008A0D50">
      <w:pPr>
        <w:contextualSpacing/>
        <w:rPr>
          <w:b/>
          <w:sz w:val="28"/>
          <w:szCs w:val="28"/>
        </w:rPr>
      </w:pPr>
      <w:r w:rsidRPr="008A0D50">
        <w:rPr>
          <w:b/>
          <w:sz w:val="28"/>
          <w:szCs w:val="28"/>
        </w:rPr>
        <w:t>1.Цели государственной итоговой аттестации</w:t>
      </w:r>
    </w:p>
    <w:p w:rsidR="00DF120B" w:rsidRPr="008A0D50" w:rsidRDefault="00DF120B" w:rsidP="008A0D50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A0D50">
        <w:rPr>
          <w:sz w:val="28"/>
          <w:szCs w:val="28"/>
        </w:rPr>
        <w:t xml:space="preserve">Целью государственной итоговой аттестации (ГИА) является оценка </w:t>
      </w:r>
      <w:proofErr w:type="spellStart"/>
      <w:r w:rsidRPr="008A0D50">
        <w:rPr>
          <w:sz w:val="28"/>
          <w:szCs w:val="28"/>
        </w:rPr>
        <w:t>сформированности</w:t>
      </w:r>
      <w:proofErr w:type="spellEnd"/>
      <w:r w:rsidRPr="008A0D50">
        <w:rPr>
          <w:sz w:val="28"/>
          <w:szCs w:val="28"/>
        </w:rPr>
        <w:t xml:space="preserve"> профессиональных компетенций выпускника в результате освоения ОП </w:t>
      </w:r>
      <w:proofErr w:type="spellStart"/>
      <w:r w:rsidRPr="008A0D50">
        <w:rPr>
          <w:sz w:val="28"/>
          <w:szCs w:val="28"/>
        </w:rPr>
        <w:t>бакалавриата</w:t>
      </w:r>
      <w:proofErr w:type="spellEnd"/>
      <w:r w:rsidRPr="008A0D50">
        <w:rPr>
          <w:sz w:val="28"/>
          <w:szCs w:val="28"/>
        </w:rPr>
        <w:t xml:space="preserve">. Программа </w:t>
      </w:r>
      <w:proofErr w:type="spellStart"/>
      <w:r w:rsidRPr="008A0D50">
        <w:rPr>
          <w:sz w:val="28"/>
          <w:szCs w:val="28"/>
        </w:rPr>
        <w:t>бакалавриата</w:t>
      </w:r>
      <w:proofErr w:type="spellEnd"/>
      <w:r w:rsidRPr="008A0D50">
        <w:rPr>
          <w:sz w:val="28"/>
          <w:szCs w:val="28"/>
        </w:rPr>
        <w:t xml:space="preserve"> по профилю </w:t>
      </w:r>
      <w:r w:rsidR="00511A5E">
        <w:rPr>
          <w:sz w:val="28"/>
          <w:szCs w:val="28"/>
        </w:rPr>
        <w:t>«</w:t>
      </w:r>
      <w:r w:rsidR="00511A5E">
        <w:rPr>
          <w:bCs/>
          <w:sz w:val="28"/>
          <w:szCs w:val="28"/>
        </w:rPr>
        <w:t>Химическая технология природных энергоносителей и углеродных материалов»</w:t>
      </w:r>
      <w:r w:rsidRPr="008A0D50">
        <w:rPr>
          <w:sz w:val="28"/>
          <w:szCs w:val="28"/>
        </w:rPr>
        <w:t xml:space="preserve"> имеет академическую направленность, основной вид деятельности - научно-исследовательская деятельность. </w:t>
      </w:r>
    </w:p>
    <w:p w:rsidR="00DF120B" w:rsidRPr="008A0D50" w:rsidRDefault="00DF120B" w:rsidP="008A0D50">
      <w:pPr>
        <w:contextualSpacing/>
        <w:rPr>
          <w:b/>
          <w:sz w:val="28"/>
          <w:szCs w:val="28"/>
        </w:rPr>
      </w:pPr>
      <w:r w:rsidRPr="008A0D50">
        <w:rPr>
          <w:b/>
          <w:sz w:val="28"/>
          <w:szCs w:val="28"/>
        </w:rPr>
        <w:t>1.2. Формы государственной итоговой аттестации</w:t>
      </w:r>
    </w:p>
    <w:p w:rsidR="00DF120B" w:rsidRPr="008A0D50" w:rsidRDefault="00DF120B" w:rsidP="008A0D50">
      <w:pPr>
        <w:ind w:firstLine="709"/>
        <w:contextualSpacing/>
        <w:rPr>
          <w:color w:val="0070C0"/>
          <w:sz w:val="28"/>
          <w:szCs w:val="28"/>
        </w:rPr>
      </w:pPr>
      <w:r w:rsidRPr="008A0D50">
        <w:rPr>
          <w:sz w:val="28"/>
          <w:szCs w:val="28"/>
        </w:rPr>
        <w:t>Государственная итоговая аттестация выпускников по направлению подготовки 18.03.01 «Химическая технология» проводится в форме защиты выпускной квалификационной работы бакалавра (бакалаврской работы). Она включает подготовку к защите и процедуру защиты выпускной квалификационной работы (ВКР).</w:t>
      </w:r>
    </w:p>
    <w:p w:rsidR="00DF120B" w:rsidRPr="008A0D50" w:rsidRDefault="00DF120B" w:rsidP="008A0D50">
      <w:pPr>
        <w:contextualSpacing/>
        <w:rPr>
          <w:b/>
          <w:sz w:val="28"/>
          <w:szCs w:val="28"/>
        </w:rPr>
      </w:pPr>
      <w:r w:rsidRPr="008A0D50">
        <w:rPr>
          <w:b/>
          <w:sz w:val="28"/>
          <w:szCs w:val="28"/>
        </w:rPr>
        <w:t>3. Общая трудоемкость государственной итоговой аттестации</w:t>
      </w:r>
    </w:p>
    <w:p w:rsidR="00DF120B" w:rsidRPr="008A0D50" w:rsidRDefault="00DF120B" w:rsidP="008A0D50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8A0D50">
        <w:rPr>
          <w:sz w:val="28"/>
          <w:szCs w:val="28"/>
        </w:rPr>
        <w:t xml:space="preserve">Государственная итоговая аттестация относится к базовой части программы, ее трудоемкость составляет 9 </w:t>
      </w:r>
      <w:proofErr w:type="spellStart"/>
      <w:r w:rsidRPr="008A0D50">
        <w:rPr>
          <w:sz w:val="28"/>
          <w:szCs w:val="28"/>
        </w:rPr>
        <w:t>зач</w:t>
      </w:r>
      <w:proofErr w:type="spellEnd"/>
      <w:r w:rsidRPr="008A0D50">
        <w:rPr>
          <w:sz w:val="28"/>
          <w:szCs w:val="28"/>
        </w:rPr>
        <w:t xml:space="preserve">. ед. (324 акад. ч). </w:t>
      </w:r>
    </w:p>
    <w:p w:rsidR="00DF120B" w:rsidRPr="008A0D50" w:rsidRDefault="00DF120B" w:rsidP="008A0D50">
      <w:pPr>
        <w:pStyle w:val="11"/>
        <w:ind w:left="0"/>
        <w:rPr>
          <w:sz w:val="28"/>
          <w:szCs w:val="28"/>
        </w:rPr>
      </w:pPr>
      <w:r w:rsidRPr="008A0D50">
        <w:rPr>
          <w:b/>
          <w:sz w:val="28"/>
          <w:szCs w:val="28"/>
        </w:rPr>
        <w:t xml:space="preserve">4. Требования к результатам освоения ОП </w:t>
      </w:r>
      <w:proofErr w:type="spellStart"/>
      <w:r w:rsidRPr="008A0D50">
        <w:rPr>
          <w:b/>
          <w:sz w:val="28"/>
          <w:szCs w:val="28"/>
        </w:rPr>
        <w:t>бакалавриата</w:t>
      </w:r>
      <w:proofErr w:type="spellEnd"/>
    </w:p>
    <w:p w:rsidR="00DF120B" w:rsidRPr="008A0D50" w:rsidRDefault="00DF120B" w:rsidP="008A0D50">
      <w:pPr>
        <w:ind w:firstLine="708"/>
        <w:contextualSpacing/>
        <w:rPr>
          <w:sz w:val="28"/>
          <w:szCs w:val="28"/>
        </w:rPr>
      </w:pPr>
      <w:r w:rsidRPr="008A0D50">
        <w:rPr>
          <w:sz w:val="28"/>
          <w:szCs w:val="28"/>
        </w:rPr>
        <w:t>В рамках проведения ГИА в соответствии с требованиями ФГОС ВО</w:t>
      </w:r>
      <w:r w:rsidR="00511A5E">
        <w:rPr>
          <w:sz w:val="28"/>
          <w:szCs w:val="28"/>
        </w:rPr>
        <w:t xml:space="preserve"> </w:t>
      </w:r>
      <w:r w:rsidRPr="008A0D50">
        <w:rPr>
          <w:sz w:val="28"/>
          <w:szCs w:val="28"/>
        </w:rPr>
        <w:t xml:space="preserve">по направлению подготовки бакалавров 18.03.01 «Химическая технология», с учетом специфики профиля подготовки </w:t>
      </w:r>
      <w:r w:rsidR="00511A5E">
        <w:rPr>
          <w:sz w:val="28"/>
          <w:szCs w:val="28"/>
        </w:rPr>
        <w:t>«</w:t>
      </w:r>
      <w:r w:rsidR="00511A5E">
        <w:rPr>
          <w:bCs/>
          <w:sz w:val="28"/>
          <w:szCs w:val="28"/>
        </w:rPr>
        <w:t>Химическая технология природных энергоносителей и углеродных материалов»</w:t>
      </w:r>
      <w:r w:rsidRPr="008A0D50">
        <w:rPr>
          <w:sz w:val="28"/>
          <w:szCs w:val="28"/>
        </w:rPr>
        <w:t xml:space="preserve">, проверяется степень освоения выпускником </w:t>
      </w:r>
      <w:proofErr w:type="spellStart"/>
      <w:r w:rsidRPr="008A0D50">
        <w:rPr>
          <w:sz w:val="28"/>
          <w:szCs w:val="28"/>
        </w:rPr>
        <w:t>бакалавриата</w:t>
      </w:r>
      <w:proofErr w:type="spellEnd"/>
      <w:r w:rsidRPr="008A0D50">
        <w:rPr>
          <w:sz w:val="28"/>
          <w:szCs w:val="28"/>
        </w:rPr>
        <w:t xml:space="preserve"> следующих компетенций:</w:t>
      </w:r>
    </w:p>
    <w:p w:rsidR="00DF120B" w:rsidRPr="008A0D50" w:rsidRDefault="00DF120B" w:rsidP="008A0D50">
      <w:pPr>
        <w:ind w:firstLine="708"/>
        <w:contextualSpacing/>
        <w:rPr>
          <w:i/>
          <w:sz w:val="28"/>
          <w:szCs w:val="28"/>
        </w:rPr>
      </w:pPr>
      <w:r w:rsidRPr="008A0D50">
        <w:rPr>
          <w:i/>
          <w:sz w:val="28"/>
          <w:szCs w:val="28"/>
        </w:rPr>
        <w:t>в) профессиональных:</w:t>
      </w:r>
    </w:p>
    <w:p w:rsidR="009D2AB9" w:rsidRPr="006436CB" w:rsidRDefault="009D2AB9" w:rsidP="009D2AB9">
      <w:pPr>
        <w:widowControl/>
        <w:ind w:firstLine="0"/>
        <w:rPr>
          <w:iCs/>
          <w:sz w:val="28"/>
          <w:szCs w:val="28"/>
        </w:rPr>
      </w:pPr>
      <w:r w:rsidRPr="006436CB">
        <w:rPr>
          <w:b/>
          <w:iCs/>
          <w:sz w:val="28"/>
          <w:szCs w:val="28"/>
        </w:rPr>
        <w:t>ПК-1</w:t>
      </w:r>
      <w:r w:rsidRPr="006436CB">
        <w:rPr>
          <w:sz w:val="28"/>
          <w:szCs w:val="28"/>
        </w:rPr>
        <w:t xml:space="preserve"> - </w:t>
      </w:r>
      <w:r w:rsidRPr="006436CB">
        <w:rPr>
          <w:iCs/>
          <w:sz w:val="28"/>
          <w:szCs w:val="28"/>
        </w:rPr>
        <w:t>Способен изучать научно-техническую информацию, анализировать результаты и составлять аналитический обзор по тематике исследования, вносить предложения по совершенствованию существующих и разработке новых технологий переработки природных</w:t>
      </w:r>
    </w:p>
    <w:p w:rsidR="009D2AB9" w:rsidRPr="009D2AB9" w:rsidRDefault="009D2AB9" w:rsidP="009D2AB9">
      <w:pPr>
        <w:pStyle w:val="af6"/>
        <w:widowControl/>
        <w:numPr>
          <w:ilvl w:val="0"/>
          <w:numId w:val="46"/>
        </w:numPr>
        <w:rPr>
          <w:iCs/>
          <w:sz w:val="28"/>
          <w:szCs w:val="28"/>
        </w:rPr>
      </w:pPr>
      <w:r w:rsidRPr="009D2AB9">
        <w:rPr>
          <w:iCs/>
          <w:sz w:val="28"/>
          <w:szCs w:val="28"/>
        </w:rPr>
        <w:t>ПК-1.1. Проводит поиск научно-технической и патентной литературы по заданной тематике</w:t>
      </w:r>
    </w:p>
    <w:p w:rsidR="009D2AB9" w:rsidRPr="009D2AB9" w:rsidRDefault="009D2AB9" w:rsidP="009D2AB9">
      <w:pPr>
        <w:pStyle w:val="af6"/>
        <w:widowControl/>
        <w:numPr>
          <w:ilvl w:val="0"/>
          <w:numId w:val="46"/>
        </w:numPr>
        <w:rPr>
          <w:iCs/>
          <w:sz w:val="28"/>
          <w:szCs w:val="28"/>
        </w:rPr>
      </w:pPr>
      <w:r w:rsidRPr="009D2AB9">
        <w:rPr>
          <w:iCs/>
          <w:sz w:val="28"/>
          <w:szCs w:val="28"/>
        </w:rPr>
        <w:t>ПК-1.2. Анализирует и систематизирует научно-техническую и патентную литературу по заданной тематике.</w:t>
      </w:r>
    </w:p>
    <w:p w:rsidR="009D2AB9" w:rsidRPr="009D2AB9" w:rsidRDefault="009D2AB9" w:rsidP="009D2AB9">
      <w:pPr>
        <w:pStyle w:val="af6"/>
        <w:widowControl/>
        <w:numPr>
          <w:ilvl w:val="0"/>
          <w:numId w:val="46"/>
        </w:numPr>
        <w:rPr>
          <w:iCs/>
          <w:sz w:val="28"/>
          <w:szCs w:val="28"/>
        </w:rPr>
      </w:pPr>
      <w:r w:rsidRPr="009D2AB9">
        <w:rPr>
          <w:iCs/>
          <w:sz w:val="28"/>
          <w:szCs w:val="28"/>
        </w:rPr>
        <w:t>ПК-1.3. Готовит аналитические обзоры по тематике исследования</w:t>
      </w:r>
    </w:p>
    <w:p w:rsidR="009D2AB9" w:rsidRPr="006436CB" w:rsidRDefault="009D2AB9" w:rsidP="009D2AB9">
      <w:pPr>
        <w:widowControl/>
        <w:ind w:firstLine="0"/>
        <w:rPr>
          <w:iCs/>
          <w:sz w:val="28"/>
          <w:szCs w:val="28"/>
        </w:rPr>
      </w:pPr>
      <w:r w:rsidRPr="006436CB">
        <w:rPr>
          <w:b/>
          <w:iCs/>
          <w:sz w:val="28"/>
          <w:szCs w:val="28"/>
        </w:rPr>
        <w:t>ПК-2</w:t>
      </w:r>
      <w:r w:rsidRPr="006436CB">
        <w:rPr>
          <w:iCs/>
          <w:sz w:val="28"/>
          <w:szCs w:val="28"/>
        </w:rPr>
        <w:t xml:space="preserve"> - Способен участвовать в совершенствовании существующих и разработке новых технологий в сфере переработки природных энергоносителей и производства углеродных материалов</w:t>
      </w:r>
    </w:p>
    <w:p w:rsidR="009D2AB9" w:rsidRPr="009D2AB9" w:rsidRDefault="009D2AB9" w:rsidP="009D2AB9">
      <w:pPr>
        <w:pStyle w:val="af6"/>
        <w:widowControl/>
        <w:numPr>
          <w:ilvl w:val="0"/>
          <w:numId w:val="45"/>
        </w:numPr>
        <w:rPr>
          <w:iCs/>
          <w:sz w:val="28"/>
          <w:szCs w:val="28"/>
        </w:rPr>
      </w:pPr>
      <w:r w:rsidRPr="009D2AB9">
        <w:rPr>
          <w:iCs/>
          <w:sz w:val="28"/>
          <w:szCs w:val="28"/>
        </w:rPr>
        <w:lastRenderedPageBreak/>
        <w:t>ПК-2.1 Определяет физико-химические характеристики исходного сырья, продуктов его переработки и товарной продукции</w:t>
      </w:r>
    </w:p>
    <w:p w:rsidR="009D2AB9" w:rsidRPr="009D2AB9" w:rsidRDefault="009D2AB9" w:rsidP="009D2AB9">
      <w:pPr>
        <w:pStyle w:val="af6"/>
        <w:widowControl/>
        <w:numPr>
          <w:ilvl w:val="0"/>
          <w:numId w:val="45"/>
        </w:numPr>
        <w:rPr>
          <w:iCs/>
          <w:sz w:val="28"/>
          <w:szCs w:val="28"/>
        </w:rPr>
      </w:pPr>
      <w:r w:rsidRPr="009D2AB9">
        <w:rPr>
          <w:iCs/>
          <w:sz w:val="28"/>
          <w:szCs w:val="28"/>
        </w:rPr>
        <w:t>ПК-2.2 Проводит научные исследования, изучая влияние условий проведения процесса на его выходные показатели и характеристики получаемой продукции</w:t>
      </w:r>
    </w:p>
    <w:p w:rsidR="009D2AB9" w:rsidRPr="009D2AB9" w:rsidRDefault="009D2AB9" w:rsidP="009D2AB9">
      <w:pPr>
        <w:pStyle w:val="af6"/>
        <w:widowControl/>
        <w:numPr>
          <w:ilvl w:val="0"/>
          <w:numId w:val="45"/>
        </w:numPr>
        <w:rPr>
          <w:b/>
          <w:i/>
          <w:iCs/>
          <w:sz w:val="28"/>
          <w:szCs w:val="28"/>
        </w:rPr>
      </w:pPr>
      <w:r w:rsidRPr="009D2AB9">
        <w:rPr>
          <w:iCs/>
          <w:sz w:val="28"/>
          <w:szCs w:val="28"/>
        </w:rPr>
        <w:t>ПК-2.3. предлагает принципиальные технологические схемы переработки природных энергоносителей и углеродных материалов, подбирает стандартное оборудование, вносит предложения по совершенствованию существующих технологических схем</w:t>
      </w:r>
    </w:p>
    <w:p w:rsidR="009D2AB9" w:rsidRDefault="009D2AB9" w:rsidP="009D2AB9">
      <w:pPr>
        <w:widowControl/>
        <w:autoSpaceDE w:val="0"/>
        <w:autoSpaceDN w:val="0"/>
        <w:adjustRightInd w:val="0"/>
        <w:ind w:firstLine="0"/>
        <w:jc w:val="left"/>
        <w:rPr>
          <w:sz w:val="28"/>
          <w:szCs w:val="28"/>
          <w:lang w:eastAsia="en-US"/>
        </w:rPr>
      </w:pPr>
    </w:p>
    <w:p w:rsidR="00DF120B" w:rsidRPr="004036D7" w:rsidRDefault="00DF120B" w:rsidP="00980B33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</w:p>
    <w:p w:rsidR="00DF120B" w:rsidRDefault="00DF120B" w:rsidP="00F11E45">
      <w:pPr>
        <w:widowControl/>
        <w:spacing w:line="312" w:lineRule="auto"/>
        <w:ind w:firstLine="709"/>
        <w:rPr>
          <w:sz w:val="28"/>
          <w:szCs w:val="28"/>
        </w:rPr>
      </w:pPr>
    </w:p>
    <w:p w:rsidR="00DF120B" w:rsidRDefault="00DF120B" w:rsidP="00EF3827">
      <w:pPr>
        <w:widowControl/>
        <w:spacing w:line="312" w:lineRule="auto"/>
        <w:ind w:firstLine="0"/>
        <w:rPr>
          <w:sz w:val="28"/>
          <w:szCs w:val="28"/>
        </w:rPr>
      </w:pPr>
    </w:p>
    <w:p w:rsidR="00DF120B" w:rsidRDefault="00DF120B" w:rsidP="000B0C4F">
      <w:pPr>
        <w:widowControl/>
        <w:spacing w:after="200" w:line="276" w:lineRule="auto"/>
        <w:ind w:firstLine="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ПРИЛОЖЕНИЕ 2</w:t>
      </w:r>
    </w:p>
    <w:p w:rsidR="00DF120B" w:rsidRPr="00AB0405" w:rsidRDefault="00DF120B" w:rsidP="000820D5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AB0405">
        <w:rPr>
          <w:b/>
          <w:sz w:val="28"/>
          <w:szCs w:val="28"/>
        </w:rPr>
        <w:t>ОЦЕНОЧНЫЕ МАТЕРИАЛЫ ФОНДА ОЦЕНОЧНЫХ СРЕДСТВ (ФОС)</w:t>
      </w:r>
      <w:r>
        <w:rPr>
          <w:b/>
          <w:sz w:val="28"/>
          <w:szCs w:val="28"/>
        </w:rPr>
        <w:t xml:space="preserve"> по программе ГИА</w:t>
      </w:r>
    </w:p>
    <w:p w:rsidR="00DF120B" w:rsidRDefault="00DF120B" w:rsidP="006B133F">
      <w:pPr>
        <w:widowControl/>
        <w:spacing w:line="312" w:lineRule="auto"/>
        <w:ind w:firstLine="709"/>
        <w:jc w:val="right"/>
        <w:rPr>
          <w:b/>
          <w:bCs/>
          <w:sz w:val="28"/>
          <w:szCs w:val="28"/>
        </w:rPr>
      </w:pPr>
    </w:p>
    <w:p w:rsidR="00DF120B" w:rsidRPr="000820D5" w:rsidRDefault="00DF120B" w:rsidP="000820D5">
      <w:pPr>
        <w:pStyle w:val="11"/>
        <w:widowControl/>
        <w:numPr>
          <w:ilvl w:val="0"/>
          <w:numId w:val="41"/>
        </w:numPr>
        <w:spacing w:line="312" w:lineRule="auto"/>
        <w:jc w:val="center"/>
        <w:rPr>
          <w:b/>
          <w:bCs/>
          <w:sz w:val="28"/>
          <w:szCs w:val="28"/>
        </w:rPr>
      </w:pPr>
      <w:r w:rsidRPr="000820D5">
        <w:rPr>
          <w:b/>
          <w:bCs/>
          <w:sz w:val="28"/>
          <w:szCs w:val="28"/>
        </w:rPr>
        <w:t xml:space="preserve">Оценочная матрица ВКР бакалавра </w:t>
      </w:r>
      <w:r>
        <w:rPr>
          <w:b/>
          <w:bCs/>
          <w:sz w:val="28"/>
          <w:szCs w:val="28"/>
        </w:rPr>
        <w:t>(</w:t>
      </w:r>
      <w:r w:rsidRPr="000820D5">
        <w:rPr>
          <w:b/>
          <w:bCs/>
          <w:sz w:val="28"/>
          <w:szCs w:val="28"/>
        </w:rPr>
        <w:t>для членов ГЭК</w:t>
      </w:r>
      <w:r>
        <w:rPr>
          <w:b/>
          <w:bCs/>
          <w:sz w:val="28"/>
          <w:szCs w:val="28"/>
        </w:rPr>
        <w:t>)</w:t>
      </w:r>
    </w:p>
    <w:tbl>
      <w:tblPr>
        <w:tblW w:w="494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6"/>
        <w:gridCol w:w="830"/>
        <w:gridCol w:w="1007"/>
        <w:gridCol w:w="706"/>
        <w:gridCol w:w="702"/>
        <w:gridCol w:w="6"/>
        <w:gridCol w:w="1042"/>
      </w:tblGrid>
      <w:tr w:rsidR="00DF120B" w:rsidTr="00462FC0">
        <w:tc>
          <w:tcPr>
            <w:tcW w:w="2677" w:type="pct"/>
            <w:vMerge w:val="restart"/>
            <w:tcBorders>
              <w:top w:val="single" w:sz="4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Показатели и критерии оценивания ВКР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Шкала оценивания</w:t>
            </w:r>
          </w:p>
        </w:tc>
        <w:tc>
          <w:tcPr>
            <w:tcW w:w="564" w:type="pct"/>
            <w:tcBorders>
              <w:top w:val="single" w:sz="4" w:space="0" w:color="auto"/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Общая оценка</w:t>
            </w:r>
          </w:p>
        </w:tc>
      </w:tr>
      <w:tr w:rsidR="00511A5E" w:rsidTr="00462FC0">
        <w:tc>
          <w:tcPr>
            <w:tcW w:w="2677" w:type="pct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449" w:type="pct"/>
          </w:tcPr>
          <w:p w:rsidR="00DF120B" w:rsidRPr="009F3C85" w:rsidRDefault="00462FC0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Н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еуд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545" w:type="pct"/>
          </w:tcPr>
          <w:p w:rsidR="00DF120B" w:rsidRPr="009F3C85" w:rsidRDefault="00462FC0" w:rsidP="00462FC0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lang w:eastAsia="en-US"/>
              </w:rPr>
              <w:t>У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довл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382" w:type="pct"/>
          </w:tcPr>
          <w:p w:rsidR="00DF120B" w:rsidRPr="009F3C85" w:rsidRDefault="00462FC0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color w:val="000000"/>
                <w:lang w:eastAsia="en-US"/>
              </w:rPr>
              <w:t>Х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ор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383" w:type="pct"/>
            <w:gridSpan w:val="2"/>
          </w:tcPr>
          <w:p w:rsidR="00DF120B" w:rsidRPr="009F3C85" w:rsidRDefault="00462FC0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lang w:eastAsia="en-US"/>
              </w:rPr>
              <w:t>О</w:t>
            </w:r>
            <w:r w:rsidR="00DF120B" w:rsidRPr="009F3C85">
              <w:rPr>
                <w:b/>
                <w:bCs/>
                <w:color w:val="000000"/>
                <w:lang w:eastAsia="en-US"/>
              </w:rPr>
              <w:t>тл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564" w:type="pct"/>
            <w:vMerge w:val="restart"/>
            <w:tcBorders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9F3C85">
              <w:rPr>
                <w:b/>
                <w:bCs/>
                <w:i/>
                <w:iCs/>
                <w:color w:val="000000"/>
                <w:lang w:eastAsia="en-US"/>
              </w:rPr>
              <w:t>Содержание ВКР:</w:t>
            </w:r>
          </w:p>
        </w:tc>
        <w:tc>
          <w:tcPr>
            <w:tcW w:w="449" w:type="pct"/>
          </w:tcPr>
          <w:p w:rsidR="00DF120B" w:rsidRPr="009F3C85" w:rsidRDefault="00DF120B" w:rsidP="003C744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1-2</w:t>
            </w:r>
          </w:p>
        </w:tc>
        <w:tc>
          <w:tcPr>
            <w:tcW w:w="545" w:type="pct"/>
          </w:tcPr>
          <w:p w:rsidR="00DF120B" w:rsidRPr="009F3C85" w:rsidRDefault="00DF120B" w:rsidP="003C744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82" w:type="pct"/>
          </w:tcPr>
          <w:p w:rsidR="00DF120B" w:rsidRPr="009F3C85" w:rsidRDefault="00973E89" w:rsidP="00973E89">
            <w:pPr>
              <w:widowControl/>
              <w:tabs>
                <w:tab w:val="center" w:pos="-509"/>
                <w:tab w:val="center" w:pos="-444"/>
              </w:tabs>
              <w:autoSpaceDE w:val="0"/>
              <w:autoSpaceDN w:val="0"/>
              <w:adjustRightInd w:val="0"/>
              <w:ind w:left="-1525" w:firstLine="0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383" w:type="pct"/>
            <w:gridSpan w:val="2"/>
          </w:tcPr>
          <w:p w:rsidR="00DF120B" w:rsidRPr="009F3C85" w:rsidRDefault="00DF120B" w:rsidP="003C7448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564" w:type="pct"/>
            <w:vMerge/>
            <w:tcBorders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Pr="009F3C85" w:rsidRDefault="00DF120B" w:rsidP="000C55F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eastAsia="en-US"/>
              </w:rPr>
            </w:pPr>
            <w:r w:rsidRPr="008E4E7D">
              <w:rPr>
                <w:lang w:eastAsia="en-US"/>
              </w:rPr>
              <w:t>Оценка актуальности</w:t>
            </w:r>
            <w:r w:rsidRPr="008E4E7D">
              <w:t xml:space="preserve"> темы исследования,</w:t>
            </w:r>
            <w:r w:rsidRPr="008E4E7D">
              <w:rPr>
                <w:lang w:eastAsia="en-US"/>
              </w:rPr>
              <w:t xml:space="preserve"> формулировка цели и задач работы</w:t>
            </w:r>
            <w:r>
              <w:rPr>
                <w:lang w:eastAsia="en-US"/>
              </w:rPr>
              <w:t xml:space="preserve"> (грамотность оценки а</w:t>
            </w:r>
            <w:r w:rsidRPr="009F3C85">
              <w:rPr>
                <w:lang w:eastAsia="en-US"/>
              </w:rPr>
              <w:t>ктуальност</w:t>
            </w:r>
            <w:r>
              <w:rPr>
                <w:lang w:eastAsia="en-US"/>
              </w:rPr>
              <w:t>и</w:t>
            </w:r>
            <w:r w:rsidRPr="009F3C85">
              <w:rPr>
                <w:lang w:eastAsia="en-US"/>
              </w:rPr>
              <w:t xml:space="preserve"> работы, обоснованность цели и задач исследования</w:t>
            </w:r>
            <w:r>
              <w:rPr>
                <w:lang w:eastAsia="en-US"/>
              </w:rPr>
              <w:t>)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left="-1525"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/>
            <w:tcBorders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Pr="000C55FD" w:rsidRDefault="00DF120B" w:rsidP="000C55F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Cs/>
                <w:color w:val="000000"/>
                <w:lang w:eastAsia="en-US"/>
              </w:rPr>
            </w:pPr>
            <w:r w:rsidRPr="000C55FD">
              <w:rPr>
                <w:bCs/>
                <w:color w:val="000000"/>
                <w:lang w:eastAsia="en-US"/>
              </w:rPr>
              <w:t>Наличие анализа актуальной литературы по тематике ВКР</w:t>
            </w:r>
            <w:r>
              <w:rPr>
                <w:bCs/>
                <w:color w:val="000000"/>
                <w:lang w:eastAsia="en-US"/>
              </w:rPr>
              <w:t xml:space="preserve"> (ш</w:t>
            </w:r>
            <w:r w:rsidRPr="000C55FD">
              <w:rPr>
                <w:bCs/>
                <w:color w:val="000000"/>
                <w:lang w:eastAsia="en-US"/>
              </w:rPr>
              <w:t xml:space="preserve">ирота </w:t>
            </w:r>
            <w:proofErr w:type="spellStart"/>
            <w:r w:rsidRPr="000C55FD">
              <w:rPr>
                <w:bCs/>
                <w:color w:val="000000"/>
                <w:lang w:eastAsia="en-US"/>
              </w:rPr>
              <w:t>научногокругозора</w:t>
            </w:r>
            <w:proofErr w:type="spellEnd"/>
            <w:r w:rsidRPr="000C55FD">
              <w:rPr>
                <w:bCs/>
                <w:color w:val="000000"/>
                <w:lang w:eastAsia="en-US"/>
              </w:rPr>
              <w:t>, знание иностранных языков, навыки работы с информацией, владение информационными</w:t>
            </w:r>
          </w:p>
          <w:p w:rsidR="00DF120B" w:rsidRPr="009F3C85" w:rsidRDefault="00DF120B" w:rsidP="000C55F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0C55FD">
              <w:rPr>
                <w:bCs/>
                <w:color w:val="000000"/>
                <w:lang w:eastAsia="en-US"/>
              </w:rPr>
              <w:t>технологиями</w:t>
            </w:r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/>
            <w:tcBorders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Pr="009F3C85" w:rsidRDefault="00DF120B" w:rsidP="000C55F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0C55FD">
              <w:rPr>
                <w:lang w:eastAsia="en-US"/>
              </w:rPr>
              <w:t xml:space="preserve">Обоснованность и качество </w:t>
            </w:r>
            <w:r>
              <w:rPr>
                <w:lang w:eastAsia="en-US"/>
              </w:rPr>
              <w:t>применения методов исследования (к</w:t>
            </w:r>
            <w:r w:rsidRPr="000C55FD">
              <w:rPr>
                <w:lang w:eastAsia="en-US"/>
              </w:rPr>
              <w:t>орректность выбора и применения методов исследования, владение экспериментальными навыками, специальной аппаратурой</w:t>
            </w:r>
            <w:r>
              <w:rPr>
                <w:lang w:eastAsia="en-US"/>
              </w:rPr>
              <w:t>)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/>
            <w:tcBorders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Default="00DF120B" w:rsidP="000C55F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Наличие собственных (полученных в ходе работы) результатов и их критический анализ (владение навыками обработки полученных результатов, корректность и обоснованность </w:t>
            </w:r>
          </w:p>
          <w:p w:rsidR="00DF120B" w:rsidRPr="009F3C85" w:rsidRDefault="00DF120B" w:rsidP="000C55F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выводов, способность оценить практическую значимость работы)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/>
            <w:tcBorders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Качество оформления работы (соблюдение правил оформления работы, наличие ссылок, подписей и источников таблиц и т.п.)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/>
            <w:tcBorders>
              <w:right w:val="single" w:sz="6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DF120B" w:rsidTr="00511A5E">
        <w:tc>
          <w:tcPr>
            <w:tcW w:w="5000" w:type="pct"/>
            <w:gridSpan w:val="7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i/>
                <w:iCs/>
                <w:lang w:eastAsia="en-US"/>
              </w:rPr>
              <w:t>Показатели защиты:</w:t>
            </w:r>
          </w:p>
        </w:tc>
      </w:tr>
      <w:tr w:rsidR="00511A5E" w:rsidTr="00462FC0">
        <w:tc>
          <w:tcPr>
            <w:tcW w:w="2677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9F3C85">
              <w:rPr>
                <w:lang w:eastAsia="en-US"/>
              </w:rPr>
              <w:t>Качество презентации (умение структурировать и грамотно представлять результаты своей работы)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 w:val="restar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Pr="009F3C85" w:rsidRDefault="00DF120B" w:rsidP="000C55F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>Качество доклада (умение формулировать, докладывать и критически оценивать результаты своей работы</w:t>
            </w:r>
            <w:r>
              <w:rPr>
                <w:lang w:eastAsia="en-US"/>
              </w:rPr>
              <w:t>)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511A5E" w:rsidTr="00462FC0">
        <w:tc>
          <w:tcPr>
            <w:tcW w:w="2677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 xml:space="preserve">Ответы на вопросы членов ГЭК (умение сформулировать ответ, способность вести дискуссию, научный  кругозор) 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3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4" w:type="pct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DF120B" w:rsidTr="00511A5E">
        <w:tc>
          <w:tcPr>
            <w:tcW w:w="5000" w:type="pct"/>
            <w:gridSpan w:val="7"/>
          </w:tcPr>
          <w:p w:rsidR="00DF120B" w:rsidRPr="009F3C85" w:rsidRDefault="00DF120B" w:rsidP="00C11F1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  <w:r w:rsidRPr="009F3C85">
              <w:rPr>
                <w:b/>
                <w:bCs/>
                <w:i/>
                <w:iCs/>
                <w:lang w:eastAsia="en-US"/>
              </w:rPr>
              <w:t>Отзыв руководителя:</w:t>
            </w:r>
          </w:p>
        </w:tc>
      </w:tr>
      <w:tr w:rsidR="00DF120B" w:rsidTr="00462FC0">
        <w:tc>
          <w:tcPr>
            <w:tcW w:w="2677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9F3C85">
              <w:rPr>
                <w:lang w:eastAsia="en-US"/>
              </w:rPr>
              <w:t xml:space="preserve">Оценка руководителя </w:t>
            </w:r>
          </w:p>
        </w:tc>
        <w:tc>
          <w:tcPr>
            <w:tcW w:w="449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45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2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80" w:type="pc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  <w:tr w:rsidR="00DF120B" w:rsidTr="00462FC0">
        <w:tc>
          <w:tcPr>
            <w:tcW w:w="2677" w:type="pct"/>
            <w:tcBorders>
              <w:bottom w:val="single" w:sz="4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  <w:r w:rsidRPr="009F3C85">
              <w:rPr>
                <w:b/>
                <w:bCs/>
                <w:lang w:eastAsia="en-US"/>
              </w:rPr>
              <w:t>ИТОГОВАЯ ОЦЕНКА за ВКР</w:t>
            </w:r>
          </w:p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1756" w:type="pct"/>
            <w:gridSpan w:val="4"/>
            <w:tcBorders>
              <w:bottom w:val="single" w:sz="4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DF120B" w:rsidRDefault="00DF120B">
      <w:pPr>
        <w:widowControl/>
        <w:ind w:firstLine="0"/>
        <w:jc w:val="left"/>
        <w:rPr>
          <w:b/>
          <w:bCs/>
          <w:sz w:val="28"/>
          <w:szCs w:val="28"/>
        </w:rPr>
      </w:pPr>
    </w:p>
    <w:p w:rsidR="00DF120B" w:rsidRPr="000820D5" w:rsidRDefault="00DF120B" w:rsidP="000820D5">
      <w:pPr>
        <w:pStyle w:val="11"/>
        <w:widowControl/>
        <w:numPr>
          <w:ilvl w:val="0"/>
          <w:numId w:val="41"/>
        </w:numPr>
        <w:spacing w:line="312" w:lineRule="auto"/>
        <w:jc w:val="center"/>
        <w:rPr>
          <w:b/>
          <w:bCs/>
          <w:sz w:val="28"/>
          <w:szCs w:val="28"/>
        </w:rPr>
      </w:pPr>
      <w:r w:rsidRPr="000820D5">
        <w:rPr>
          <w:b/>
          <w:bCs/>
          <w:color w:val="000000"/>
          <w:sz w:val="28"/>
          <w:szCs w:val="28"/>
          <w:lang w:eastAsia="en-US"/>
        </w:rPr>
        <w:lastRenderedPageBreak/>
        <w:t>Таблица для оценки</w:t>
      </w:r>
      <w:r w:rsidR="00511A5E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0820D5">
        <w:rPr>
          <w:b/>
          <w:bCs/>
          <w:color w:val="000000"/>
          <w:sz w:val="28"/>
          <w:szCs w:val="28"/>
          <w:lang w:eastAsia="en-US"/>
        </w:rPr>
        <w:t>сформированности</w:t>
      </w:r>
      <w:proofErr w:type="spellEnd"/>
      <w:r w:rsidR="00511A5E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0820D5">
        <w:rPr>
          <w:b/>
          <w:bCs/>
          <w:sz w:val="28"/>
          <w:szCs w:val="28"/>
          <w:lang w:eastAsia="en-US"/>
        </w:rPr>
        <w:t>результатов освоения образовательной программы</w:t>
      </w:r>
      <w:r w:rsidR="00973E89">
        <w:rPr>
          <w:b/>
          <w:bCs/>
          <w:sz w:val="28"/>
          <w:szCs w:val="28"/>
          <w:lang w:eastAsia="en-US"/>
        </w:rPr>
        <w:t xml:space="preserve"> </w:t>
      </w:r>
      <w:r w:rsidRPr="000820D5">
        <w:rPr>
          <w:b/>
          <w:bCs/>
          <w:sz w:val="28"/>
          <w:szCs w:val="28"/>
        </w:rPr>
        <w:t>(для членов ГЭК)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5530"/>
        <w:gridCol w:w="1134"/>
        <w:gridCol w:w="1241"/>
      </w:tblGrid>
      <w:tr w:rsidR="00DF120B" w:rsidTr="005A60EC">
        <w:tc>
          <w:tcPr>
            <w:tcW w:w="1666" w:type="dxa"/>
            <w:vMerge w:val="restart"/>
          </w:tcPr>
          <w:p w:rsidR="00DF120B" w:rsidRPr="00511A5E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11A5E">
              <w:rPr>
                <w:b/>
                <w:bCs/>
                <w:color w:val="000000"/>
                <w:sz w:val="23"/>
                <w:szCs w:val="23"/>
                <w:lang w:eastAsia="en-US"/>
              </w:rPr>
              <w:t>Компетенции</w:t>
            </w:r>
          </w:p>
          <w:p w:rsidR="00DF120B" w:rsidRPr="00511A5E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11A5E">
              <w:rPr>
                <w:b/>
                <w:bCs/>
                <w:color w:val="000000"/>
                <w:sz w:val="23"/>
                <w:szCs w:val="23"/>
                <w:lang w:eastAsia="en-US"/>
              </w:rPr>
              <w:t>ФГОС ВО 18.03.01</w:t>
            </w:r>
          </w:p>
          <w:p w:rsidR="00DF120B" w:rsidRPr="00511A5E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511A5E">
              <w:rPr>
                <w:b/>
                <w:bCs/>
                <w:color w:val="000000"/>
                <w:sz w:val="23"/>
                <w:szCs w:val="23"/>
                <w:lang w:eastAsia="en-US"/>
              </w:rPr>
              <w:t>«Химическая технология»</w:t>
            </w:r>
          </w:p>
        </w:tc>
        <w:tc>
          <w:tcPr>
            <w:tcW w:w="5530" w:type="dxa"/>
            <w:vMerge w:val="restar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Результаты освоения образовательной программы магистратуры</w:t>
            </w:r>
          </w:p>
        </w:tc>
        <w:tc>
          <w:tcPr>
            <w:tcW w:w="2375" w:type="dxa"/>
            <w:gridSpan w:val="2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Оценка </w:t>
            </w:r>
          </w:p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сформированности</w:t>
            </w:r>
            <w:proofErr w:type="spellEnd"/>
          </w:p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компетенции </w:t>
            </w:r>
          </w:p>
        </w:tc>
      </w:tr>
      <w:tr w:rsidR="00DF120B" w:rsidTr="005A60EC">
        <w:tc>
          <w:tcPr>
            <w:tcW w:w="1666" w:type="dxa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DF120B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с</w:t>
            </w: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формирована</w:t>
            </w:r>
          </w:p>
          <w:p w:rsidR="00DF120B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(да)</w:t>
            </w:r>
          </w:p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DF120B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color w:val="000000"/>
                <w:sz w:val="23"/>
                <w:szCs w:val="23"/>
                <w:lang w:eastAsia="en-US"/>
              </w:rPr>
              <w:t>не сформирована</w:t>
            </w:r>
          </w:p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(нет)</w:t>
            </w:r>
          </w:p>
        </w:tc>
      </w:tr>
      <w:tr w:rsidR="00DF120B" w:rsidTr="005A60EC">
        <w:tc>
          <w:tcPr>
            <w:tcW w:w="1666" w:type="dxa"/>
            <w:vMerge w:val="restart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</w:pPr>
            <w:r w:rsidRPr="009F3C85"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>Профессиональные</w:t>
            </w:r>
          </w:p>
        </w:tc>
        <w:tc>
          <w:tcPr>
            <w:tcW w:w="5530" w:type="dxa"/>
          </w:tcPr>
          <w:p w:rsidR="00DF120B" w:rsidRPr="009F3C85" w:rsidRDefault="009D2AB9" w:rsidP="005A60EC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6436CB">
              <w:rPr>
                <w:b/>
                <w:iCs/>
                <w:sz w:val="28"/>
                <w:szCs w:val="28"/>
              </w:rPr>
              <w:t>ПК-1</w:t>
            </w:r>
            <w:r w:rsidRPr="006436CB">
              <w:rPr>
                <w:sz w:val="28"/>
                <w:szCs w:val="28"/>
              </w:rPr>
              <w:t xml:space="preserve"> - </w:t>
            </w:r>
            <w:r w:rsidRPr="006436CB">
              <w:rPr>
                <w:iCs/>
                <w:sz w:val="28"/>
                <w:szCs w:val="28"/>
              </w:rPr>
              <w:t>Способен изучать научно-техническую информацию, анализировать результаты и составлять аналитический обзор по тематике исследования, вносить предложения по совершенствованию существующих и разработке новых технологий переработки природных</w:t>
            </w:r>
          </w:p>
        </w:tc>
        <w:tc>
          <w:tcPr>
            <w:tcW w:w="1134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D2AB9" w:rsidTr="005A60EC">
        <w:tc>
          <w:tcPr>
            <w:tcW w:w="1666" w:type="dxa"/>
            <w:vMerge/>
          </w:tcPr>
          <w:p w:rsidR="009D2AB9" w:rsidRPr="009F3C85" w:rsidRDefault="009D2AB9" w:rsidP="009F3C85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:rsidR="009D2AB9" w:rsidRPr="006436CB" w:rsidRDefault="009D2AB9" w:rsidP="009D2AB9">
            <w:pPr>
              <w:widowControl/>
              <w:ind w:left="347" w:firstLine="0"/>
              <w:rPr>
                <w:b/>
                <w:iCs/>
                <w:sz w:val="28"/>
                <w:szCs w:val="28"/>
              </w:rPr>
            </w:pPr>
            <w:r w:rsidRPr="009D2AB9">
              <w:rPr>
                <w:iCs/>
                <w:sz w:val="28"/>
                <w:szCs w:val="28"/>
              </w:rPr>
              <w:t>ПК-1.1. Проводит поиск научно-технической и патентной литературы по заданной тематике</w:t>
            </w:r>
          </w:p>
        </w:tc>
        <w:tc>
          <w:tcPr>
            <w:tcW w:w="1134" w:type="dxa"/>
          </w:tcPr>
          <w:p w:rsidR="009D2AB9" w:rsidRPr="009F3C85" w:rsidRDefault="009D2AB9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9D2AB9" w:rsidRPr="009F3C85" w:rsidRDefault="009D2AB9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DF120B" w:rsidTr="005A60EC">
        <w:tc>
          <w:tcPr>
            <w:tcW w:w="1666" w:type="dxa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:rsidR="00DF120B" w:rsidRPr="009F3C85" w:rsidRDefault="009D2AB9" w:rsidP="009D2AB9">
            <w:pPr>
              <w:widowControl/>
              <w:ind w:left="347" w:firstLine="0"/>
              <w:rPr>
                <w:b/>
                <w:bCs/>
              </w:rPr>
            </w:pPr>
            <w:r w:rsidRPr="003C47E4">
              <w:rPr>
                <w:iCs/>
                <w:sz w:val="28"/>
                <w:szCs w:val="28"/>
              </w:rPr>
              <w:t>ПК-1.2. Анализирует и систематизирует научно-техническую и патентную литературу по заданной тематике.</w:t>
            </w:r>
          </w:p>
        </w:tc>
        <w:tc>
          <w:tcPr>
            <w:tcW w:w="1134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D2AB9" w:rsidTr="005A60EC">
        <w:tc>
          <w:tcPr>
            <w:tcW w:w="1666" w:type="dxa"/>
            <w:vMerge/>
          </w:tcPr>
          <w:p w:rsidR="009D2AB9" w:rsidRPr="009F3C85" w:rsidRDefault="009D2AB9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:rsidR="009D2AB9" w:rsidRPr="009D2AB9" w:rsidRDefault="009D2AB9" w:rsidP="009D2AB9">
            <w:pPr>
              <w:widowControl/>
              <w:ind w:left="347" w:firstLine="0"/>
              <w:rPr>
                <w:iCs/>
                <w:sz w:val="28"/>
                <w:szCs w:val="28"/>
              </w:rPr>
            </w:pPr>
            <w:r w:rsidRPr="009D2AB9">
              <w:rPr>
                <w:iCs/>
                <w:sz w:val="28"/>
                <w:szCs w:val="28"/>
              </w:rPr>
              <w:t>ПК-1.3. Готовит аналитические обзоры по тематике исследования</w:t>
            </w:r>
          </w:p>
        </w:tc>
        <w:tc>
          <w:tcPr>
            <w:tcW w:w="1134" w:type="dxa"/>
          </w:tcPr>
          <w:p w:rsidR="009D2AB9" w:rsidRPr="009F3C85" w:rsidRDefault="009D2AB9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9D2AB9" w:rsidRPr="009F3C85" w:rsidRDefault="009D2AB9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9D2AB9" w:rsidTr="00511A5E">
        <w:trPr>
          <w:trHeight w:val="1119"/>
        </w:trPr>
        <w:tc>
          <w:tcPr>
            <w:tcW w:w="1666" w:type="dxa"/>
            <w:vMerge/>
          </w:tcPr>
          <w:p w:rsidR="009D2AB9" w:rsidRPr="009F3C85" w:rsidRDefault="009D2AB9" w:rsidP="009D2AB9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:rsidR="009D2AB9" w:rsidRDefault="00385896" w:rsidP="00385896">
            <w:pPr>
              <w:widowControl/>
              <w:ind w:firstLine="0"/>
            </w:pPr>
            <w:r w:rsidRPr="006436CB">
              <w:rPr>
                <w:b/>
                <w:iCs/>
                <w:sz w:val="28"/>
                <w:szCs w:val="28"/>
              </w:rPr>
              <w:t>ПК-2</w:t>
            </w:r>
            <w:r w:rsidRPr="006436CB">
              <w:rPr>
                <w:iCs/>
                <w:sz w:val="28"/>
                <w:szCs w:val="28"/>
              </w:rPr>
              <w:t xml:space="preserve"> - Способен участвовать в совершенствовании существующих и разработке новых технологий в сфере переработки природных энергоносителей и производства углеродных материалов</w:t>
            </w:r>
          </w:p>
        </w:tc>
        <w:tc>
          <w:tcPr>
            <w:tcW w:w="1134" w:type="dxa"/>
          </w:tcPr>
          <w:p w:rsidR="009D2AB9" w:rsidRDefault="009D2AB9" w:rsidP="009D2AB9"/>
        </w:tc>
        <w:tc>
          <w:tcPr>
            <w:tcW w:w="1241" w:type="dxa"/>
          </w:tcPr>
          <w:p w:rsidR="009D2AB9" w:rsidRDefault="009D2AB9" w:rsidP="009D2AB9"/>
        </w:tc>
      </w:tr>
      <w:tr w:rsidR="00DF120B" w:rsidTr="005A60EC">
        <w:tc>
          <w:tcPr>
            <w:tcW w:w="1666" w:type="dxa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:rsidR="00DF120B" w:rsidRPr="009F3C85" w:rsidRDefault="00385896" w:rsidP="00385896">
            <w:pPr>
              <w:widowControl/>
              <w:ind w:left="347" w:firstLine="0"/>
              <w:rPr>
                <w:b/>
                <w:bCs/>
              </w:rPr>
            </w:pPr>
            <w:r w:rsidRPr="00385896">
              <w:rPr>
                <w:iCs/>
                <w:sz w:val="28"/>
                <w:szCs w:val="28"/>
              </w:rPr>
              <w:t>ПК-2.1 Определяет физико-химические характеристики исходного сырья, продуктов его переработки и товарной продукции</w:t>
            </w:r>
          </w:p>
        </w:tc>
        <w:tc>
          <w:tcPr>
            <w:tcW w:w="1134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385896" w:rsidTr="005A60EC">
        <w:tc>
          <w:tcPr>
            <w:tcW w:w="1666" w:type="dxa"/>
            <w:vMerge/>
          </w:tcPr>
          <w:p w:rsidR="00385896" w:rsidRPr="009F3C85" w:rsidRDefault="00385896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:rsidR="00385896" w:rsidRDefault="00385896" w:rsidP="00385896">
            <w:pPr>
              <w:widowControl/>
              <w:autoSpaceDE w:val="0"/>
              <w:autoSpaceDN w:val="0"/>
              <w:adjustRightInd w:val="0"/>
              <w:ind w:left="347" w:firstLine="0"/>
            </w:pPr>
            <w:r w:rsidRPr="009D2AB9">
              <w:rPr>
                <w:iCs/>
                <w:sz w:val="28"/>
                <w:szCs w:val="28"/>
              </w:rPr>
              <w:t>ПК-2.2 Проводит научные исследования, изучая влияние условий проведения процесса на его выходные показатели и характеристики получаемой продукции</w:t>
            </w:r>
          </w:p>
        </w:tc>
        <w:tc>
          <w:tcPr>
            <w:tcW w:w="1134" w:type="dxa"/>
          </w:tcPr>
          <w:p w:rsidR="00385896" w:rsidRPr="009F3C85" w:rsidRDefault="00385896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385896" w:rsidRPr="009F3C85" w:rsidRDefault="00385896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DF120B" w:rsidTr="005A60EC">
        <w:tc>
          <w:tcPr>
            <w:tcW w:w="1666" w:type="dxa"/>
            <w:vMerge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5530" w:type="dxa"/>
          </w:tcPr>
          <w:p w:rsidR="00DF120B" w:rsidRDefault="00385896" w:rsidP="00385896">
            <w:pPr>
              <w:widowControl/>
              <w:autoSpaceDE w:val="0"/>
              <w:autoSpaceDN w:val="0"/>
              <w:adjustRightInd w:val="0"/>
              <w:ind w:left="347" w:firstLine="0"/>
            </w:pPr>
            <w:r w:rsidRPr="009D2AB9">
              <w:rPr>
                <w:iCs/>
                <w:sz w:val="28"/>
                <w:szCs w:val="28"/>
              </w:rPr>
              <w:t>ПК-2.3. предлагает принципиальные технологические схемы переработки природных энергоносителей и углеродных материалов, подбирает стандартное оборудование, вносит предложения по совершенствованию существующих технологических схем</w:t>
            </w:r>
          </w:p>
        </w:tc>
        <w:tc>
          <w:tcPr>
            <w:tcW w:w="1134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41" w:type="dxa"/>
          </w:tcPr>
          <w:p w:rsidR="00DF120B" w:rsidRPr="009F3C85" w:rsidRDefault="00DF120B" w:rsidP="009F3C8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DF120B" w:rsidRDefault="00DF120B">
      <w:pPr>
        <w:widowControl/>
        <w:ind w:firstLine="0"/>
        <w:jc w:val="left"/>
        <w:rPr>
          <w:sz w:val="28"/>
          <w:szCs w:val="28"/>
        </w:rPr>
      </w:pPr>
    </w:p>
    <w:sectPr w:rsidR="00DF120B" w:rsidSect="00F56DA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16" w:rsidRDefault="001B3416" w:rsidP="00177C9D">
      <w:r>
        <w:separator/>
      </w:r>
    </w:p>
  </w:endnote>
  <w:endnote w:type="continuationSeparator" w:id="0">
    <w:p w:rsidR="001B3416" w:rsidRDefault="001B3416" w:rsidP="001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16" w:rsidRDefault="001B3416" w:rsidP="00177C9D">
      <w:r>
        <w:separator/>
      </w:r>
    </w:p>
  </w:footnote>
  <w:footnote w:type="continuationSeparator" w:id="0">
    <w:p w:rsidR="001B3416" w:rsidRDefault="001B3416" w:rsidP="0017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89" w:rsidRDefault="00973E89">
    <w:pPr>
      <w:pStyle w:val="aa"/>
      <w:jc w:val="right"/>
    </w:pPr>
  </w:p>
  <w:p w:rsidR="00973E89" w:rsidRDefault="00973E8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B20B5"/>
    <w:multiLevelType w:val="hybridMultilevel"/>
    <w:tmpl w:val="9118CD14"/>
    <w:lvl w:ilvl="0" w:tplc="23143B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49C764F"/>
    <w:multiLevelType w:val="hybridMultilevel"/>
    <w:tmpl w:val="A9BC1CDE"/>
    <w:lvl w:ilvl="0" w:tplc="42620DB2">
      <w:start w:val="2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07F16BFB"/>
    <w:multiLevelType w:val="hybridMultilevel"/>
    <w:tmpl w:val="76029B82"/>
    <w:lvl w:ilvl="0" w:tplc="AD7C1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29D8"/>
    <w:multiLevelType w:val="hybridMultilevel"/>
    <w:tmpl w:val="C3F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93826"/>
    <w:multiLevelType w:val="hybridMultilevel"/>
    <w:tmpl w:val="85B6107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716136"/>
    <w:multiLevelType w:val="hybridMultilevel"/>
    <w:tmpl w:val="123AA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0CD3"/>
    <w:multiLevelType w:val="hybridMultilevel"/>
    <w:tmpl w:val="37F62586"/>
    <w:lvl w:ilvl="0" w:tplc="8A4AC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F1CEB"/>
    <w:multiLevelType w:val="hybridMultilevel"/>
    <w:tmpl w:val="1F24FF6E"/>
    <w:lvl w:ilvl="0" w:tplc="EF8ED2AA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7FC9"/>
    <w:multiLevelType w:val="hybridMultilevel"/>
    <w:tmpl w:val="9A982D84"/>
    <w:lvl w:ilvl="0" w:tplc="780C074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6A63CE"/>
    <w:multiLevelType w:val="hybridMultilevel"/>
    <w:tmpl w:val="4D9A8FE2"/>
    <w:lvl w:ilvl="0" w:tplc="43AC9DC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F6743E"/>
    <w:multiLevelType w:val="hybridMultilevel"/>
    <w:tmpl w:val="F820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08765C"/>
    <w:multiLevelType w:val="hybridMultilevel"/>
    <w:tmpl w:val="00DA2028"/>
    <w:lvl w:ilvl="0" w:tplc="E1287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41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2C0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AC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6B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4A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98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13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42A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0673C2"/>
    <w:multiLevelType w:val="hybridMultilevel"/>
    <w:tmpl w:val="2F60DB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EC7551D"/>
    <w:multiLevelType w:val="hybridMultilevel"/>
    <w:tmpl w:val="D7081038"/>
    <w:lvl w:ilvl="0" w:tplc="809AFC7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3224A3"/>
    <w:multiLevelType w:val="hybridMultilevel"/>
    <w:tmpl w:val="922C0F7C"/>
    <w:lvl w:ilvl="0" w:tplc="E67845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D154B"/>
    <w:multiLevelType w:val="hybridMultilevel"/>
    <w:tmpl w:val="30FC9D68"/>
    <w:lvl w:ilvl="0" w:tplc="5FE2DCDC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hint="default"/>
        <w:b w:val="0"/>
        <w:i w:val="0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C5769"/>
    <w:multiLevelType w:val="hybridMultilevel"/>
    <w:tmpl w:val="42484C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7C5DEC"/>
    <w:multiLevelType w:val="hybridMultilevel"/>
    <w:tmpl w:val="FB3E358A"/>
    <w:lvl w:ilvl="0" w:tplc="AD7C177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85E332A"/>
    <w:multiLevelType w:val="hybridMultilevel"/>
    <w:tmpl w:val="FEF80084"/>
    <w:lvl w:ilvl="0" w:tplc="95D0F3FA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hint="default"/>
      </w:rPr>
    </w:lvl>
    <w:lvl w:ilvl="1" w:tplc="19B236A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AB20245"/>
    <w:multiLevelType w:val="hybridMultilevel"/>
    <w:tmpl w:val="6DB2A988"/>
    <w:lvl w:ilvl="0" w:tplc="0250F9BE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15062"/>
    <w:multiLevelType w:val="hybridMultilevel"/>
    <w:tmpl w:val="8B4A0190"/>
    <w:lvl w:ilvl="0" w:tplc="000F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90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190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B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90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F0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90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DA77E47"/>
    <w:multiLevelType w:val="hybridMultilevel"/>
    <w:tmpl w:val="97169826"/>
    <w:lvl w:ilvl="0" w:tplc="DBACFEFA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C2353"/>
    <w:multiLevelType w:val="hybridMultilevel"/>
    <w:tmpl w:val="9118CD14"/>
    <w:lvl w:ilvl="0" w:tplc="23143B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0E1361E"/>
    <w:multiLevelType w:val="hybridMultilevel"/>
    <w:tmpl w:val="2F7E7ABA"/>
    <w:lvl w:ilvl="0" w:tplc="87007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8C458D5"/>
    <w:multiLevelType w:val="hybridMultilevel"/>
    <w:tmpl w:val="C778FB8A"/>
    <w:lvl w:ilvl="0" w:tplc="DD8E25C6">
      <w:start w:val="1"/>
      <w:numFmt w:val="decimal"/>
      <w:lvlText w:val="4.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0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7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4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1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6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3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079" w:hanging="180"/>
      </w:pPr>
      <w:rPr>
        <w:rFonts w:cs="Times New Roman"/>
      </w:rPr>
    </w:lvl>
  </w:abstractNum>
  <w:abstractNum w:abstractNumId="27" w15:restartNumberingAfterBreak="0">
    <w:nsid w:val="49C433D2"/>
    <w:multiLevelType w:val="hybridMultilevel"/>
    <w:tmpl w:val="93D2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07045"/>
    <w:multiLevelType w:val="hybridMultilevel"/>
    <w:tmpl w:val="6860C9F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2B025B"/>
    <w:multiLevelType w:val="hybridMultilevel"/>
    <w:tmpl w:val="8DFEEA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4AC5C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6C41BC"/>
    <w:multiLevelType w:val="multilevel"/>
    <w:tmpl w:val="136447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59902CEB"/>
    <w:multiLevelType w:val="hybridMultilevel"/>
    <w:tmpl w:val="DECA6BF8"/>
    <w:lvl w:ilvl="0" w:tplc="9092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E72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E3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60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6A0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614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801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A38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4C9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A660BB"/>
    <w:multiLevelType w:val="hybridMultilevel"/>
    <w:tmpl w:val="27D8DC8A"/>
    <w:lvl w:ilvl="0" w:tplc="3FC4942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9C1237"/>
    <w:multiLevelType w:val="hybridMultilevel"/>
    <w:tmpl w:val="FBD6D3B0"/>
    <w:lvl w:ilvl="0" w:tplc="809AFC7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040EE8"/>
    <w:multiLevelType w:val="hybridMultilevel"/>
    <w:tmpl w:val="7DAEF136"/>
    <w:lvl w:ilvl="0" w:tplc="C7FEFECA">
      <w:start w:val="1"/>
      <w:numFmt w:val="decimal"/>
      <w:lvlText w:val="2.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35" w15:restartNumberingAfterBreak="0">
    <w:nsid w:val="62756B50"/>
    <w:multiLevelType w:val="hybridMultilevel"/>
    <w:tmpl w:val="74902A62"/>
    <w:lvl w:ilvl="0" w:tplc="8A4AC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22F28"/>
    <w:multiLevelType w:val="multilevel"/>
    <w:tmpl w:val="95B0E85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 w15:restartNumberingAfterBreak="0">
    <w:nsid w:val="65CF7629"/>
    <w:multiLevelType w:val="hybridMultilevel"/>
    <w:tmpl w:val="8D9AE0A0"/>
    <w:lvl w:ilvl="0" w:tplc="EC8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E1DC0"/>
    <w:multiLevelType w:val="hybridMultilevel"/>
    <w:tmpl w:val="B806570E"/>
    <w:lvl w:ilvl="0" w:tplc="CD04BC24">
      <w:start w:val="1"/>
      <w:numFmt w:val="bullet"/>
      <w:lvlText w:val=""/>
      <w:lvlJc w:val="left"/>
      <w:pPr>
        <w:tabs>
          <w:tab w:val="num" w:pos="1153"/>
        </w:tabs>
        <w:ind w:left="546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3F2C65"/>
    <w:multiLevelType w:val="multilevel"/>
    <w:tmpl w:val="A890288C"/>
    <w:lvl w:ilvl="0">
      <w:start w:val="1"/>
      <w:numFmt w:val="bullet"/>
      <w:pStyle w:val="a0"/>
      <w:suff w:val="space"/>
      <w:lvlText w:val="-"/>
      <w:lvlJc w:val="left"/>
      <w:pPr>
        <w:ind w:left="238" w:hanging="23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hint="default"/>
      </w:rPr>
    </w:lvl>
  </w:abstractNum>
  <w:abstractNum w:abstractNumId="40" w15:restartNumberingAfterBreak="0">
    <w:nsid w:val="695A67E2"/>
    <w:multiLevelType w:val="hybridMultilevel"/>
    <w:tmpl w:val="4F781704"/>
    <w:lvl w:ilvl="0" w:tplc="54EEAC64">
      <w:numFmt w:val="bullet"/>
      <w:lvlText w:val="-"/>
      <w:lvlJc w:val="left"/>
      <w:pPr>
        <w:tabs>
          <w:tab w:val="num" w:pos="1021"/>
        </w:tabs>
        <w:ind w:firstLine="73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03414"/>
    <w:multiLevelType w:val="hybridMultilevel"/>
    <w:tmpl w:val="8DFEEA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4AC5C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B36F1B"/>
    <w:multiLevelType w:val="hybridMultilevel"/>
    <w:tmpl w:val="508A2CF4"/>
    <w:lvl w:ilvl="0" w:tplc="AD7C17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8174E5E"/>
    <w:multiLevelType w:val="hybridMultilevel"/>
    <w:tmpl w:val="5762E52C"/>
    <w:lvl w:ilvl="0" w:tplc="FFFFFFFF">
      <w:start w:val="12"/>
      <w:numFmt w:val="decimal"/>
      <w:lvlText w:val="1.%1."/>
      <w:lvlJc w:val="left"/>
      <w:pPr>
        <w:ind w:left="10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5736A0"/>
    <w:multiLevelType w:val="hybridMultilevel"/>
    <w:tmpl w:val="04A8E022"/>
    <w:lvl w:ilvl="0" w:tplc="CD04BC24">
      <w:start w:val="1"/>
      <w:numFmt w:val="bullet"/>
      <w:lvlText w:val=""/>
      <w:lvlJc w:val="left"/>
      <w:pPr>
        <w:tabs>
          <w:tab w:val="num" w:pos="793"/>
        </w:tabs>
        <w:ind w:left="186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45" w15:restartNumberingAfterBreak="0">
    <w:nsid w:val="7A6305D6"/>
    <w:multiLevelType w:val="hybridMultilevel"/>
    <w:tmpl w:val="A1A84F14"/>
    <w:lvl w:ilvl="0" w:tplc="AAD062E0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6"/>
  </w:num>
  <w:num w:numId="5">
    <w:abstractNumId w:val="38"/>
  </w:num>
  <w:num w:numId="6">
    <w:abstractNumId w:val="44"/>
  </w:num>
  <w:num w:numId="7">
    <w:abstractNumId w:val="22"/>
  </w:num>
  <w:num w:numId="8">
    <w:abstractNumId w:val="41"/>
  </w:num>
  <w:num w:numId="9">
    <w:abstractNumId w:val="29"/>
  </w:num>
  <w:num w:numId="10">
    <w:abstractNumId w:val="8"/>
  </w:num>
  <w:num w:numId="11">
    <w:abstractNumId w:val="36"/>
  </w:num>
  <w:num w:numId="12">
    <w:abstractNumId w:val="40"/>
  </w:num>
  <w:num w:numId="13">
    <w:abstractNumId w:val="23"/>
  </w:num>
  <w:num w:numId="14">
    <w:abstractNumId w:val="20"/>
  </w:num>
  <w:num w:numId="15">
    <w:abstractNumId w:val="16"/>
  </w:num>
  <w:num w:numId="16">
    <w:abstractNumId w:val="21"/>
  </w:num>
  <w:num w:numId="17">
    <w:abstractNumId w:val="4"/>
  </w:num>
  <w:num w:numId="18">
    <w:abstractNumId w:val="27"/>
  </w:num>
  <w:num w:numId="19">
    <w:abstractNumId w:val="3"/>
  </w:num>
  <w:num w:numId="20">
    <w:abstractNumId w:val="11"/>
  </w:num>
  <w:num w:numId="21">
    <w:abstractNumId w:val="13"/>
  </w:num>
  <w:num w:numId="22">
    <w:abstractNumId w:val="18"/>
  </w:num>
  <w:num w:numId="23">
    <w:abstractNumId w:val="5"/>
  </w:num>
  <w:num w:numId="24">
    <w:abstractNumId w:val="19"/>
  </w:num>
  <w:num w:numId="25">
    <w:abstractNumId w:val="42"/>
  </w:num>
  <w:num w:numId="26">
    <w:abstractNumId w:val="31"/>
  </w:num>
  <w:num w:numId="27">
    <w:abstractNumId w:val="12"/>
  </w:num>
  <w:num w:numId="28">
    <w:abstractNumId w:val="30"/>
  </w:num>
  <w:num w:numId="29">
    <w:abstractNumId w:val="15"/>
  </w:num>
  <w:num w:numId="30">
    <w:abstractNumId w:val="32"/>
  </w:num>
  <w:num w:numId="31">
    <w:abstractNumId w:val="2"/>
  </w:num>
  <w:num w:numId="32">
    <w:abstractNumId w:val="39"/>
  </w:num>
  <w:num w:numId="33">
    <w:abstractNumId w:val="43"/>
  </w:num>
  <w:num w:numId="34">
    <w:abstractNumId w:val="45"/>
  </w:num>
  <w:num w:numId="35">
    <w:abstractNumId w:val="26"/>
  </w:num>
  <w:num w:numId="36">
    <w:abstractNumId w:val="33"/>
  </w:num>
  <w:num w:numId="37">
    <w:abstractNumId w:val="10"/>
  </w:num>
  <w:num w:numId="38">
    <w:abstractNumId w:val="9"/>
  </w:num>
  <w:num w:numId="39">
    <w:abstractNumId w:val="14"/>
  </w:num>
  <w:num w:numId="40">
    <w:abstractNumId w:val="0"/>
  </w:num>
  <w:num w:numId="41">
    <w:abstractNumId w:val="24"/>
  </w:num>
  <w:num w:numId="42">
    <w:abstractNumId w:val="1"/>
  </w:num>
  <w:num w:numId="43">
    <w:abstractNumId w:val="34"/>
  </w:num>
  <w:num w:numId="44">
    <w:abstractNumId w:val="37"/>
  </w:num>
  <w:num w:numId="45">
    <w:abstractNumId w:val="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C"/>
    <w:rsid w:val="00011C0C"/>
    <w:rsid w:val="000160B0"/>
    <w:rsid w:val="00017256"/>
    <w:rsid w:val="00020417"/>
    <w:rsid w:val="00022536"/>
    <w:rsid w:val="00022895"/>
    <w:rsid w:val="00026E87"/>
    <w:rsid w:val="00031C96"/>
    <w:rsid w:val="0003684D"/>
    <w:rsid w:val="000377DD"/>
    <w:rsid w:val="00040F74"/>
    <w:rsid w:val="0004121E"/>
    <w:rsid w:val="00044A8E"/>
    <w:rsid w:val="00045732"/>
    <w:rsid w:val="00046B46"/>
    <w:rsid w:val="000502F0"/>
    <w:rsid w:val="00052091"/>
    <w:rsid w:val="00054C72"/>
    <w:rsid w:val="000761D3"/>
    <w:rsid w:val="000820D5"/>
    <w:rsid w:val="000829C8"/>
    <w:rsid w:val="0009273D"/>
    <w:rsid w:val="000939EB"/>
    <w:rsid w:val="0009400E"/>
    <w:rsid w:val="000979E3"/>
    <w:rsid w:val="000A1513"/>
    <w:rsid w:val="000A2646"/>
    <w:rsid w:val="000A4FFF"/>
    <w:rsid w:val="000A5F57"/>
    <w:rsid w:val="000B0C4F"/>
    <w:rsid w:val="000C55FD"/>
    <w:rsid w:val="000D18AB"/>
    <w:rsid w:val="000D57E2"/>
    <w:rsid w:val="000E54CC"/>
    <w:rsid w:val="000F2647"/>
    <w:rsid w:val="000F2A31"/>
    <w:rsid w:val="000F4495"/>
    <w:rsid w:val="000F68E5"/>
    <w:rsid w:val="000F793F"/>
    <w:rsid w:val="00101B51"/>
    <w:rsid w:val="00103637"/>
    <w:rsid w:val="00106453"/>
    <w:rsid w:val="00106C0B"/>
    <w:rsid w:val="0010782C"/>
    <w:rsid w:val="00122922"/>
    <w:rsid w:val="00123970"/>
    <w:rsid w:val="001274A3"/>
    <w:rsid w:val="001330DD"/>
    <w:rsid w:val="00145935"/>
    <w:rsid w:val="0015064C"/>
    <w:rsid w:val="0015698D"/>
    <w:rsid w:val="00156C43"/>
    <w:rsid w:val="00157560"/>
    <w:rsid w:val="001623CD"/>
    <w:rsid w:val="001655FC"/>
    <w:rsid w:val="00167AEE"/>
    <w:rsid w:val="00167E49"/>
    <w:rsid w:val="00173BEB"/>
    <w:rsid w:val="00177C9D"/>
    <w:rsid w:val="0018128D"/>
    <w:rsid w:val="0018415E"/>
    <w:rsid w:val="0019170D"/>
    <w:rsid w:val="00197A06"/>
    <w:rsid w:val="001A0127"/>
    <w:rsid w:val="001A103A"/>
    <w:rsid w:val="001A12B2"/>
    <w:rsid w:val="001A29B5"/>
    <w:rsid w:val="001A39F0"/>
    <w:rsid w:val="001A4DD9"/>
    <w:rsid w:val="001B16AC"/>
    <w:rsid w:val="001B3416"/>
    <w:rsid w:val="001B35AB"/>
    <w:rsid w:val="001B39E3"/>
    <w:rsid w:val="001C65A7"/>
    <w:rsid w:val="001D514C"/>
    <w:rsid w:val="001E6080"/>
    <w:rsid w:val="001F5C9D"/>
    <w:rsid w:val="002033BD"/>
    <w:rsid w:val="002056C4"/>
    <w:rsid w:val="00207540"/>
    <w:rsid w:val="002216A9"/>
    <w:rsid w:val="00227C5B"/>
    <w:rsid w:val="00243BBB"/>
    <w:rsid w:val="002464B2"/>
    <w:rsid w:val="00255E09"/>
    <w:rsid w:val="0025742B"/>
    <w:rsid w:val="0026024E"/>
    <w:rsid w:val="00272939"/>
    <w:rsid w:val="00273307"/>
    <w:rsid w:val="002756D0"/>
    <w:rsid w:val="00283F93"/>
    <w:rsid w:val="0029208F"/>
    <w:rsid w:val="002A1394"/>
    <w:rsid w:val="002B07EE"/>
    <w:rsid w:val="002B0883"/>
    <w:rsid w:val="002B7C21"/>
    <w:rsid w:val="002C577C"/>
    <w:rsid w:val="002D55DA"/>
    <w:rsid w:val="002D59CD"/>
    <w:rsid w:val="002D69EF"/>
    <w:rsid w:val="002E3765"/>
    <w:rsid w:val="002E3EFD"/>
    <w:rsid w:val="002F7C88"/>
    <w:rsid w:val="00303FE0"/>
    <w:rsid w:val="00313ED8"/>
    <w:rsid w:val="00314782"/>
    <w:rsid w:val="003178EF"/>
    <w:rsid w:val="00342357"/>
    <w:rsid w:val="003434AC"/>
    <w:rsid w:val="00351F0F"/>
    <w:rsid w:val="00353913"/>
    <w:rsid w:val="00366826"/>
    <w:rsid w:val="00371DEA"/>
    <w:rsid w:val="003747F0"/>
    <w:rsid w:val="003761FA"/>
    <w:rsid w:val="003828BB"/>
    <w:rsid w:val="00385896"/>
    <w:rsid w:val="00386A4A"/>
    <w:rsid w:val="003A00F0"/>
    <w:rsid w:val="003A0CC3"/>
    <w:rsid w:val="003A3089"/>
    <w:rsid w:val="003A651A"/>
    <w:rsid w:val="003A763A"/>
    <w:rsid w:val="003B55B0"/>
    <w:rsid w:val="003B77C5"/>
    <w:rsid w:val="003B781E"/>
    <w:rsid w:val="003C22FA"/>
    <w:rsid w:val="003C5F2E"/>
    <w:rsid w:val="003C7448"/>
    <w:rsid w:val="003D11DF"/>
    <w:rsid w:val="003D2E96"/>
    <w:rsid w:val="003D4EC8"/>
    <w:rsid w:val="003D7994"/>
    <w:rsid w:val="003E1ADF"/>
    <w:rsid w:val="003E482B"/>
    <w:rsid w:val="003E7A15"/>
    <w:rsid w:val="003F1AD2"/>
    <w:rsid w:val="003F6AB1"/>
    <w:rsid w:val="00400EEA"/>
    <w:rsid w:val="004036D7"/>
    <w:rsid w:val="00404C5E"/>
    <w:rsid w:val="00405522"/>
    <w:rsid w:val="00405DD8"/>
    <w:rsid w:val="00410524"/>
    <w:rsid w:val="00417128"/>
    <w:rsid w:val="00420746"/>
    <w:rsid w:val="004345C7"/>
    <w:rsid w:val="00435E11"/>
    <w:rsid w:val="004430F6"/>
    <w:rsid w:val="00443886"/>
    <w:rsid w:val="004446BA"/>
    <w:rsid w:val="00446EBB"/>
    <w:rsid w:val="00462FC0"/>
    <w:rsid w:val="00467F70"/>
    <w:rsid w:val="0047005D"/>
    <w:rsid w:val="00472AB7"/>
    <w:rsid w:val="00476552"/>
    <w:rsid w:val="004809BB"/>
    <w:rsid w:val="00483FE0"/>
    <w:rsid w:val="00487797"/>
    <w:rsid w:val="004930A0"/>
    <w:rsid w:val="00495C05"/>
    <w:rsid w:val="00497A9E"/>
    <w:rsid w:val="004A1421"/>
    <w:rsid w:val="004A3B1C"/>
    <w:rsid w:val="004A43C0"/>
    <w:rsid w:val="004B36E9"/>
    <w:rsid w:val="004B6876"/>
    <w:rsid w:val="004D4A77"/>
    <w:rsid w:val="004D6571"/>
    <w:rsid w:val="004E388D"/>
    <w:rsid w:val="004E3C67"/>
    <w:rsid w:val="00500113"/>
    <w:rsid w:val="005068A3"/>
    <w:rsid w:val="00510DE2"/>
    <w:rsid w:val="0051115B"/>
    <w:rsid w:val="00511A5E"/>
    <w:rsid w:val="00514DA5"/>
    <w:rsid w:val="005222B4"/>
    <w:rsid w:val="005238EA"/>
    <w:rsid w:val="0052459A"/>
    <w:rsid w:val="005271C8"/>
    <w:rsid w:val="00527D86"/>
    <w:rsid w:val="00527F40"/>
    <w:rsid w:val="00530EF9"/>
    <w:rsid w:val="00535766"/>
    <w:rsid w:val="00535AEB"/>
    <w:rsid w:val="00536053"/>
    <w:rsid w:val="00536444"/>
    <w:rsid w:val="00543344"/>
    <w:rsid w:val="005437E7"/>
    <w:rsid w:val="005452FB"/>
    <w:rsid w:val="00551C46"/>
    <w:rsid w:val="005545D4"/>
    <w:rsid w:val="00572DFB"/>
    <w:rsid w:val="00574FF7"/>
    <w:rsid w:val="0058161D"/>
    <w:rsid w:val="00582B00"/>
    <w:rsid w:val="00583394"/>
    <w:rsid w:val="005835DC"/>
    <w:rsid w:val="005859CC"/>
    <w:rsid w:val="005869AD"/>
    <w:rsid w:val="005875A7"/>
    <w:rsid w:val="00597393"/>
    <w:rsid w:val="005A3CF2"/>
    <w:rsid w:val="005A5C7C"/>
    <w:rsid w:val="005A60EC"/>
    <w:rsid w:val="005B13BC"/>
    <w:rsid w:val="005B34FF"/>
    <w:rsid w:val="005B6CBB"/>
    <w:rsid w:val="005C4A7A"/>
    <w:rsid w:val="005D0860"/>
    <w:rsid w:val="005D281E"/>
    <w:rsid w:val="005D42B8"/>
    <w:rsid w:val="005D49D9"/>
    <w:rsid w:val="005D659A"/>
    <w:rsid w:val="005E0BD7"/>
    <w:rsid w:val="005E152E"/>
    <w:rsid w:val="005E2435"/>
    <w:rsid w:val="005E253C"/>
    <w:rsid w:val="005E2AA1"/>
    <w:rsid w:val="005F32B3"/>
    <w:rsid w:val="005F32B5"/>
    <w:rsid w:val="005F37BB"/>
    <w:rsid w:val="005F4EC6"/>
    <w:rsid w:val="005F769A"/>
    <w:rsid w:val="00605459"/>
    <w:rsid w:val="00612AC0"/>
    <w:rsid w:val="00614B24"/>
    <w:rsid w:val="006202E0"/>
    <w:rsid w:val="006210A1"/>
    <w:rsid w:val="00621F9A"/>
    <w:rsid w:val="006257C1"/>
    <w:rsid w:val="006300B4"/>
    <w:rsid w:val="0063278B"/>
    <w:rsid w:val="006331D5"/>
    <w:rsid w:val="0064081A"/>
    <w:rsid w:val="00641344"/>
    <w:rsid w:val="006436CB"/>
    <w:rsid w:val="006443FF"/>
    <w:rsid w:val="00644D30"/>
    <w:rsid w:val="00646394"/>
    <w:rsid w:val="006543C4"/>
    <w:rsid w:val="0067349F"/>
    <w:rsid w:val="006748E5"/>
    <w:rsid w:val="006803B1"/>
    <w:rsid w:val="00690A6D"/>
    <w:rsid w:val="00692B9C"/>
    <w:rsid w:val="0069352D"/>
    <w:rsid w:val="0069437E"/>
    <w:rsid w:val="0069453B"/>
    <w:rsid w:val="00696BAC"/>
    <w:rsid w:val="006A1B33"/>
    <w:rsid w:val="006A212A"/>
    <w:rsid w:val="006A23D3"/>
    <w:rsid w:val="006A367D"/>
    <w:rsid w:val="006B133F"/>
    <w:rsid w:val="006B248F"/>
    <w:rsid w:val="006B4785"/>
    <w:rsid w:val="006B70F0"/>
    <w:rsid w:val="006B7E86"/>
    <w:rsid w:val="006C00BF"/>
    <w:rsid w:val="006D047E"/>
    <w:rsid w:val="006D4D03"/>
    <w:rsid w:val="006D6E1F"/>
    <w:rsid w:val="006E0486"/>
    <w:rsid w:val="006E14BD"/>
    <w:rsid w:val="006F4B81"/>
    <w:rsid w:val="006F61E2"/>
    <w:rsid w:val="007023BD"/>
    <w:rsid w:val="00710F66"/>
    <w:rsid w:val="00712246"/>
    <w:rsid w:val="00713E8D"/>
    <w:rsid w:val="0071515F"/>
    <w:rsid w:val="00723CA8"/>
    <w:rsid w:val="00725A28"/>
    <w:rsid w:val="007279D3"/>
    <w:rsid w:val="00731903"/>
    <w:rsid w:val="007330BA"/>
    <w:rsid w:val="007355A3"/>
    <w:rsid w:val="007407E4"/>
    <w:rsid w:val="00742C1B"/>
    <w:rsid w:val="00765204"/>
    <w:rsid w:val="00766EE5"/>
    <w:rsid w:val="007705D3"/>
    <w:rsid w:val="00770639"/>
    <w:rsid w:val="0077157B"/>
    <w:rsid w:val="007721F0"/>
    <w:rsid w:val="0077645C"/>
    <w:rsid w:val="007811BC"/>
    <w:rsid w:val="00782772"/>
    <w:rsid w:val="00782A12"/>
    <w:rsid w:val="007834D8"/>
    <w:rsid w:val="007954D8"/>
    <w:rsid w:val="00796528"/>
    <w:rsid w:val="007A0843"/>
    <w:rsid w:val="007B4DA6"/>
    <w:rsid w:val="007B6B2E"/>
    <w:rsid w:val="007C0363"/>
    <w:rsid w:val="007C4375"/>
    <w:rsid w:val="007C7378"/>
    <w:rsid w:val="007D2A99"/>
    <w:rsid w:val="007D3767"/>
    <w:rsid w:val="007E0452"/>
    <w:rsid w:val="007E0A04"/>
    <w:rsid w:val="007E3C21"/>
    <w:rsid w:val="007E6F5E"/>
    <w:rsid w:val="0080008E"/>
    <w:rsid w:val="00806452"/>
    <w:rsid w:val="0080753B"/>
    <w:rsid w:val="00811098"/>
    <w:rsid w:val="00811400"/>
    <w:rsid w:val="00832642"/>
    <w:rsid w:val="008425AD"/>
    <w:rsid w:val="00851360"/>
    <w:rsid w:val="00852C8A"/>
    <w:rsid w:val="00853E5D"/>
    <w:rsid w:val="0085717C"/>
    <w:rsid w:val="00860AC3"/>
    <w:rsid w:val="00862530"/>
    <w:rsid w:val="008702AF"/>
    <w:rsid w:val="00886822"/>
    <w:rsid w:val="00892029"/>
    <w:rsid w:val="00897EA9"/>
    <w:rsid w:val="008A06F2"/>
    <w:rsid w:val="008A0D50"/>
    <w:rsid w:val="008A2711"/>
    <w:rsid w:val="008A374A"/>
    <w:rsid w:val="008A5735"/>
    <w:rsid w:val="008A5A19"/>
    <w:rsid w:val="008A61FF"/>
    <w:rsid w:val="008B2C7F"/>
    <w:rsid w:val="008B5D69"/>
    <w:rsid w:val="008B62E2"/>
    <w:rsid w:val="008C61BE"/>
    <w:rsid w:val="008C7CC0"/>
    <w:rsid w:val="008D56D9"/>
    <w:rsid w:val="008D6833"/>
    <w:rsid w:val="008E2ADE"/>
    <w:rsid w:val="008E4164"/>
    <w:rsid w:val="008E46CD"/>
    <w:rsid w:val="008E4784"/>
    <w:rsid w:val="008E4931"/>
    <w:rsid w:val="008E4E7D"/>
    <w:rsid w:val="008E51E0"/>
    <w:rsid w:val="008E5D7A"/>
    <w:rsid w:val="00905A42"/>
    <w:rsid w:val="00906F79"/>
    <w:rsid w:val="00923699"/>
    <w:rsid w:val="00923E50"/>
    <w:rsid w:val="0092636B"/>
    <w:rsid w:val="00926423"/>
    <w:rsid w:val="0092743E"/>
    <w:rsid w:val="00932949"/>
    <w:rsid w:val="0093452A"/>
    <w:rsid w:val="00935021"/>
    <w:rsid w:val="00935661"/>
    <w:rsid w:val="00936B28"/>
    <w:rsid w:val="00940068"/>
    <w:rsid w:val="00943034"/>
    <w:rsid w:val="0094396D"/>
    <w:rsid w:val="0094768B"/>
    <w:rsid w:val="009564BD"/>
    <w:rsid w:val="00961BD6"/>
    <w:rsid w:val="00962599"/>
    <w:rsid w:val="00962FC7"/>
    <w:rsid w:val="00967C15"/>
    <w:rsid w:val="00973E89"/>
    <w:rsid w:val="0097498A"/>
    <w:rsid w:val="00975E95"/>
    <w:rsid w:val="00976864"/>
    <w:rsid w:val="009773ED"/>
    <w:rsid w:val="0097773A"/>
    <w:rsid w:val="00980B33"/>
    <w:rsid w:val="009906C8"/>
    <w:rsid w:val="009923A6"/>
    <w:rsid w:val="009A019B"/>
    <w:rsid w:val="009A0EF8"/>
    <w:rsid w:val="009A19AA"/>
    <w:rsid w:val="009A3668"/>
    <w:rsid w:val="009A5040"/>
    <w:rsid w:val="009A6E1B"/>
    <w:rsid w:val="009B0DDA"/>
    <w:rsid w:val="009B24FD"/>
    <w:rsid w:val="009B6206"/>
    <w:rsid w:val="009B6D42"/>
    <w:rsid w:val="009C0822"/>
    <w:rsid w:val="009C3F5C"/>
    <w:rsid w:val="009D2AB9"/>
    <w:rsid w:val="009D673C"/>
    <w:rsid w:val="009E07C2"/>
    <w:rsid w:val="009E0E55"/>
    <w:rsid w:val="009E7984"/>
    <w:rsid w:val="009F3832"/>
    <w:rsid w:val="009F3C85"/>
    <w:rsid w:val="009F5A12"/>
    <w:rsid w:val="00A007B5"/>
    <w:rsid w:val="00A0121E"/>
    <w:rsid w:val="00A0321B"/>
    <w:rsid w:val="00A047B9"/>
    <w:rsid w:val="00A11F40"/>
    <w:rsid w:val="00A1644B"/>
    <w:rsid w:val="00A164EB"/>
    <w:rsid w:val="00A17D40"/>
    <w:rsid w:val="00A200D3"/>
    <w:rsid w:val="00A21B8C"/>
    <w:rsid w:val="00A224D0"/>
    <w:rsid w:val="00A30567"/>
    <w:rsid w:val="00A30B12"/>
    <w:rsid w:val="00A42151"/>
    <w:rsid w:val="00A43BD0"/>
    <w:rsid w:val="00A509FF"/>
    <w:rsid w:val="00A52FBD"/>
    <w:rsid w:val="00A62255"/>
    <w:rsid w:val="00A7307D"/>
    <w:rsid w:val="00A83F19"/>
    <w:rsid w:val="00A85CCE"/>
    <w:rsid w:val="00A87B75"/>
    <w:rsid w:val="00A922E7"/>
    <w:rsid w:val="00A97141"/>
    <w:rsid w:val="00A97D1A"/>
    <w:rsid w:val="00AB0405"/>
    <w:rsid w:val="00AB0E8C"/>
    <w:rsid w:val="00AB5C90"/>
    <w:rsid w:val="00AD247B"/>
    <w:rsid w:val="00AE0DA3"/>
    <w:rsid w:val="00AE5CB8"/>
    <w:rsid w:val="00AF0ABA"/>
    <w:rsid w:val="00AF2CFE"/>
    <w:rsid w:val="00AF4AA0"/>
    <w:rsid w:val="00B018CD"/>
    <w:rsid w:val="00B15BC0"/>
    <w:rsid w:val="00B24926"/>
    <w:rsid w:val="00B60FED"/>
    <w:rsid w:val="00B67503"/>
    <w:rsid w:val="00B706FB"/>
    <w:rsid w:val="00B816C8"/>
    <w:rsid w:val="00B8264F"/>
    <w:rsid w:val="00B94B87"/>
    <w:rsid w:val="00BA1AEE"/>
    <w:rsid w:val="00BA2E92"/>
    <w:rsid w:val="00BA5831"/>
    <w:rsid w:val="00BA7D42"/>
    <w:rsid w:val="00BB36FD"/>
    <w:rsid w:val="00BC093E"/>
    <w:rsid w:val="00BC3FEE"/>
    <w:rsid w:val="00BC49C2"/>
    <w:rsid w:val="00BD431B"/>
    <w:rsid w:val="00BE0559"/>
    <w:rsid w:val="00BF0527"/>
    <w:rsid w:val="00BF4ACB"/>
    <w:rsid w:val="00BF71FA"/>
    <w:rsid w:val="00BF7E1C"/>
    <w:rsid w:val="00BF7ED2"/>
    <w:rsid w:val="00C00A0C"/>
    <w:rsid w:val="00C03CEA"/>
    <w:rsid w:val="00C04F4C"/>
    <w:rsid w:val="00C0725D"/>
    <w:rsid w:val="00C111B4"/>
    <w:rsid w:val="00C11F17"/>
    <w:rsid w:val="00C14874"/>
    <w:rsid w:val="00C1490E"/>
    <w:rsid w:val="00C204EC"/>
    <w:rsid w:val="00C36B9A"/>
    <w:rsid w:val="00C412E6"/>
    <w:rsid w:val="00C44924"/>
    <w:rsid w:val="00C46AD7"/>
    <w:rsid w:val="00C50E4D"/>
    <w:rsid w:val="00C54663"/>
    <w:rsid w:val="00C62E99"/>
    <w:rsid w:val="00C6658C"/>
    <w:rsid w:val="00C67B4B"/>
    <w:rsid w:val="00C71271"/>
    <w:rsid w:val="00C77105"/>
    <w:rsid w:val="00C82100"/>
    <w:rsid w:val="00C83A34"/>
    <w:rsid w:val="00C91C2F"/>
    <w:rsid w:val="00C91DF7"/>
    <w:rsid w:val="00C93DBB"/>
    <w:rsid w:val="00CA03E0"/>
    <w:rsid w:val="00CA3CA7"/>
    <w:rsid w:val="00CA749F"/>
    <w:rsid w:val="00CB3E5B"/>
    <w:rsid w:val="00CB69E0"/>
    <w:rsid w:val="00CC25BA"/>
    <w:rsid w:val="00CC377E"/>
    <w:rsid w:val="00CC5270"/>
    <w:rsid w:val="00CC615B"/>
    <w:rsid w:val="00CC65A0"/>
    <w:rsid w:val="00CC6DBE"/>
    <w:rsid w:val="00CD0E16"/>
    <w:rsid w:val="00CD0F58"/>
    <w:rsid w:val="00CD0FF1"/>
    <w:rsid w:val="00CD1129"/>
    <w:rsid w:val="00CD1C28"/>
    <w:rsid w:val="00CD25FC"/>
    <w:rsid w:val="00CF1E8E"/>
    <w:rsid w:val="00D00105"/>
    <w:rsid w:val="00D0368D"/>
    <w:rsid w:val="00D038DC"/>
    <w:rsid w:val="00D1009B"/>
    <w:rsid w:val="00D12219"/>
    <w:rsid w:val="00D15D07"/>
    <w:rsid w:val="00D176A2"/>
    <w:rsid w:val="00D20061"/>
    <w:rsid w:val="00D2270A"/>
    <w:rsid w:val="00D364A4"/>
    <w:rsid w:val="00D3683A"/>
    <w:rsid w:val="00D4235A"/>
    <w:rsid w:val="00D435DC"/>
    <w:rsid w:val="00D53D95"/>
    <w:rsid w:val="00D57E21"/>
    <w:rsid w:val="00D62E44"/>
    <w:rsid w:val="00D635DA"/>
    <w:rsid w:val="00D64E26"/>
    <w:rsid w:val="00D870D7"/>
    <w:rsid w:val="00D91C92"/>
    <w:rsid w:val="00DA208A"/>
    <w:rsid w:val="00DB1C3E"/>
    <w:rsid w:val="00DB2F0B"/>
    <w:rsid w:val="00DB53CA"/>
    <w:rsid w:val="00DD1246"/>
    <w:rsid w:val="00DD19F5"/>
    <w:rsid w:val="00DD39C5"/>
    <w:rsid w:val="00DD3C33"/>
    <w:rsid w:val="00DD75EA"/>
    <w:rsid w:val="00DE41CF"/>
    <w:rsid w:val="00DE5C2B"/>
    <w:rsid w:val="00DF120B"/>
    <w:rsid w:val="00DF1471"/>
    <w:rsid w:val="00DF4FFE"/>
    <w:rsid w:val="00DF70DA"/>
    <w:rsid w:val="00DF78EF"/>
    <w:rsid w:val="00E02EA6"/>
    <w:rsid w:val="00E04679"/>
    <w:rsid w:val="00E0654A"/>
    <w:rsid w:val="00E06F98"/>
    <w:rsid w:val="00E07B94"/>
    <w:rsid w:val="00E147C2"/>
    <w:rsid w:val="00E15FE7"/>
    <w:rsid w:val="00E17E7D"/>
    <w:rsid w:val="00E2095E"/>
    <w:rsid w:val="00E33C57"/>
    <w:rsid w:val="00E340B0"/>
    <w:rsid w:val="00E366F9"/>
    <w:rsid w:val="00E42DA8"/>
    <w:rsid w:val="00E42F71"/>
    <w:rsid w:val="00E4366F"/>
    <w:rsid w:val="00E455CD"/>
    <w:rsid w:val="00E56E7A"/>
    <w:rsid w:val="00E60D33"/>
    <w:rsid w:val="00E62734"/>
    <w:rsid w:val="00E62B79"/>
    <w:rsid w:val="00E635B5"/>
    <w:rsid w:val="00E70B47"/>
    <w:rsid w:val="00E71D9C"/>
    <w:rsid w:val="00E71E24"/>
    <w:rsid w:val="00E740DD"/>
    <w:rsid w:val="00E8106E"/>
    <w:rsid w:val="00E8719A"/>
    <w:rsid w:val="00E877F5"/>
    <w:rsid w:val="00E87C28"/>
    <w:rsid w:val="00E914BC"/>
    <w:rsid w:val="00E91A84"/>
    <w:rsid w:val="00E91AC6"/>
    <w:rsid w:val="00EA134A"/>
    <w:rsid w:val="00EA691A"/>
    <w:rsid w:val="00ED040B"/>
    <w:rsid w:val="00ED2629"/>
    <w:rsid w:val="00EE1698"/>
    <w:rsid w:val="00EF1DD8"/>
    <w:rsid w:val="00EF3827"/>
    <w:rsid w:val="00EF5A30"/>
    <w:rsid w:val="00EF7150"/>
    <w:rsid w:val="00F11E45"/>
    <w:rsid w:val="00F35B5F"/>
    <w:rsid w:val="00F40F85"/>
    <w:rsid w:val="00F460E3"/>
    <w:rsid w:val="00F54A73"/>
    <w:rsid w:val="00F56DA6"/>
    <w:rsid w:val="00F56EAF"/>
    <w:rsid w:val="00F638AC"/>
    <w:rsid w:val="00F6413A"/>
    <w:rsid w:val="00F657D4"/>
    <w:rsid w:val="00F67923"/>
    <w:rsid w:val="00F71952"/>
    <w:rsid w:val="00F7655B"/>
    <w:rsid w:val="00F844AC"/>
    <w:rsid w:val="00F873A5"/>
    <w:rsid w:val="00F90EA1"/>
    <w:rsid w:val="00F965E8"/>
    <w:rsid w:val="00FB4BC4"/>
    <w:rsid w:val="00FC4792"/>
    <w:rsid w:val="00FC53BE"/>
    <w:rsid w:val="00FC6ED5"/>
    <w:rsid w:val="00FD0EEF"/>
    <w:rsid w:val="00FD5D9D"/>
    <w:rsid w:val="00FE251F"/>
    <w:rsid w:val="00FE2809"/>
    <w:rsid w:val="00FE456C"/>
    <w:rsid w:val="00FE5F37"/>
    <w:rsid w:val="00FF47B1"/>
    <w:rsid w:val="00FF4E78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3A898"/>
  <w15:chartTrackingRefBased/>
  <w15:docId w15:val="{5DFC8A1A-B148-4802-8845-3A1B276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5D9D"/>
    <w:pPr>
      <w:widowControl w:val="0"/>
      <w:ind w:firstLine="40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2"/>
    <w:next w:val="a1"/>
    <w:link w:val="10"/>
    <w:qFormat/>
    <w:rsid w:val="008C7CC0"/>
    <w:pPr>
      <w:spacing w:after="240" w:line="360" w:lineRule="auto"/>
      <w:ind w:firstLine="709"/>
      <w:jc w:val="both"/>
      <w:outlineLvl w:val="0"/>
    </w:pPr>
    <w:rPr>
      <w:i w:val="0"/>
      <w:iCs w:val="0"/>
      <w:sz w:val="28"/>
      <w:szCs w:val="28"/>
    </w:rPr>
  </w:style>
  <w:style w:type="paragraph" w:styleId="2">
    <w:name w:val="heading 2"/>
    <w:basedOn w:val="1"/>
    <w:next w:val="a1"/>
    <w:link w:val="20"/>
    <w:qFormat/>
    <w:rsid w:val="008C7CC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7CC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8C7CC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rsid w:val="00FE456C"/>
    <w:rPr>
      <w:rFonts w:cs="Times New Roman"/>
      <w:color w:val="0000FF"/>
      <w:u w:val="single"/>
    </w:rPr>
  </w:style>
  <w:style w:type="paragraph" w:customStyle="1" w:styleId="a">
    <w:name w:val="список с точками"/>
    <w:basedOn w:val="a1"/>
    <w:rsid w:val="00FE456C"/>
    <w:pPr>
      <w:widowControl/>
      <w:numPr>
        <w:numId w:val="1"/>
      </w:numPr>
      <w:spacing w:line="312" w:lineRule="auto"/>
    </w:pPr>
  </w:style>
  <w:style w:type="paragraph" w:styleId="a2">
    <w:name w:val="Body Text"/>
    <w:basedOn w:val="a1"/>
    <w:link w:val="a7"/>
    <w:rsid w:val="00FE456C"/>
    <w:pPr>
      <w:widowControl/>
      <w:ind w:firstLine="0"/>
      <w:jc w:val="left"/>
    </w:pPr>
    <w:rPr>
      <w:i/>
      <w:iCs/>
    </w:rPr>
  </w:style>
  <w:style w:type="character" w:customStyle="1" w:styleId="a7">
    <w:name w:val="Основной текст Знак"/>
    <w:link w:val="a2"/>
    <w:locked/>
    <w:rsid w:val="00FE456C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8">
    <w:name w:val="Balloon Text"/>
    <w:basedOn w:val="a1"/>
    <w:link w:val="a9"/>
    <w:semiHidden/>
    <w:rsid w:val="00FE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FE456C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506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1"/>
    <w:rsid w:val="00476552"/>
    <w:pPr>
      <w:ind w:left="720"/>
    </w:pPr>
  </w:style>
  <w:style w:type="paragraph" w:styleId="aa">
    <w:name w:val="header"/>
    <w:basedOn w:val="a1"/>
    <w:link w:val="ab"/>
    <w:rsid w:val="00177C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177C9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1"/>
    <w:link w:val="ad"/>
    <w:uiPriority w:val="99"/>
    <w:rsid w:val="00177C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77C9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e">
    <w:name w:val="Normal (Web)"/>
    <w:basedOn w:val="a1"/>
    <w:link w:val="af"/>
    <w:rsid w:val="00CA03E0"/>
    <w:pPr>
      <w:widowControl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af">
    <w:name w:val="Обычный (веб) Знак"/>
    <w:link w:val="ae"/>
    <w:locked/>
    <w:rsid w:val="00CA03E0"/>
    <w:rPr>
      <w:rFonts w:ascii="Times New Roman" w:hAnsi="Times New Roman"/>
      <w:sz w:val="24"/>
      <w:lang w:val="x-none" w:eastAsia="ru-RU"/>
    </w:rPr>
  </w:style>
  <w:style w:type="paragraph" w:styleId="21">
    <w:name w:val="Body Text Indent 2"/>
    <w:basedOn w:val="a1"/>
    <w:link w:val="22"/>
    <w:rsid w:val="007811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7811B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1"/>
    <w:link w:val="af1"/>
    <w:rsid w:val="007811BC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f1">
    <w:name w:val="Основной текст с отступом Знак"/>
    <w:link w:val="af0"/>
    <w:locked/>
    <w:rsid w:val="007811BC"/>
    <w:rPr>
      <w:rFonts w:ascii="Times New Roman" w:hAnsi="Times New Roman" w:cs="Times New Roman"/>
      <w:sz w:val="20"/>
      <w:szCs w:val="20"/>
    </w:rPr>
  </w:style>
  <w:style w:type="character" w:styleId="af2">
    <w:name w:val="Strong"/>
    <w:qFormat/>
    <w:rsid w:val="000E54CC"/>
    <w:rPr>
      <w:rFonts w:cs="Times New Roman"/>
      <w:b/>
      <w:bCs/>
    </w:rPr>
  </w:style>
  <w:style w:type="table" w:styleId="af3">
    <w:name w:val="Table Grid"/>
    <w:basedOn w:val="a4"/>
    <w:rsid w:val="009B620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E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0">
    <w:name w:val="Список_полож_магистр"/>
    <w:basedOn w:val="a2"/>
    <w:link w:val="af4"/>
    <w:rsid w:val="008C7CC0"/>
    <w:pPr>
      <w:numPr>
        <w:numId w:val="32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f4">
    <w:name w:val="Список_полож_магистр Знак"/>
    <w:link w:val="a0"/>
    <w:locked/>
    <w:rsid w:val="008C7CC0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character" w:styleId="af5">
    <w:name w:val="page number"/>
    <w:rsid w:val="00C14874"/>
    <w:rPr>
      <w:sz w:val="20"/>
    </w:rPr>
  </w:style>
  <w:style w:type="paragraph" w:styleId="af6">
    <w:name w:val="List Paragraph"/>
    <w:basedOn w:val="a1"/>
    <w:uiPriority w:val="34"/>
    <w:qFormat/>
    <w:rsid w:val="009D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MITHT-RARE</Company>
  <LinksUpToDate>false</LinksUpToDate>
  <CharactersWithSpaces>30801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Брагина</dc:creator>
  <cp:keywords/>
  <dc:description/>
  <cp:lastModifiedBy>Admin</cp:lastModifiedBy>
  <cp:revision>5</cp:revision>
  <dcterms:created xsi:type="dcterms:W3CDTF">2021-10-12T13:08:00Z</dcterms:created>
  <dcterms:modified xsi:type="dcterms:W3CDTF">2021-12-09T11:58:00Z</dcterms:modified>
</cp:coreProperties>
</file>