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35F604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054E41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2.2.9 «Проектирование и технология приборостроения и радиоэлектронной аппаратуры»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AA363F" w:rsidRPr="00F54916" w:rsidTr="00E7332A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A363F" w:rsidRPr="00A864FE" w:rsidRDefault="00AA363F" w:rsidP="00E7332A">
            <w:pPr>
              <w:widowControl/>
              <w:ind w:firstLine="0"/>
              <w:jc w:val="left"/>
              <w:rPr>
                <w:b/>
              </w:rPr>
            </w:pPr>
            <w:r w:rsidRPr="00A864FE">
              <w:rPr>
                <w:b/>
              </w:rPr>
              <w:t>ПК-1</w:t>
            </w:r>
            <w:r w:rsidRPr="00A864FE">
              <w:t xml:space="preserve"> (готовность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приборов).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864FE" w:rsidRDefault="00AA363F" w:rsidP="00E7332A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роль отечественных ученых в развитии лазерных технологий; наиболее перспективные направления современного развития лазерных технологий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F9789E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 w:rsidRPr="00A864FE">
              <w:rPr>
                <w:b/>
                <w:szCs w:val="28"/>
              </w:rPr>
              <w:t>Уметь</w:t>
            </w:r>
            <w:r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</w:tr>
      <w:tr w:rsidR="00AA363F" w:rsidRPr="00F54916" w:rsidTr="00E7332A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AA363F" w:rsidRPr="000F0E66" w:rsidRDefault="00AA363F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864FE" w:rsidRDefault="00AA363F" w:rsidP="00AA363F">
            <w:pPr>
              <w:widowControl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рол</w:t>
            </w:r>
            <w:r>
              <w:rPr>
                <w:szCs w:val="28"/>
              </w:rPr>
              <w:t>и</w:t>
            </w:r>
            <w:r w:rsidRPr="00A864FE">
              <w:rPr>
                <w:szCs w:val="28"/>
              </w:rPr>
              <w:t xml:space="preserve"> отечественных ученых в развитии лазерных технологий; наиболее перспек</w:t>
            </w:r>
            <w:r>
              <w:rPr>
                <w:szCs w:val="28"/>
              </w:rPr>
              <w:t>тивных направлений</w:t>
            </w:r>
            <w:r w:rsidRPr="00A864FE">
              <w:rPr>
                <w:szCs w:val="28"/>
              </w:rPr>
              <w:t xml:space="preserve"> современного развития лазерных технологий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AA363F" w:rsidRDefault="00AA363F" w:rsidP="00B0121C">
            <w:pPr>
              <w:contextualSpacing/>
              <w:rPr>
                <w:kern w:val="24"/>
              </w:rPr>
            </w:pP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A363F" w:rsidRPr="00660C7E" w:rsidRDefault="00AA363F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Умение </w:t>
            </w:r>
            <w:r w:rsidRPr="00A864FE">
              <w:rPr>
                <w:szCs w:val="28"/>
              </w:rPr>
              <w:t>проводить фотометрические и электрические измерения в лазерных установках; пользоваться современной научно-технической информацией по проблемам и задачам лазерных технологий; самостоятельно работать с источниками технической и научной информации</w:t>
            </w:r>
          </w:p>
        </w:tc>
        <w:tc>
          <w:tcPr>
            <w:tcW w:w="1701" w:type="dxa"/>
          </w:tcPr>
          <w:p w:rsidR="00AA363F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E733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E7332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E7332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A363F" w:rsidRPr="00B06A52" w:rsidTr="00AA363F">
        <w:trPr>
          <w:trHeight w:val="240"/>
        </w:trPr>
        <w:tc>
          <w:tcPr>
            <w:tcW w:w="1668" w:type="dxa"/>
          </w:tcPr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AA363F" w:rsidRPr="00660C7E" w:rsidRDefault="00AA363F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AA363F" w:rsidRPr="00AA363F" w:rsidRDefault="00AA363F" w:rsidP="00AA363F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Владение</w:t>
            </w:r>
            <w:r w:rsidRPr="00A864FE">
              <w:rPr>
                <w:b/>
                <w:szCs w:val="28"/>
              </w:rPr>
              <w:t xml:space="preserve"> </w:t>
            </w:r>
            <w:r w:rsidRPr="00A864FE">
              <w:rPr>
                <w:szCs w:val="28"/>
              </w:rPr>
      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</w:t>
            </w:r>
          </w:p>
        </w:tc>
        <w:tc>
          <w:tcPr>
            <w:tcW w:w="1701" w:type="dxa"/>
          </w:tcPr>
          <w:p w:rsidR="00AA363F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363F" w:rsidRPr="00D04E6B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A363F" w:rsidRPr="00545A9D" w:rsidRDefault="00AA363F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A363F" w:rsidRPr="00545A9D" w:rsidRDefault="008B7004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AA363F" w:rsidRDefault="00AA363F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bookmarkStart w:id="1" w:name="_GoBack"/>
      <w:bookmarkEnd w:id="1"/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054E41">
        <w:rPr>
          <w:sz w:val="28"/>
          <w:szCs w:val="28"/>
        </w:rPr>
        <w:t>2.2.9 «Проектирование и технология приборостроения и радиоэлектронной аппаратуры»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FF" w:rsidRDefault="007741FF" w:rsidP="00E76C7A">
      <w:r>
        <w:separator/>
      </w:r>
    </w:p>
  </w:endnote>
  <w:endnote w:type="continuationSeparator" w:id="0">
    <w:p w:rsidR="007741FF" w:rsidRDefault="007741F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FF" w:rsidRDefault="007741FF" w:rsidP="00E76C7A">
      <w:r>
        <w:separator/>
      </w:r>
    </w:p>
  </w:footnote>
  <w:footnote w:type="continuationSeparator" w:id="0">
    <w:p w:rsidR="007741FF" w:rsidRDefault="007741FF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741FF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81D5-F001-418B-B73F-A42CF573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8122</Words>
  <Characters>46299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2018-03-21T08:57:00Z</cp:lastPrinted>
  <dcterms:created xsi:type="dcterms:W3CDTF">2021-12-18T14:58:00Z</dcterms:created>
  <dcterms:modified xsi:type="dcterms:W3CDTF">2021-12-18T14:58:00Z</dcterms:modified>
</cp:coreProperties>
</file>