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9B052D" w:rsidRPr="009B052D" w:rsidTr="00771B5B">
        <w:trPr>
          <w:cantSplit/>
          <w:trHeight w:val="184"/>
        </w:trPr>
        <w:tc>
          <w:tcPr>
            <w:tcW w:w="3212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B052D">
              <w:rPr>
                <w:rFonts w:eastAsia="Calibri" w:cs="Times New Roman"/>
                <w:b/>
                <w:bCs/>
                <w:sz w:val="24"/>
                <w:szCs w:val="24"/>
              </w:rPr>
              <w:br w:type="page"/>
            </w:r>
          </w:p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caps/>
                <w:sz w:val="24"/>
                <w:szCs w:val="24"/>
              </w:rPr>
            </w:pPr>
          </w:p>
        </w:tc>
        <w:tc>
          <w:tcPr>
            <w:tcW w:w="3212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B052D">
              <w:rPr>
                <w:rFonts w:eastAsia="Calibri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895350" cy="1009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caps/>
                <w:sz w:val="24"/>
                <w:szCs w:val="24"/>
              </w:rPr>
            </w:pPr>
          </w:p>
        </w:tc>
      </w:tr>
      <w:tr w:rsidR="009B052D" w:rsidRPr="009B052D" w:rsidTr="00771B5B">
        <w:trPr>
          <w:cantSplit/>
          <w:trHeight w:val="180"/>
        </w:trPr>
        <w:tc>
          <w:tcPr>
            <w:tcW w:w="9637" w:type="dxa"/>
            <w:gridSpan w:val="3"/>
          </w:tcPr>
          <w:p w:rsidR="009B052D" w:rsidRPr="009B052D" w:rsidRDefault="009B052D" w:rsidP="009B052D">
            <w:pPr>
              <w:spacing w:before="60" w:after="60" w:line="240" w:lineRule="auto"/>
              <w:jc w:val="center"/>
              <w:rPr>
                <w:rFonts w:eastAsia="Calibri" w:cs="Times New Roman"/>
                <w:caps/>
                <w:sz w:val="24"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9B052D" w:rsidRPr="009B052D" w:rsidTr="00771B5B">
        <w:trPr>
          <w:cantSplit/>
          <w:trHeight w:val="1417"/>
        </w:trPr>
        <w:tc>
          <w:tcPr>
            <w:tcW w:w="9637" w:type="dxa"/>
            <w:gridSpan w:val="3"/>
          </w:tcPr>
          <w:p w:rsidR="009B052D" w:rsidRPr="009B052D" w:rsidRDefault="009B052D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052D">
              <w:rPr>
                <w:rFonts w:eastAsia="Times New Roman" w:cs="Times New Roman"/>
                <w:sz w:val="24"/>
                <w:szCs w:val="20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9B052D" w:rsidRPr="009B052D" w:rsidRDefault="009B052D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052D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высшего образования</w:t>
            </w:r>
          </w:p>
          <w:p w:rsidR="009B052D" w:rsidRPr="009B052D" w:rsidRDefault="00B37ECC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«</w:t>
            </w:r>
            <w:r w:rsidR="009B052D" w:rsidRPr="009B0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МИРЭА</w:t>
            </w:r>
            <w:r w:rsidR="009B052D" w:rsidRPr="009B052D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 – Российский технологический университет</w:t>
            </w: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:rsidR="009B052D" w:rsidRPr="009B052D" w:rsidRDefault="009B052D" w:rsidP="009B052D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B052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РТУ МИРЭА </w:t>
            </w:r>
            <w:r w:rsidR="00A52109">
              <w:rPr>
                <w:rFonts w:eastAsia="Calibri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0955" t="26035" r="26670" b="20320"/>
                      <wp:docPr id="1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DAEA90F" id="Line 9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94Qi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9B052D" w:rsidRPr="009B052D" w:rsidRDefault="009B052D" w:rsidP="009B052D">
      <w:pPr>
        <w:spacing w:line="240" w:lineRule="auto"/>
        <w:jc w:val="center"/>
        <w:rPr>
          <w:rFonts w:eastAsia="Calibri" w:cs="Times New Roman"/>
          <w:szCs w:val="12"/>
          <w:lang w:eastAsia="ru-RU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86"/>
        <w:gridCol w:w="4253"/>
      </w:tblGrid>
      <w:tr w:rsidR="00E718C4" w:rsidRPr="009B052D" w:rsidTr="00E718C4">
        <w:tc>
          <w:tcPr>
            <w:tcW w:w="2794" w:type="pct"/>
          </w:tcPr>
          <w:p w:rsidR="00E718C4" w:rsidRPr="00005D03" w:rsidRDefault="00E718C4" w:rsidP="00E718C4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b/>
                <w:szCs w:val="24"/>
                <w:lang w:eastAsia="ru-RU"/>
              </w:rPr>
              <w:t>ПРИНЯТО</w:t>
            </w:r>
          </w:p>
          <w:p w:rsidR="00E718C4" w:rsidRPr="00005D03" w:rsidRDefault="00E718C4" w:rsidP="00E718C4">
            <w:pPr>
              <w:suppressAutoHyphens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szCs w:val="24"/>
                <w:lang w:eastAsia="ru-RU"/>
              </w:rPr>
              <w:t>решением Ученого совета Института ФТИ</w:t>
            </w:r>
          </w:p>
          <w:p w:rsidR="00E718C4" w:rsidRPr="00005D03" w:rsidRDefault="00E718C4" w:rsidP="00E718C4">
            <w:pPr>
              <w:suppressAutoHyphens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901C0">
              <w:rPr>
                <w:rFonts w:eastAsia="Times New Roman" w:cs="Times New Roman"/>
                <w:szCs w:val="24"/>
                <w:lang w:eastAsia="ru-RU"/>
              </w:rPr>
              <w:t>27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005D0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августа</w:t>
            </w:r>
            <w:r w:rsidRPr="00005D03"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111D0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4901C0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005D03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  <w:p w:rsidR="00E718C4" w:rsidRPr="009B052D" w:rsidRDefault="00E718C4" w:rsidP="00E718C4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szCs w:val="24"/>
                <w:lang w:eastAsia="ru-RU"/>
              </w:rPr>
              <w:t>протокол №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2206" w:type="pct"/>
          </w:tcPr>
          <w:p w:rsidR="00E718C4" w:rsidRPr="009B052D" w:rsidRDefault="00E718C4" w:rsidP="00E718C4">
            <w:pPr>
              <w:suppressAutoHyphens/>
              <w:spacing w:line="276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  <w:szCs w:val="24"/>
                <w:lang w:eastAsia="ru-RU"/>
              </w:rPr>
              <w:t>УТВЕРЖДАЮ</w:t>
            </w:r>
          </w:p>
          <w:p w:rsidR="00E718C4" w:rsidRPr="009B052D" w:rsidRDefault="00733CE7" w:rsidP="00E718C4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Д</w:t>
            </w:r>
            <w:r w:rsidR="00E718C4" w:rsidRPr="009B052D">
              <w:rPr>
                <w:rFonts w:eastAsia="Calibri" w:cs="Times New Roman"/>
                <w:szCs w:val="24"/>
                <w:lang w:eastAsia="ru-RU"/>
              </w:rPr>
              <w:t>иректор Института ФТИ</w:t>
            </w:r>
          </w:p>
          <w:p w:rsidR="00E718C4" w:rsidRPr="009B052D" w:rsidRDefault="007D5161" w:rsidP="00E718C4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___________</w:t>
            </w:r>
            <w:r w:rsidR="00E718C4" w:rsidRPr="009B052D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proofErr w:type="spellStart"/>
            <w:r w:rsidR="00111D01">
              <w:rPr>
                <w:rFonts w:eastAsia="Calibri" w:cs="Times New Roman"/>
                <w:szCs w:val="24"/>
                <w:lang w:eastAsia="ru-RU"/>
              </w:rPr>
              <w:t>Шамин</w:t>
            </w:r>
            <w:proofErr w:type="spellEnd"/>
            <w:r w:rsidR="00111D01">
              <w:rPr>
                <w:rFonts w:eastAsia="Calibri" w:cs="Times New Roman"/>
                <w:szCs w:val="24"/>
                <w:lang w:eastAsia="ru-RU"/>
              </w:rPr>
              <w:t xml:space="preserve"> Р.В.</w:t>
            </w:r>
          </w:p>
          <w:p w:rsidR="00E718C4" w:rsidRPr="009B052D" w:rsidRDefault="00E718C4" w:rsidP="004901C0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«</w:t>
            </w:r>
            <w:r w:rsidR="004901C0">
              <w:rPr>
                <w:rFonts w:eastAsia="Calibri" w:cs="Times New Roman"/>
                <w:szCs w:val="24"/>
                <w:lang w:eastAsia="ru-RU"/>
              </w:rPr>
              <w:t>27</w:t>
            </w:r>
            <w:r>
              <w:rPr>
                <w:rFonts w:eastAsia="Calibri" w:cs="Times New Roman"/>
                <w:szCs w:val="24"/>
                <w:lang w:eastAsia="ru-RU"/>
              </w:rPr>
              <w:t>»</w:t>
            </w:r>
            <w:r w:rsidRPr="009B052D">
              <w:rPr>
                <w:rFonts w:eastAsia="Calibri" w:cs="Times New Roman"/>
                <w:szCs w:val="24"/>
                <w:lang w:eastAsia="ru-RU"/>
              </w:rPr>
              <w:t xml:space="preserve"> августа 20</w:t>
            </w:r>
            <w:r w:rsidR="00111D01">
              <w:rPr>
                <w:rFonts w:eastAsia="Calibri" w:cs="Times New Roman"/>
                <w:szCs w:val="24"/>
                <w:lang w:eastAsia="ru-RU"/>
              </w:rPr>
              <w:t>2</w:t>
            </w:r>
            <w:r w:rsidR="004901C0">
              <w:rPr>
                <w:rFonts w:eastAsia="Calibri" w:cs="Times New Roman"/>
                <w:szCs w:val="24"/>
                <w:lang w:eastAsia="ru-RU"/>
              </w:rPr>
              <w:t>1</w:t>
            </w:r>
            <w:r w:rsidRPr="009B052D">
              <w:rPr>
                <w:rFonts w:eastAsia="Calibri" w:cs="Times New Roman"/>
                <w:szCs w:val="24"/>
                <w:lang w:eastAsia="ru-RU"/>
              </w:rPr>
              <w:t xml:space="preserve"> г.</w:t>
            </w:r>
          </w:p>
        </w:tc>
      </w:tr>
    </w:tbl>
    <w:p w:rsidR="009B052D" w:rsidRPr="009B052D" w:rsidRDefault="009B052D" w:rsidP="009B052D">
      <w:pPr>
        <w:suppressAutoHyphens/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9B052D" w:rsidRPr="009B052D" w:rsidRDefault="009B052D" w:rsidP="009B052D">
      <w:pPr>
        <w:suppressAutoHyphens/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9B052D" w:rsidRPr="009B052D" w:rsidRDefault="009B052D" w:rsidP="009B052D">
      <w:pPr>
        <w:suppressAutoHyphens/>
        <w:spacing w:line="276" w:lineRule="auto"/>
        <w:jc w:val="center"/>
        <w:rPr>
          <w:rFonts w:eastAsia="Calibri" w:cs="Times New Roman"/>
          <w:b/>
        </w:rPr>
      </w:pPr>
      <w:r w:rsidRPr="009B052D">
        <w:rPr>
          <w:rFonts w:eastAsia="Calibri" w:cs="Times New Roman"/>
          <w:b/>
        </w:rPr>
        <w:t xml:space="preserve">ПРОГРАММА </w:t>
      </w:r>
    </w:p>
    <w:p w:rsidR="009B052D" w:rsidRPr="009B052D" w:rsidRDefault="009B052D" w:rsidP="009B052D">
      <w:pPr>
        <w:suppressAutoHyphens/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9B052D">
        <w:rPr>
          <w:rFonts w:eastAsia="Calibri" w:cs="Times New Roman"/>
          <w:b/>
        </w:rPr>
        <w:t>ИТОГОВОЙ (ГОСУДАРСТВЕННОЙ ИТОГОВОЙ) АТТЕСТАЦИИ</w:t>
      </w:r>
    </w:p>
    <w:p w:rsidR="009B052D" w:rsidRPr="009B052D" w:rsidRDefault="009B052D" w:rsidP="009B052D">
      <w:pPr>
        <w:suppressAutoHyphens/>
        <w:spacing w:line="240" w:lineRule="auto"/>
        <w:jc w:val="right"/>
        <w:rPr>
          <w:rFonts w:eastAsia="Calibri" w:cs="Times New Roman"/>
          <w:i/>
          <w:sz w:val="12"/>
          <w:szCs w:val="12"/>
          <w:lang w:eastAsia="ru-RU"/>
        </w:rPr>
      </w:pPr>
    </w:p>
    <w:tbl>
      <w:tblPr>
        <w:tblW w:w="505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23"/>
        <w:gridCol w:w="6"/>
        <w:gridCol w:w="204"/>
        <w:gridCol w:w="973"/>
        <w:gridCol w:w="640"/>
        <w:gridCol w:w="345"/>
        <w:gridCol w:w="6342"/>
      </w:tblGrid>
      <w:tr w:rsidR="009B052D" w:rsidRPr="009B052D" w:rsidTr="00771B5B">
        <w:trPr>
          <w:trHeight w:val="51"/>
        </w:trPr>
        <w:tc>
          <w:tcPr>
            <w:tcW w:w="5000" w:type="pct"/>
            <w:gridSpan w:val="7"/>
            <w:vAlign w:val="bottom"/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9B052D" w:rsidRPr="009B052D" w:rsidTr="00771B5B">
        <w:trPr>
          <w:trHeight w:val="218"/>
        </w:trPr>
        <w:tc>
          <w:tcPr>
            <w:tcW w:w="1742" w:type="pct"/>
            <w:gridSpan w:val="6"/>
            <w:vAlign w:val="bottom"/>
          </w:tcPr>
          <w:p w:rsidR="009B052D" w:rsidRPr="009B052D" w:rsidRDefault="007D5161" w:rsidP="009B052D">
            <w:pPr>
              <w:suppressAutoHyphens/>
              <w:spacing w:line="276" w:lineRule="auto"/>
              <w:rPr>
                <w:rFonts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Специальность</w:t>
            </w:r>
          </w:p>
        </w:tc>
        <w:tc>
          <w:tcPr>
            <w:tcW w:w="3258" w:type="pct"/>
            <w:tcBorders>
              <w:bottom w:val="single" w:sz="4" w:space="0" w:color="auto"/>
            </w:tcBorders>
            <w:vAlign w:val="bottom"/>
          </w:tcPr>
          <w:p w:rsidR="009B052D" w:rsidRPr="009B052D" w:rsidRDefault="009B052D" w:rsidP="007D5161">
            <w:pPr>
              <w:suppressAutoHyphens/>
              <w:spacing w:line="276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</w:rPr>
              <w:t>1</w:t>
            </w:r>
            <w:r w:rsidR="00F26B3B">
              <w:rPr>
                <w:rFonts w:eastAsia="Calibri" w:cs="Times New Roman"/>
                <w:b/>
              </w:rPr>
              <w:t>2</w:t>
            </w:r>
            <w:r w:rsidRPr="009B052D">
              <w:rPr>
                <w:rFonts w:eastAsia="Calibri" w:cs="Times New Roman"/>
                <w:b/>
              </w:rPr>
              <w:t>.0</w:t>
            </w:r>
            <w:r w:rsidR="007D5161">
              <w:rPr>
                <w:rFonts w:eastAsia="Calibri" w:cs="Times New Roman"/>
                <w:b/>
              </w:rPr>
              <w:t>5</w:t>
            </w:r>
            <w:r w:rsidRPr="009B052D">
              <w:rPr>
                <w:rFonts w:eastAsia="Calibri" w:cs="Times New Roman"/>
                <w:b/>
              </w:rPr>
              <w:t>.0</w:t>
            </w:r>
            <w:r w:rsidR="007D5161">
              <w:rPr>
                <w:rFonts w:eastAsia="Calibri" w:cs="Times New Roman"/>
                <w:b/>
              </w:rPr>
              <w:t>1</w:t>
            </w:r>
            <w:r w:rsidRPr="009B052D">
              <w:rPr>
                <w:rFonts w:eastAsia="Calibri" w:cs="Times New Roman"/>
                <w:b/>
              </w:rPr>
              <w:t xml:space="preserve"> </w:t>
            </w:r>
            <w:r w:rsidR="007D5161">
              <w:rPr>
                <w:rFonts w:eastAsia="Calibri" w:cs="Times New Roman"/>
                <w:b/>
              </w:rPr>
              <w:t xml:space="preserve">Электронные и </w:t>
            </w:r>
            <w:r w:rsidR="007D5161" w:rsidRPr="00F26B3B">
              <w:rPr>
                <w:rFonts w:eastAsia="Calibri"/>
                <w:b/>
                <w:szCs w:val="28"/>
              </w:rPr>
              <w:t>оптико-электронные приборы и системы</w:t>
            </w:r>
            <w:r w:rsidR="007D5161">
              <w:rPr>
                <w:rFonts w:eastAsia="Calibri"/>
                <w:b/>
                <w:szCs w:val="28"/>
              </w:rPr>
              <w:t xml:space="preserve"> специального назначения</w:t>
            </w:r>
          </w:p>
        </w:tc>
      </w:tr>
      <w:tr w:rsidR="009B052D" w:rsidRPr="009B052D" w:rsidTr="00771B5B">
        <w:trPr>
          <w:trHeight w:val="51"/>
        </w:trPr>
        <w:tc>
          <w:tcPr>
            <w:tcW w:w="1742" w:type="pct"/>
            <w:gridSpan w:val="6"/>
            <w:vAlign w:val="bottom"/>
          </w:tcPr>
          <w:p w:rsidR="009B052D" w:rsidRPr="009B052D" w:rsidRDefault="009B052D" w:rsidP="009B052D">
            <w:pPr>
              <w:suppressAutoHyphens/>
              <w:spacing w:before="120" w:after="12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58" w:type="pct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</w:rPr>
              <w:t>(код и наименование)</w:t>
            </w:r>
          </w:p>
        </w:tc>
      </w:tr>
      <w:tr w:rsidR="009B052D" w:rsidRPr="009B052D" w:rsidTr="00771B5B">
        <w:trPr>
          <w:trHeight w:val="405"/>
        </w:trPr>
        <w:tc>
          <w:tcPr>
            <w:tcW w:w="628" w:type="pct"/>
            <w:vAlign w:val="bottom"/>
          </w:tcPr>
          <w:p w:rsidR="009B052D" w:rsidRPr="009B052D" w:rsidRDefault="007D5161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Специализация</w:t>
            </w:r>
          </w:p>
        </w:tc>
        <w:tc>
          <w:tcPr>
            <w:tcW w:w="4372" w:type="pct"/>
            <w:gridSpan w:val="6"/>
            <w:tcBorders>
              <w:bottom w:val="single" w:sz="4" w:space="0" w:color="auto"/>
            </w:tcBorders>
            <w:vAlign w:val="bottom"/>
          </w:tcPr>
          <w:p w:rsidR="009B052D" w:rsidRPr="00FE05C3" w:rsidRDefault="007D5161" w:rsidP="007D5161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/>
                <w:b/>
                <w:szCs w:val="28"/>
              </w:rPr>
              <w:t>О</w:t>
            </w:r>
            <w:r w:rsidR="00F26B3B" w:rsidRPr="00F26B3B">
              <w:rPr>
                <w:rFonts w:eastAsia="Calibri"/>
                <w:b/>
                <w:szCs w:val="28"/>
              </w:rPr>
              <w:t xml:space="preserve">птико-электронные </w:t>
            </w:r>
            <w:r>
              <w:rPr>
                <w:rFonts w:eastAsia="Calibri"/>
                <w:b/>
                <w:szCs w:val="28"/>
              </w:rPr>
              <w:t xml:space="preserve">информационно-измерительные </w:t>
            </w:r>
            <w:r w:rsidR="00F26B3B" w:rsidRPr="00F26B3B">
              <w:rPr>
                <w:rFonts w:eastAsia="Calibri"/>
                <w:b/>
                <w:szCs w:val="28"/>
              </w:rPr>
              <w:t>приборы и системы</w:t>
            </w:r>
          </w:p>
        </w:tc>
      </w:tr>
      <w:tr w:rsidR="009B052D" w:rsidRPr="009B052D" w:rsidTr="00771B5B">
        <w:trPr>
          <w:trHeight w:val="51"/>
        </w:trPr>
        <w:tc>
          <w:tcPr>
            <w:tcW w:w="628" w:type="pct"/>
            <w:vAlign w:val="bottom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2" w:type="pct"/>
            <w:gridSpan w:val="6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i/>
                <w:sz w:val="20"/>
                <w:szCs w:val="16"/>
                <w:lang w:eastAsia="ru-RU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9B052D" w:rsidRPr="009B052D" w:rsidTr="00771B5B">
        <w:trPr>
          <w:trHeight w:val="461"/>
        </w:trPr>
        <w:tc>
          <w:tcPr>
            <w:tcW w:w="736" w:type="pct"/>
            <w:gridSpan w:val="3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left"/>
              <w:rPr>
                <w:rFonts w:eastAsia="Calibri" w:cs="Times New Roman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64" w:type="pct"/>
            <w:gridSpan w:val="4"/>
            <w:tcBorders>
              <w:bottom w:val="single" w:sz="4" w:space="0" w:color="auto"/>
            </w:tcBorders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  <w:szCs w:val="24"/>
                <w:lang w:eastAsia="ru-RU"/>
              </w:rPr>
              <w:t>ФТИ Физико-технологический институт</w:t>
            </w:r>
          </w:p>
        </w:tc>
      </w:tr>
      <w:tr w:rsidR="009B052D" w:rsidRPr="009B052D" w:rsidTr="00771B5B">
        <w:tc>
          <w:tcPr>
            <w:tcW w:w="736" w:type="pct"/>
            <w:gridSpan w:val="3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4" w:type="pct"/>
            <w:gridSpan w:val="4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9B052D" w:rsidRPr="009B052D" w:rsidTr="00771B5B">
        <w:trPr>
          <w:trHeight w:val="503"/>
        </w:trPr>
        <w:tc>
          <w:tcPr>
            <w:tcW w:w="1236" w:type="pct"/>
            <w:gridSpan w:val="4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rPr>
                <w:rFonts w:eastAsia="Calibri" w:cs="Times New Roman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Форма обучения</w:t>
            </w:r>
          </w:p>
        </w:tc>
        <w:tc>
          <w:tcPr>
            <w:tcW w:w="3764" w:type="pct"/>
            <w:gridSpan w:val="3"/>
            <w:tcBorders>
              <w:bottom w:val="single" w:sz="4" w:space="0" w:color="auto"/>
            </w:tcBorders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  <w:szCs w:val="24"/>
                <w:lang w:eastAsia="ru-RU"/>
              </w:rPr>
              <w:t>очная</w:t>
            </w:r>
          </w:p>
        </w:tc>
      </w:tr>
      <w:tr w:rsidR="009B052D" w:rsidRPr="009B052D" w:rsidTr="00771B5B">
        <w:trPr>
          <w:trHeight w:val="57"/>
        </w:trPr>
        <w:tc>
          <w:tcPr>
            <w:tcW w:w="1236" w:type="pct"/>
            <w:gridSpan w:val="4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pct"/>
            <w:gridSpan w:val="3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i/>
                <w:sz w:val="20"/>
                <w:szCs w:val="16"/>
                <w:lang w:eastAsia="ru-RU"/>
              </w:rPr>
              <w:t>(очная, очно-заочная, заочная)</w:t>
            </w:r>
          </w:p>
        </w:tc>
      </w:tr>
      <w:tr w:rsidR="009B052D" w:rsidRPr="009B052D" w:rsidTr="00771B5B">
        <w:trPr>
          <w:trHeight w:val="403"/>
        </w:trPr>
        <w:tc>
          <w:tcPr>
            <w:tcW w:w="1565" w:type="pct"/>
            <w:gridSpan w:val="5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left"/>
              <w:rPr>
                <w:rFonts w:eastAsia="Calibri" w:cs="Times New Roman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Программа подготовки</w:t>
            </w:r>
          </w:p>
        </w:tc>
        <w:tc>
          <w:tcPr>
            <w:tcW w:w="3435" w:type="pct"/>
            <w:gridSpan w:val="2"/>
            <w:tcBorders>
              <w:bottom w:val="single" w:sz="4" w:space="0" w:color="auto"/>
            </w:tcBorders>
            <w:vAlign w:val="bottom"/>
          </w:tcPr>
          <w:p w:rsidR="009B052D" w:rsidRPr="009B052D" w:rsidRDefault="007D5161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/>
                <w:szCs w:val="24"/>
                <w:lang w:eastAsia="ru-RU"/>
              </w:rPr>
              <w:t>специалитет</w:t>
            </w:r>
            <w:proofErr w:type="spellEnd"/>
          </w:p>
        </w:tc>
      </w:tr>
      <w:tr w:rsidR="009B052D" w:rsidRPr="009B052D" w:rsidTr="00771B5B">
        <w:trPr>
          <w:trHeight w:val="57"/>
        </w:trPr>
        <w:tc>
          <w:tcPr>
            <w:tcW w:w="1565" w:type="pct"/>
            <w:gridSpan w:val="5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pct"/>
            <w:gridSpan w:val="2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9B052D" w:rsidRPr="009B052D" w:rsidTr="00771B5B">
        <w:trPr>
          <w:trHeight w:val="515"/>
        </w:trPr>
        <w:tc>
          <w:tcPr>
            <w:tcW w:w="631" w:type="pct"/>
            <w:gridSpan w:val="2"/>
            <w:vAlign w:val="bottom"/>
          </w:tcPr>
          <w:p w:rsidR="009B052D" w:rsidRPr="009B052D" w:rsidRDefault="009B052D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>Кафедра</w:t>
            </w:r>
          </w:p>
        </w:tc>
        <w:tc>
          <w:tcPr>
            <w:tcW w:w="4369" w:type="pct"/>
            <w:gridSpan w:val="5"/>
            <w:tcBorders>
              <w:bottom w:val="single" w:sz="4" w:space="0" w:color="auto"/>
            </w:tcBorders>
            <w:vAlign w:val="bottom"/>
          </w:tcPr>
          <w:p w:rsidR="009B052D" w:rsidRPr="009B052D" w:rsidRDefault="00F26B3B" w:rsidP="009B052D">
            <w:pPr>
              <w:suppressAutoHyphens/>
              <w:spacing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>о</w:t>
            </w:r>
            <w:r w:rsidRPr="00F26B3B">
              <w:rPr>
                <w:rFonts w:eastAsia="Calibri" w:cs="Times New Roman"/>
                <w:b/>
                <w:szCs w:val="24"/>
                <w:lang w:eastAsia="ru-RU"/>
              </w:rPr>
              <w:t>птико-электронных приборов и систем</w:t>
            </w:r>
          </w:p>
        </w:tc>
      </w:tr>
      <w:tr w:rsidR="009B052D" w:rsidRPr="009B052D" w:rsidTr="00771B5B">
        <w:tc>
          <w:tcPr>
            <w:tcW w:w="631" w:type="pct"/>
            <w:gridSpan w:val="2"/>
          </w:tcPr>
          <w:p w:rsidR="009B052D" w:rsidRPr="009B052D" w:rsidRDefault="009B052D" w:rsidP="009B052D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9" w:type="pct"/>
            <w:gridSpan w:val="5"/>
            <w:tcBorders>
              <w:top w:val="single" w:sz="4" w:space="0" w:color="auto"/>
            </w:tcBorders>
          </w:tcPr>
          <w:p w:rsidR="009B052D" w:rsidRPr="009B052D" w:rsidRDefault="009B052D" w:rsidP="009B052D">
            <w:pPr>
              <w:suppressAutoHyphens/>
              <w:spacing w:line="48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B052D">
              <w:rPr>
                <w:rFonts w:eastAsia="Calibri" w:cs="Times New Roman"/>
                <w:i/>
                <w:sz w:val="16"/>
                <w:szCs w:val="16"/>
                <w:lang w:eastAsia="ru-RU"/>
              </w:rPr>
              <w:t>(краткое и полное наименование кафедры, разработавшей РП дисциплины (модуля) и реализующей ее (его))</w:t>
            </w:r>
          </w:p>
        </w:tc>
      </w:tr>
    </w:tbl>
    <w:p w:rsidR="009B052D" w:rsidRPr="009B052D" w:rsidRDefault="009B052D" w:rsidP="009B052D">
      <w:pPr>
        <w:suppressAutoHyphens/>
        <w:spacing w:line="240" w:lineRule="auto"/>
        <w:rPr>
          <w:rFonts w:eastAsia="Calibri" w:cs="Times New Roman"/>
          <w:szCs w:val="12"/>
          <w:lang w:eastAsia="ru-RU"/>
        </w:rPr>
      </w:pPr>
    </w:p>
    <w:p w:rsidR="009B052D" w:rsidRPr="009B052D" w:rsidRDefault="009B052D" w:rsidP="009B052D">
      <w:pPr>
        <w:spacing w:line="240" w:lineRule="auto"/>
        <w:jc w:val="left"/>
        <w:rPr>
          <w:rFonts w:eastAsia="Calibri" w:cs="Times New Roman"/>
          <w:i/>
          <w:szCs w:val="16"/>
          <w:lang w:eastAsia="ru-RU"/>
        </w:rPr>
      </w:pPr>
    </w:p>
    <w:p w:rsidR="009B052D" w:rsidRPr="009B052D" w:rsidRDefault="009B052D" w:rsidP="009B052D">
      <w:pPr>
        <w:jc w:val="center"/>
        <w:rPr>
          <w:rFonts w:eastAsia="Calibri" w:cs="Times New Roman"/>
        </w:rPr>
      </w:pPr>
      <w:r w:rsidRPr="009B052D">
        <w:rPr>
          <w:rFonts w:eastAsia="Calibri" w:cs="Times New Roman"/>
          <w:szCs w:val="24"/>
          <w:lang w:eastAsia="ru-RU"/>
        </w:rPr>
        <w:t>Москва 20</w:t>
      </w:r>
      <w:r w:rsidR="00111D01">
        <w:rPr>
          <w:rFonts w:eastAsia="Calibri" w:cs="Times New Roman"/>
          <w:szCs w:val="24"/>
          <w:lang w:eastAsia="ru-RU"/>
        </w:rPr>
        <w:t>2</w:t>
      </w:r>
      <w:r w:rsidR="004901C0">
        <w:rPr>
          <w:rFonts w:eastAsia="Calibri" w:cs="Times New Roman"/>
          <w:szCs w:val="24"/>
          <w:lang w:eastAsia="ru-RU"/>
        </w:rPr>
        <w:t>1</w:t>
      </w:r>
      <w:r w:rsidRPr="009B052D">
        <w:rPr>
          <w:rFonts w:eastAsia="Calibri" w:cs="Times New Roman"/>
        </w:rPr>
        <w:br w:type="page"/>
      </w:r>
    </w:p>
    <w:p w:rsidR="00683509" w:rsidRDefault="00683509" w:rsidP="0091047D"/>
    <w:p w:rsidR="009B052D" w:rsidRPr="0091047D" w:rsidRDefault="009B052D" w:rsidP="0091047D"/>
    <w:tbl>
      <w:tblPr>
        <w:tblW w:w="5000" w:type="pct"/>
        <w:tblLook w:val="01E0" w:firstRow="1" w:lastRow="1" w:firstColumn="1" w:lastColumn="1" w:noHBand="0" w:noVBand="0"/>
      </w:tblPr>
      <w:tblGrid>
        <w:gridCol w:w="3849"/>
        <w:gridCol w:w="5788"/>
      </w:tblGrid>
      <w:tr w:rsidR="00EF339C" w:rsidRPr="0091047D" w:rsidTr="00FB5CE6">
        <w:trPr>
          <w:trHeight w:val="181"/>
        </w:trPr>
        <w:tc>
          <w:tcPr>
            <w:tcW w:w="1997" w:type="pct"/>
            <w:vAlign w:val="bottom"/>
          </w:tcPr>
          <w:p w:rsidR="00EF339C" w:rsidRPr="0091047D" w:rsidRDefault="00FB5CE6" w:rsidP="00BA2697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047D">
              <w:t>Программа ГИА разработана</w:t>
            </w:r>
          </w:p>
        </w:tc>
        <w:tc>
          <w:tcPr>
            <w:tcW w:w="3003" w:type="pct"/>
            <w:tcBorders>
              <w:bottom w:val="single" w:sz="4" w:space="0" w:color="auto"/>
            </w:tcBorders>
            <w:vAlign w:val="bottom"/>
          </w:tcPr>
          <w:p w:rsidR="00EF339C" w:rsidRPr="0091047D" w:rsidRDefault="00EF339C" w:rsidP="007D5161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pacing w:val="-4"/>
                <w:szCs w:val="24"/>
                <w:lang w:eastAsia="ru-RU"/>
              </w:rPr>
            </w:pPr>
            <w:r w:rsidRPr="0091047D">
              <w:rPr>
                <w:rFonts w:eastAsia="Times New Roman" w:cs="Times New Roman"/>
                <w:spacing w:val="-4"/>
                <w:szCs w:val="24"/>
                <w:lang w:eastAsia="ru-RU"/>
              </w:rPr>
              <w:t>к.т.н., доцент</w:t>
            </w:r>
            <w:r w:rsidRPr="0091047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26B3B" w:rsidRPr="00F26B3B"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="007D5161">
              <w:rPr>
                <w:rFonts w:eastAsia="Times New Roman" w:cs="Times New Roman"/>
                <w:szCs w:val="28"/>
                <w:lang w:eastAsia="ru-RU"/>
              </w:rPr>
              <w:t>узнецо</w:t>
            </w:r>
            <w:r w:rsidR="00F26B3B" w:rsidRPr="00F26B3B">
              <w:rPr>
                <w:rFonts w:eastAsia="Times New Roman" w:cs="Times New Roman"/>
                <w:szCs w:val="28"/>
                <w:lang w:eastAsia="ru-RU"/>
              </w:rPr>
              <w:t xml:space="preserve">в </w:t>
            </w:r>
            <w:r w:rsidR="007D5161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F26B3B" w:rsidRPr="00F26B3B">
              <w:rPr>
                <w:rFonts w:eastAsia="Times New Roman" w:cs="Times New Roman"/>
                <w:szCs w:val="28"/>
                <w:lang w:eastAsia="ru-RU"/>
              </w:rPr>
              <w:t>.В.</w:t>
            </w:r>
          </w:p>
        </w:tc>
      </w:tr>
      <w:tr w:rsidR="00EF339C" w:rsidRPr="0091047D" w:rsidTr="00FB5CE6">
        <w:trPr>
          <w:trHeight w:val="57"/>
        </w:trPr>
        <w:tc>
          <w:tcPr>
            <w:tcW w:w="1997" w:type="pct"/>
          </w:tcPr>
          <w:p w:rsidR="00EF339C" w:rsidRPr="0091047D" w:rsidRDefault="00EF339C" w:rsidP="0091047D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pct"/>
            <w:tcBorders>
              <w:top w:val="single" w:sz="4" w:space="0" w:color="auto"/>
            </w:tcBorders>
          </w:tcPr>
          <w:p w:rsidR="00EF339C" w:rsidRPr="0091047D" w:rsidRDefault="00EF339C" w:rsidP="00BA2697">
            <w:pPr>
              <w:suppressAutoHyphens/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 w:rsidRPr="0091047D"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(степень, звание, Фамилия И.О. разработчиков)</w:t>
            </w:r>
          </w:p>
        </w:tc>
      </w:tr>
    </w:tbl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2821A0" w:rsidRPr="0091047D" w:rsidRDefault="002821A0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5"/>
        <w:gridCol w:w="9392"/>
      </w:tblGrid>
      <w:tr w:rsidR="00683509" w:rsidRPr="0091047D" w:rsidTr="003B5F30">
        <w:trPr>
          <w:trHeight w:val="181"/>
        </w:trPr>
        <w:tc>
          <w:tcPr>
            <w:tcW w:w="5000" w:type="pct"/>
            <w:gridSpan w:val="2"/>
            <w:vAlign w:val="bottom"/>
          </w:tcPr>
          <w:p w:rsidR="00683509" w:rsidRPr="0091047D" w:rsidRDefault="00FB5CE6" w:rsidP="0091047D">
            <w:pPr>
              <w:suppressAutoHyphens/>
              <w:spacing w:line="360" w:lineRule="auto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91047D">
              <w:t>Программа ГИА рассмотрена</w:t>
            </w:r>
            <w:r w:rsidR="00683509" w:rsidRPr="0091047D">
              <w:rPr>
                <w:rFonts w:eastAsia="Times New Roman" w:cs="Times New Roman"/>
                <w:szCs w:val="24"/>
                <w:lang w:eastAsia="ru-RU"/>
              </w:rPr>
              <w:t xml:space="preserve"> и принята на заседании</w:t>
            </w:r>
            <w:r w:rsidR="005B0B40" w:rsidRPr="0091047D">
              <w:rPr>
                <w:rFonts w:eastAsia="Times New Roman" w:cs="Times New Roman"/>
                <w:szCs w:val="24"/>
                <w:lang w:eastAsia="ru-RU"/>
              </w:rPr>
              <w:t xml:space="preserve"> кафедры</w:t>
            </w:r>
          </w:p>
        </w:tc>
      </w:tr>
      <w:tr w:rsidR="00683509" w:rsidRPr="0091047D" w:rsidTr="005B0B40">
        <w:trPr>
          <w:trHeight w:val="181"/>
        </w:trPr>
        <w:tc>
          <w:tcPr>
            <w:tcW w:w="127" w:type="pct"/>
            <w:vAlign w:val="bottom"/>
          </w:tcPr>
          <w:p w:rsidR="00683509" w:rsidRPr="0091047D" w:rsidRDefault="00683509" w:rsidP="00BA2697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3" w:type="pct"/>
            <w:tcBorders>
              <w:bottom w:val="single" w:sz="4" w:space="0" w:color="auto"/>
            </w:tcBorders>
          </w:tcPr>
          <w:p w:rsidR="00683509" w:rsidRPr="005B0B40" w:rsidRDefault="00F26B3B" w:rsidP="005B0B40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F26B3B">
              <w:rPr>
                <w:rFonts w:eastAsia="Times New Roman" w:cs="Times New Roman"/>
                <w:szCs w:val="28"/>
                <w:lang w:eastAsia="ru-RU"/>
              </w:rPr>
              <w:t>птико-электронных приборов и систем</w:t>
            </w:r>
          </w:p>
        </w:tc>
      </w:tr>
      <w:tr w:rsidR="00683509" w:rsidRPr="0091047D" w:rsidTr="005B0B40">
        <w:trPr>
          <w:trHeight w:val="525"/>
        </w:trPr>
        <w:tc>
          <w:tcPr>
            <w:tcW w:w="127" w:type="pct"/>
          </w:tcPr>
          <w:p w:rsidR="00683509" w:rsidRPr="0091047D" w:rsidRDefault="00683509" w:rsidP="0091047D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3" w:type="pct"/>
            <w:tcBorders>
              <w:top w:val="single" w:sz="4" w:space="0" w:color="auto"/>
            </w:tcBorders>
          </w:tcPr>
          <w:p w:rsidR="00683509" w:rsidRPr="0091047D" w:rsidRDefault="00683509" w:rsidP="00BA2697">
            <w:pPr>
              <w:suppressAutoHyphens/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 w:rsidRPr="0091047D"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(название кафедры)</w:t>
            </w:r>
          </w:p>
        </w:tc>
      </w:tr>
    </w:tbl>
    <w:p w:rsidR="00683509" w:rsidRPr="0091047D" w:rsidRDefault="00BA2697" w:rsidP="0091047D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6E5D34">
        <w:rPr>
          <w:rFonts w:eastAsia="Calibri"/>
        </w:rPr>
        <w:t xml:space="preserve">Протокол заседания кафедры от </w:t>
      </w:r>
      <w:r w:rsidR="00737273">
        <w:rPr>
          <w:rFonts w:eastAsia="Calibri" w:cs="Times New Roman"/>
          <w:szCs w:val="24"/>
          <w:lang w:eastAsia="ru-RU"/>
        </w:rPr>
        <w:t>«</w:t>
      </w:r>
      <w:r w:rsidR="00E718C4">
        <w:rPr>
          <w:rFonts w:eastAsia="Calibri" w:cs="Times New Roman"/>
          <w:szCs w:val="24"/>
          <w:lang w:eastAsia="ru-RU"/>
        </w:rPr>
        <w:t>2</w:t>
      </w:r>
      <w:r w:rsidR="004901C0">
        <w:rPr>
          <w:rFonts w:eastAsia="Calibri" w:cs="Times New Roman"/>
          <w:szCs w:val="24"/>
          <w:lang w:eastAsia="ru-RU"/>
        </w:rPr>
        <w:t>5</w:t>
      </w:r>
      <w:r w:rsidR="00737273">
        <w:rPr>
          <w:rFonts w:eastAsia="Calibri" w:cs="Times New Roman"/>
          <w:szCs w:val="24"/>
          <w:lang w:eastAsia="ru-RU"/>
        </w:rPr>
        <w:t>» августа 20</w:t>
      </w:r>
      <w:r w:rsidR="00111D01">
        <w:rPr>
          <w:rFonts w:eastAsia="Calibri" w:cs="Times New Roman"/>
          <w:szCs w:val="24"/>
          <w:lang w:eastAsia="ru-RU"/>
        </w:rPr>
        <w:t>2</w:t>
      </w:r>
      <w:r w:rsidR="004901C0">
        <w:rPr>
          <w:rFonts w:eastAsia="Calibri" w:cs="Times New Roman"/>
          <w:szCs w:val="24"/>
          <w:lang w:eastAsia="ru-RU"/>
        </w:rPr>
        <w:t>1</w:t>
      </w:r>
      <w:r w:rsidR="00737273">
        <w:rPr>
          <w:rFonts w:eastAsia="Calibri" w:cs="Times New Roman"/>
          <w:szCs w:val="24"/>
          <w:lang w:eastAsia="ru-RU"/>
        </w:rPr>
        <w:t xml:space="preserve"> г.</w:t>
      </w:r>
      <w:r w:rsidR="00737273" w:rsidRPr="006E5D34">
        <w:rPr>
          <w:rFonts w:eastAsia="Calibri"/>
        </w:rPr>
        <w:t xml:space="preserve"> </w:t>
      </w:r>
      <w:r w:rsidRPr="006E5D34">
        <w:rPr>
          <w:rFonts w:eastAsia="Calibri"/>
        </w:rPr>
        <w:t>№ 1</w:t>
      </w:r>
    </w:p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55"/>
        <w:gridCol w:w="3188"/>
        <w:gridCol w:w="3294"/>
      </w:tblGrid>
      <w:tr w:rsidR="00683509" w:rsidRPr="0091047D" w:rsidTr="003B5F30">
        <w:trPr>
          <w:trHeight w:val="417"/>
        </w:trPr>
        <w:tc>
          <w:tcPr>
            <w:tcW w:w="1637" w:type="pct"/>
            <w:vAlign w:val="bottom"/>
          </w:tcPr>
          <w:p w:rsidR="00683509" w:rsidRPr="0091047D" w:rsidRDefault="00683509" w:rsidP="00BA2697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047D">
              <w:rPr>
                <w:rFonts w:eastAsia="Times New Roman" w:cs="Times New Roman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54" w:type="pct"/>
            <w:tcBorders>
              <w:bottom w:val="single" w:sz="4" w:space="0" w:color="auto"/>
            </w:tcBorders>
          </w:tcPr>
          <w:p w:rsidR="00683509" w:rsidRPr="0091047D" w:rsidRDefault="00683509" w:rsidP="0091047D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683509" w:rsidRPr="0091047D" w:rsidRDefault="008A7779" w:rsidP="00BA2697">
            <w:pPr>
              <w:suppressAutoHyphens/>
              <w:spacing w:line="276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Calibri"/>
                <w:iCs/>
                <w:szCs w:val="20"/>
              </w:rPr>
              <w:t>В.В. Кузнецов</w:t>
            </w:r>
          </w:p>
        </w:tc>
      </w:tr>
      <w:tr w:rsidR="00683509" w:rsidRPr="0091047D" w:rsidTr="003B5F30">
        <w:trPr>
          <w:trHeight w:val="57"/>
        </w:trPr>
        <w:tc>
          <w:tcPr>
            <w:tcW w:w="1637" w:type="pct"/>
          </w:tcPr>
          <w:p w:rsidR="00683509" w:rsidRPr="0091047D" w:rsidRDefault="00683509" w:rsidP="0091047D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pct"/>
            <w:tcBorders>
              <w:top w:val="single" w:sz="4" w:space="0" w:color="auto"/>
            </w:tcBorders>
          </w:tcPr>
          <w:p w:rsidR="00683509" w:rsidRPr="0091047D" w:rsidRDefault="00683509" w:rsidP="0091047D">
            <w:pPr>
              <w:suppressAutoHyphens/>
              <w:spacing w:line="240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 w:rsidRPr="0091047D"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</w:tcBorders>
          </w:tcPr>
          <w:p w:rsidR="00683509" w:rsidRPr="0091047D" w:rsidRDefault="00683509" w:rsidP="0091047D">
            <w:pPr>
              <w:suppressAutoHyphens/>
              <w:spacing w:line="240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 w:rsidRPr="0091047D"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(И.О. Фамилия)</w:t>
            </w:r>
          </w:p>
        </w:tc>
      </w:tr>
    </w:tbl>
    <w:p w:rsidR="00683509" w:rsidRPr="0091047D" w:rsidRDefault="00683509" w:rsidP="0091047D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83509" w:rsidRPr="0091047D" w:rsidRDefault="00683509" w:rsidP="0091047D">
      <w:pPr>
        <w:ind w:firstLine="709"/>
        <w:rPr>
          <w:rFonts w:eastAsia="Times New Roman" w:cs="Times New Roman"/>
          <w:b/>
          <w:szCs w:val="28"/>
          <w:lang w:eastAsia="ru-RU"/>
        </w:rPr>
      </w:pPr>
    </w:p>
    <w:p w:rsidR="00683509" w:rsidRPr="0091047D" w:rsidRDefault="00683509" w:rsidP="0091047D">
      <w:pPr>
        <w:ind w:firstLine="709"/>
        <w:rPr>
          <w:rFonts w:eastAsia="Times New Roman" w:cs="Times New Roman"/>
          <w:b/>
          <w:szCs w:val="28"/>
          <w:lang w:eastAsia="ru-RU"/>
        </w:rPr>
        <w:sectPr w:rsidR="00683509" w:rsidRPr="0091047D" w:rsidSect="003B5F30">
          <w:footerReference w:type="default" r:id="rId9"/>
          <w:pgSz w:w="11906" w:h="16838"/>
          <w:pgMar w:top="1134" w:right="851" w:bottom="1134" w:left="1418" w:header="709" w:footer="567" w:gutter="0"/>
          <w:cols w:space="708"/>
          <w:titlePg/>
          <w:docGrid w:linePitch="381"/>
        </w:sectPr>
      </w:pPr>
    </w:p>
    <w:p w:rsidR="004A63A3" w:rsidRPr="0091047D" w:rsidRDefault="004A63A3" w:rsidP="002D2391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91047D">
        <w:rPr>
          <w:rFonts w:eastAsia="Times New Roman" w:cs="Times New Roman"/>
          <w:b/>
          <w:szCs w:val="28"/>
          <w:lang w:eastAsia="ru-RU"/>
        </w:rPr>
        <w:lastRenderedPageBreak/>
        <w:t xml:space="preserve">1. </w:t>
      </w:r>
      <w:r w:rsidR="00FB5CE6" w:rsidRPr="0091047D">
        <w:rPr>
          <w:b/>
          <w:szCs w:val="28"/>
        </w:rPr>
        <w:t>Общие положения</w:t>
      </w:r>
    </w:p>
    <w:p w:rsidR="00FB5CE6" w:rsidRPr="0091047D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Программа итоговой (государственной итоговой) аттестации составлена </w:t>
      </w:r>
    </w:p>
    <w:p w:rsidR="00FB5CE6" w:rsidRPr="0091047D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91047D">
        <w:rPr>
          <w:rFonts w:eastAsia="Times New Roman" w:cs="Times New Roman"/>
          <w:szCs w:val="28"/>
          <w:lang w:eastAsia="ru-RU"/>
        </w:rPr>
        <w:t>бакалавриата</w:t>
      </w:r>
      <w:proofErr w:type="spellEnd"/>
      <w:r w:rsidRPr="0091047D">
        <w:rPr>
          <w:rFonts w:eastAsia="Times New Roman" w:cs="Times New Roman"/>
          <w:szCs w:val="28"/>
          <w:lang w:eastAsia="ru-RU"/>
        </w:rPr>
        <w:t xml:space="preserve">, программам </w:t>
      </w:r>
      <w:proofErr w:type="spellStart"/>
      <w:r w:rsidRPr="0091047D">
        <w:rPr>
          <w:rFonts w:eastAsia="Times New Roman" w:cs="Times New Roman"/>
          <w:szCs w:val="28"/>
          <w:lang w:eastAsia="ru-RU"/>
        </w:rPr>
        <w:t>специалитета</w:t>
      </w:r>
      <w:proofErr w:type="spellEnd"/>
      <w:r w:rsidRPr="0091047D">
        <w:rPr>
          <w:rFonts w:eastAsia="Times New Roman" w:cs="Times New Roman"/>
          <w:szCs w:val="28"/>
          <w:lang w:eastAsia="ru-RU"/>
        </w:rPr>
        <w:t xml:space="preserve"> и программам магистратуры (СМКО МИРЭА 7.5.1/</w:t>
      </w:r>
      <w:proofErr w:type="gramStart"/>
      <w:r w:rsidRPr="0091047D">
        <w:rPr>
          <w:rFonts w:eastAsia="Times New Roman" w:cs="Times New Roman"/>
          <w:szCs w:val="28"/>
          <w:lang w:eastAsia="ru-RU"/>
        </w:rPr>
        <w:t>03.П.</w:t>
      </w:r>
      <w:proofErr w:type="gramEnd"/>
      <w:r w:rsidRPr="0091047D">
        <w:rPr>
          <w:rFonts w:eastAsia="Times New Roman" w:cs="Times New Roman"/>
          <w:szCs w:val="28"/>
          <w:lang w:eastAsia="ru-RU"/>
        </w:rPr>
        <w:t>30);</w:t>
      </w:r>
    </w:p>
    <w:p w:rsidR="009B052D" w:rsidRDefault="009B052D" w:rsidP="0033642B">
      <w:pPr>
        <w:ind w:firstLine="709"/>
        <w:rPr>
          <w:szCs w:val="28"/>
        </w:rPr>
      </w:pPr>
      <w:r w:rsidRPr="00CA09B9">
        <w:rPr>
          <w:szCs w:val="28"/>
        </w:rPr>
        <w:t xml:space="preserve">требованиями федерального государственного образовательного стандарта по </w:t>
      </w:r>
      <w:r w:rsidR="00BE2382">
        <w:rPr>
          <w:szCs w:val="28"/>
        </w:rPr>
        <w:t>специальности</w:t>
      </w:r>
      <w:r w:rsidRPr="00CA09B9">
        <w:rPr>
          <w:szCs w:val="28"/>
        </w:rPr>
        <w:t xml:space="preserve"> </w:t>
      </w:r>
      <w:r w:rsidR="00F56ED4" w:rsidRPr="00806059">
        <w:rPr>
          <w:rFonts w:cs="Times New Roman"/>
        </w:rPr>
        <w:t>12.05.01 «Электронные и оптико-электронные приборы и системы специального назначения»</w:t>
      </w:r>
      <w:r w:rsidR="00F26B3B" w:rsidRPr="00F26B3B">
        <w:rPr>
          <w:szCs w:val="28"/>
        </w:rPr>
        <w:t>, утвержденн</w:t>
      </w:r>
      <w:r w:rsidR="00F56ED4">
        <w:rPr>
          <w:szCs w:val="28"/>
        </w:rPr>
        <w:t>ого</w:t>
      </w:r>
      <w:r w:rsidR="00F26B3B" w:rsidRPr="00F26B3B">
        <w:rPr>
          <w:szCs w:val="28"/>
        </w:rPr>
        <w:t xml:space="preserve"> приказом </w:t>
      </w:r>
      <w:proofErr w:type="spellStart"/>
      <w:r w:rsidR="00F26B3B" w:rsidRPr="00F26B3B">
        <w:rPr>
          <w:szCs w:val="28"/>
        </w:rPr>
        <w:t>Минобрнауки</w:t>
      </w:r>
      <w:proofErr w:type="spellEnd"/>
      <w:r w:rsidR="00F26B3B" w:rsidRPr="00F26B3B">
        <w:rPr>
          <w:szCs w:val="28"/>
        </w:rPr>
        <w:t xml:space="preserve"> России </w:t>
      </w:r>
      <w:r w:rsidR="00723294" w:rsidRPr="00723294">
        <w:rPr>
          <w:szCs w:val="28"/>
        </w:rPr>
        <w:t>от 09.02.2018</w:t>
      </w:r>
      <w:r w:rsidR="00723294">
        <w:rPr>
          <w:szCs w:val="28"/>
        </w:rPr>
        <w:t xml:space="preserve"> </w:t>
      </w:r>
      <w:r w:rsidR="00723294" w:rsidRPr="00723294">
        <w:rPr>
          <w:szCs w:val="28"/>
        </w:rPr>
        <w:t>№</w:t>
      </w:r>
      <w:r w:rsidR="00723294">
        <w:rPr>
          <w:szCs w:val="28"/>
        </w:rPr>
        <w:t> </w:t>
      </w:r>
      <w:r w:rsidR="00723294" w:rsidRPr="00723294">
        <w:rPr>
          <w:szCs w:val="28"/>
        </w:rPr>
        <w:t xml:space="preserve">93 </w:t>
      </w:r>
      <w:r w:rsidR="00F26B3B" w:rsidRPr="00F26B3B">
        <w:rPr>
          <w:szCs w:val="28"/>
        </w:rPr>
        <w:t xml:space="preserve">«Об утверждении федерального государственного образовательного стандарта высшего образования – </w:t>
      </w:r>
      <w:proofErr w:type="spellStart"/>
      <w:r w:rsidR="00723294">
        <w:rPr>
          <w:szCs w:val="28"/>
        </w:rPr>
        <w:t>специалитет</w:t>
      </w:r>
      <w:proofErr w:type="spellEnd"/>
      <w:r w:rsidR="00F26B3B" w:rsidRPr="00F26B3B">
        <w:rPr>
          <w:szCs w:val="28"/>
        </w:rPr>
        <w:t xml:space="preserve"> по </w:t>
      </w:r>
      <w:r w:rsidR="00723294">
        <w:rPr>
          <w:szCs w:val="28"/>
        </w:rPr>
        <w:t>специальности</w:t>
      </w:r>
      <w:r w:rsidR="00F26B3B" w:rsidRPr="00F26B3B">
        <w:rPr>
          <w:szCs w:val="28"/>
        </w:rPr>
        <w:t xml:space="preserve"> </w:t>
      </w:r>
      <w:r w:rsidR="00723294">
        <w:rPr>
          <w:rFonts w:cs="Times New Roman"/>
        </w:rPr>
        <w:t xml:space="preserve">12.05.01 </w:t>
      </w:r>
      <w:r w:rsidR="00723294" w:rsidRPr="00806059">
        <w:rPr>
          <w:rFonts w:cs="Times New Roman"/>
        </w:rPr>
        <w:t>Электронные и оптико-электронные приборы и системы специального назначения</w:t>
      </w:r>
      <w:r w:rsidR="00F26B3B" w:rsidRPr="00F26B3B">
        <w:rPr>
          <w:szCs w:val="28"/>
        </w:rPr>
        <w:t>»</w:t>
      </w:r>
      <w:r>
        <w:rPr>
          <w:rFonts w:eastAsia="Times New Roman" w:cs="Times New Roman"/>
          <w:szCs w:val="28"/>
          <w:lang w:eastAsia="ru-RU"/>
        </w:rPr>
        <w:t>;</w:t>
      </w:r>
    </w:p>
    <w:p w:rsidR="00FB5CE6" w:rsidRPr="0091047D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учебным планом и календарным учебным графиком </w:t>
      </w:r>
      <w:r w:rsidR="00723294" w:rsidRPr="00F26B3B">
        <w:rPr>
          <w:szCs w:val="28"/>
        </w:rPr>
        <w:t xml:space="preserve">по </w:t>
      </w:r>
      <w:r w:rsidR="00723294">
        <w:rPr>
          <w:szCs w:val="28"/>
        </w:rPr>
        <w:t>специальности</w:t>
      </w:r>
      <w:r w:rsidR="00723294" w:rsidRPr="00F26B3B">
        <w:rPr>
          <w:szCs w:val="28"/>
        </w:rPr>
        <w:t xml:space="preserve"> </w:t>
      </w:r>
      <w:r w:rsidR="00723294">
        <w:rPr>
          <w:rFonts w:cs="Times New Roman"/>
        </w:rPr>
        <w:t>12.05.01 «</w:t>
      </w:r>
      <w:r w:rsidR="00723294" w:rsidRPr="00806059">
        <w:rPr>
          <w:rFonts w:cs="Times New Roman"/>
        </w:rPr>
        <w:t>Электронные и оптико-электронные приборы и системы специального назначения</w:t>
      </w:r>
      <w:r w:rsidR="00723294">
        <w:rPr>
          <w:rFonts w:cs="Times New Roman"/>
        </w:rPr>
        <w:t>»</w:t>
      </w:r>
      <w:r w:rsidRPr="0091047D">
        <w:rPr>
          <w:rFonts w:eastAsia="Times New Roman" w:cs="Times New Roman"/>
          <w:szCs w:val="28"/>
          <w:lang w:eastAsia="ru-RU"/>
        </w:rPr>
        <w:t>.</w:t>
      </w:r>
    </w:p>
    <w:p w:rsidR="00FB5CE6" w:rsidRPr="0091047D" w:rsidRDefault="00FB5CE6" w:rsidP="0033642B">
      <w:pPr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Итоговая (государственная итоговая) аттестация в полном объеме относится к базовой части программы </w:t>
      </w:r>
      <w:proofErr w:type="spellStart"/>
      <w:r w:rsidR="00723294">
        <w:rPr>
          <w:rFonts w:eastAsia="Times New Roman" w:cs="Times New Roman"/>
          <w:szCs w:val="28"/>
          <w:lang w:eastAsia="ru-RU"/>
        </w:rPr>
        <w:t>специалитета</w:t>
      </w:r>
      <w:proofErr w:type="spellEnd"/>
      <w:r w:rsidRPr="0091047D">
        <w:rPr>
          <w:rFonts w:eastAsia="Times New Roman" w:cs="Times New Roman"/>
          <w:szCs w:val="28"/>
          <w:lang w:eastAsia="ru-RU"/>
        </w:rPr>
        <w:t xml:space="preserve"> и завершается присвоением квалификации </w:t>
      </w:r>
      <w:r w:rsidR="00B37ECC">
        <w:rPr>
          <w:rFonts w:eastAsia="Times New Roman" w:cs="Times New Roman"/>
          <w:szCs w:val="28"/>
          <w:lang w:eastAsia="ru-RU"/>
        </w:rPr>
        <w:t>«</w:t>
      </w:r>
      <w:r w:rsidR="00723294">
        <w:rPr>
          <w:rFonts w:eastAsia="Times New Roman" w:cs="Times New Roman"/>
          <w:szCs w:val="28"/>
          <w:lang w:eastAsia="ru-RU"/>
        </w:rPr>
        <w:t>Специалист</w:t>
      </w:r>
      <w:r w:rsidR="00B37ECC">
        <w:rPr>
          <w:rFonts w:eastAsia="Times New Roman" w:cs="Times New Roman"/>
          <w:szCs w:val="28"/>
          <w:lang w:eastAsia="ru-RU"/>
        </w:rPr>
        <w:t>»</w:t>
      </w:r>
      <w:r w:rsidRPr="0091047D">
        <w:rPr>
          <w:rFonts w:eastAsia="Times New Roman" w:cs="Times New Roman"/>
          <w:szCs w:val="28"/>
          <w:lang w:eastAsia="ru-RU"/>
        </w:rPr>
        <w:t>.</w:t>
      </w:r>
    </w:p>
    <w:p w:rsidR="00FB5CE6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В итоговую (государственную итоговую) аттестацию выпускников </w:t>
      </w:r>
      <w:r w:rsidR="002342E0" w:rsidRPr="00F26B3B">
        <w:rPr>
          <w:szCs w:val="28"/>
        </w:rPr>
        <w:t xml:space="preserve">по </w:t>
      </w:r>
      <w:r w:rsidR="002342E0">
        <w:rPr>
          <w:szCs w:val="28"/>
        </w:rPr>
        <w:t>специальности</w:t>
      </w:r>
      <w:r w:rsidR="002342E0" w:rsidRPr="00F26B3B">
        <w:rPr>
          <w:szCs w:val="28"/>
        </w:rPr>
        <w:t xml:space="preserve"> </w:t>
      </w:r>
      <w:r w:rsidR="002342E0">
        <w:rPr>
          <w:rFonts w:cs="Times New Roman"/>
        </w:rPr>
        <w:t>12.05.01 «</w:t>
      </w:r>
      <w:r w:rsidR="002342E0" w:rsidRPr="00806059">
        <w:rPr>
          <w:rFonts w:cs="Times New Roman"/>
        </w:rPr>
        <w:t>Электронные и оптико-электронные приборы и системы специального назначения</w:t>
      </w:r>
      <w:r w:rsidR="002342E0">
        <w:rPr>
          <w:rFonts w:cs="Times New Roman"/>
        </w:rPr>
        <w:t>»</w:t>
      </w:r>
      <w:r w:rsidRPr="0091047D">
        <w:rPr>
          <w:rFonts w:eastAsia="Times New Roman" w:cs="Times New Roman"/>
          <w:szCs w:val="28"/>
          <w:lang w:eastAsia="ru-RU"/>
        </w:rPr>
        <w:t xml:space="preserve"> входит защита выпускной квалификационной работы, включая подготовку к процедуре защиты и процедуру защиты.</w:t>
      </w:r>
    </w:p>
    <w:p w:rsidR="001458B4" w:rsidRPr="0091047D" w:rsidRDefault="001458B4" w:rsidP="0033642B">
      <w:pPr>
        <w:ind w:firstLine="709"/>
        <w:rPr>
          <w:rFonts w:eastAsia="Times New Roman" w:cs="Times New Roman"/>
          <w:szCs w:val="28"/>
          <w:lang w:eastAsia="ru-RU"/>
        </w:rPr>
      </w:pPr>
    </w:p>
    <w:p w:rsidR="006F72F8" w:rsidRPr="0091047D" w:rsidRDefault="00711DED" w:rsidP="0033642B">
      <w:pPr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2</w:t>
      </w:r>
      <w:r w:rsidR="006F72F8" w:rsidRPr="0091047D">
        <w:rPr>
          <w:rFonts w:eastAsia="Times New Roman" w:cs="Times New Roman"/>
          <w:b/>
          <w:szCs w:val="28"/>
          <w:lang w:eastAsia="ru-RU"/>
        </w:rPr>
        <w:t>. Требования к выпускной квалификационной работе и порядок ее выполнения</w:t>
      </w:r>
    </w:p>
    <w:p w:rsidR="003955F5" w:rsidRPr="0091047D" w:rsidRDefault="003955F5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Выпускная квалификационная работа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</w:t>
      </w:r>
      <w:proofErr w:type="spellStart"/>
      <w:r w:rsidR="002342E0">
        <w:rPr>
          <w:rFonts w:eastAsia="Times New Roman" w:cs="Times New Roman"/>
          <w:szCs w:val="28"/>
          <w:lang w:eastAsia="ru-RU"/>
        </w:rPr>
        <w:t>специалитета</w:t>
      </w:r>
      <w:proofErr w:type="spellEnd"/>
      <w:r w:rsidRPr="0091047D">
        <w:rPr>
          <w:rFonts w:eastAsia="Times New Roman" w:cs="Times New Roman"/>
          <w:szCs w:val="28"/>
          <w:lang w:eastAsia="ru-RU"/>
        </w:rPr>
        <w:t>.</w:t>
      </w:r>
    </w:p>
    <w:p w:rsidR="003955F5" w:rsidRPr="0091047D" w:rsidRDefault="003955F5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Выпускная квалификационная работа демонстрирует уровень подготовленности выпускника к самостоятельной профессиональной деятельности. </w:t>
      </w:r>
    </w:p>
    <w:p w:rsidR="003955F5" w:rsidRPr="0091047D" w:rsidRDefault="003955F5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46300F">
        <w:rPr>
          <w:rFonts w:eastAsia="Times New Roman" w:cs="Times New Roman"/>
          <w:szCs w:val="28"/>
          <w:lang w:eastAsia="ru-RU"/>
        </w:rPr>
        <w:lastRenderedPageBreak/>
        <w:t xml:space="preserve">Выпускная квалификационная работа </w:t>
      </w:r>
      <w:r w:rsidR="0046300F">
        <w:rPr>
          <w:rFonts w:eastAsia="Times New Roman" w:cs="Times New Roman"/>
          <w:szCs w:val="28"/>
          <w:lang w:eastAsia="ru-RU"/>
        </w:rPr>
        <w:t xml:space="preserve">специалиста </w:t>
      </w:r>
      <w:r w:rsidR="0046300F" w:rsidRPr="0046300F">
        <w:rPr>
          <w:rFonts w:eastAsia="Times New Roman" w:cs="Times New Roman"/>
          <w:szCs w:val="28"/>
          <w:lang w:eastAsia="ru-RU"/>
        </w:rPr>
        <w:t xml:space="preserve">может </w:t>
      </w:r>
      <w:r w:rsidRPr="0046300F">
        <w:rPr>
          <w:rFonts w:eastAsia="Times New Roman" w:cs="Times New Roman"/>
          <w:szCs w:val="28"/>
          <w:lang w:eastAsia="ru-RU"/>
        </w:rPr>
        <w:t>выполнят</w:t>
      </w:r>
      <w:r w:rsidR="0046300F" w:rsidRPr="0046300F">
        <w:rPr>
          <w:rFonts w:eastAsia="Times New Roman" w:cs="Times New Roman"/>
          <w:szCs w:val="28"/>
          <w:lang w:eastAsia="ru-RU"/>
        </w:rPr>
        <w:t>ь</w:t>
      </w:r>
      <w:r w:rsidRPr="0046300F">
        <w:rPr>
          <w:rFonts w:eastAsia="Times New Roman" w:cs="Times New Roman"/>
          <w:szCs w:val="28"/>
          <w:lang w:eastAsia="ru-RU"/>
        </w:rPr>
        <w:t xml:space="preserve">ся в виде </w:t>
      </w:r>
      <w:r w:rsidR="0046300F" w:rsidRPr="0046300F">
        <w:rPr>
          <w:rFonts w:eastAsia="Times New Roman" w:cs="Times New Roman"/>
          <w:szCs w:val="28"/>
          <w:lang w:eastAsia="ru-RU"/>
        </w:rPr>
        <w:t>проекта</w:t>
      </w:r>
      <w:r w:rsidRPr="0046300F">
        <w:rPr>
          <w:rFonts w:eastAsia="Times New Roman" w:cs="Times New Roman"/>
          <w:szCs w:val="28"/>
          <w:lang w:eastAsia="ru-RU"/>
        </w:rPr>
        <w:t>.</w:t>
      </w:r>
    </w:p>
    <w:p w:rsidR="00611B74" w:rsidRDefault="003955F5" w:rsidP="0033642B">
      <w:pPr>
        <w:ind w:firstLine="709"/>
        <w:rPr>
          <w:rFonts w:eastAsia="Times New Roman" w:cs="Times New Roman"/>
          <w:iCs/>
          <w:szCs w:val="28"/>
          <w:lang w:eastAsia="ru-RU"/>
        </w:rPr>
      </w:pPr>
      <w:r w:rsidRPr="0091047D">
        <w:rPr>
          <w:rFonts w:eastAsia="Times New Roman" w:cs="Times New Roman"/>
          <w:iCs/>
          <w:szCs w:val="28"/>
          <w:lang w:eastAsia="ru-RU"/>
        </w:rPr>
        <w:t>Примеры тем выпускных квалификационных работ приведен</w:t>
      </w:r>
      <w:r w:rsidR="00EE1542">
        <w:rPr>
          <w:rFonts w:eastAsia="Times New Roman" w:cs="Times New Roman"/>
          <w:iCs/>
          <w:szCs w:val="28"/>
          <w:lang w:eastAsia="ru-RU"/>
        </w:rPr>
        <w:t>ы</w:t>
      </w:r>
      <w:r w:rsidRPr="0091047D">
        <w:rPr>
          <w:rFonts w:eastAsia="Times New Roman" w:cs="Times New Roman"/>
          <w:iCs/>
          <w:szCs w:val="28"/>
          <w:lang w:eastAsia="ru-RU"/>
        </w:rPr>
        <w:t xml:space="preserve"> ниже: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1.</w:t>
      </w:r>
      <w:r w:rsidRPr="002342E0">
        <w:rPr>
          <w:rFonts w:eastAsia="Times New Roman" w:cs="Times New Roman"/>
          <w:szCs w:val="28"/>
          <w:lang w:eastAsia="ru-RU"/>
        </w:rPr>
        <w:tab/>
      </w:r>
      <w:proofErr w:type="spellStart"/>
      <w:r w:rsidRPr="002342E0">
        <w:rPr>
          <w:rFonts w:eastAsia="Times New Roman" w:cs="Times New Roman"/>
          <w:szCs w:val="28"/>
          <w:lang w:eastAsia="ru-RU"/>
        </w:rPr>
        <w:t>Фотоприемные</w:t>
      </w:r>
      <w:proofErr w:type="spellEnd"/>
      <w:r w:rsidRPr="002342E0">
        <w:rPr>
          <w:rFonts w:eastAsia="Times New Roman" w:cs="Times New Roman"/>
          <w:szCs w:val="28"/>
          <w:lang w:eastAsia="ru-RU"/>
        </w:rPr>
        <w:t xml:space="preserve"> матрицы на основе </w:t>
      </w:r>
      <w:proofErr w:type="spellStart"/>
      <w:r w:rsidRPr="002342E0">
        <w:rPr>
          <w:rFonts w:eastAsia="Times New Roman" w:cs="Times New Roman"/>
          <w:szCs w:val="28"/>
          <w:lang w:eastAsia="ru-RU"/>
        </w:rPr>
        <w:t>InSb</w:t>
      </w:r>
      <w:proofErr w:type="spellEnd"/>
      <w:r w:rsidRPr="002342E0">
        <w:rPr>
          <w:rFonts w:eastAsia="Times New Roman" w:cs="Times New Roman"/>
          <w:szCs w:val="28"/>
          <w:lang w:eastAsia="ru-RU"/>
        </w:rPr>
        <w:t xml:space="preserve"> с повышенной надежностью;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2.</w:t>
      </w:r>
      <w:r w:rsidRPr="002342E0">
        <w:rPr>
          <w:rFonts w:eastAsia="Times New Roman" w:cs="Times New Roman"/>
          <w:szCs w:val="28"/>
          <w:lang w:eastAsia="ru-RU"/>
        </w:rPr>
        <w:tab/>
        <w:t>Оптимизация режимов напайки линеек лазерных диодов на теплоотвод;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3.</w:t>
      </w:r>
      <w:r w:rsidRPr="002342E0">
        <w:rPr>
          <w:rFonts w:eastAsia="Times New Roman" w:cs="Times New Roman"/>
          <w:szCs w:val="28"/>
          <w:lang w:eastAsia="ru-RU"/>
        </w:rPr>
        <w:tab/>
        <w:t xml:space="preserve">Программный комплекс Гильберт фазового микроскопа на основе микроинтерферометра </w:t>
      </w:r>
      <w:proofErr w:type="spellStart"/>
      <w:r w:rsidRPr="002342E0">
        <w:rPr>
          <w:rFonts w:eastAsia="Times New Roman" w:cs="Times New Roman"/>
          <w:szCs w:val="28"/>
          <w:lang w:eastAsia="ru-RU"/>
        </w:rPr>
        <w:t>Линника</w:t>
      </w:r>
      <w:proofErr w:type="spellEnd"/>
      <w:r w:rsidRPr="002342E0">
        <w:rPr>
          <w:rFonts w:eastAsia="Times New Roman" w:cs="Times New Roman"/>
          <w:szCs w:val="28"/>
          <w:lang w:eastAsia="ru-RU"/>
        </w:rPr>
        <w:t>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4.</w:t>
      </w:r>
      <w:r w:rsidRPr="002342E0">
        <w:rPr>
          <w:rFonts w:eastAsia="Times New Roman" w:cs="Times New Roman"/>
          <w:szCs w:val="28"/>
          <w:lang w:eastAsia="ru-RU"/>
        </w:rPr>
        <w:tab/>
        <w:t>Специализированная система для испытания оптоэлектронных блоков на воздействие специальных факторов;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5.</w:t>
      </w:r>
      <w:r w:rsidRPr="002342E0">
        <w:rPr>
          <w:rFonts w:eastAsia="Times New Roman" w:cs="Times New Roman"/>
          <w:szCs w:val="28"/>
          <w:lang w:eastAsia="ru-RU"/>
        </w:rPr>
        <w:tab/>
        <w:t xml:space="preserve">Коррекция неоднородности многоэлементных </w:t>
      </w:r>
      <w:proofErr w:type="spellStart"/>
      <w:r w:rsidRPr="002342E0">
        <w:rPr>
          <w:rFonts w:eastAsia="Times New Roman" w:cs="Times New Roman"/>
          <w:szCs w:val="28"/>
          <w:lang w:eastAsia="ru-RU"/>
        </w:rPr>
        <w:t>фотоприемных</w:t>
      </w:r>
      <w:proofErr w:type="spellEnd"/>
      <w:r w:rsidRPr="002342E0">
        <w:rPr>
          <w:rFonts w:eastAsia="Times New Roman" w:cs="Times New Roman"/>
          <w:szCs w:val="28"/>
          <w:lang w:eastAsia="ru-RU"/>
        </w:rPr>
        <w:t xml:space="preserve"> устройств;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6.</w:t>
      </w:r>
      <w:r w:rsidRPr="002342E0">
        <w:rPr>
          <w:rFonts w:eastAsia="Times New Roman" w:cs="Times New Roman"/>
          <w:szCs w:val="28"/>
          <w:lang w:eastAsia="ru-RU"/>
        </w:rPr>
        <w:tab/>
        <w:t>Методики измерения мощных решеток лазерных диодов;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7.</w:t>
      </w:r>
      <w:r w:rsidRPr="002342E0">
        <w:rPr>
          <w:rFonts w:eastAsia="Times New Roman" w:cs="Times New Roman"/>
          <w:szCs w:val="28"/>
          <w:lang w:eastAsia="ru-RU"/>
        </w:rPr>
        <w:tab/>
        <w:t xml:space="preserve">Численное моделирование магнитного поля в нескольких газоразрядных промежутках </w:t>
      </w:r>
      <w:proofErr w:type="spellStart"/>
      <w:r>
        <w:rPr>
          <w:rFonts w:eastAsia="Times New Roman" w:cs="Times New Roman"/>
          <w:szCs w:val="28"/>
          <w:lang w:eastAsia="ru-RU"/>
        </w:rPr>
        <w:t>з</w:t>
      </w:r>
      <w:r w:rsidRPr="002342E0">
        <w:rPr>
          <w:rFonts w:eastAsia="Times New Roman" w:cs="Times New Roman"/>
          <w:szCs w:val="28"/>
          <w:lang w:eastAsia="ru-RU"/>
        </w:rPr>
        <w:t>еемановского</w:t>
      </w:r>
      <w:proofErr w:type="spellEnd"/>
      <w:r w:rsidRPr="002342E0">
        <w:rPr>
          <w:rFonts w:eastAsia="Times New Roman" w:cs="Times New Roman"/>
          <w:szCs w:val="28"/>
          <w:lang w:eastAsia="ru-RU"/>
        </w:rPr>
        <w:t xml:space="preserve"> лазерного гироскопа;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8.</w:t>
      </w:r>
      <w:r w:rsidRPr="002342E0">
        <w:rPr>
          <w:rFonts w:eastAsia="Times New Roman" w:cs="Times New Roman"/>
          <w:szCs w:val="28"/>
          <w:lang w:eastAsia="ru-RU"/>
        </w:rPr>
        <w:tab/>
        <w:t>Прибор для контроля концентрации энергии оптических систем;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9.</w:t>
      </w:r>
      <w:r w:rsidRPr="002342E0">
        <w:rPr>
          <w:rFonts w:eastAsia="Times New Roman" w:cs="Times New Roman"/>
          <w:szCs w:val="28"/>
          <w:lang w:eastAsia="ru-RU"/>
        </w:rPr>
        <w:tab/>
        <w:t>Интерференционный дилатометр;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10.</w:t>
      </w:r>
      <w:r w:rsidRPr="002342E0">
        <w:rPr>
          <w:rFonts w:eastAsia="Times New Roman" w:cs="Times New Roman"/>
          <w:szCs w:val="28"/>
          <w:lang w:eastAsia="ru-RU"/>
        </w:rPr>
        <w:tab/>
        <w:t xml:space="preserve">Получение оптического цветного стекла марки ОС23-1 по </w:t>
      </w:r>
      <w:proofErr w:type="spellStart"/>
      <w:r w:rsidRPr="002342E0">
        <w:rPr>
          <w:rFonts w:eastAsia="Times New Roman" w:cs="Times New Roman"/>
          <w:szCs w:val="28"/>
          <w:lang w:eastAsia="ru-RU"/>
        </w:rPr>
        <w:t>двухстадийной</w:t>
      </w:r>
      <w:proofErr w:type="spellEnd"/>
      <w:r w:rsidRPr="002342E0">
        <w:rPr>
          <w:rFonts w:eastAsia="Times New Roman" w:cs="Times New Roman"/>
          <w:szCs w:val="28"/>
          <w:lang w:eastAsia="ru-RU"/>
        </w:rPr>
        <w:t xml:space="preserve"> технологии;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11.</w:t>
      </w:r>
      <w:r w:rsidRPr="002342E0">
        <w:rPr>
          <w:rFonts w:eastAsia="Times New Roman" w:cs="Times New Roman"/>
          <w:szCs w:val="28"/>
          <w:lang w:eastAsia="ru-RU"/>
        </w:rPr>
        <w:tab/>
        <w:t>Усовершенствование технологии получения оптического стекла марки ТФ-110;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12.</w:t>
      </w:r>
      <w:r w:rsidRPr="002342E0">
        <w:rPr>
          <w:rFonts w:eastAsia="Times New Roman" w:cs="Times New Roman"/>
          <w:szCs w:val="28"/>
          <w:lang w:eastAsia="ru-RU"/>
        </w:rPr>
        <w:tab/>
        <w:t>Технологический процесс варки и выработки крупногабаритных заготовок стеклокристаллического материала марки СО-115М;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13.</w:t>
      </w:r>
      <w:r w:rsidRPr="002342E0">
        <w:rPr>
          <w:rFonts w:eastAsia="Times New Roman" w:cs="Times New Roman"/>
          <w:szCs w:val="28"/>
          <w:lang w:eastAsia="ru-RU"/>
        </w:rPr>
        <w:tab/>
        <w:t>Оптический датчик скорости движения объекта;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14.</w:t>
      </w:r>
      <w:r w:rsidRPr="002342E0">
        <w:rPr>
          <w:rFonts w:eastAsia="Times New Roman" w:cs="Times New Roman"/>
          <w:szCs w:val="28"/>
          <w:lang w:eastAsia="ru-RU"/>
        </w:rPr>
        <w:tab/>
        <w:t>Анализатор угловых координат объекта;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15.</w:t>
      </w:r>
      <w:r w:rsidRPr="002342E0">
        <w:rPr>
          <w:rFonts w:eastAsia="Times New Roman" w:cs="Times New Roman"/>
          <w:szCs w:val="28"/>
          <w:lang w:eastAsia="ru-RU"/>
        </w:rPr>
        <w:tab/>
      </w:r>
      <w:proofErr w:type="spellStart"/>
      <w:r w:rsidRPr="002342E0">
        <w:rPr>
          <w:rFonts w:eastAsia="Times New Roman" w:cs="Times New Roman"/>
          <w:szCs w:val="28"/>
          <w:lang w:eastAsia="ru-RU"/>
        </w:rPr>
        <w:t>Звуколокационный</w:t>
      </w:r>
      <w:proofErr w:type="spellEnd"/>
      <w:r w:rsidRPr="002342E0">
        <w:rPr>
          <w:rFonts w:eastAsia="Times New Roman" w:cs="Times New Roman"/>
          <w:szCs w:val="28"/>
          <w:lang w:eastAsia="ru-RU"/>
        </w:rPr>
        <w:t xml:space="preserve"> датчик препятствий и перемещения в воздушной среде;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16.</w:t>
      </w:r>
      <w:r w:rsidRPr="002342E0">
        <w:rPr>
          <w:rFonts w:eastAsia="Times New Roman" w:cs="Times New Roman"/>
          <w:szCs w:val="28"/>
          <w:lang w:eastAsia="ru-RU"/>
        </w:rPr>
        <w:tab/>
      </w:r>
      <w:proofErr w:type="spellStart"/>
      <w:r w:rsidRPr="002342E0">
        <w:rPr>
          <w:rFonts w:eastAsia="Times New Roman" w:cs="Times New Roman"/>
          <w:szCs w:val="28"/>
          <w:lang w:eastAsia="ru-RU"/>
        </w:rPr>
        <w:t>Гидроэхолот</w:t>
      </w:r>
      <w:proofErr w:type="spellEnd"/>
      <w:r w:rsidRPr="002342E0">
        <w:rPr>
          <w:rFonts w:eastAsia="Times New Roman" w:cs="Times New Roman"/>
          <w:szCs w:val="28"/>
          <w:lang w:eastAsia="ru-RU"/>
        </w:rPr>
        <w:t>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17.</w:t>
      </w:r>
      <w:r w:rsidRPr="002342E0">
        <w:rPr>
          <w:rFonts w:eastAsia="Times New Roman" w:cs="Times New Roman"/>
          <w:szCs w:val="28"/>
          <w:lang w:eastAsia="ru-RU"/>
        </w:rPr>
        <w:tab/>
        <w:t>Оптоакустический анализатор газов воздушной среды;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18.</w:t>
      </w:r>
      <w:r w:rsidRPr="002342E0">
        <w:rPr>
          <w:rFonts w:eastAsia="Times New Roman" w:cs="Times New Roman"/>
          <w:szCs w:val="28"/>
          <w:lang w:eastAsia="ru-RU"/>
        </w:rPr>
        <w:tab/>
      </w:r>
      <w:proofErr w:type="spellStart"/>
      <w:r w:rsidRPr="002342E0">
        <w:rPr>
          <w:rFonts w:eastAsia="Times New Roman" w:cs="Times New Roman"/>
          <w:szCs w:val="28"/>
          <w:lang w:eastAsia="ru-RU"/>
        </w:rPr>
        <w:t>Сонолюминисцентный</w:t>
      </w:r>
      <w:proofErr w:type="spellEnd"/>
      <w:r w:rsidRPr="002342E0">
        <w:rPr>
          <w:rFonts w:eastAsia="Times New Roman" w:cs="Times New Roman"/>
          <w:szCs w:val="28"/>
          <w:lang w:eastAsia="ru-RU"/>
        </w:rPr>
        <w:t xml:space="preserve"> индикатор газов;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19.</w:t>
      </w:r>
      <w:r w:rsidRPr="002342E0">
        <w:rPr>
          <w:rFonts w:eastAsia="Times New Roman" w:cs="Times New Roman"/>
          <w:szCs w:val="28"/>
          <w:lang w:eastAsia="ru-RU"/>
        </w:rPr>
        <w:tab/>
        <w:t>Индикатор релаксационных химических процессов;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20.</w:t>
      </w:r>
      <w:r w:rsidRPr="002342E0">
        <w:rPr>
          <w:rFonts w:eastAsia="Times New Roman" w:cs="Times New Roman"/>
          <w:szCs w:val="28"/>
          <w:lang w:eastAsia="ru-RU"/>
        </w:rPr>
        <w:tab/>
        <w:t>Ультразвуковой терапевтический прибор;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21.</w:t>
      </w:r>
      <w:r w:rsidRPr="002342E0">
        <w:rPr>
          <w:rFonts w:eastAsia="Times New Roman" w:cs="Times New Roman"/>
          <w:szCs w:val="28"/>
          <w:lang w:eastAsia="ru-RU"/>
        </w:rPr>
        <w:tab/>
        <w:t>Измеритель затухания и скорости распространения поверхностных акустических волн;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22.</w:t>
      </w:r>
      <w:r w:rsidRPr="002342E0">
        <w:rPr>
          <w:rFonts w:eastAsia="Times New Roman" w:cs="Times New Roman"/>
          <w:szCs w:val="28"/>
          <w:lang w:eastAsia="ru-RU"/>
        </w:rPr>
        <w:tab/>
        <w:t>Ультразвуковой дефектоскоп;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23.</w:t>
      </w:r>
      <w:r w:rsidRPr="002342E0">
        <w:rPr>
          <w:rFonts w:eastAsia="Times New Roman" w:cs="Times New Roman"/>
          <w:szCs w:val="28"/>
          <w:lang w:eastAsia="ru-RU"/>
        </w:rPr>
        <w:tab/>
        <w:t>Анализатор сигналов акустической эмиссии;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24.</w:t>
      </w:r>
      <w:r w:rsidRPr="002342E0">
        <w:rPr>
          <w:rFonts w:eastAsia="Times New Roman" w:cs="Times New Roman"/>
          <w:szCs w:val="28"/>
          <w:lang w:eastAsia="ru-RU"/>
        </w:rPr>
        <w:tab/>
        <w:t>Акустооптический модулятор фазы и интенсивности излучения;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lastRenderedPageBreak/>
        <w:t>25.</w:t>
      </w:r>
      <w:r w:rsidRPr="002342E0">
        <w:rPr>
          <w:rFonts w:eastAsia="Times New Roman" w:cs="Times New Roman"/>
          <w:szCs w:val="28"/>
          <w:lang w:eastAsia="ru-RU"/>
        </w:rPr>
        <w:tab/>
        <w:t>Акустооптический дефлектор;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26.</w:t>
      </w:r>
      <w:r w:rsidRPr="002342E0">
        <w:rPr>
          <w:rFonts w:eastAsia="Times New Roman" w:cs="Times New Roman"/>
          <w:szCs w:val="28"/>
          <w:lang w:eastAsia="ru-RU"/>
        </w:rPr>
        <w:tab/>
        <w:t>Ультразвуковой индикатор параметров микрогеометрии плоских поверхностей;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27.</w:t>
      </w:r>
      <w:r w:rsidRPr="002342E0">
        <w:rPr>
          <w:rFonts w:eastAsia="Times New Roman" w:cs="Times New Roman"/>
          <w:szCs w:val="28"/>
          <w:lang w:eastAsia="ru-RU"/>
        </w:rPr>
        <w:tab/>
        <w:t>Лазерный интерферометр;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28.</w:t>
      </w:r>
      <w:r w:rsidRPr="002342E0">
        <w:rPr>
          <w:rFonts w:eastAsia="Times New Roman" w:cs="Times New Roman"/>
          <w:szCs w:val="28"/>
          <w:lang w:eastAsia="ru-RU"/>
        </w:rPr>
        <w:tab/>
        <w:t>Оптический бе</w:t>
      </w:r>
      <w:r>
        <w:rPr>
          <w:rFonts w:eastAsia="Times New Roman" w:cs="Times New Roman"/>
          <w:szCs w:val="28"/>
          <w:lang w:eastAsia="ru-RU"/>
        </w:rPr>
        <w:t>с</w:t>
      </w:r>
      <w:r w:rsidRPr="002342E0">
        <w:rPr>
          <w:rFonts w:eastAsia="Times New Roman" w:cs="Times New Roman"/>
          <w:szCs w:val="28"/>
          <w:lang w:eastAsia="ru-RU"/>
        </w:rPr>
        <w:t>контактный формирователь акустических колебаний в упругих средах;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29.</w:t>
      </w:r>
      <w:r w:rsidRPr="002342E0">
        <w:rPr>
          <w:rFonts w:eastAsia="Times New Roman" w:cs="Times New Roman"/>
          <w:szCs w:val="28"/>
          <w:lang w:eastAsia="ru-RU"/>
        </w:rPr>
        <w:tab/>
        <w:t>ЛЧМ – генератор;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30.</w:t>
      </w:r>
      <w:r w:rsidRPr="002342E0">
        <w:rPr>
          <w:rFonts w:eastAsia="Times New Roman" w:cs="Times New Roman"/>
          <w:szCs w:val="28"/>
          <w:lang w:eastAsia="ru-RU"/>
        </w:rPr>
        <w:tab/>
        <w:t>СВЧ – параметрический усилитель;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31.</w:t>
      </w:r>
      <w:r w:rsidRPr="002342E0">
        <w:rPr>
          <w:rFonts w:eastAsia="Times New Roman" w:cs="Times New Roman"/>
          <w:szCs w:val="28"/>
          <w:lang w:eastAsia="ru-RU"/>
        </w:rPr>
        <w:tab/>
        <w:t>Формирователь сигналов пилообразной формы;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32.</w:t>
      </w:r>
      <w:r w:rsidRPr="002342E0">
        <w:rPr>
          <w:rFonts w:eastAsia="Times New Roman" w:cs="Times New Roman"/>
          <w:szCs w:val="28"/>
          <w:lang w:eastAsia="ru-RU"/>
        </w:rPr>
        <w:tab/>
        <w:t>Устройство вибрационной доводки коаксиальных отверстий;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33.</w:t>
      </w:r>
      <w:r w:rsidRPr="002342E0">
        <w:rPr>
          <w:rFonts w:eastAsia="Times New Roman" w:cs="Times New Roman"/>
          <w:szCs w:val="28"/>
          <w:lang w:eastAsia="ru-RU"/>
        </w:rPr>
        <w:tab/>
        <w:t>Блок управления ультразвуковой сваркой;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34.</w:t>
      </w:r>
      <w:r w:rsidRPr="002342E0">
        <w:rPr>
          <w:rFonts w:eastAsia="Times New Roman" w:cs="Times New Roman"/>
          <w:szCs w:val="28"/>
          <w:lang w:eastAsia="ru-RU"/>
        </w:rPr>
        <w:tab/>
        <w:t>Акустооптический анализатор колебаний в объёмных резонаторах;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35.</w:t>
      </w:r>
      <w:r w:rsidRPr="002342E0">
        <w:rPr>
          <w:rFonts w:eastAsia="Times New Roman" w:cs="Times New Roman"/>
          <w:szCs w:val="28"/>
          <w:lang w:eastAsia="ru-RU"/>
        </w:rPr>
        <w:tab/>
      </w:r>
      <w:proofErr w:type="spellStart"/>
      <w:r w:rsidRPr="002342E0">
        <w:rPr>
          <w:rFonts w:eastAsia="Times New Roman" w:cs="Times New Roman"/>
          <w:szCs w:val="28"/>
          <w:lang w:eastAsia="ru-RU"/>
        </w:rPr>
        <w:t>Оксиметр</w:t>
      </w:r>
      <w:proofErr w:type="spellEnd"/>
      <w:r w:rsidRPr="002342E0">
        <w:rPr>
          <w:rFonts w:eastAsia="Times New Roman" w:cs="Times New Roman"/>
          <w:szCs w:val="28"/>
          <w:lang w:eastAsia="ru-RU"/>
        </w:rPr>
        <w:t>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36.</w:t>
      </w:r>
      <w:r w:rsidRPr="002342E0">
        <w:rPr>
          <w:rFonts w:eastAsia="Times New Roman" w:cs="Times New Roman"/>
          <w:szCs w:val="28"/>
          <w:lang w:eastAsia="ru-RU"/>
        </w:rPr>
        <w:tab/>
        <w:t>Стенд для изучения расходимости лазерного излучения методом фокального пятна;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37.</w:t>
      </w:r>
      <w:r w:rsidRPr="002342E0">
        <w:rPr>
          <w:rFonts w:eastAsia="Times New Roman" w:cs="Times New Roman"/>
          <w:szCs w:val="28"/>
          <w:lang w:eastAsia="ru-RU"/>
        </w:rPr>
        <w:tab/>
        <w:t>Установка для исследования параметров ВОЛС;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38.</w:t>
      </w:r>
      <w:r w:rsidRPr="002342E0">
        <w:rPr>
          <w:rFonts w:eastAsia="Times New Roman" w:cs="Times New Roman"/>
          <w:szCs w:val="28"/>
          <w:lang w:eastAsia="ru-RU"/>
        </w:rPr>
        <w:tab/>
        <w:t>Лабораторный стенд для контроля спектральных характеристик излучения полупроводниковых лазеров;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39.</w:t>
      </w:r>
      <w:r w:rsidRPr="002342E0">
        <w:rPr>
          <w:rFonts w:eastAsia="Times New Roman" w:cs="Times New Roman"/>
          <w:szCs w:val="28"/>
          <w:lang w:eastAsia="ru-RU"/>
        </w:rPr>
        <w:tab/>
        <w:t>Установка для изучения поведения лазера под действием возвращаемого в его резонатор излучения;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40.</w:t>
      </w:r>
      <w:r w:rsidRPr="002342E0">
        <w:rPr>
          <w:rFonts w:eastAsia="Times New Roman" w:cs="Times New Roman"/>
          <w:szCs w:val="28"/>
          <w:lang w:eastAsia="ru-RU"/>
        </w:rPr>
        <w:tab/>
        <w:t xml:space="preserve">Полупроводниковый лазер на основе </w:t>
      </w:r>
      <w:proofErr w:type="spellStart"/>
      <w:r w:rsidRPr="002342E0">
        <w:rPr>
          <w:rFonts w:eastAsia="Times New Roman" w:cs="Times New Roman"/>
          <w:szCs w:val="28"/>
          <w:lang w:eastAsia="ru-RU"/>
        </w:rPr>
        <w:t>кванто</w:t>
      </w:r>
      <w:r>
        <w:rPr>
          <w:rFonts w:eastAsia="Times New Roman" w:cs="Times New Roman"/>
          <w:szCs w:val="28"/>
          <w:lang w:eastAsia="ru-RU"/>
        </w:rPr>
        <w:t>во</w:t>
      </w:r>
      <w:r w:rsidRPr="002342E0">
        <w:rPr>
          <w:rFonts w:eastAsia="Times New Roman" w:cs="Times New Roman"/>
          <w:szCs w:val="28"/>
          <w:lang w:eastAsia="ru-RU"/>
        </w:rPr>
        <w:t>размерных</w:t>
      </w:r>
      <w:proofErr w:type="spellEnd"/>
      <w:r w:rsidRPr="002342E0">
        <w:rPr>
          <w:rFonts w:eastAsia="Times New Roman" w:cs="Times New Roman"/>
          <w:szCs w:val="28"/>
          <w:lang w:eastAsia="ru-RU"/>
        </w:rPr>
        <w:t xml:space="preserve"> структур;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41.</w:t>
      </w:r>
      <w:r w:rsidRPr="002342E0">
        <w:rPr>
          <w:rFonts w:eastAsia="Times New Roman" w:cs="Times New Roman"/>
          <w:szCs w:val="28"/>
          <w:lang w:eastAsia="ru-RU"/>
        </w:rPr>
        <w:tab/>
        <w:t>Установка для записи цветных радужных голограм</w:t>
      </w:r>
      <w:r>
        <w:rPr>
          <w:rFonts w:eastAsia="Times New Roman" w:cs="Times New Roman"/>
          <w:szCs w:val="28"/>
          <w:lang w:eastAsia="ru-RU"/>
        </w:rPr>
        <w:t>м</w:t>
      </w:r>
      <w:r w:rsidRPr="002342E0">
        <w:rPr>
          <w:rFonts w:eastAsia="Times New Roman" w:cs="Times New Roman"/>
          <w:szCs w:val="28"/>
          <w:lang w:eastAsia="ru-RU"/>
        </w:rPr>
        <w:t>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42.</w:t>
      </w:r>
      <w:r w:rsidRPr="002342E0">
        <w:rPr>
          <w:rFonts w:eastAsia="Times New Roman" w:cs="Times New Roman"/>
          <w:szCs w:val="28"/>
          <w:lang w:eastAsia="ru-RU"/>
        </w:rPr>
        <w:tab/>
        <w:t>Автоматизированная установка для контроля параметров светорассеяния в мутных средах;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43.</w:t>
      </w:r>
      <w:r w:rsidRPr="002342E0">
        <w:rPr>
          <w:rFonts w:eastAsia="Times New Roman" w:cs="Times New Roman"/>
          <w:szCs w:val="28"/>
          <w:lang w:eastAsia="ru-RU"/>
        </w:rPr>
        <w:tab/>
        <w:t>Стенд для изучения эффекта ПВО;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44.</w:t>
      </w:r>
      <w:r w:rsidRPr="002342E0">
        <w:rPr>
          <w:rFonts w:eastAsia="Times New Roman" w:cs="Times New Roman"/>
          <w:szCs w:val="28"/>
          <w:lang w:eastAsia="ru-RU"/>
        </w:rPr>
        <w:tab/>
        <w:t>Установка для управления режимами генерации инжекционного лазера;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45.</w:t>
      </w:r>
      <w:r w:rsidRPr="002342E0">
        <w:rPr>
          <w:rFonts w:eastAsia="Times New Roman" w:cs="Times New Roman"/>
          <w:szCs w:val="28"/>
          <w:lang w:eastAsia="ru-RU"/>
        </w:rPr>
        <w:tab/>
        <w:t>Лабораторная установка для изучения специальных режимов генерации АИГ лазера;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46.</w:t>
      </w:r>
      <w:r w:rsidRPr="002342E0">
        <w:rPr>
          <w:rFonts w:eastAsia="Times New Roman" w:cs="Times New Roman"/>
          <w:szCs w:val="28"/>
          <w:lang w:eastAsia="ru-RU"/>
        </w:rPr>
        <w:tab/>
        <w:t>Активный интерферометр для дистанционного контроля движения диффузно-отража</w:t>
      </w:r>
      <w:r>
        <w:rPr>
          <w:rFonts w:eastAsia="Times New Roman" w:cs="Times New Roman"/>
          <w:szCs w:val="28"/>
          <w:lang w:eastAsia="ru-RU"/>
        </w:rPr>
        <w:t>ющих об</w:t>
      </w:r>
      <w:r w:rsidRPr="002342E0">
        <w:rPr>
          <w:rFonts w:eastAsia="Times New Roman" w:cs="Times New Roman"/>
          <w:szCs w:val="28"/>
          <w:lang w:eastAsia="ru-RU"/>
        </w:rPr>
        <w:t>ъектов;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47.</w:t>
      </w:r>
      <w:r w:rsidRPr="002342E0">
        <w:rPr>
          <w:rFonts w:eastAsia="Times New Roman" w:cs="Times New Roman"/>
          <w:szCs w:val="28"/>
          <w:lang w:eastAsia="ru-RU"/>
        </w:rPr>
        <w:tab/>
        <w:t>Лазер с пучковой электронной накачкой УФ диапазона;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48.</w:t>
      </w:r>
      <w:r w:rsidRPr="002342E0">
        <w:rPr>
          <w:rFonts w:eastAsia="Times New Roman" w:cs="Times New Roman"/>
          <w:szCs w:val="28"/>
          <w:lang w:eastAsia="ru-RU"/>
        </w:rPr>
        <w:tab/>
        <w:t>Оптоэлектронная установка для наблюдения и анализа малых объектов;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49.</w:t>
      </w:r>
      <w:r w:rsidRPr="002342E0">
        <w:rPr>
          <w:rFonts w:eastAsia="Times New Roman" w:cs="Times New Roman"/>
          <w:szCs w:val="28"/>
          <w:lang w:eastAsia="ru-RU"/>
        </w:rPr>
        <w:tab/>
        <w:t xml:space="preserve">Волоконно-оптический интерферометр на основе </w:t>
      </w:r>
      <w:proofErr w:type="spellStart"/>
      <w:r w:rsidRPr="002342E0">
        <w:rPr>
          <w:rFonts w:eastAsia="Times New Roman" w:cs="Times New Roman"/>
          <w:szCs w:val="28"/>
          <w:lang w:eastAsia="ru-RU"/>
        </w:rPr>
        <w:t>многомодовых</w:t>
      </w:r>
      <w:proofErr w:type="spellEnd"/>
      <w:r w:rsidRPr="002342E0">
        <w:rPr>
          <w:rFonts w:eastAsia="Times New Roman" w:cs="Times New Roman"/>
          <w:szCs w:val="28"/>
          <w:lang w:eastAsia="ru-RU"/>
        </w:rPr>
        <w:t xml:space="preserve"> волокон;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50.</w:t>
      </w:r>
      <w:r w:rsidRPr="002342E0">
        <w:rPr>
          <w:rFonts w:eastAsia="Times New Roman" w:cs="Times New Roman"/>
          <w:szCs w:val="28"/>
          <w:lang w:eastAsia="ru-RU"/>
        </w:rPr>
        <w:tab/>
        <w:t xml:space="preserve">Лабораторный интерферометр Майкельсона на основе </w:t>
      </w:r>
      <w:proofErr w:type="spellStart"/>
      <w:r w:rsidRPr="002342E0">
        <w:rPr>
          <w:rFonts w:eastAsia="Times New Roman" w:cs="Times New Roman"/>
          <w:szCs w:val="28"/>
          <w:lang w:eastAsia="ru-RU"/>
        </w:rPr>
        <w:t>триппель</w:t>
      </w:r>
      <w:proofErr w:type="spellEnd"/>
      <w:r w:rsidR="00F5496C">
        <w:rPr>
          <w:rFonts w:eastAsia="Times New Roman" w:cs="Times New Roman"/>
          <w:szCs w:val="28"/>
          <w:lang w:eastAsia="ru-RU"/>
        </w:rPr>
        <w:t>-</w:t>
      </w:r>
      <w:r w:rsidRPr="002342E0">
        <w:rPr>
          <w:rFonts w:eastAsia="Times New Roman" w:cs="Times New Roman"/>
          <w:szCs w:val="28"/>
          <w:lang w:eastAsia="ru-RU"/>
        </w:rPr>
        <w:t>призм и его применение для измерения когерентности;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lastRenderedPageBreak/>
        <w:t>51.</w:t>
      </w:r>
      <w:r w:rsidRPr="002342E0">
        <w:rPr>
          <w:rFonts w:eastAsia="Times New Roman" w:cs="Times New Roman"/>
          <w:szCs w:val="28"/>
          <w:lang w:eastAsia="ru-RU"/>
        </w:rPr>
        <w:tab/>
        <w:t>Стенд для контроля временной когерентности излучения инжекционных лазеров;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52.</w:t>
      </w:r>
      <w:r w:rsidRPr="002342E0">
        <w:rPr>
          <w:rFonts w:eastAsia="Times New Roman" w:cs="Times New Roman"/>
          <w:szCs w:val="28"/>
          <w:lang w:eastAsia="ru-RU"/>
        </w:rPr>
        <w:tab/>
        <w:t>Стенд для управления расходимостью лазерного излучения.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53.</w:t>
      </w:r>
      <w:r w:rsidRPr="002342E0">
        <w:rPr>
          <w:rFonts w:eastAsia="Times New Roman" w:cs="Times New Roman"/>
          <w:szCs w:val="28"/>
          <w:lang w:eastAsia="ru-RU"/>
        </w:rPr>
        <w:tab/>
        <w:t>Экспериментальное моделирование неоднород</w:t>
      </w:r>
      <w:r>
        <w:rPr>
          <w:rFonts w:eastAsia="Times New Roman" w:cs="Times New Roman"/>
          <w:szCs w:val="28"/>
          <w:lang w:eastAsia="ru-RU"/>
        </w:rPr>
        <w:t xml:space="preserve">ных </w:t>
      </w:r>
      <w:proofErr w:type="spellStart"/>
      <w:r>
        <w:rPr>
          <w:rFonts w:eastAsia="Times New Roman" w:cs="Times New Roman"/>
          <w:szCs w:val="28"/>
          <w:lang w:eastAsia="ru-RU"/>
        </w:rPr>
        <w:t>лидарных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трас</w:t>
      </w:r>
      <w:r w:rsidRPr="002342E0">
        <w:rPr>
          <w:rFonts w:eastAsia="Times New Roman" w:cs="Times New Roman"/>
          <w:szCs w:val="28"/>
          <w:lang w:eastAsia="ru-RU"/>
        </w:rPr>
        <w:t>с помощью волоконно-оптического тракта;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54.</w:t>
      </w:r>
      <w:r>
        <w:rPr>
          <w:rFonts w:eastAsia="Times New Roman" w:cs="Times New Roman"/>
          <w:szCs w:val="28"/>
          <w:lang w:eastAsia="ru-RU"/>
        </w:rPr>
        <w:tab/>
        <w:t xml:space="preserve">Обработка </w:t>
      </w:r>
      <w:r w:rsidRPr="002342E0">
        <w:rPr>
          <w:rFonts w:eastAsia="Times New Roman" w:cs="Times New Roman"/>
          <w:szCs w:val="28"/>
          <w:lang w:eastAsia="ru-RU"/>
        </w:rPr>
        <w:t>многоспектральных оптических изображений;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55.</w:t>
      </w:r>
      <w:r>
        <w:rPr>
          <w:rFonts w:eastAsia="Times New Roman" w:cs="Times New Roman"/>
          <w:szCs w:val="28"/>
          <w:lang w:eastAsia="ru-RU"/>
        </w:rPr>
        <w:tab/>
        <w:t xml:space="preserve">Волоконно-оптический </w:t>
      </w:r>
      <w:r w:rsidRPr="002342E0">
        <w:rPr>
          <w:rFonts w:eastAsia="Times New Roman" w:cs="Times New Roman"/>
          <w:szCs w:val="28"/>
          <w:lang w:eastAsia="ru-RU"/>
        </w:rPr>
        <w:t>гидрофон и его применение;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56.</w:t>
      </w:r>
      <w:r w:rsidRPr="002342E0">
        <w:rPr>
          <w:rFonts w:eastAsia="Times New Roman" w:cs="Times New Roman"/>
          <w:szCs w:val="28"/>
          <w:lang w:eastAsia="ru-RU"/>
        </w:rPr>
        <w:tab/>
        <w:t xml:space="preserve">Алгоритмы обработки </w:t>
      </w:r>
      <w:proofErr w:type="spellStart"/>
      <w:r w:rsidRPr="002342E0">
        <w:rPr>
          <w:rFonts w:eastAsia="Times New Roman" w:cs="Times New Roman"/>
          <w:szCs w:val="28"/>
          <w:lang w:eastAsia="ru-RU"/>
        </w:rPr>
        <w:t>гиперспектральных</w:t>
      </w:r>
      <w:proofErr w:type="spellEnd"/>
      <w:r w:rsidRPr="002342E0">
        <w:rPr>
          <w:rFonts w:eastAsia="Times New Roman" w:cs="Times New Roman"/>
          <w:szCs w:val="28"/>
          <w:lang w:eastAsia="ru-RU"/>
        </w:rPr>
        <w:t xml:space="preserve"> изображений;</w:t>
      </w:r>
    </w:p>
    <w:p w:rsidR="002342E0" w:rsidRPr="002342E0" w:rsidRDefault="002342E0" w:rsidP="002342E0">
      <w:pPr>
        <w:rPr>
          <w:rFonts w:eastAsia="Times New Roman" w:cs="Times New Roman"/>
          <w:szCs w:val="28"/>
          <w:lang w:eastAsia="ru-RU"/>
        </w:rPr>
      </w:pPr>
      <w:r w:rsidRPr="002342E0">
        <w:rPr>
          <w:rFonts w:eastAsia="Times New Roman" w:cs="Times New Roman"/>
          <w:szCs w:val="28"/>
          <w:lang w:eastAsia="ru-RU"/>
        </w:rPr>
        <w:t>57.</w:t>
      </w:r>
      <w:r w:rsidRPr="002342E0">
        <w:rPr>
          <w:rFonts w:eastAsia="Times New Roman" w:cs="Times New Roman"/>
          <w:szCs w:val="28"/>
          <w:lang w:eastAsia="ru-RU"/>
        </w:rPr>
        <w:tab/>
        <w:t>Осветительная система для фазового микроскопа;</w:t>
      </w:r>
    </w:p>
    <w:p w:rsidR="00F12E3B" w:rsidRDefault="002342E0" w:rsidP="002342E0">
      <w:pPr>
        <w:rPr>
          <w:rFonts w:eastAsia="Calibri" w:cs="Times New Roman"/>
        </w:rPr>
      </w:pPr>
      <w:r w:rsidRPr="002342E0">
        <w:rPr>
          <w:rFonts w:eastAsia="Times New Roman" w:cs="Times New Roman"/>
          <w:szCs w:val="28"/>
          <w:lang w:eastAsia="ru-RU"/>
        </w:rPr>
        <w:t>58.</w:t>
      </w:r>
      <w:r w:rsidRPr="002342E0">
        <w:rPr>
          <w:rFonts w:eastAsia="Times New Roman" w:cs="Times New Roman"/>
          <w:szCs w:val="28"/>
          <w:lang w:eastAsia="ru-RU"/>
        </w:rPr>
        <w:tab/>
        <w:t>Дифракционный фазовый микроскоп.</w:t>
      </w:r>
    </w:p>
    <w:p w:rsidR="003955F5" w:rsidRPr="0091047D" w:rsidRDefault="003955F5" w:rsidP="002D2391">
      <w:pPr>
        <w:ind w:firstLine="709"/>
        <w:rPr>
          <w:rFonts w:eastAsia="Times New Roman" w:cs="Times New Roman"/>
          <w:iCs/>
          <w:szCs w:val="28"/>
          <w:lang w:eastAsia="ru-RU"/>
        </w:rPr>
      </w:pPr>
      <w:r w:rsidRPr="0091047D">
        <w:rPr>
          <w:rFonts w:eastAsia="Times New Roman" w:cs="Times New Roman"/>
          <w:iCs/>
          <w:szCs w:val="28"/>
          <w:lang w:eastAsia="ru-RU"/>
        </w:rPr>
        <w:t>Темы выпускных квалификационных работ обсуждаются на заседании кафедры в начале учебного года и утверждаются заведующим кафедр</w:t>
      </w:r>
      <w:r w:rsidR="00C0713A">
        <w:rPr>
          <w:rFonts w:eastAsia="Times New Roman" w:cs="Times New Roman"/>
          <w:iCs/>
          <w:szCs w:val="28"/>
          <w:lang w:eastAsia="ru-RU"/>
        </w:rPr>
        <w:t>ой</w:t>
      </w:r>
      <w:r w:rsidRPr="0091047D">
        <w:rPr>
          <w:rFonts w:eastAsia="Times New Roman" w:cs="Times New Roman"/>
          <w:iCs/>
          <w:szCs w:val="28"/>
          <w:lang w:eastAsia="ru-RU"/>
        </w:rPr>
        <w:t xml:space="preserve">. </w:t>
      </w:r>
    </w:p>
    <w:p w:rsidR="003955F5" w:rsidRPr="0091047D" w:rsidRDefault="003955F5" w:rsidP="002D2391">
      <w:pPr>
        <w:ind w:firstLine="709"/>
        <w:rPr>
          <w:rFonts w:eastAsia="Times New Roman" w:cs="Times New Roman"/>
          <w:iCs/>
          <w:szCs w:val="28"/>
          <w:lang w:eastAsia="ru-RU"/>
        </w:rPr>
      </w:pPr>
      <w:r w:rsidRPr="0091047D">
        <w:rPr>
          <w:rFonts w:eastAsia="Times New Roman" w:cs="Times New Roman"/>
          <w:iCs/>
          <w:szCs w:val="28"/>
          <w:lang w:eastAsia="ru-RU"/>
        </w:rPr>
        <w:t>Обучающиеся, по их письменному заявлению, могут сами предложить темы выпускных квалификационных работ с обоснованием целесообразности их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BB6366" w:rsidRPr="0091047D" w:rsidRDefault="00BB6366" w:rsidP="002D2391">
      <w:pPr>
        <w:ind w:firstLine="709"/>
        <w:rPr>
          <w:rFonts w:eastAsia="Times New Roman" w:cs="Times New Roman"/>
          <w:iCs/>
          <w:szCs w:val="28"/>
          <w:lang w:eastAsia="ru-RU"/>
        </w:rPr>
      </w:pPr>
      <w:r w:rsidRPr="0091047D">
        <w:rPr>
          <w:rFonts w:eastAsia="Times New Roman" w:cs="Times New Roman"/>
          <w:iCs/>
          <w:szCs w:val="28"/>
          <w:lang w:eastAsia="ru-RU"/>
        </w:rPr>
        <w:t>К работе над ВКР студент должен приступить с начала выдачи задания. В дальнейшем работа должна быть подчинена календарном</w:t>
      </w:r>
      <w:r w:rsidR="00F5496C">
        <w:rPr>
          <w:rFonts w:eastAsia="Times New Roman" w:cs="Times New Roman"/>
          <w:iCs/>
          <w:szCs w:val="28"/>
          <w:lang w:eastAsia="ru-RU"/>
        </w:rPr>
        <w:t>у графику и вестись непрерывно.</w:t>
      </w:r>
    </w:p>
    <w:p w:rsidR="00BB6366" w:rsidRPr="0091047D" w:rsidRDefault="00BB6366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ВКР состоит из расчетно-пояснительной записки, включающей комплект </w:t>
      </w:r>
      <w:r w:rsidR="00C0713A">
        <w:rPr>
          <w:rFonts w:eastAsia="Times New Roman" w:cs="Times New Roman"/>
          <w:color w:val="000000"/>
          <w:szCs w:val="28"/>
          <w:lang w:eastAsia="ru-RU"/>
        </w:rPr>
        <w:t>необходимой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 документации </w:t>
      </w:r>
      <w:r w:rsidR="00C0713A">
        <w:rPr>
          <w:rFonts w:eastAsia="Times New Roman" w:cs="Times New Roman"/>
          <w:color w:val="000000"/>
          <w:szCs w:val="28"/>
          <w:lang w:eastAsia="ru-RU"/>
        </w:rPr>
        <w:t>(при наличии),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 приложения</w:t>
      </w:r>
      <w:bookmarkStart w:id="0" w:name="_GoBack"/>
      <w:bookmarkEnd w:id="0"/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 и графического материала. Обе части взаимно дополняют друг друга и обеспечивают решение следующих задач: разработка </w:t>
      </w:r>
      <w:r w:rsidR="00C0713A">
        <w:rPr>
          <w:rFonts w:eastAsia="Times New Roman" w:cs="Times New Roman"/>
          <w:color w:val="000000"/>
          <w:szCs w:val="28"/>
          <w:lang w:eastAsia="ru-RU"/>
        </w:rPr>
        <w:t>оптико-электронного устройства (макета)</w:t>
      </w:r>
      <w:r w:rsidR="00791C2A">
        <w:rPr>
          <w:rFonts w:eastAsia="Times New Roman" w:cs="Times New Roman"/>
          <w:color w:val="000000"/>
          <w:szCs w:val="28"/>
          <w:lang w:eastAsia="ru-RU"/>
        </w:rPr>
        <w:t xml:space="preserve"> или </w:t>
      </w:r>
      <w:r w:rsidR="00C0713A">
        <w:rPr>
          <w:rFonts w:eastAsia="Times New Roman" w:cs="Times New Roman"/>
          <w:color w:val="000000"/>
          <w:szCs w:val="28"/>
          <w:lang w:eastAsia="ru-RU"/>
        </w:rPr>
        <w:t>узла</w:t>
      </w:r>
      <w:r w:rsidR="00F9428D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r w:rsidR="00F5496C">
        <w:rPr>
          <w:rFonts w:eastAsia="Times New Roman" w:cs="Times New Roman"/>
          <w:color w:val="000000"/>
          <w:szCs w:val="28"/>
          <w:lang w:eastAsia="ru-RU"/>
        </w:rPr>
        <w:t>оптико-электронных</w:t>
      </w:r>
      <w:r w:rsidR="00F9428D">
        <w:rPr>
          <w:rFonts w:eastAsia="Times New Roman" w:cs="Times New Roman"/>
          <w:color w:val="000000"/>
          <w:szCs w:val="28"/>
          <w:lang w:eastAsia="ru-RU"/>
        </w:rPr>
        <w:t xml:space="preserve"> приборов и комплексов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F9428D">
        <w:rPr>
          <w:rFonts w:eastAsia="Times New Roman" w:cs="Times New Roman"/>
          <w:color w:val="000000"/>
          <w:szCs w:val="28"/>
          <w:lang w:eastAsia="ru-RU"/>
        </w:rPr>
        <w:t xml:space="preserve">разработка приборов контроля параметров оптического излучения, 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разработка оригинальных </w:t>
      </w:r>
      <w:r w:rsidR="00F9428D">
        <w:rPr>
          <w:rFonts w:eastAsia="Times New Roman" w:cs="Times New Roman"/>
          <w:color w:val="000000"/>
          <w:szCs w:val="28"/>
          <w:lang w:eastAsia="ru-RU"/>
        </w:rPr>
        <w:t>макетов лабораторных работ, устройств оптического контроля габаритных размеров и качества поверхности различных изделий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, разработка </w:t>
      </w:r>
      <w:r w:rsidR="00F9428D">
        <w:rPr>
          <w:rFonts w:eastAsia="Times New Roman" w:cs="Times New Roman"/>
          <w:color w:val="000000"/>
          <w:szCs w:val="28"/>
          <w:lang w:eastAsia="ru-RU"/>
        </w:rPr>
        <w:t>методик проведения оптических измерений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F9428D">
        <w:rPr>
          <w:rFonts w:eastAsia="Times New Roman" w:cs="Times New Roman"/>
          <w:color w:val="000000"/>
          <w:szCs w:val="28"/>
          <w:lang w:eastAsia="ru-RU"/>
        </w:rPr>
        <w:t>разработка программ обработки оптических изображений и решение других задач оптоэлектроники и лазерной техники,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 проведение необходимых исследований (при необходимости).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Расчетно-пояснительная записка (РПЗ) является основным документом ВКР, в котором приводится исчерпывающая информация о расчетных, технологических, конструкторских, исследовательских и организационно-экономических разработках, выполненных в ходе выполнения ВКР. Объем каждого из разделов уточняется у руководителя по соответствующим </w:t>
      </w:r>
      <w:r w:rsidRPr="0091047D">
        <w:rPr>
          <w:rFonts w:eastAsia="Times New Roman" w:cs="Times New Roman"/>
          <w:color w:val="000000"/>
          <w:szCs w:val="24"/>
          <w:lang w:eastAsia="ru-RU"/>
        </w:rPr>
        <w:lastRenderedPageBreak/>
        <w:t>разделам, при этом общий объем РПЗ регламентируется только количеством информации, необходимой и достаточной для полного раскрытия выполненных расчетов и разработок.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Расчетно-пояснительная записка ВКР должна содержать следующие элементы и разделы:</w:t>
      </w:r>
    </w:p>
    <w:p w:rsidR="00BB6366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Титульный лист</w:t>
      </w:r>
      <w:r w:rsidR="0099360E">
        <w:rPr>
          <w:rFonts w:eastAsia="Times New Roman" w:cs="Times New Roman"/>
          <w:color w:val="000000"/>
          <w:szCs w:val="24"/>
          <w:lang w:eastAsia="ru-RU"/>
        </w:rPr>
        <w:t>, включающий задание на ВКР</w:t>
      </w:r>
      <w:r w:rsidRPr="0091047D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BB6366" w:rsidRPr="0091047D" w:rsidRDefault="0099360E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Реферат </w:t>
      </w:r>
      <w:r w:rsidR="00BB6366" w:rsidRPr="0091047D">
        <w:rPr>
          <w:rFonts w:eastAsia="Times New Roman" w:cs="Times New Roman"/>
          <w:color w:val="000000"/>
          <w:szCs w:val="24"/>
          <w:lang w:eastAsia="ru-RU"/>
        </w:rPr>
        <w:t>(</w:t>
      </w:r>
      <w:r w:rsidR="00BB6366" w:rsidRPr="0091047D">
        <w:rPr>
          <w:rFonts w:eastAsia="Times New Roman" w:cs="Times New Roman"/>
          <w:color w:val="000000"/>
          <w:szCs w:val="28"/>
          <w:lang w:eastAsia="ru-RU"/>
        </w:rPr>
        <w:t xml:space="preserve">кратко отражается основное содержание ВКР и основные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полученные </w:t>
      </w:r>
      <w:r w:rsidR="00BB6366" w:rsidRPr="0091047D">
        <w:rPr>
          <w:rFonts w:eastAsia="Times New Roman" w:cs="Times New Roman"/>
          <w:color w:val="000000"/>
          <w:szCs w:val="28"/>
          <w:lang w:eastAsia="ru-RU"/>
        </w:rPr>
        <w:t>результаты)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Содержание (указываются все разделы, подразделы и пункты РПЗ с указанием страниц);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Введение (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отражаются проблемы и задачи </w:t>
      </w:r>
      <w:r w:rsidR="00791C2A">
        <w:rPr>
          <w:rFonts w:eastAsia="Times New Roman" w:cs="Times New Roman"/>
          <w:color w:val="000000"/>
          <w:szCs w:val="28"/>
          <w:lang w:eastAsia="ru-RU"/>
        </w:rPr>
        <w:t>аддитивного и цифрового производства</w:t>
      </w:r>
      <w:r w:rsidR="00791C2A" w:rsidRPr="009104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91C2A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машиностроени</w:t>
      </w:r>
      <w:r w:rsidR="00791C2A">
        <w:rPr>
          <w:rFonts w:eastAsia="Times New Roman" w:cs="Times New Roman"/>
          <w:color w:val="000000"/>
          <w:szCs w:val="28"/>
          <w:lang w:eastAsia="ru-RU"/>
        </w:rPr>
        <w:t>и</w:t>
      </w:r>
      <w:r w:rsidRPr="0091047D">
        <w:rPr>
          <w:rFonts w:eastAsia="Times New Roman" w:cs="Times New Roman"/>
          <w:color w:val="000000"/>
          <w:szCs w:val="28"/>
          <w:lang w:eastAsia="ru-RU"/>
        </w:rPr>
        <w:t>, указывается цель работы, её связь с задачами современного машиностроения, обосновывается актуальность выбранной темы, дается оценка предполагаемым техническим решениям);</w:t>
      </w:r>
    </w:p>
    <w:p w:rsidR="005C7BD2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F9428D">
        <w:rPr>
          <w:rFonts w:eastAsia="Times New Roman" w:cs="Times New Roman"/>
          <w:color w:val="000000"/>
          <w:szCs w:val="24"/>
          <w:lang w:eastAsia="ru-RU"/>
        </w:rPr>
        <w:t>О</w:t>
      </w:r>
      <w:r w:rsidRPr="0091047D">
        <w:rPr>
          <w:rFonts w:eastAsia="Times New Roman" w:cs="Times New Roman"/>
          <w:color w:val="000000"/>
          <w:spacing w:val="-2"/>
          <w:szCs w:val="28"/>
          <w:lang w:eastAsia="ru-RU"/>
        </w:rPr>
        <w:t>сновн</w:t>
      </w:r>
      <w:r w:rsidR="0099360E">
        <w:rPr>
          <w:rFonts w:eastAsia="Times New Roman" w:cs="Times New Roman"/>
          <w:color w:val="000000"/>
          <w:spacing w:val="-2"/>
          <w:szCs w:val="28"/>
          <w:lang w:eastAsia="ru-RU"/>
        </w:rPr>
        <w:t>ая часть</w:t>
      </w:r>
      <w:r w:rsidRPr="0091047D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ВКР </w:t>
      </w:r>
      <w:r w:rsidR="0099360E" w:rsidRPr="0099360E">
        <w:rPr>
          <w:rFonts w:eastAsia="Times New Roman" w:cs="Times New Roman"/>
          <w:color w:val="000000"/>
          <w:szCs w:val="24"/>
          <w:lang w:eastAsia="ru-RU"/>
        </w:rPr>
        <w:t>включает в себя разделы (обычно не более трех), в которых представлен обзор литературы, описание методики исследований, расчеты, описание и анализ полученных результатов</w:t>
      </w:r>
      <w:r w:rsidR="005C7BD2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 xml:space="preserve">Первый раздел является обязательным и содержит обзор литературы, в котором приводятся результаты анализа состояния проблемы, обоснование актуальности работы, выполняется постановка задач, решение которых необходимо для достижения цели квалификационной работы, дается обоснование выбора, методов и средств их реализации. 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 xml:space="preserve">Содержание остальных разделов основной части </w:t>
      </w:r>
      <w:r>
        <w:rPr>
          <w:rFonts w:eastAsia="Times New Roman" w:cs="Times New Roman"/>
          <w:color w:val="000000"/>
          <w:szCs w:val="24"/>
          <w:lang w:eastAsia="ru-RU"/>
        </w:rPr>
        <w:t>должно</w:t>
      </w:r>
      <w:r w:rsidRPr="005C7BD2">
        <w:rPr>
          <w:rFonts w:eastAsia="Times New Roman" w:cs="Times New Roman"/>
          <w:color w:val="000000"/>
          <w:szCs w:val="24"/>
          <w:lang w:eastAsia="ru-RU"/>
        </w:rPr>
        <w:t xml:space="preserve"> демонстрировать решение поставленных в работе задач. Каждый раздел должен содержать подразделы, в которых тематически разделяется, например, вводная часть, теоретическое введение, детали эксперимента (описание экспериментальной установки), результаты и их обсуждение и др. Структура, тематика и число разбиений на подразделы определяются автором работы и согласуются с научным руководителем.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В основной части должны быть приведены: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- описание фундаментальных основ построения моделей, теоретическое обоснование расчетов и аппроксимаций (большой объем промежуточных теоретических выкладок может и должен быть вынесен в приложение с соответствующей ссылкой в тексте);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 xml:space="preserve">- описание методики и хода эксперимента (схема или блок-схема экспериментальной установки, режимы измерений, основные </w:t>
      </w:r>
      <w:r w:rsidRPr="005C7BD2">
        <w:rPr>
          <w:rFonts w:eastAsia="Times New Roman" w:cs="Times New Roman"/>
          <w:color w:val="000000"/>
          <w:szCs w:val="24"/>
          <w:lang w:eastAsia="ru-RU"/>
        </w:rPr>
        <w:lastRenderedPageBreak/>
        <w:t>функциональные параметры оборудования (например, длина волны излучения лазера), необходимые для расчетов и/или интерпретации результатов, описание методики и последовательности проведенных измерений с демонстрацией полученных экспериментальных данных, результатов расчетов и моделирования);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 xml:space="preserve">- анализ и объяснение значения полученных результатов (описание моделей, в рамках которых производится анализ, и их применение, сравнение с аналогичными результатами, полученными другими исследователями, сравнение результатов теоретических и экспериментальных исследований и др.), 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- проверка достоверности полученных результатов, оценка возможных источников ошибок;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- рекомендации по внедрению (практическому использованию) полученных результатов;</w:t>
      </w:r>
    </w:p>
    <w:p w:rsidR="00BB6366" w:rsidRPr="0091047D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- оценка коммерческого потенциала полученного результата или возможности проведения научно-исследовательских и опытно-конструкторских работ по тематике исследования.</w:t>
      </w:r>
    </w:p>
    <w:p w:rsidR="00BB6366" w:rsidRPr="0091047D" w:rsidRDefault="00BB6366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99360E">
        <w:rPr>
          <w:rFonts w:eastAsia="Times New Roman" w:cs="Times New Roman"/>
          <w:color w:val="000000"/>
          <w:szCs w:val="24"/>
          <w:lang w:eastAsia="ru-RU"/>
        </w:rPr>
        <w:t>Организационно-э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кономический раздел</w:t>
      </w:r>
      <w:r w:rsidR="005C7BD2">
        <w:rPr>
          <w:rFonts w:eastAsia="Times New Roman" w:cs="Times New Roman"/>
          <w:color w:val="000000"/>
          <w:szCs w:val="28"/>
          <w:lang w:eastAsia="ru-RU"/>
        </w:rPr>
        <w:t>.</w:t>
      </w: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C7BD2" w:rsidRPr="005C7BD2">
        <w:rPr>
          <w:rFonts w:eastAsia="Times New Roman" w:cs="Times New Roman"/>
          <w:color w:val="000000"/>
          <w:szCs w:val="24"/>
          <w:lang w:eastAsia="ru-RU"/>
        </w:rPr>
        <w:t>Структура, тематика и число разбиений на подразделы определяются автором работы и согласуются с консультантом по организацио</w:t>
      </w:r>
      <w:r w:rsidR="005C7BD2">
        <w:rPr>
          <w:rFonts w:eastAsia="Times New Roman" w:cs="Times New Roman"/>
          <w:color w:val="000000"/>
          <w:szCs w:val="24"/>
          <w:lang w:eastAsia="ru-RU"/>
        </w:rPr>
        <w:t>нно-экономической части.</w:t>
      </w:r>
    </w:p>
    <w:p w:rsidR="00BB6366" w:rsidRPr="0091047D" w:rsidRDefault="00BB6366" w:rsidP="005C7BD2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- Заключение </w:t>
      </w:r>
      <w:r w:rsidR="005C7BD2" w:rsidRPr="005C7BD2">
        <w:rPr>
          <w:rFonts w:eastAsia="Times New Roman" w:cs="Times New Roman"/>
          <w:color w:val="000000"/>
          <w:szCs w:val="24"/>
          <w:lang w:eastAsia="ru-RU"/>
        </w:rPr>
        <w:t>должно содержать:</w:t>
      </w:r>
      <w:r w:rsidR="005C7BD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C7BD2" w:rsidRPr="005C7BD2">
        <w:rPr>
          <w:rFonts w:eastAsia="Times New Roman" w:cs="Times New Roman"/>
          <w:color w:val="000000"/>
          <w:szCs w:val="24"/>
          <w:lang w:eastAsia="ru-RU"/>
        </w:rPr>
        <w:t>перечень результатов и выводы по результатам выполненной работы;</w:t>
      </w:r>
      <w:r w:rsidR="005C7BD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C7BD2" w:rsidRPr="005C7BD2">
        <w:rPr>
          <w:rFonts w:eastAsia="Times New Roman" w:cs="Times New Roman"/>
          <w:color w:val="000000"/>
          <w:szCs w:val="24"/>
          <w:lang w:eastAsia="ru-RU"/>
        </w:rPr>
        <w:t>обоснованную оценку достаточности и полноты решений поставленных задач для достижения цели работы;</w:t>
      </w:r>
      <w:r w:rsidR="005C7BD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C7BD2" w:rsidRPr="005C7BD2">
        <w:rPr>
          <w:rFonts w:eastAsia="Times New Roman" w:cs="Times New Roman"/>
          <w:color w:val="000000"/>
          <w:szCs w:val="24"/>
          <w:lang w:eastAsia="ru-RU"/>
        </w:rPr>
        <w:t>оценку технико-экономической, экономической, научной или иной эффективности внедрения результатов, полученных в работе.</w:t>
      </w:r>
      <w:r w:rsidR="005C7BD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C7BD2" w:rsidRPr="005C7BD2">
        <w:rPr>
          <w:rFonts w:eastAsia="Times New Roman" w:cs="Times New Roman"/>
          <w:color w:val="000000"/>
          <w:szCs w:val="24"/>
          <w:lang w:eastAsia="ru-RU"/>
        </w:rPr>
        <w:t>В заключении указывается при необходимости информация об использовании при выполнении работы оборудования центров коллективного пользования (научно-образовательных центров), приводятся ссылки на гранты, в рамках которых выполнялась работа.</w:t>
      </w:r>
    </w:p>
    <w:p w:rsidR="00BB6366" w:rsidRPr="005C7BD2" w:rsidRDefault="00BB6366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Список использованных источников</w:t>
      </w:r>
      <w:r w:rsidR="005C7BD2">
        <w:rPr>
          <w:rFonts w:eastAsia="Times New Roman" w:cs="Times New Roman"/>
          <w:color w:val="000000"/>
          <w:szCs w:val="24"/>
          <w:lang w:eastAsia="ru-RU"/>
        </w:rPr>
        <w:t xml:space="preserve">. В тексте ВКР </w:t>
      </w:r>
      <w:r w:rsidR="005C7BD2" w:rsidRPr="005C7BD2">
        <w:rPr>
          <w:rFonts w:eastAsia="Times New Roman" w:cs="Times New Roman"/>
          <w:color w:val="000000"/>
          <w:szCs w:val="24"/>
          <w:lang w:eastAsia="ru-RU"/>
        </w:rPr>
        <w:t xml:space="preserve">автор обязан приводить ссылки на все цитируемые и заимствованные материалы (например, табличные величины, справочные материалы, ГОСТы и др.), результаты исследований и разработок, идеи, гипотезы, суждения и прочие результаты, полученные другими исследователями. Источниками информации могут служить любые публикации в периодической печати, </w:t>
      </w:r>
      <w:r w:rsidR="005C7BD2" w:rsidRPr="005C7BD2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учебники, монографии, Интернет-издания, сайты производителей оборудования, патенты </w:t>
      </w:r>
      <w:r w:rsidR="005C7BD2">
        <w:rPr>
          <w:rFonts w:eastAsia="Times New Roman" w:cs="Times New Roman"/>
          <w:color w:val="000000"/>
          <w:szCs w:val="24"/>
          <w:lang w:eastAsia="ru-RU"/>
        </w:rPr>
        <w:t>и др.</w:t>
      </w:r>
    </w:p>
    <w:p w:rsidR="00BB6366" w:rsidRPr="0091047D" w:rsidRDefault="00BB6366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- Приложения.</w:t>
      </w:r>
    </w:p>
    <w:p w:rsidR="00BB6366" w:rsidRPr="0091047D" w:rsidRDefault="005C7BD2" w:rsidP="002D2391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В приложения могут и должны быть вынесены</w:t>
      </w:r>
      <w:r w:rsidR="00BB6366" w:rsidRPr="0091047D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- промежуточные теоретические выкладки и преобразования большого объема, приведение которого в основной части нецелесообразно;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- протоколы испытаний (измерений);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- описание методик (инструкций, лабораторных регламентов) разработанных в ходе выполнения работы;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- описание параметров аппаратуры и приборов, применяемых при поведении исследований, описание режимов работы приборов и устройств;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- компьютерные программы;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- чертежи, конструкторская и технологическая документация;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- акты внедрения результатов, копии договоров, другие исходные документы, относящиеся к выполнению работы;</w:t>
      </w:r>
    </w:p>
    <w:p w:rsidR="005C7BD2" w:rsidRPr="005C7BD2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- дополнительная информация или данные, полученные в ходе выполнения работы, но выходящие за рамки ее целей и задач, в том числе информация о наградах, которыми удостоена работа или объект разработки (например, диплом выставки), сведения об Интернет-ресурсах, подготовленных по результатам диссертации и проч.</w:t>
      </w:r>
    </w:p>
    <w:p w:rsidR="00BB6366" w:rsidRPr="0091047D" w:rsidRDefault="005C7BD2" w:rsidP="005C7BD2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C7BD2">
        <w:rPr>
          <w:rFonts w:eastAsia="Times New Roman" w:cs="Times New Roman"/>
          <w:color w:val="000000"/>
          <w:szCs w:val="24"/>
          <w:lang w:eastAsia="ru-RU"/>
        </w:rPr>
        <w:t>В качестве приложения приводится также библиографический список публикаций по результатам работы.</w:t>
      </w:r>
    </w:p>
    <w:p w:rsidR="00540F7E" w:rsidRPr="0091047D" w:rsidRDefault="00540F7E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4"/>
          <w:lang w:eastAsia="ru-RU"/>
        </w:rPr>
        <w:t>Все материалы по ВКР (в формате .</w:t>
      </w:r>
      <w:r w:rsidRPr="0091047D">
        <w:rPr>
          <w:rFonts w:eastAsia="Times New Roman" w:cs="Times New Roman"/>
          <w:color w:val="000000"/>
          <w:szCs w:val="24"/>
          <w:lang w:val="en-US" w:eastAsia="ru-RU"/>
        </w:rPr>
        <w:t>doc</w:t>
      </w: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 и .</w:t>
      </w:r>
      <w:r w:rsidRPr="0091047D">
        <w:rPr>
          <w:rFonts w:eastAsia="Times New Roman" w:cs="Times New Roman"/>
          <w:color w:val="000000"/>
          <w:szCs w:val="24"/>
          <w:lang w:val="en-US" w:eastAsia="ru-RU"/>
        </w:rPr>
        <w:t>pdf</w:t>
      </w: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) сдаются руководителю работы не позднее, чем за неделю до защиты для размещения их в электронной библиотеке ВУЗа. Не позднее чем за 3 дня до защиты все материалы сдаются для проверки через систему </w:t>
      </w:r>
      <w:proofErr w:type="spellStart"/>
      <w:r w:rsidRPr="0091047D">
        <w:rPr>
          <w:rFonts w:eastAsia="Times New Roman" w:cs="Times New Roman"/>
          <w:color w:val="000000"/>
          <w:szCs w:val="24"/>
          <w:lang w:eastAsia="ru-RU"/>
        </w:rPr>
        <w:t>анти</w:t>
      </w:r>
      <w:r w:rsidR="005C7BD2">
        <w:rPr>
          <w:rFonts w:eastAsia="Times New Roman" w:cs="Times New Roman"/>
          <w:color w:val="000000"/>
          <w:szCs w:val="24"/>
          <w:lang w:eastAsia="ru-RU"/>
        </w:rPr>
        <w:t>плагиат</w:t>
      </w:r>
      <w:proofErr w:type="spellEnd"/>
      <w:r w:rsidR="005C7BD2">
        <w:rPr>
          <w:rFonts w:eastAsia="Times New Roman" w:cs="Times New Roman"/>
          <w:color w:val="000000"/>
          <w:szCs w:val="24"/>
          <w:lang w:eastAsia="ru-RU"/>
        </w:rPr>
        <w:t xml:space="preserve"> на объем заимствований.</w:t>
      </w:r>
    </w:p>
    <w:p w:rsidR="00BB6366" w:rsidRPr="0091047D" w:rsidRDefault="00540F7E" w:rsidP="002D2391">
      <w:pPr>
        <w:ind w:firstLine="709"/>
        <w:rPr>
          <w:rFonts w:eastAsia="Times New Roman" w:cs="Times New Roman"/>
          <w:iCs/>
          <w:szCs w:val="28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 xml:space="preserve">Окончательный контроль законченной ВКР проводит заведующий кафедрой при наличии всех материалов работы, положительного результата </w:t>
      </w:r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проверки через систему </w:t>
      </w:r>
      <w:proofErr w:type="spellStart"/>
      <w:r w:rsidRPr="0091047D">
        <w:rPr>
          <w:rFonts w:eastAsia="Times New Roman" w:cs="Times New Roman"/>
          <w:color w:val="000000"/>
          <w:szCs w:val="24"/>
          <w:lang w:eastAsia="ru-RU"/>
        </w:rPr>
        <w:t>антиплагиат</w:t>
      </w:r>
      <w:proofErr w:type="spellEnd"/>
      <w:r w:rsidRPr="0091047D">
        <w:rPr>
          <w:rFonts w:eastAsia="Times New Roman" w:cs="Times New Roman"/>
          <w:color w:val="000000"/>
          <w:szCs w:val="24"/>
          <w:lang w:eastAsia="ru-RU"/>
        </w:rPr>
        <w:t xml:space="preserve"> на объем заимствований</w:t>
      </w:r>
      <w:r w:rsidR="00F5496C">
        <w:rPr>
          <w:rFonts w:eastAsia="Times New Roman" w:cs="Times New Roman"/>
          <w:color w:val="000000"/>
          <w:szCs w:val="24"/>
          <w:lang w:eastAsia="ru-RU"/>
        </w:rPr>
        <w:t>,</w:t>
      </w:r>
      <w:r w:rsidRPr="0091047D">
        <w:rPr>
          <w:rFonts w:eastAsia="Times New Roman" w:cs="Times New Roman"/>
          <w:szCs w:val="24"/>
          <w:lang w:eastAsia="ru-RU"/>
        </w:rPr>
        <w:t xml:space="preserve"> положительного отзыва руководителя на работу</w:t>
      </w:r>
      <w:r w:rsidR="00F5496C">
        <w:rPr>
          <w:rFonts w:eastAsia="Times New Roman" w:cs="Times New Roman"/>
          <w:szCs w:val="24"/>
          <w:lang w:eastAsia="ru-RU"/>
        </w:rPr>
        <w:t xml:space="preserve"> и рецензии</w:t>
      </w:r>
      <w:r w:rsidRPr="0091047D">
        <w:rPr>
          <w:rFonts w:eastAsia="Times New Roman" w:cs="Times New Roman"/>
          <w:szCs w:val="24"/>
          <w:lang w:eastAsia="ru-RU"/>
        </w:rPr>
        <w:t>. Цель контроля – допуск к итоговой государственной аттестации. Срок – не позже, чем за 3 дня до итоговой государственной аттестации.</w:t>
      </w:r>
      <w:r w:rsidR="00CC6D81" w:rsidRPr="0091047D">
        <w:rPr>
          <w:rFonts w:eastAsia="Times New Roman" w:cs="Times New Roman"/>
          <w:szCs w:val="24"/>
          <w:lang w:eastAsia="ru-RU"/>
        </w:rPr>
        <w:t xml:space="preserve"> </w:t>
      </w:r>
      <w:r w:rsidR="00CC6D81" w:rsidRPr="0091047D">
        <w:rPr>
          <w:color w:val="000000"/>
          <w:szCs w:val="28"/>
        </w:rPr>
        <w:t xml:space="preserve">На окончательный контроль заведующему кафедрой представляется полностью оформленная ВКР, подписанная руководителем работы и </w:t>
      </w:r>
      <w:r w:rsidR="005C7BD2">
        <w:rPr>
          <w:color w:val="000000"/>
          <w:szCs w:val="28"/>
        </w:rPr>
        <w:t>консультантами (при наличии)</w:t>
      </w:r>
      <w:r w:rsidR="00CC6D81" w:rsidRPr="0091047D">
        <w:rPr>
          <w:color w:val="000000"/>
          <w:szCs w:val="28"/>
        </w:rPr>
        <w:t>. Обязательно также наличие отзыва руководителя работы на ВКР</w:t>
      </w:r>
      <w:r w:rsidR="00F5496C">
        <w:rPr>
          <w:color w:val="000000"/>
          <w:szCs w:val="28"/>
        </w:rPr>
        <w:t xml:space="preserve"> и </w:t>
      </w:r>
      <w:r w:rsidR="00F5496C">
        <w:rPr>
          <w:color w:val="000000"/>
          <w:szCs w:val="28"/>
        </w:rPr>
        <w:lastRenderedPageBreak/>
        <w:t>оформленной рецензии</w:t>
      </w:r>
      <w:r w:rsidR="00CC6D81" w:rsidRPr="0091047D">
        <w:rPr>
          <w:color w:val="000000"/>
          <w:szCs w:val="28"/>
        </w:rPr>
        <w:t xml:space="preserve">. </w:t>
      </w:r>
      <w:r w:rsidR="00BB6366" w:rsidRPr="0091047D">
        <w:rPr>
          <w:rFonts w:eastAsia="Times New Roman" w:cs="Times New Roman"/>
          <w:iCs/>
          <w:szCs w:val="28"/>
          <w:lang w:eastAsia="ru-RU"/>
        </w:rPr>
        <w:t>Заведующий кафедрой выносит окончательное решение о допуске студента к защите.</w:t>
      </w:r>
    </w:p>
    <w:p w:rsidR="00CC6D81" w:rsidRPr="0091047D" w:rsidRDefault="00CC6D81" w:rsidP="002D2391">
      <w:pPr>
        <w:ind w:firstLine="709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91047D">
        <w:rPr>
          <w:rFonts w:eastAsia="Times New Roman" w:cs="Times New Roman"/>
          <w:color w:val="000000"/>
          <w:spacing w:val="-6"/>
          <w:szCs w:val="28"/>
          <w:lang w:eastAsia="ru-RU"/>
        </w:rPr>
        <w:t>На защиту ВКР студент представляет следующие материалы:</w:t>
      </w:r>
    </w:p>
    <w:p w:rsidR="00CC6D81" w:rsidRDefault="00CC6D81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063F5D">
        <w:rPr>
          <w:rFonts w:eastAsia="Times New Roman" w:cs="Times New Roman"/>
          <w:color w:val="000000"/>
          <w:szCs w:val="28"/>
          <w:lang w:eastAsia="ru-RU"/>
        </w:rPr>
        <w:t xml:space="preserve">переплетенную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расчетно-пояснительную записку с приложениями;</w:t>
      </w:r>
    </w:p>
    <w:p w:rsidR="00063F5D" w:rsidRPr="00063F5D" w:rsidRDefault="00063F5D" w:rsidP="00063F5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063F5D">
        <w:rPr>
          <w:rFonts w:eastAsia="Times New Roman" w:cs="Times New Roman"/>
          <w:color w:val="000000"/>
          <w:szCs w:val="28"/>
          <w:lang w:eastAsia="ru-RU"/>
        </w:rPr>
        <w:t>заверенный руководителем распечатанный документ о проверки текста на заимствования;</w:t>
      </w:r>
    </w:p>
    <w:p w:rsidR="00063F5D" w:rsidRPr="00063F5D" w:rsidRDefault="00063F5D" w:rsidP="00063F5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63F5D">
        <w:rPr>
          <w:rFonts w:eastAsia="Times New Roman" w:cs="Times New Roman"/>
          <w:color w:val="000000"/>
          <w:szCs w:val="28"/>
          <w:lang w:eastAsia="ru-RU"/>
        </w:rPr>
        <w:t xml:space="preserve">- оригинал отзыва научного руководителя; </w:t>
      </w:r>
    </w:p>
    <w:p w:rsidR="00063F5D" w:rsidRPr="00063F5D" w:rsidRDefault="00063F5D" w:rsidP="00063F5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63F5D">
        <w:rPr>
          <w:rFonts w:eastAsia="Times New Roman" w:cs="Times New Roman"/>
          <w:color w:val="000000"/>
          <w:szCs w:val="28"/>
          <w:lang w:eastAsia="ru-RU"/>
        </w:rPr>
        <w:t>- CD-диск или другой электронный носитель с записанными на нем:</w:t>
      </w:r>
    </w:p>
    <w:p w:rsidR="00063F5D" w:rsidRPr="00063F5D" w:rsidRDefault="00063F5D" w:rsidP="00063F5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63F5D">
        <w:rPr>
          <w:rFonts w:eastAsia="Times New Roman" w:cs="Times New Roman"/>
          <w:color w:val="000000"/>
          <w:szCs w:val="28"/>
          <w:lang w:eastAsia="ru-RU"/>
        </w:rPr>
        <w:t>•</w:t>
      </w:r>
      <w:r w:rsidRPr="00063F5D">
        <w:rPr>
          <w:rFonts w:eastAsia="Times New Roman" w:cs="Times New Roman"/>
          <w:color w:val="000000"/>
          <w:szCs w:val="28"/>
          <w:lang w:eastAsia="ru-RU"/>
        </w:rPr>
        <w:tab/>
        <w:t>электронной версии ВКР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63F5D" w:rsidRPr="00063F5D" w:rsidRDefault="00063F5D" w:rsidP="00063F5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63F5D">
        <w:rPr>
          <w:rFonts w:eastAsia="Times New Roman" w:cs="Times New Roman"/>
          <w:color w:val="000000"/>
          <w:szCs w:val="28"/>
          <w:lang w:eastAsia="ru-RU"/>
        </w:rPr>
        <w:t>•</w:t>
      </w:r>
      <w:r w:rsidRPr="00063F5D">
        <w:rPr>
          <w:rFonts w:eastAsia="Times New Roman" w:cs="Times New Roman"/>
          <w:color w:val="000000"/>
          <w:szCs w:val="28"/>
          <w:lang w:eastAsia="ru-RU"/>
        </w:rPr>
        <w:tab/>
        <w:t>электронной версии презентации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63F5D" w:rsidRPr="00063F5D" w:rsidRDefault="00063F5D" w:rsidP="00063F5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63F5D">
        <w:rPr>
          <w:rFonts w:eastAsia="Times New Roman" w:cs="Times New Roman"/>
          <w:color w:val="000000"/>
          <w:szCs w:val="28"/>
          <w:lang w:eastAsia="ru-RU"/>
        </w:rPr>
        <w:t>•</w:t>
      </w:r>
      <w:r w:rsidRPr="00063F5D">
        <w:rPr>
          <w:rFonts w:eastAsia="Times New Roman" w:cs="Times New Roman"/>
          <w:color w:val="000000"/>
          <w:szCs w:val="28"/>
          <w:lang w:eastAsia="ru-RU"/>
        </w:rPr>
        <w:tab/>
        <w:t xml:space="preserve">отсканированным заданием на выполнение выпускной квалификационной работы с подписями – </w:t>
      </w:r>
      <w:proofErr w:type="spellStart"/>
      <w:r w:rsidRPr="00063F5D">
        <w:rPr>
          <w:rFonts w:eastAsia="Times New Roman" w:cs="Times New Roman"/>
          <w:color w:val="000000"/>
          <w:szCs w:val="28"/>
          <w:lang w:eastAsia="ru-RU"/>
        </w:rPr>
        <w:t>pdf</w:t>
      </w:r>
      <w:proofErr w:type="spellEnd"/>
      <w:r w:rsidRPr="00063F5D">
        <w:rPr>
          <w:rFonts w:eastAsia="Times New Roman" w:cs="Times New Roman"/>
          <w:color w:val="000000"/>
          <w:szCs w:val="28"/>
          <w:lang w:eastAsia="ru-RU"/>
        </w:rPr>
        <w:t xml:space="preserve"> формат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63F5D" w:rsidRPr="00063F5D" w:rsidRDefault="00063F5D" w:rsidP="00063F5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63F5D">
        <w:rPr>
          <w:rFonts w:eastAsia="Times New Roman" w:cs="Times New Roman"/>
          <w:color w:val="000000"/>
          <w:szCs w:val="28"/>
          <w:lang w:eastAsia="ru-RU"/>
        </w:rPr>
        <w:t>•</w:t>
      </w:r>
      <w:r w:rsidRPr="00063F5D">
        <w:rPr>
          <w:rFonts w:eastAsia="Times New Roman" w:cs="Times New Roman"/>
          <w:color w:val="000000"/>
          <w:szCs w:val="28"/>
          <w:lang w:eastAsia="ru-RU"/>
        </w:rPr>
        <w:tab/>
        <w:t xml:space="preserve">отсканированным отзывом научного руководителя – </w:t>
      </w:r>
      <w:proofErr w:type="spellStart"/>
      <w:r w:rsidRPr="00063F5D">
        <w:rPr>
          <w:rFonts w:eastAsia="Times New Roman" w:cs="Times New Roman"/>
          <w:color w:val="000000"/>
          <w:szCs w:val="28"/>
          <w:lang w:eastAsia="ru-RU"/>
        </w:rPr>
        <w:t>pdf</w:t>
      </w:r>
      <w:proofErr w:type="spellEnd"/>
      <w:r w:rsidRPr="00063F5D">
        <w:rPr>
          <w:rFonts w:eastAsia="Times New Roman" w:cs="Times New Roman"/>
          <w:color w:val="000000"/>
          <w:szCs w:val="28"/>
          <w:lang w:eastAsia="ru-RU"/>
        </w:rPr>
        <w:t xml:space="preserve"> формат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63F5D" w:rsidRPr="00063F5D" w:rsidRDefault="00063F5D" w:rsidP="00063F5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63F5D">
        <w:rPr>
          <w:rFonts w:eastAsia="Times New Roman" w:cs="Times New Roman"/>
          <w:color w:val="000000"/>
          <w:szCs w:val="28"/>
          <w:lang w:eastAsia="ru-RU"/>
        </w:rPr>
        <w:t>•</w:t>
      </w:r>
      <w:r w:rsidRPr="00063F5D">
        <w:rPr>
          <w:rFonts w:eastAsia="Times New Roman" w:cs="Times New Roman"/>
          <w:color w:val="000000"/>
          <w:szCs w:val="28"/>
          <w:lang w:eastAsia="ru-RU"/>
        </w:rPr>
        <w:tab/>
        <w:t>отс</w:t>
      </w:r>
      <w:r w:rsidR="00F5496C">
        <w:rPr>
          <w:rFonts w:eastAsia="Times New Roman" w:cs="Times New Roman"/>
          <w:color w:val="000000"/>
          <w:szCs w:val="28"/>
          <w:lang w:eastAsia="ru-RU"/>
        </w:rPr>
        <w:t>канированным отзывом рецензента</w:t>
      </w:r>
      <w:r w:rsidRPr="00063F5D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proofErr w:type="spellStart"/>
      <w:r w:rsidRPr="00063F5D">
        <w:rPr>
          <w:rFonts w:eastAsia="Times New Roman" w:cs="Times New Roman"/>
          <w:color w:val="000000"/>
          <w:szCs w:val="28"/>
          <w:lang w:eastAsia="ru-RU"/>
        </w:rPr>
        <w:t>pdf</w:t>
      </w:r>
      <w:proofErr w:type="spellEnd"/>
      <w:r w:rsidRPr="00063F5D">
        <w:rPr>
          <w:rFonts w:eastAsia="Times New Roman" w:cs="Times New Roman"/>
          <w:color w:val="000000"/>
          <w:szCs w:val="28"/>
          <w:lang w:eastAsia="ru-RU"/>
        </w:rPr>
        <w:t xml:space="preserve"> формат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63F5D" w:rsidRPr="00063F5D" w:rsidRDefault="00063F5D" w:rsidP="00063F5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63F5D">
        <w:rPr>
          <w:rFonts w:eastAsia="Times New Roman" w:cs="Times New Roman"/>
          <w:color w:val="000000"/>
          <w:szCs w:val="28"/>
          <w:lang w:eastAsia="ru-RU"/>
        </w:rPr>
        <w:t>•</w:t>
      </w:r>
      <w:r w:rsidRPr="00063F5D">
        <w:rPr>
          <w:rFonts w:eastAsia="Times New Roman" w:cs="Times New Roman"/>
          <w:color w:val="000000"/>
          <w:szCs w:val="28"/>
          <w:lang w:eastAsia="ru-RU"/>
        </w:rPr>
        <w:tab/>
        <w:t xml:space="preserve">отсканированными данными о проверке текста на заимствования – </w:t>
      </w:r>
      <w:proofErr w:type="spellStart"/>
      <w:r w:rsidRPr="00063F5D">
        <w:rPr>
          <w:rFonts w:eastAsia="Times New Roman" w:cs="Times New Roman"/>
          <w:color w:val="000000"/>
          <w:szCs w:val="28"/>
          <w:lang w:eastAsia="ru-RU"/>
        </w:rPr>
        <w:t>pdf</w:t>
      </w:r>
      <w:proofErr w:type="spellEnd"/>
      <w:r w:rsidRPr="00063F5D">
        <w:rPr>
          <w:rFonts w:eastAsia="Times New Roman" w:cs="Times New Roman"/>
          <w:color w:val="000000"/>
          <w:szCs w:val="28"/>
          <w:lang w:eastAsia="ru-RU"/>
        </w:rPr>
        <w:t xml:space="preserve"> формат;</w:t>
      </w:r>
    </w:p>
    <w:p w:rsidR="00063F5D" w:rsidRPr="00063F5D" w:rsidRDefault="00063F5D" w:rsidP="00063F5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63F5D">
        <w:rPr>
          <w:rFonts w:eastAsia="Times New Roman" w:cs="Times New Roman"/>
          <w:color w:val="000000"/>
          <w:szCs w:val="28"/>
          <w:lang w:eastAsia="ru-RU"/>
        </w:rPr>
        <w:t xml:space="preserve">- электронная версия презентации на </w:t>
      </w:r>
      <w:proofErr w:type="spellStart"/>
      <w:r w:rsidRPr="00063F5D">
        <w:rPr>
          <w:rFonts w:eastAsia="Times New Roman" w:cs="Times New Roman"/>
          <w:color w:val="000000"/>
          <w:szCs w:val="28"/>
          <w:lang w:eastAsia="ru-RU"/>
        </w:rPr>
        <w:t>флеш</w:t>
      </w:r>
      <w:proofErr w:type="spellEnd"/>
      <w:r w:rsidRPr="00063F5D">
        <w:rPr>
          <w:rFonts w:eastAsia="Times New Roman" w:cs="Times New Roman"/>
          <w:color w:val="000000"/>
          <w:szCs w:val="28"/>
          <w:lang w:eastAsia="ru-RU"/>
        </w:rPr>
        <w:t>-накопителе;</w:t>
      </w:r>
    </w:p>
    <w:p w:rsidR="00063F5D" w:rsidRDefault="00063F5D" w:rsidP="00063F5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63F5D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распечатанную версию презентации</w:t>
      </w:r>
      <w:r w:rsidRPr="00063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(</w:t>
      </w:r>
      <w:r w:rsidRPr="00063F5D">
        <w:rPr>
          <w:rFonts w:eastAsia="Times New Roman" w:cs="Times New Roman"/>
          <w:color w:val="000000"/>
          <w:szCs w:val="28"/>
          <w:lang w:eastAsia="ru-RU"/>
        </w:rPr>
        <w:t>по числу членов Г</w:t>
      </w:r>
      <w:r>
        <w:rPr>
          <w:rFonts w:eastAsia="Times New Roman" w:cs="Times New Roman"/>
          <w:color w:val="000000"/>
          <w:szCs w:val="28"/>
          <w:lang w:eastAsia="ru-RU"/>
        </w:rPr>
        <w:t>Э</w:t>
      </w:r>
      <w:r w:rsidRPr="00063F5D"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9155D5" w:rsidRPr="0091047D" w:rsidRDefault="009155D5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На доклад по выполненной ВКР студенту отводится </w:t>
      </w:r>
      <w:r w:rsidR="00063F5D">
        <w:rPr>
          <w:rFonts w:eastAsia="Times New Roman" w:cs="Times New Roman"/>
          <w:color w:val="000000"/>
          <w:szCs w:val="28"/>
          <w:lang w:eastAsia="ru-RU"/>
        </w:rPr>
        <w:t>7-</w:t>
      </w:r>
      <w:r w:rsidRPr="0091047D">
        <w:rPr>
          <w:rFonts w:eastAsia="Times New Roman" w:cs="Times New Roman"/>
          <w:color w:val="000000"/>
          <w:szCs w:val="28"/>
          <w:lang w:eastAsia="ru-RU"/>
        </w:rPr>
        <w:t>10 минут. В течение отведенного времени, придерживаясь последовательности, принятой в расчетно-пояснительной записке, студент должен кратко осветить содержание выполненной им работы с обоснованием принятых решений, узловые разработки работы, оригинальные и наиболее интересные инженерные решения.</w:t>
      </w:r>
      <w:r w:rsidR="001E6C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Необходимо четко выделить все новое, что предложено и разработано самим студентом, и обосновать техническую и экономическую целесообразность этих предложений. Необходимо подробно осветить лишь наиболее важные и интересные предложения и разработки, отличающие предложенный ва</w:t>
      </w:r>
      <w:r w:rsidR="00063F5D">
        <w:rPr>
          <w:rFonts w:eastAsia="Times New Roman" w:cs="Times New Roman"/>
          <w:color w:val="000000"/>
          <w:szCs w:val="28"/>
          <w:lang w:eastAsia="ru-RU"/>
        </w:rPr>
        <w:t>риант от базового или типового.</w:t>
      </w:r>
    </w:p>
    <w:p w:rsidR="009155D5" w:rsidRDefault="001F5CD5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="009155D5" w:rsidRPr="0091047D">
        <w:rPr>
          <w:rFonts w:eastAsia="Times New Roman" w:cs="Times New Roman"/>
          <w:color w:val="000000"/>
          <w:szCs w:val="28"/>
          <w:lang w:eastAsia="ru-RU"/>
        </w:rPr>
        <w:t xml:space="preserve">оклад необходимо </w:t>
      </w:r>
      <w:r>
        <w:rPr>
          <w:rFonts w:eastAsia="Times New Roman" w:cs="Times New Roman"/>
          <w:color w:val="000000"/>
          <w:szCs w:val="28"/>
          <w:lang w:eastAsia="ru-RU"/>
        </w:rPr>
        <w:t>иллю</w:t>
      </w:r>
      <w:r w:rsidR="00063F5D">
        <w:rPr>
          <w:rFonts w:eastAsia="Times New Roman" w:cs="Times New Roman"/>
          <w:color w:val="000000"/>
          <w:szCs w:val="28"/>
          <w:lang w:eastAsia="ru-RU"/>
        </w:rPr>
        <w:t>стрировать слайдами презентации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9155D5" w:rsidRPr="0091047D">
        <w:rPr>
          <w:rFonts w:eastAsia="Times New Roman" w:cs="Times New Roman"/>
          <w:color w:val="000000"/>
          <w:szCs w:val="28"/>
          <w:lang w:eastAsia="ru-RU"/>
        </w:rPr>
        <w:t>В процессе доклада можно использовать заранее написанные краткие тезисы или план. Полностью зачитывать доклад по бумаге не допускается.</w:t>
      </w:r>
    </w:p>
    <w:p w:rsidR="00BF4390" w:rsidRPr="0091047D" w:rsidRDefault="00BF4390" w:rsidP="00000BD8">
      <w:pPr>
        <w:spacing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CC6D81" w:rsidRPr="0091047D" w:rsidRDefault="00000BD8" w:rsidP="002D2391">
      <w:pPr>
        <w:widowControl w:val="0"/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3</w:t>
      </w:r>
      <w:r w:rsidR="00CC6D81" w:rsidRPr="0091047D">
        <w:rPr>
          <w:rFonts w:eastAsia="Times New Roman" w:cs="Times New Roman"/>
          <w:b/>
          <w:szCs w:val="28"/>
          <w:lang w:eastAsia="ru-RU"/>
        </w:rPr>
        <w:t>. Критерии оценки результатов защиты выпускных квалификационных работ</w:t>
      </w:r>
    </w:p>
    <w:p w:rsidR="004A7C7A" w:rsidRPr="0091047D" w:rsidRDefault="004A7C7A" w:rsidP="002D2391">
      <w:pPr>
        <w:ind w:firstLine="709"/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lastRenderedPageBreak/>
        <w:t xml:space="preserve">Общую оценку за выпускную квалификационную работу выводят члены государственной экзаменационной комиссии на коллегиальной основе с учетом следующих основных критериев: </w:t>
      </w:r>
    </w:p>
    <w:p w:rsidR="004A7C7A" w:rsidRPr="0091047D" w:rsidRDefault="004A7C7A" w:rsidP="00CA006C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 xml:space="preserve">Новизна работы. Оценивается оригинальность и новизна полученных результатов, научно-исследовательских или производственно-технологических решений. </w:t>
      </w:r>
    </w:p>
    <w:p w:rsidR="004A7C7A" w:rsidRPr="0091047D" w:rsidRDefault="004A7C7A" w:rsidP="00CA006C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>Степень комплексности работы, применение в ней знаний общепрофессиональных и специальных дисциплин.</w:t>
      </w:r>
    </w:p>
    <w:p w:rsidR="004A7C7A" w:rsidRPr="0091047D" w:rsidRDefault="004A7C7A" w:rsidP="00CA006C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>Оформление работы. Качество оформления расчетно-пояснительной записки, иллюстраций, соответстви</w:t>
      </w:r>
      <w:r w:rsidR="00063F5D">
        <w:rPr>
          <w:rFonts w:eastAsia="Times New Roman" w:cs="Times New Roman"/>
          <w:szCs w:val="24"/>
          <w:lang w:eastAsia="ru-RU"/>
        </w:rPr>
        <w:t>е требованиям стандартов.</w:t>
      </w:r>
    </w:p>
    <w:p w:rsidR="004A7C7A" w:rsidRPr="0091047D" w:rsidRDefault="004A7C7A" w:rsidP="00CA006C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>Степень использования информационных технологий. Оценивается общий объем использования в работе современного программного обеспечения, средств автоматизации проектирования. Таким образом студент показывает свое умение использовать современные средства в своей практической детальности.</w:t>
      </w:r>
    </w:p>
    <w:p w:rsidR="004A7C7A" w:rsidRPr="0091047D" w:rsidRDefault="004A7C7A" w:rsidP="00CA006C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 xml:space="preserve">Уровень доклада и ответов. Студент демонстрирует ясность, четкость, последовательность и обоснованность изложения, аргументирует принятые решения и выводы по работе и уверенно отвечает на большую часть вопросов, владеет 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научно-технической терминологией по </w:t>
      </w:r>
      <w:r w:rsidR="00893595" w:rsidRPr="0091047D">
        <w:rPr>
          <w:rFonts w:eastAsia="Times New Roman" w:cs="Times New Roman"/>
          <w:color w:val="000000"/>
          <w:szCs w:val="28"/>
          <w:lang w:eastAsia="ru-RU"/>
        </w:rPr>
        <w:t>направлению подготовки</w:t>
      </w:r>
      <w:r w:rsidRPr="0091047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A7C7A" w:rsidRDefault="004A7C7A" w:rsidP="00CA006C">
      <w:pPr>
        <w:numPr>
          <w:ilvl w:val="0"/>
          <w:numId w:val="5"/>
        </w:numPr>
        <w:rPr>
          <w:rFonts w:eastAsia="Times New Roman" w:cs="Times New Roman"/>
          <w:color w:val="000000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>Отзыв руководителя ВКР;</w:t>
      </w:r>
    </w:p>
    <w:p w:rsidR="00BE2382" w:rsidRPr="0091047D" w:rsidRDefault="00BE2382" w:rsidP="00CA006C">
      <w:pPr>
        <w:numPr>
          <w:ilvl w:val="0"/>
          <w:numId w:val="5"/>
        </w:num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Оценка рецензента;</w:t>
      </w:r>
    </w:p>
    <w:p w:rsidR="004A7C7A" w:rsidRPr="0091047D" w:rsidRDefault="004A7C7A" w:rsidP="00CA006C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>Средн</w:t>
      </w:r>
      <w:r w:rsidR="00D26574" w:rsidRPr="0091047D">
        <w:rPr>
          <w:rFonts w:eastAsia="Times New Roman" w:cs="Times New Roman"/>
          <w:color w:val="000000"/>
          <w:szCs w:val="28"/>
          <w:lang w:eastAsia="ru-RU"/>
        </w:rPr>
        <w:t>ий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26574" w:rsidRPr="0091047D">
        <w:rPr>
          <w:rFonts w:eastAsia="Times New Roman" w:cs="Times New Roman"/>
          <w:color w:val="000000"/>
          <w:szCs w:val="28"/>
          <w:lang w:eastAsia="ru-RU"/>
        </w:rPr>
        <w:t>балл</w:t>
      </w:r>
      <w:r w:rsidRPr="0091047D">
        <w:rPr>
          <w:rFonts w:eastAsia="Times New Roman" w:cs="Times New Roman"/>
          <w:color w:val="000000"/>
          <w:szCs w:val="28"/>
          <w:lang w:eastAsia="ru-RU"/>
        </w:rPr>
        <w:t xml:space="preserve"> за время обучения студента в университете.</w:t>
      </w:r>
    </w:p>
    <w:p w:rsidR="004A7C7A" w:rsidRPr="0091047D" w:rsidRDefault="004A7C7A" w:rsidP="002D2391">
      <w:pPr>
        <w:ind w:left="709"/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>Помимо основных учитываются следующие дополнительные критерии:</w:t>
      </w:r>
    </w:p>
    <w:p w:rsidR="004A7C7A" w:rsidRPr="0091047D" w:rsidRDefault="004A7C7A" w:rsidP="00CA006C">
      <w:pPr>
        <w:numPr>
          <w:ilvl w:val="0"/>
          <w:numId w:val="6"/>
        </w:numPr>
        <w:jc w:val="left"/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>Наличие у студента исследовательского (специального) раздела;</w:t>
      </w:r>
    </w:p>
    <w:p w:rsidR="00000BD8" w:rsidRPr="0091047D" w:rsidRDefault="004A7C7A" w:rsidP="00000BD8">
      <w:pPr>
        <w:numPr>
          <w:ilvl w:val="0"/>
          <w:numId w:val="6"/>
        </w:numPr>
        <w:jc w:val="left"/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4"/>
          <w:lang w:eastAsia="ru-RU"/>
        </w:rPr>
        <w:t>Наличие у студента научных трудов (статей, патентов) по теме ВКР.</w:t>
      </w:r>
    </w:p>
    <w:p w:rsidR="004A7C7A" w:rsidRDefault="00893595" w:rsidP="001458B4">
      <w:pPr>
        <w:keepNext/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Оценка </w:t>
      </w:r>
      <w:r w:rsidR="00B37ECC">
        <w:rPr>
          <w:rFonts w:eastAsia="Times New Roman" w:cs="Times New Roman"/>
          <w:szCs w:val="28"/>
          <w:lang w:eastAsia="ru-RU"/>
        </w:rPr>
        <w:t>«</w:t>
      </w:r>
      <w:r w:rsidRPr="0091047D">
        <w:rPr>
          <w:rFonts w:eastAsia="Times New Roman" w:cs="Times New Roman"/>
          <w:szCs w:val="28"/>
          <w:lang w:eastAsia="ru-RU"/>
        </w:rPr>
        <w:t>отлично</w:t>
      </w:r>
      <w:r w:rsidR="00B37ECC">
        <w:rPr>
          <w:rFonts w:eastAsia="Times New Roman" w:cs="Times New Roman"/>
          <w:szCs w:val="28"/>
          <w:lang w:eastAsia="ru-RU"/>
        </w:rPr>
        <w:t>»</w:t>
      </w:r>
      <w:r w:rsidRPr="0091047D">
        <w:rPr>
          <w:rFonts w:eastAsia="Times New Roman" w:cs="Times New Roman"/>
          <w:szCs w:val="28"/>
          <w:lang w:eastAsia="ru-RU"/>
        </w:rPr>
        <w:t xml:space="preserve"> ставится, если:</w:t>
      </w:r>
    </w:p>
    <w:p w:rsidR="00893595" w:rsidRPr="0091047D" w:rsidRDefault="00893595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работа носит самостоятельный исследовательский характер, в работе </w:t>
      </w:r>
      <w:r w:rsidRPr="0091047D">
        <w:rPr>
          <w:rFonts w:eastAsia="Times New Roman"/>
          <w:spacing w:val="-4"/>
          <w:szCs w:val="28"/>
        </w:rPr>
        <w:t xml:space="preserve">представлены оригинальные </w:t>
      </w:r>
      <w:r w:rsidRPr="0091047D">
        <w:rPr>
          <w:rFonts w:eastAsia="Times New Roman" w:cs="Times New Roman"/>
          <w:spacing w:val="-4"/>
          <w:szCs w:val="28"/>
          <w:lang w:eastAsia="ru-RU"/>
        </w:rPr>
        <w:t>научно-исследовательские или производственно-</w:t>
      </w:r>
      <w:r w:rsidRPr="0091047D">
        <w:rPr>
          <w:rFonts w:eastAsia="Times New Roman" w:cs="Times New Roman"/>
          <w:szCs w:val="28"/>
          <w:lang w:eastAsia="ru-RU"/>
        </w:rPr>
        <w:t>технологические решения;</w:t>
      </w:r>
    </w:p>
    <w:p w:rsidR="00893595" w:rsidRPr="0091047D" w:rsidRDefault="00893595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>работа отвечает всем требованиям по оформлению, предъявляемым к выпускным работам;</w:t>
      </w:r>
    </w:p>
    <w:p w:rsidR="00893595" w:rsidRPr="0091047D" w:rsidRDefault="00893595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>в работе широко использовано современное программное обеспечение, средства автоматизации проектирования;</w:t>
      </w:r>
    </w:p>
    <w:p w:rsidR="00893595" w:rsidRPr="0091047D" w:rsidRDefault="00893595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доклад четко структурирован, логичен, полностью отражает суть работы, </w:t>
      </w:r>
      <w:r w:rsidRPr="0091047D">
        <w:rPr>
          <w:rFonts w:eastAsia="Times New Roman" w:cs="Times New Roman"/>
          <w:szCs w:val="28"/>
          <w:lang w:eastAsia="ru-RU"/>
        </w:rPr>
        <w:t xml:space="preserve">студент демонстрирует ясность, четкость, последовательность и </w:t>
      </w:r>
      <w:r w:rsidRPr="0091047D">
        <w:rPr>
          <w:rFonts w:eastAsia="Times New Roman" w:cs="Times New Roman"/>
          <w:szCs w:val="28"/>
          <w:lang w:eastAsia="ru-RU"/>
        </w:rPr>
        <w:lastRenderedPageBreak/>
        <w:t>обоснованность изложения, аргументирует принятые решения и выводы по работе;</w:t>
      </w:r>
    </w:p>
    <w:p w:rsidR="00893595" w:rsidRPr="0091047D" w:rsidRDefault="00893595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даны исчерпывающие ответы на все вопросы, студент </w:t>
      </w:r>
      <w:r w:rsidRPr="0091047D">
        <w:rPr>
          <w:rFonts w:eastAsia="Times New Roman" w:cs="Times New Roman"/>
          <w:szCs w:val="28"/>
          <w:lang w:eastAsia="ru-RU"/>
        </w:rPr>
        <w:t xml:space="preserve">владеет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научно-технической терминологией по направлению подготовки</w:t>
      </w:r>
      <w:r w:rsidR="00D26574" w:rsidRPr="0091047D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93595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>р</w:t>
      </w:r>
      <w:r w:rsidR="00893595" w:rsidRPr="0091047D">
        <w:rPr>
          <w:rFonts w:eastAsia="Times New Roman" w:cs="Times New Roman"/>
          <w:color w:val="000000"/>
          <w:szCs w:val="28"/>
          <w:lang w:eastAsia="ru-RU"/>
        </w:rPr>
        <w:t xml:space="preserve">уководитель работы </w:t>
      </w:r>
      <w:r w:rsidR="00BE2382">
        <w:rPr>
          <w:rFonts w:eastAsia="Times New Roman" w:cs="Times New Roman"/>
          <w:color w:val="000000"/>
          <w:szCs w:val="28"/>
          <w:lang w:eastAsia="ru-RU"/>
        </w:rPr>
        <w:t xml:space="preserve">и рецензент </w:t>
      </w:r>
      <w:r w:rsidR="00893595" w:rsidRPr="0091047D">
        <w:rPr>
          <w:rFonts w:eastAsia="Times New Roman" w:cs="Times New Roman"/>
          <w:color w:val="000000"/>
          <w:szCs w:val="28"/>
          <w:lang w:eastAsia="ru-RU"/>
        </w:rPr>
        <w:t>оценив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а</w:t>
      </w:r>
      <w:r w:rsidR="00BE2382">
        <w:rPr>
          <w:rFonts w:eastAsia="Times New Roman" w:cs="Times New Roman"/>
          <w:color w:val="000000"/>
          <w:szCs w:val="28"/>
          <w:lang w:eastAsia="ru-RU"/>
        </w:rPr>
        <w:t>ю</w:t>
      </w:r>
      <w:r w:rsidR="00893595" w:rsidRPr="0091047D">
        <w:rPr>
          <w:rFonts w:eastAsia="Times New Roman" w:cs="Times New Roman"/>
          <w:color w:val="000000"/>
          <w:szCs w:val="28"/>
          <w:lang w:eastAsia="ru-RU"/>
        </w:rPr>
        <w:t xml:space="preserve">т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ВКР на отлично или хорошо;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>средний бал за время обучения студента в университете выше 3,8.</w:t>
      </w:r>
    </w:p>
    <w:p w:rsidR="00D26574" w:rsidRPr="0091047D" w:rsidRDefault="00D26574" w:rsidP="002D2391">
      <w:pPr>
        <w:ind w:firstLine="708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Оценка </w:t>
      </w:r>
      <w:r w:rsidR="00B37ECC">
        <w:rPr>
          <w:rFonts w:eastAsia="Times New Roman" w:cs="Times New Roman"/>
          <w:szCs w:val="28"/>
          <w:lang w:eastAsia="ru-RU"/>
        </w:rPr>
        <w:t>«</w:t>
      </w:r>
      <w:r w:rsidRPr="0091047D">
        <w:rPr>
          <w:rFonts w:eastAsia="Times New Roman" w:cs="Times New Roman"/>
          <w:szCs w:val="28"/>
          <w:lang w:eastAsia="ru-RU"/>
        </w:rPr>
        <w:t>хорошо</w:t>
      </w:r>
      <w:r w:rsidR="00B37ECC">
        <w:rPr>
          <w:rFonts w:eastAsia="Times New Roman" w:cs="Times New Roman"/>
          <w:szCs w:val="28"/>
          <w:lang w:eastAsia="ru-RU"/>
        </w:rPr>
        <w:t>»</w:t>
      </w:r>
      <w:r w:rsidRPr="0091047D">
        <w:rPr>
          <w:rFonts w:eastAsia="Times New Roman" w:cs="Times New Roman"/>
          <w:szCs w:val="28"/>
          <w:lang w:eastAsia="ru-RU"/>
        </w:rPr>
        <w:t xml:space="preserve"> ставится, если: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работа носит самостоятельный характер, в работе </w:t>
      </w:r>
      <w:r w:rsidRPr="0091047D">
        <w:rPr>
          <w:rFonts w:eastAsia="Times New Roman"/>
          <w:spacing w:val="-4"/>
          <w:szCs w:val="28"/>
        </w:rPr>
        <w:t xml:space="preserve">представлены оригинальные </w:t>
      </w:r>
      <w:r w:rsidRPr="0091047D">
        <w:rPr>
          <w:rFonts w:eastAsia="Times New Roman" w:cs="Times New Roman"/>
          <w:spacing w:val="-4"/>
          <w:szCs w:val="28"/>
          <w:lang w:eastAsia="ru-RU"/>
        </w:rPr>
        <w:t>производственно-</w:t>
      </w:r>
      <w:r w:rsidRPr="0091047D">
        <w:rPr>
          <w:rFonts w:eastAsia="Times New Roman" w:cs="Times New Roman"/>
          <w:szCs w:val="28"/>
          <w:lang w:eastAsia="ru-RU"/>
        </w:rPr>
        <w:t>технологические решения;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>работа отвечает большинству требований по оформлению, предъявляемым к выпускным работам;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>в работе достаточно широко использовано современное программное обеспечение, средства автоматизации проектирования;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доклад относительно структурирован, логичен, полностью отражает суть работы, </w:t>
      </w:r>
      <w:r w:rsidRPr="0091047D">
        <w:rPr>
          <w:rFonts w:eastAsia="Times New Roman" w:cs="Times New Roman"/>
          <w:szCs w:val="28"/>
          <w:lang w:eastAsia="ru-RU"/>
        </w:rPr>
        <w:t>студент демонстрирует уверенность в изложении;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даны правильные ответы на большинство вопросов, студент в достаточной степени </w:t>
      </w:r>
      <w:r w:rsidRPr="0091047D">
        <w:rPr>
          <w:rFonts w:eastAsia="Times New Roman" w:cs="Times New Roman"/>
          <w:szCs w:val="28"/>
          <w:lang w:eastAsia="ru-RU"/>
        </w:rPr>
        <w:t xml:space="preserve">владеет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научно-технической терминологией по направлению подготовки;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color w:val="000000"/>
          <w:szCs w:val="28"/>
          <w:lang w:eastAsia="ru-RU"/>
        </w:rPr>
        <w:t>средний бал за время обучения студента в университете выше 3,4.</w:t>
      </w:r>
    </w:p>
    <w:p w:rsidR="00B14F2F" w:rsidRPr="0091047D" w:rsidRDefault="00D26574" w:rsidP="002D2391">
      <w:pPr>
        <w:ind w:firstLine="708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Оценка </w:t>
      </w:r>
      <w:r w:rsidR="00B37ECC">
        <w:rPr>
          <w:rFonts w:eastAsia="Times New Roman" w:cs="Times New Roman"/>
          <w:szCs w:val="28"/>
          <w:lang w:eastAsia="ru-RU"/>
        </w:rPr>
        <w:t>«</w:t>
      </w:r>
      <w:r w:rsidRPr="0091047D">
        <w:rPr>
          <w:rFonts w:eastAsia="Times New Roman" w:cs="Times New Roman"/>
          <w:szCs w:val="28"/>
          <w:lang w:eastAsia="ru-RU"/>
        </w:rPr>
        <w:t>удовлетворительно</w:t>
      </w:r>
      <w:r w:rsidR="00B37ECC">
        <w:rPr>
          <w:rFonts w:eastAsia="Times New Roman" w:cs="Times New Roman"/>
          <w:szCs w:val="28"/>
          <w:lang w:eastAsia="ru-RU"/>
        </w:rPr>
        <w:t>»</w:t>
      </w:r>
      <w:r w:rsidRPr="0091047D">
        <w:rPr>
          <w:rFonts w:eastAsia="Times New Roman" w:cs="Times New Roman"/>
          <w:szCs w:val="28"/>
          <w:lang w:eastAsia="ru-RU"/>
        </w:rPr>
        <w:t xml:space="preserve"> ставится, если: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работа носит самостоятельный характер, в работе </w:t>
      </w:r>
      <w:r w:rsidRPr="0091047D">
        <w:rPr>
          <w:rFonts w:eastAsia="Times New Roman"/>
          <w:spacing w:val="-4"/>
          <w:szCs w:val="28"/>
        </w:rPr>
        <w:t xml:space="preserve">представлены типовые </w:t>
      </w:r>
      <w:r w:rsidRPr="0091047D">
        <w:rPr>
          <w:rFonts w:eastAsia="Times New Roman" w:cs="Times New Roman"/>
          <w:spacing w:val="-4"/>
          <w:szCs w:val="28"/>
          <w:lang w:eastAsia="ru-RU"/>
        </w:rPr>
        <w:t>производственно-</w:t>
      </w:r>
      <w:r w:rsidRPr="0091047D">
        <w:rPr>
          <w:rFonts w:eastAsia="Times New Roman" w:cs="Times New Roman"/>
          <w:szCs w:val="28"/>
          <w:lang w:eastAsia="ru-RU"/>
        </w:rPr>
        <w:t>технологические решения;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>работа частично отвечает требованиям по оформлению, предъявляемым к выпускным работам;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>в работе недостаточно широко использовано современное программное обеспечение, средства автоматизации проектирования;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>доклад отражает суть работы, но имеет погрешности в структуре</w:t>
      </w:r>
      <w:r w:rsidRPr="0091047D">
        <w:rPr>
          <w:rFonts w:eastAsia="Times New Roman" w:cs="Times New Roman"/>
          <w:szCs w:val="28"/>
          <w:lang w:eastAsia="ru-RU"/>
        </w:rPr>
        <w:t>, студент демонстрирует неуверенность в изложении;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даны частично правильные или неправильные ответы на большинство вопросов, студент частично </w:t>
      </w:r>
      <w:r w:rsidRPr="0091047D">
        <w:rPr>
          <w:rFonts w:eastAsia="Times New Roman" w:cs="Times New Roman"/>
          <w:szCs w:val="28"/>
          <w:lang w:eastAsia="ru-RU"/>
        </w:rPr>
        <w:t xml:space="preserve">владеет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научно-технической терминологией по направлению подготовки.</w:t>
      </w:r>
    </w:p>
    <w:p w:rsidR="00D26574" w:rsidRPr="0091047D" w:rsidRDefault="00D26574" w:rsidP="00CA006C">
      <w:pPr>
        <w:pStyle w:val="ab"/>
        <w:keepNext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Оценка </w:t>
      </w:r>
      <w:r w:rsidR="00B37ECC">
        <w:rPr>
          <w:rFonts w:eastAsia="Times New Roman" w:cs="Times New Roman"/>
          <w:szCs w:val="28"/>
          <w:lang w:eastAsia="ru-RU"/>
        </w:rPr>
        <w:t>«</w:t>
      </w:r>
      <w:r w:rsidRPr="0091047D">
        <w:rPr>
          <w:rFonts w:eastAsia="Times New Roman" w:cs="Times New Roman"/>
          <w:szCs w:val="28"/>
          <w:lang w:eastAsia="ru-RU"/>
        </w:rPr>
        <w:t>неудовлетворительно</w:t>
      </w:r>
      <w:r w:rsidR="00B37ECC">
        <w:rPr>
          <w:rFonts w:eastAsia="Times New Roman" w:cs="Times New Roman"/>
          <w:szCs w:val="28"/>
          <w:lang w:eastAsia="ru-RU"/>
        </w:rPr>
        <w:t>»</w:t>
      </w:r>
      <w:r w:rsidRPr="0091047D">
        <w:rPr>
          <w:rFonts w:eastAsia="Times New Roman" w:cs="Times New Roman"/>
          <w:szCs w:val="28"/>
          <w:lang w:eastAsia="ru-RU"/>
        </w:rPr>
        <w:t xml:space="preserve"> ставится, если: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работа </w:t>
      </w:r>
      <w:r w:rsidR="00B14F2F" w:rsidRPr="0091047D">
        <w:rPr>
          <w:rFonts w:eastAsia="Times New Roman"/>
          <w:szCs w:val="28"/>
        </w:rPr>
        <w:t xml:space="preserve">не </w:t>
      </w:r>
      <w:r w:rsidRPr="0091047D">
        <w:rPr>
          <w:rFonts w:eastAsia="Times New Roman"/>
          <w:szCs w:val="28"/>
        </w:rPr>
        <w:t>носит самостоятельный характер</w:t>
      </w:r>
      <w:r w:rsidRPr="0091047D">
        <w:rPr>
          <w:rFonts w:eastAsia="Times New Roman" w:cs="Times New Roman"/>
          <w:szCs w:val="28"/>
          <w:lang w:eastAsia="ru-RU"/>
        </w:rPr>
        <w:t>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>работа не отвечает требованиям по оформлению, предъявляемым к выпускным работам;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lastRenderedPageBreak/>
        <w:t>доклад не отражает суть работы, имеет погрешности в структуре</w:t>
      </w:r>
      <w:r w:rsidRPr="0091047D">
        <w:rPr>
          <w:rFonts w:eastAsia="Times New Roman" w:cs="Times New Roman"/>
          <w:szCs w:val="28"/>
          <w:lang w:eastAsia="ru-RU"/>
        </w:rPr>
        <w:t>, студент демонстрирует неуверенность в изложении;</w:t>
      </w:r>
    </w:p>
    <w:p w:rsidR="00D26574" w:rsidRPr="0091047D" w:rsidRDefault="00D26574" w:rsidP="00CA006C">
      <w:pPr>
        <w:pStyle w:val="ab"/>
        <w:numPr>
          <w:ilvl w:val="0"/>
          <w:numId w:val="7"/>
        </w:numPr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/>
          <w:szCs w:val="28"/>
        </w:rPr>
        <w:t xml:space="preserve">студент не может ответить на вопросы, не </w:t>
      </w:r>
      <w:r w:rsidRPr="0091047D">
        <w:rPr>
          <w:rFonts w:eastAsia="Times New Roman" w:cs="Times New Roman"/>
          <w:szCs w:val="28"/>
          <w:lang w:eastAsia="ru-RU"/>
        </w:rPr>
        <w:t xml:space="preserve">владеет </w:t>
      </w:r>
      <w:r w:rsidRPr="0091047D">
        <w:rPr>
          <w:rFonts w:eastAsia="Times New Roman" w:cs="Times New Roman"/>
          <w:color w:val="000000"/>
          <w:szCs w:val="28"/>
          <w:lang w:eastAsia="ru-RU"/>
        </w:rPr>
        <w:t>научно-технической терминологией по направлению подготовки.</w:t>
      </w:r>
    </w:p>
    <w:p w:rsidR="00B14F2F" w:rsidRPr="0091047D" w:rsidRDefault="00B14F2F" w:rsidP="002D2391">
      <w:pPr>
        <w:ind w:firstLine="708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>При оценивании работы могут быть учтены дополнительные критерии:</w:t>
      </w:r>
    </w:p>
    <w:p w:rsidR="00893595" w:rsidRPr="0091047D" w:rsidRDefault="00B14F2F" w:rsidP="002D2391">
      <w:pPr>
        <w:ind w:firstLine="708"/>
        <w:rPr>
          <w:rFonts w:eastAsia="Times New Roman" w:cs="Times New Roman"/>
          <w:szCs w:val="24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при наличии у студента в ВКР </w:t>
      </w:r>
      <w:r w:rsidRPr="0091047D">
        <w:rPr>
          <w:rFonts w:eastAsia="Times New Roman" w:cs="Times New Roman"/>
          <w:szCs w:val="24"/>
          <w:lang w:eastAsia="ru-RU"/>
        </w:rPr>
        <w:t>исследовательского (специального) раздела или научных трудов (статей, патентов) по теме ВКР, оценка может быть увеличена на 1 балл по усмотрению государственной экзаменационной комиссии.</w:t>
      </w:r>
    </w:p>
    <w:p w:rsidR="00C65625" w:rsidRPr="0091047D" w:rsidRDefault="00C65625" w:rsidP="002D2391">
      <w:pPr>
        <w:ind w:firstLine="709"/>
        <w:rPr>
          <w:rFonts w:eastAsia="Times New Roman" w:cs="Times New Roman"/>
          <w:szCs w:val="28"/>
          <w:lang w:eastAsia="ru-RU"/>
        </w:rPr>
      </w:pPr>
    </w:p>
    <w:p w:rsidR="00ED0E90" w:rsidRPr="00DE7E5E" w:rsidRDefault="00CC6D81" w:rsidP="002D2391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szCs w:val="28"/>
        </w:rPr>
        <w:t xml:space="preserve">Программа итоговой (государственной итоговой) аттестации составлена в соответствии с требованиями ФГОС ВО </w:t>
      </w:r>
      <w:r w:rsidR="00BE2382" w:rsidRPr="00BE2382">
        <w:rPr>
          <w:szCs w:val="28"/>
        </w:rPr>
        <w:t>по специальности 12.05.01 «Электронные и оптико-электронные приборы и системы специального назначения»</w:t>
      </w:r>
      <w:r w:rsidR="00ED0E90" w:rsidRPr="0091047D">
        <w:rPr>
          <w:rFonts w:eastAsia="Times New Roman" w:cs="Times New Roman"/>
          <w:szCs w:val="28"/>
          <w:lang w:eastAsia="ru-RU"/>
        </w:rPr>
        <w:t>.</w:t>
      </w:r>
    </w:p>
    <w:p w:rsidR="00B8630A" w:rsidRDefault="00B8630A" w:rsidP="0091047D">
      <w:pPr>
        <w:ind w:firstLine="709"/>
        <w:rPr>
          <w:rFonts w:eastAsia="Times New Roman" w:cs="Times New Roman"/>
          <w:szCs w:val="28"/>
          <w:lang w:eastAsia="ru-RU"/>
        </w:rPr>
      </w:pPr>
    </w:p>
    <w:sectPr w:rsidR="00B8630A" w:rsidSect="00CC6D81">
      <w:footerReference w:type="default" r:id="rId10"/>
      <w:footerReference w:type="first" r:id="rId11"/>
      <w:pgSz w:w="11906" w:h="16838"/>
      <w:pgMar w:top="1134" w:right="851" w:bottom="1077" w:left="1701" w:header="709" w:footer="51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A3" w:rsidRDefault="009B76A3" w:rsidP="004A63A3">
      <w:pPr>
        <w:spacing w:line="240" w:lineRule="auto"/>
      </w:pPr>
      <w:r>
        <w:separator/>
      </w:r>
    </w:p>
  </w:endnote>
  <w:endnote w:type="continuationSeparator" w:id="0">
    <w:p w:rsidR="009B76A3" w:rsidRDefault="009B76A3" w:rsidP="004A6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37" w:rsidRPr="004A63A3" w:rsidRDefault="00503B37">
    <w:pPr>
      <w:pStyle w:val="a7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7029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03B37" w:rsidRPr="004A63A3" w:rsidRDefault="00503B37">
        <w:pPr>
          <w:pStyle w:val="a7"/>
          <w:jc w:val="center"/>
          <w:rPr>
            <w:sz w:val="24"/>
            <w:szCs w:val="24"/>
          </w:rPr>
        </w:pPr>
        <w:r w:rsidRPr="004A63A3">
          <w:rPr>
            <w:sz w:val="24"/>
            <w:szCs w:val="24"/>
          </w:rPr>
          <w:fldChar w:fldCharType="begin"/>
        </w:r>
        <w:r w:rsidRPr="004A63A3">
          <w:rPr>
            <w:sz w:val="24"/>
            <w:szCs w:val="24"/>
          </w:rPr>
          <w:instrText xml:space="preserve"> PAGE   \* MERGEFORMAT </w:instrText>
        </w:r>
        <w:r w:rsidRPr="004A63A3">
          <w:rPr>
            <w:sz w:val="24"/>
            <w:szCs w:val="24"/>
          </w:rPr>
          <w:fldChar w:fldCharType="separate"/>
        </w:r>
        <w:r w:rsidR="00FE5D38">
          <w:rPr>
            <w:noProof/>
            <w:sz w:val="24"/>
            <w:szCs w:val="24"/>
          </w:rPr>
          <w:t>12</w:t>
        </w:r>
        <w:r w:rsidRPr="004A63A3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37" w:rsidRDefault="00503B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A3" w:rsidRDefault="009B76A3" w:rsidP="004A63A3">
      <w:pPr>
        <w:spacing w:line="240" w:lineRule="auto"/>
      </w:pPr>
      <w:r>
        <w:separator/>
      </w:r>
    </w:p>
  </w:footnote>
  <w:footnote w:type="continuationSeparator" w:id="0">
    <w:p w:rsidR="009B76A3" w:rsidRDefault="009B76A3" w:rsidP="004A63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525"/>
    <w:multiLevelType w:val="hybridMultilevel"/>
    <w:tmpl w:val="DB20D8D0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B7F80"/>
    <w:multiLevelType w:val="multilevel"/>
    <w:tmpl w:val="FB42B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442EA"/>
    <w:multiLevelType w:val="multilevel"/>
    <w:tmpl w:val="02908680"/>
    <w:lvl w:ilvl="0">
      <w:start w:val="1"/>
      <w:numFmt w:val="decimal"/>
      <w:pStyle w:val="1"/>
      <w:suff w:val="space"/>
      <w:lvlText w:val="%1."/>
      <w:lvlJc w:val="center"/>
      <w:pPr>
        <w:ind w:left="709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7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3" w15:restartNumberingAfterBreak="0">
    <w:nsid w:val="27A80019"/>
    <w:multiLevelType w:val="hybridMultilevel"/>
    <w:tmpl w:val="D2FC9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74140"/>
    <w:multiLevelType w:val="hybridMultilevel"/>
    <w:tmpl w:val="BE009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D26E8"/>
    <w:multiLevelType w:val="hybridMultilevel"/>
    <w:tmpl w:val="830E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18A0"/>
    <w:multiLevelType w:val="multilevel"/>
    <w:tmpl w:val="D8D4FDDE"/>
    <w:lvl w:ilvl="0">
      <w:start w:val="1"/>
      <w:numFmt w:val="decimal"/>
      <w:pStyle w:val="10"/>
      <w:suff w:val="space"/>
      <w:lvlText w:val="%1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pStyle w:val="20"/>
      <w:suff w:val="space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FD12358"/>
    <w:multiLevelType w:val="hybridMultilevel"/>
    <w:tmpl w:val="C17647AA"/>
    <w:lvl w:ilvl="0" w:tplc="382ECAD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D355CA"/>
    <w:multiLevelType w:val="hybridMultilevel"/>
    <w:tmpl w:val="9F4A5820"/>
    <w:lvl w:ilvl="0" w:tplc="CB0059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0AD6302"/>
    <w:multiLevelType w:val="hybridMultilevel"/>
    <w:tmpl w:val="B444023E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017C69"/>
    <w:multiLevelType w:val="hybridMultilevel"/>
    <w:tmpl w:val="C94E5628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E3CD7"/>
    <w:multiLevelType w:val="hybridMultilevel"/>
    <w:tmpl w:val="C9EC09EC"/>
    <w:lvl w:ilvl="0" w:tplc="8564E18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0836"/>
    <w:multiLevelType w:val="hybridMultilevel"/>
    <w:tmpl w:val="15A0E85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4541BB"/>
    <w:multiLevelType w:val="hybridMultilevel"/>
    <w:tmpl w:val="59885280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652A0"/>
    <w:multiLevelType w:val="hybridMultilevel"/>
    <w:tmpl w:val="D116C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507AF"/>
    <w:multiLevelType w:val="hybridMultilevel"/>
    <w:tmpl w:val="DD4C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1515C"/>
    <w:multiLevelType w:val="hybridMultilevel"/>
    <w:tmpl w:val="D95E6F5C"/>
    <w:lvl w:ilvl="0" w:tplc="80863D8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7417"/>
    <w:multiLevelType w:val="hybridMultilevel"/>
    <w:tmpl w:val="F9ACDF9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8A1698"/>
    <w:multiLevelType w:val="hybridMultilevel"/>
    <w:tmpl w:val="F9ACDF9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7A2847"/>
    <w:multiLevelType w:val="hybridMultilevel"/>
    <w:tmpl w:val="EAC8A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E12148"/>
    <w:multiLevelType w:val="hybridMultilevel"/>
    <w:tmpl w:val="D70C8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2"/>
  </w:num>
  <w:num w:numId="5">
    <w:abstractNumId w:val="18"/>
  </w:num>
  <w:num w:numId="6">
    <w:abstractNumId w:val="17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13"/>
  </w:num>
  <w:num w:numId="12">
    <w:abstractNumId w:val="20"/>
  </w:num>
  <w:num w:numId="13">
    <w:abstractNumId w:val="14"/>
  </w:num>
  <w:num w:numId="14">
    <w:abstractNumId w:val="19"/>
  </w:num>
  <w:num w:numId="15">
    <w:abstractNumId w:val="8"/>
  </w:num>
  <w:num w:numId="16">
    <w:abstractNumId w:val="3"/>
  </w:num>
  <w:num w:numId="17">
    <w:abstractNumId w:val="5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A3"/>
    <w:rsid w:val="00000BD8"/>
    <w:rsid w:val="0000383F"/>
    <w:rsid w:val="00003C9E"/>
    <w:rsid w:val="000041FA"/>
    <w:rsid w:val="00040465"/>
    <w:rsid w:val="00042D87"/>
    <w:rsid w:val="00052F45"/>
    <w:rsid w:val="00053D9B"/>
    <w:rsid w:val="00056A54"/>
    <w:rsid w:val="0006073E"/>
    <w:rsid w:val="0006276C"/>
    <w:rsid w:val="00063F5D"/>
    <w:rsid w:val="00070FD1"/>
    <w:rsid w:val="00074BDB"/>
    <w:rsid w:val="000801E4"/>
    <w:rsid w:val="0008514B"/>
    <w:rsid w:val="000A7EA6"/>
    <w:rsid w:val="000B0318"/>
    <w:rsid w:val="00105464"/>
    <w:rsid w:val="001058D6"/>
    <w:rsid w:val="00111D01"/>
    <w:rsid w:val="00113676"/>
    <w:rsid w:val="00120D86"/>
    <w:rsid w:val="001275D4"/>
    <w:rsid w:val="00136FFB"/>
    <w:rsid w:val="001458B4"/>
    <w:rsid w:val="00147328"/>
    <w:rsid w:val="00156025"/>
    <w:rsid w:val="001669F0"/>
    <w:rsid w:val="00175A6F"/>
    <w:rsid w:val="00176984"/>
    <w:rsid w:val="0019318E"/>
    <w:rsid w:val="00196634"/>
    <w:rsid w:val="001B01B3"/>
    <w:rsid w:val="001B7E89"/>
    <w:rsid w:val="001B7F47"/>
    <w:rsid w:val="001C7840"/>
    <w:rsid w:val="001E1AA8"/>
    <w:rsid w:val="001E2976"/>
    <w:rsid w:val="001E3094"/>
    <w:rsid w:val="001E6C36"/>
    <w:rsid w:val="001F1420"/>
    <w:rsid w:val="001F3408"/>
    <w:rsid w:val="001F5CD5"/>
    <w:rsid w:val="00215380"/>
    <w:rsid w:val="002201C0"/>
    <w:rsid w:val="00224D09"/>
    <w:rsid w:val="002342E0"/>
    <w:rsid w:val="0023619D"/>
    <w:rsid w:val="002443BB"/>
    <w:rsid w:val="00246FF9"/>
    <w:rsid w:val="00250B8D"/>
    <w:rsid w:val="00275742"/>
    <w:rsid w:val="002821A0"/>
    <w:rsid w:val="0029231E"/>
    <w:rsid w:val="002A280F"/>
    <w:rsid w:val="002A7AE3"/>
    <w:rsid w:val="002B16A6"/>
    <w:rsid w:val="002C42A1"/>
    <w:rsid w:val="002C5DB7"/>
    <w:rsid w:val="002D2391"/>
    <w:rsid w:val="002D65DA"/>
    <w:rsid w:val="002D6935"/>
    <w:rsid w:val="002F619A"/>
    <w:rsid w:val="00302F4B"/>
    <w:rsid w:val="003033CC"/>
    <w:rsid w:val="00303752"/>
    <w:rsid w:val="003042F3"/>
    <w:rsid w:val="00310BF5"/>
    <w:rsid w:val="00310FB8"/>
    <w:rsid w:val="003147D2"/>
    <w:rsid w:val="0031692E"/>
    <w:rsid w:val="00335F37"/>
    <w:rsid w:val="0033642B"/>
    <w:rsid w:val="0034269B"/>
    <w:rsid w:val="00357D78"/>
    <w:rsid w:val="00375638"/>
    <w:rsid w:val="00376D9E"/>
    <w:rsid w:val="00377481"/>
    <w:rsid w:val="0038740D"/>
    <w:rsid w:val="00391AB7"/>
    <w:rsid w:val="00394605"/>
    <w:rsid w:val="003955F5"/>
    <w:rsid w:val="003B5F30"/>
    <w:rsid w:val="003B79AB"/>
    <w:rsid w:val="003C0D82"/>
    <w:rsid w:val="003C43B2"/>
    <w:rsid w:val="003D1C06"/>
    <w:rsid w:val="003D20E6"/>
    <w:rsid w:val="003F67B5"/>
    <w:rsid w:val="00401B70"/>
    <w:rsid w:val="00402465"/>
    <w:rsid w:val="00405D03"/>
    <w:rsid w:val="004144C4"/>
    <w:rsid w:val="004239B3"/>
    <w:rsid w:val="0042401A"/>
    <w:rsid w:val="00434716"/>
    <w:rsid w:val="0043497E"/>
    <w:rsid w:val="004473D6"/>
    <w:rsid w:val="00457131"/>
    <w:rsid w:val="0046300F"/>
    <w:rsid w:val="00470F7C"/>
    <w:rsid w:val="004901C0"/>
    <w:rsid w:val="00490959"/>
    <w:rsid w:val="004A63A3"/>
    <w:rsid w:val="004A7C7A"/>
    <w:rsid w:val="004B05B7"/>
    <w:rsid w:val="004B543E"/>
    <w:rsid w:val="004C3AAD"/>
    <w:rsid w:val="004D2B0E"/>
    <w:rsid w:val="004E327F"/>
    <w:rsid w:val="004E7AE6"/>
    <w:rsid w:val="00503B37"/>
    <w:rsid w:val="00511952"/>
    <w:rsid w:val="00511E12"/>
    <w:rsid w:val="0053255B"/>
    <w:rsid w:val="00540F7E"/>
    <w:rsid w:val="00553BE2"/>
    <w:rsid w:val="00562C47"/>
    <w:rsid w:val="00565D7A"/>
    <w:rsid w:val="005662BE"/>
    <w:rsid w:val="00567800"/>
    <w:rsid w:val="00573169"/>
    <w:rsid w:val="00586F57"/>
    <w:rsid w:val="00587F41"/>
    <w:rsid w:val="00590664"/>
    <w:rsid w:val="005B0B40"/>
    <w:rsid w:val="005B46BD"/>
    <w:rsid w:val="005C4D55"/>
    <w:rsid w:val="005C7BD2"/>
    <w:rsid w:val="005F0CEC"/>
    <w:rsid w:val="005F6874"/>
    <w:rsid w:val="00601EAD"/>
    <w:rsid w:val="006025A7"/>
    <w:rsid w:val="00611B74"/>
    <w:rsid w:val="00617665"/>
    <w:rsid w:val="00617698"/>
    <w:rsid w:val="00621DA2"/>
    <w:rsid w:val="00636A72"/>
    <w:rsid w:val="00655416"/>
    <w:rsid w:val="00656C7A"/>
    <w:rsid w:val="00661639"/>
    <w:rsid w:val="00662943"/>
    <w:rsid w:val="00671C11"/>
    <w:rsid w:val="00683509"/>
    <w:rsid w:val="00685B3A"/>
    <w:rsid w:val="00691574"/>
    <w:rsid w:val="006A01C7"/>
    <w:rsid w:val="006B35C6"/>
    <w:rsid w:val="006F3080"/>
    <w:rsid w:val="006F566E"/>
    <w:rsid w:val="006F6F67"/>
    <w:rsid w:val="006F72F8"/>
    <w:rsid w:val="0070787A"/>
    <w:rsid w:val="00711DED"/>
    <w:rsid w:val="0071545D"/>
    <w:rsid w:val="00721CC5"/>
    <w:rsid w:val="00723294"/>
    <w:rsid w:val="00727866"/>
    <w:rsid w:val="00733CE7"/>
    <w:rsid w:val="00733DC7"/>
    <w:rsid w:val="00737273"/>
    <w:rsid w:val="007428D0"/>
    <w:rsid w:val="00750627"/>
    <w:rsid w:val="00750721"/>
    <w:rsid w:val="00757D96"/>
    <w:rsid w:val="00761444"/>
    <w:rsid w:val="007707BA"/>
    <w:rsid w:val="00771B5B"/>
    <w:rsid w:val="007860BD"/>
    <w:rsid w:val="00791C2A"/>
    <w:rsid w:val="00794178"/>
    <w:rsid w:val="007A498A"/>
    <w:rsid w:val="007D3D1C"/>
    <w:rsid w:val="007D5161"/>
    <w:rsid w:val="007F300B"/>
    <w:rsid w:val="00804A42"/>
    <w:rsid w:val="00814E4B"/>
    <w:rsid w:val="008209C5"/>
    <w:rsid w:val="00823F68"/>
    <w:rsid w:val="00826C51"/>
    <w:rsid w:val="00850EA4"/>
    <w:rsid w:val="0085647E"/>
    <w:rsid w:val="00862ADC"/>
    <w:rsid w:val="00863272"/>
    <w:rsid w:val="008665A1"/>
    <w:rsid w:val="008849D7"/>
    <w:rsid w:val="00893595"/>
    <w:rsid w:val="00894AB3"/>
    <w:rsid w:val="008A4416"/>
    <w:rsid w:val="008A7779"/>
    <w:rsid w:val="008C11C2"/>
    <w:rsid w:val="008D2DF9"/>
    <w:rsid w:val="009011F7"/>
    <w:rsid w:val="0091047D"/>
    <w:rsid w:val="00913516"/>
    <w:rsid w:val="009155D5"/>
    <w:rsid w:val="0092637C"/>
    <w:rsid w:val="00931055"/>
    <w:rsid w:val="00950248"/>
    <w:rsid w:val="00975763"/>
    <w:rsid w:val="0098462D"/>
    <w:rsid w:val="0099360E"/>
    <w:rsid w:val="00996B4A"/>
    <w:rsid w:val="009B052D"/>
    <w:rsid w:val="009B7462"/>
    <w:rsid w:val="009B76A3"/>
    <w:rsid w:val="009C7633"/>
    <w:rsid w:val="009D7884"/>
    <w:rsid w:val="009D7BB2"/>
    <w:rsid w:val="009E49C6"/>
    <w:rsid w:val="009F3765"/>
    <w:rsid w:val="009F785B"/>
    <w:rsid w:val="00A0755A"/>
    <w:rsid w:val="00A07F1E"/>
    <w:rsid w:val="00A14550"/>
    <w:rsid w:val="00A23B8C"/>
    <w:rsid w:val="00A305E5"/>
    <w:rsid w:val="00A30C7F"/>
    <w:rsid w:val="00A31901"/>
    <w:rsid w:val="00A31988"/>
    <w:rsid w:val="00A373F9"/>
    <w:rsid w:val="00A4148B"/>
    <w:rsid w:val="00A47B91"/>
    <w:rsid w:val="00A52109"/>
    <w:rsid w:val="00A557EE"/>
    <w:rsid w:val="00A60057"/>
    <w:rsid w:val="00A60FFD"/>
    <w:rsid w:val="00A61974"/>
    <w:rsid w:val="00A7190A"/>
    <w:rsid w:val="00A73906"/>
    <w:rsid w:val="00A75F33"/>
    <w:rsid w:val="00A75F71"/>
    <w:rsid w:val="00A921B8"/>
    <w:rsid w:val="00A92BFC"/>
    <w:rsid w:val="00AB75B0"/>
    <w:rsid w:val="00AC3221"/>
    <w:rsid w:val="00AE786E"/>
    <w:rsid w:val="00B05173"/>
    <w:rsid w:val="00B14F2F"/>
    <w:rsid w:val="00B20015"/>
    <w:rsid w:val="00B33448"/>
    <w:rsid w:val="00B37ECC"/>
    <w:rsid w:val="00B44D5B"/>
    <w:rsid w:val="00B52795"/>
    <w:rsid w:val="00B609C6"/>
    <w:rsid w:val="00B75F3D"/>
    <w:rsid w:val="00B8630A"/>
    <w:rsid w:val="00BA2697"/>
    <w:rsid w:val="00BA26DC"/>
    <w:rsid w:val="00BA3D4A"/>
    <w:rsid w:val="00BB007A"/>
    <w:rsid w:val="00BB0341"/>
    <w:rsid w:val="00BB6366"/>
    <w:rsid w:val="00BC3613"/>
    <w:rsid w:val="00BE155A"/>
    <w:rsid w:val="00BE2382"/>
    <w:rsid w:val="00BF13AE"/>
    <w:rsid w:val="00BF3194"/>
    <w:rsid w:val="00BF4390"/>
    <w:rsid w:val="00C062F3"/>
    <w:rsid w:val="00C0665C"/>
    <w:rsid w:val="00C0713A"/>
    <w:rsid w:val="00C106CA"/>
    <w:rsid w:val="00C15DBD"/>
    <w:rsid w:val="00C564AF"/>
    <w:rsid w:val="00C65625"/>
    <w:rsid w:val="00C74A17"/>
    <w:rsid w:val="00C774AD"/>
    <w:rsid w:val="00C804A4"/>
    <w:rsid w:val="00C863F9"/>
    <w:rsid w:val="00C9151C"/>
    <w:rsid w:val="00C94161"/>
    <w:rsid w:val="00C94BCD"/>
    <w:rsid w:val="00CA006C"/>
    <w:rsid w:val="00CA65A9"/>
    <w:rsid w:val="00CB3A41"/>
    <w:rsid w:val="00CB541D"/>
    <w:rsid w:val="00CC5AC3"/>
    <w:rsid w:val="00CC6D81"/>
    <w:rsid w:val="00CC6DE6"/>
    <w:rsid w:val="00CD7B05"/>
    <w:rsid w:val="00CE0185"/>
    <w:rsid w:val="00CE5604"/>
    <w:rsid w:val="00D0126C"/>
    <w:rsid w:val="00D053C9"/>
    <w:rsid w:val="00D20E2A"/>
    <w:rsid w:val="00D26574"/>
    <w:rsid w:val="00D3637F"/>
    <w:rsid w:val="00D4715F"/>
    <w:rsid w:val="00D52B35"/>
    <w:rsid w:val="00D55F82"/>
    <w:rsid w:val="00D601BE"/>
    <w:rsid w:val="00D87CD2"/>
    <w:rsid w:val="00D90324"/>
    <w:rsid w:val="00D934A8"/>
    <w:rsid w:val="00D94C80"/>
    <w:rsid w:val="00D965CD"/>
    <w:rsid w:val="00DB74BC"/>
    <w:rsid w:val="00DC16E2"/>
    <w:rsid w:val="00E10CB4"/>
    <w:rsid w:val="00E125BB"/>
    <w:rsid w:val="00E163D0"/>
    <w:rsid w:val="00E20849"/>
    <w:rsid w:val="00E21DD3"/>
    <w:rsid w:val="00E2340B"/>
    <w:rsid w:val="00E248CB"/>
    <w:rsid w:val="00E3202C"/>
    <w:rsid w:val="00E3562D"/>
    <w:rsid w:val="00E3582F"/>
    <w:rsid w:val="00E60217"/>
    <w:rsid w:val="00E61F95"/>
    <w:rsid w:val="00E64C5E"/>
    <w:rsid w:val="00E65BAC"/>
    <w:rsid w:val="00E70CF3"/>
    <w:rsid w:val="00E718C4"/>
    <w:rsid w:val="00E74F91"/>
    <w:rsid w:val="00E7756E"/>
    <w:rsid w:val="00E84DB6"/>
    <w:rsid w:val="00E861A6"/>
    <w:rsid w:val="00EA257F"/>
    <w:rsid w:val="00EA286E"/>
    <w:rsid w:val="00EA5CF4"/>
    <w:rsid w:val="00EC5939"/>
    <w:rsid w:val="00EC5F9D"/>
    <w:rsid w:val="00ED0530"/>
    <w:rsid w:val="00ED0E90"/>
    <w:rsid w:val="00ED4B29"/>
    <w:rsid w:val="00EE1542"/>
    <w:rsid w:val="00EE5CC4"/>
    <w:rsid w:val="00EE6715"/>
    <w:rsid w:val="00EF339C"/>
    <w:rsid w:val="00F06C0C"/>
    <w:rsid w:val="00F1006B"/>
    <w:rsid w:val="00F12AF1"/>
    <w:rsid w:val="00F12E3B"/>
    <w:rsid w:val="00F21557"/>
    <w:rsid w:val="00F2601B"/>
    <w:rsid w:val="00F26B3B"/>
    <w:rsid w:val="00F31354"/>
    <w:rsid w:val="00F31DCD"/>
    <w:rsid w:val="00F34A5A"/>
    <w:rsid w:val="00F3643D"/>
    <w:rsid w:val="00F415F0"/>
    <w:rsid w:val="00F421F1"/>
    <w:rsid w:val="00F50CD5"/>
    <w:rsid w:val="00F5496C"/>
    <w:rsid w:val="00F56ED4"/>
    <w:rsid w:val="00F576B9"/>
    <w:rsid w:val="00F71ABF"/>
    <w:rsid w:val="00F76904"/>
    <w:rsid w:val="00F900E8"/>
    <w:rsid w:val="00F92368"/>
    <w:rsid w:val="00F9409A"/>
    <w:rsid w:val="00F9428D"/>
    <w:rsid w:val="00FB2A68"/>
    <w:rsid w:val="00FB5CE6"/>
    <w:rsid w:val="00FC3799"/>
    <w:rsid w:val="00FC4837"/>
    <w:rsid w:val="00FE05C3"/>
    <w:rsid w:val="00FE11E4"/>
    <w:rsid w:val="00FE57E9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C444-7F66-434B-BCDB-E7C7427A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A3"/>
    <w:pPr>
      <w:spacing w:after="0" w:line="30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0041FA"/>
    <w:pPr>
      <w:keepNext/>
      <w:numPr>
        <w:numId w:val="1"/>
      </w:numPr>
      <w:spacing w:after="120"/>
      <w:jc w:val="left"/>
      <w:outlineLvl w:val="0"/>
    </w:pPr>
    <w:rPr>
      <w:rFonts w:eastAsia="Times New Roman" w:cs="Times New Roman"/>
      <w:b/>
      <w:snapToGrid w:val="0"/>
      <w:kern w:val="28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0041FA"/>
    <w:pPr>
      <w:keepNext/>
      <w:numPr>
        <w:ilvl w:val="1"/>
        <w:numId w:val="1"/>
      </w:numPr>
      <w:spacing w:before="120" w:after="60"/>
      <w:outlineLvl w:val="1"/>
    </w:pPr>
    <w:rPr>
      <w:rFonts w:eastAsia="Times New Roman" w:cs="Times New Roman"/>
      <w:b/>
      <w:snapToGrid w:val="0"/>
      <w:szCs w:val="20"/>
      <w:lang w:eastAsia="ru-RU"/>
    </w:rPr>
  </w:style>
  <w:style w:type="paragraph" w:styleId="30">
    <w:name w:val="heading 3"/>
    <w:basedOn w:val="a"/>
    <w:next w:val="a"/>
    <w:link w:val="31"/>
    <w:uiPriority w:val="9"/>
    <w:qFormat/>
    <w:rsid w:val="000041FA"/>
    <w:pPr>
      <w:keepNext/>
      <w:numPr>
        <w:ilvl w:val="2"/>
        <w:numId w:val="1"/>
      </w:numPr>
      <w:spacing w:before="120"/>
      <w:outlineLvl w:val="2"/>
    </w:pPr>
    <w:rPr>
      <w:rFonts w:eastAsia="Times New Roman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аголовок0"/>
    <w:basedOn w:val="10"/>
    <w:qFormat/>
    <w:rsid w:val="000041FA"/>
    <w:rPr>
      <w:bCs/>
    </w:rPr>
  </w:style>
  <w:style w:type="character" w:customStyle="1" w:styleId="11">
    <w:name w:val="Заголовок 1 Знак"/>
    <w:basedOn w:val="a0"/>
    <w:link w:val="10"/>
    <w:rsid w:val="000041FA"/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0041F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0041F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12">
    <w:name w:val="toc 1"/>
    <w:aliases w:val="Оглавление"/>
    <w:basedOn w:val="a"/>
    <w:next w:val="a"/>
    <w:autoRedefine/>
    <w:uiPriority w:val="39"/>
    <w:rsid w:val="000041FA"/>
    <w:pPr>
      <w:tabs>
        <w:tab w:val="right" w:leader="dot" w:pos="9621"/>
      </w:tabs>
      <w:jc w:val="left"/>
    </w:pPr>
    <w:rPr>
      <w:rFonts w:eastAsia="Times New Roman" w:cs="Times New Roman"/>
      <w:b/>
      <w:noProof/>
      <w:snapToGrid w:val="0"/>
      <w:szCs w:val="28"/>
      <w:lang w:eastAsia="ru-RU"/>
    </w:rPr>
  </w:style>
  <w:style w:type="paragraph" w:styleId="22">
    <w:name w:val="toc 2"/>
    <w:basedOn w:val="a"/>
    <w:next w:val="a"/>
    <w:autoRedefine/>
    <w:uiPriority w:val="39"/>
    <w:rsid w:val="000041FA"/>
    <w:pPr>
      <w:tabs>
        <w:tab w:val="right" w:leader="dot" w:pos="9621"/>
      </w:tabs>
      <w:ind w:firstLine="284"/>
    </w:pPr>
    <w:rPr>
      <w:rFonts w:eastAsia="Times New Roman" w:cs="Times New Roman"/>
      <w:noProof/>
      <w:snapToGrid w:val="0"/>
      <w:szCs w:val="28"/>
      <w:lang w:eastAsia="ru-RU"/>
    </w:rPr>
  </w:style>
  <w:style w:type="paragraph" w:styleId="32">
    <w:name w:val="toc 3"/>
    <w:basedOn w:val="a"/>
    <w:next w:val="a"/>
    <w:autoRedefine/>
    <w:uiPriority w:val="39"/>
    <w:rsid w:val="000041FA"/>
    <w:pPr>
      <w:tabs>
        <w:tab w:val="right" w:leader="dot" w:pos="9621"/>
      </w:tabs>
      <w:ind w:left="227" w:firstLine="340"/>
      <w:jc w:val="left"/>
    </w:pPr>
    <w:rPr>
      <w:rFonts w:eastAsia="Times New Roman" w:cs="Times New Roman"/>
      <w:noProof/>
      <w:snapToGrid w:val="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6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63A3"/>
    <w:rPr>
      <w:rFonts w:ascii="Times New Roman" w:hAnsi="Times New Roman"/>
      <w:sz w:val="28"/>
    </w:rPr>
  </w:style>
  <w:style w:type="paragraph" w:styleId="a7">
    <w:name w:val="footer"/>
    <w:basedOn w:val="a"/>
    <w:link w:val="a8"/>
    <w:unhideWhenUsed/>
    <w:rsid w:val="004A6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63A3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4A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ED0E90"/>
    <w:pPr>
      <w:widowControl w:val="0"/>
      <w:spacing w:after="120" w:line="480" w:lineRule="auto"/>
      <w:ind w:firstLine="40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D0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бзац отступ"/>
    <w:basedOn w:val="a"/>
    <w:qFormat/>
    <w:rsid w:val="009011F7"/>
    <w:pPr>
      <w:ind w:firstLine="709"/>
    </w:pPr>
    <w:rPr>
      <w:rFonts w:eastAsia="Calibri" w:cs="Times New Roman"/>
    </w:rPr>
  </w:style>
  <w:style w:type="paragraph" w:styleId="ab">
    <w:name w:val="List Paragraph"/>
    <w:basedOn w:val="a"/>
    <w:uiPriority w:val="34"/>
    <w:qFormat/>
    <w:rsid w:val="00D0126C"/>
    <w:pPr>
      <w:ind w:left="720"/>
      <w:contextualSpacing/>
    </w:pPr>
  </w:style>
  <w:style w:type="table" w:customStyle="1" w:styleId="25">
    <w:name w:val="Сетка таблицы2"/>
    <w:basedOn w:val="a1"/>
    <w:next w:val="a9"/>
    <w:uiPriority w:val="39"/>
    <w:rsid w:val="005F0CE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52795"/>
    <w:rPr>
      <w:color w:val="0000FF" w:themeColor="hyperlink"/>
      <w:u w:val="single"/>
    </w:rPr>
  </w:style>
  <w:style w:type="paragraph" w:styleId="7">
    <w:name w:val="toc 7"/>
    <w:basedOn w:val="a"/>
    <w:next w:val="a"/>
    <w:autoRedefine/>
    <w:uiPriority w:val="39"/>
    <w:semiHidden/>
    <w:unhideWhenUsed/>
    <w:rsid w:val="00CC5AC3"/>
    <w:pPr>
      <w:spacing w:after="100"/>
      <w:ind w:left="1680"/>
    </w:pPr>
  </w:style>
  <w:style w:type="paragraph" w:styleId="ad">
    <w:name w:val="footnote text"/>
    <w:basedOn w:val="a"/>
    <w:link w:val="ae"/>
    <w:uiPriority w:val="99"/>
    <w:semiHidden/>
    <w:unhideWhenUsed/>
    <w:rsid w:val="00BB6366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B6366"/>
    <w:rPr>
      <w:rFonts w:ascii="Times New Roman" w:hAnsi="Times New Roman"/>
      <w:sz w:val="20"/>
      <w:szCs w:val="20"/>
    </w:rPr>
  </w:style>
  <w:style w:type="character" w:styleId="af">
    <w:name w:val="footnote reference"/>
    <w:rsid w:val="00BB6366"/>
    <w:rPr>
      <w:vertAlign w:val="superscript"/>
    </w:rPr>
  </w:style>
  <w:style w:type="paragraph" w:customStyle="1" w:styleId="1">
    <w:name w:val="Заголовок1"/>
    <w:basedOn w:val="a"/>
    <w:next w:val="a"/>
    <w:rsid w:val="00BB6366"/>
    <w:pPr>
      <w:numPr>
        <w:numId w:val="4"/>
      </w:numPr>
      <w:spacing w:line="360" w:lineRule="auto"/>
      <w:jc w:val="center"/>
    </w:pPr>
    <w:rPr>
      <w:rFonts w:eastAsia="Times New Roman" w:cs="Times New Roman"/>
      <w:b/>
      <w:caps/>
      <w:szCs w:val="24"/>
      <w:lang w:eastAsia="ru-RU"/>
    </w:rPr>
  </w:style>
  <w:style w:type="paragraph" w:customStyle="1" w:styleId="2">
    <w:name w:val="Заголовок2"/>
    <w:basedOn w:val="1"/>
    <w:next w:val="a"/>
    <w:rsid w:val="00BB6366"/>
    <w:pPr>
      <w:numPr>
        <w:ilvl w:val="1"/>
      </w:numPr>
      <w:jc w:val="both"/>
    </w:pPr>
    <w:rPr>
      <w:b w:val="0"/>
      <w:caps w:val="0"/>
    </w:rPr>
  </w:style>
  <w:style w:type="paragraph" w:customStyle="1" w:styleId="3">
    <w:name w:val="Заголовок3"/>
    <w:basedOn w:val="2"/>
    <w:rsid w:val="00BB6366"/>
    <w:pPr>
      <w:numPr>
        <w:ilvl w:val="2"/>
      </w:numPr>
      <w:ind w:left="0" w:firstLine="709"/>
    </w:pPr>
  </w:style>
  <w:style w:type="paragraph" w:styleId="af0">
    <w:name w:val="Normal (Web)"/>
    <w:basedOn w:val="a"/>
    <w:uiPriority w:val="99"/>
    <w:semiHidden/>
    <w:unhideWhenUsed/>
    <w:rsid w:val="00C15DB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0"/>
    <w:rsid w:val="00D94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extended-textfull">
    <w:name w:val="extended-text__full"/>
    <w:basedOn w:val="a0"/>
    <w:rsid w:val="00D94C80"/>
  </w:style>
  <w:style w:type="character" w:styleId="af1">
    <w:name w:val="Strong"/>
    <w:basedOn w:val="a0"/>
    <w:qFormat/>
    <w:rsid w:val="00387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C9916-3BCE-4D7C-B36C-3590C2BA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7</cp:revision>
  <cp:lastPrinted>2018-09-10T16:56:00Z</cp:lastPrinted>
  <dcterms:created xsi:type="dcterms:W3CDTF">2021-12-06T18:45:00Z</dcterms:created>
  <dcterms:modified xsi:type="dcterms:W3CDTF">2021-12-06T19:21:00Z</dcterms:modified>
</cp:coreProperties>
</file>