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FC1" w:rsidRPr="00877CCF" w14:paraId="09F80FC0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7ECFEE5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77CCF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1178D" wp14:editId="1D6162F4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FC1" w:rsidRPr="00877CCF" w14:paraId="4755515D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0C80E17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77CCF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71FC1" w:rsidRPr="00877CCF" w14:paraId="2E179C2D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2F1F4829" w14:textId="77777777" w:rsidR="00571FC1" w:rsidRPr="00877CCF" w:rsidRDefault="00571FC1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77CCF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E200B8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77CCF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E675AE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7CCF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C1DDF3E" wp14:editId="610A14A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15594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ACF23AB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7982F3C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571FC1" w:rsidRPr="00877CCF" w14:paraId="2265A7F4" w14:textId="77777777" w:rsidTr="00403C10">
        <w:tc>
          <w:tcPr>
            <w:tcW w:w="2313" w:type="pct"/>
            <w:hideMark/>
          </w:tcPr>
          <w:p w14:paraId="04590204" w14:textId="77777777" w:rsidR="00571FC1" w:rsidRPr="00877CCF" w:rsidRDefault="00571FC1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65AF1889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77CCF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94D2BBF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7093E80B" w14:textId="77777777" w:rsidR="00571FC1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Института комплексной </w:t>
            </w:r>
          </w:p>
          <w:p w14:paraId="7539EDE5" w14:textId="77777777" w:rsidR="00571FC1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безопасности и специального </w:t>
            </w:r>
          </w:p>
          <w:p w14:paraId="4A686CC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приборостроения</w:t>
            </w:r>
          </w:p>
          <w:p w14:paraId="2322724D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7B87C38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0E90A3E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73AB4C0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2352DDA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D2CC0A9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8E803A3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7E061F4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77CCF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571FC1" w:rsidRPr="00877CCF" w14:paraId="232E3E2F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1A8A0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571FC1" w:rsidRPr="00877CCF" w14:paraId="3D6EE71A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40144C6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C47950" w14:textId="77E600C3" w:rsidR="00571FC1" w:rsidRPr="00877CCF" w:rsidRDefault="00571FC1" w:rsidP="0078130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78130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.01 «</w:t>
            </w:r>
            <w:r w:rsidRPr="00571FC1">
              <w:rPr>
                <w:rFonts w:eastAsia="Times New Roman"/>
                <w:sz w:val="24"/>
                <w:szCs w:val="24"/>
                <w:lang w:eastAsia="ru-RU"/>
              </w:rPr>
              <w:t>Приборостроение</w:t>
            </w: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1FC1" w:rsidRPr="00877CCF" w14:paraId="293E68B8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62A49FA5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D568E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571FC1" w:rsidRPr="00877CCF" w14:paraId="3AC019DF" w14:textId="77777777" w:rsidTr="00781300">
        <w:trPr>
          <w:trHeight w:val="72"/>
        </w:trPr>
        <w:tc>
          <w:tcPr>
            <w:tcW w:w="1212" w:type="pct"/>
            <w:vAlign w:val="bottom"/>
            <w:hideMark/>
          </w:tcPr>
          <w:p w14:paraId="5A441A3B" w14:textId="6DFB6E42" w:rsidR="00571FC1" w:rsidRPr="00877CCF" w:rsidRDefault="0078130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AF3CE7" w14:textId="4BD9B944" w:rsidR="00571FC1" w:rsidRPr="00877CCF" w:rsidRDefault="0078130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 w:rsidRPr="00781300">
              <w:rPr>
                <w:rFonts w:eastAsia="Times New Roman"/>
                <w:szCs w:val="24"/>
                <w:lang w:eastAsia="ru-RU"/>
              </w:rPr>
              <w:t>Интеллектуальные приборные комплексы</w:t>
            </w:r>
          </w:p>
        </w:tc>
      </w:tr>
      <w:tr w:rsidR="00571FC1" w:rsidRPr="00877CCF" w14:paraId="71937569" w14:textId="77777777" w:rsidTr="00781300">
        <w:trPr>
          <w:trHeight w:val="51"/>
        </w:trPr>
        <w:tc>
          <w:tcPr>
            <w:tcW w:w="1212" w:type="pct"/>
            <w:vAlign w:val="bottom"/>
          </w:tcPr>
          <w:p w14:paraId="76AD637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CD850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571FC1" w:rsidRPr="00877CCF" w14:paraId="5739D00B" w14:textId="77777777" w:rsidTr="00781300">
        <w:trPr>
          <w:trHeight w:val="67"/>
        </w:trPr>
        <w:tc>
          <w:tcPr>
            <w:tcW w:w="1212" w:type="pct"/>
            <w:vAlign w:val="bottom"/>
            <w:hideMark/>
          </w:tcPr>
          <w:p w14:paraId="410C433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A86FF" w14:textId="77777777" w:rsidR="00571FC1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Институт комплексной безопасности и специального</w:t>
            </w:r>
          </w:p>
          <w:p w14:paraId="0D999019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 приборостроения (ИК</w:t>
            </w:r>
            <w:r>
              <w:rPr>
                <w:rFonts w:eastAsia="Times New Roman"/>
                <w:szCs w:val="24"/>
                <w:lang w:eastAsia="ru-RU"/>
              </w:rPr>
              <w:t>БСП</w:t>
            </w:r>
            <w:r w:rsidRPr="00877CCF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571FC1" w:rsidRPr="00877CCF" w14:paraId="0BD324E5" w14:textId="77777777" w:rsidTr="00781300">
        <w:tc>
          <w:tcPr>
            <w:tcW w:w="1212" w:type="pct"/>
          </w:tcPr>
          <w:p w14:paraId="5FEF2257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5567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571FC1" w:rsidRPr="00877CCF" w14:paraId="7CCF228C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E3B1CDD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16D5404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3CDA5F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B923BD7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40E6BF7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50B9CC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BF4A37F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77CCF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7813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1E221D7" w:rsidR="00A56A3C" w:rsidRDefault="007813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CD6840">
              <w:rPr>
                <w:rStyle w:val="ad"/>
                <w:noProof/>
              </w:rPr>
              <w:t>12.0</w:t>
            </w:r>
            <w:r>
              <w:rPr>
                <w:rStyle w:val="ad"/>
                <w:noProof/>
              </w:rPr>
              <w:t>4</w:t>
            </w:r>
            <w:r w:rsidR="00CD6840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CD6840">
              <w:rPr>
                <w:rStyle w:val="ad"/>
                <w:noProof/>
              </w:rPr>
              <w:t>Приборостроение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781300">
              <w:rPr>
                <w:rStyle w:val="ad"/>
                <w:noProof/>
              </w:rPr>
              <w:t>Интеллектуальные приборные комплексы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214A812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D6840">
        <w:t>12.0</w:t>
      </w:r>
      <w:r w:rsidR="00781300">
        <w:t>4</w:t>
      </w:r>
      <w:r w:rsidR="00CD6840">
        <w:t>.01</w:t>
      </w:r>
      <w:r>
        <w:t xml:space="preserve"> «</w:t>
      </w:r>
      <w:r w:rsidR="00CD6840">
        <w:t>Приборостроение</w:t>
      </w:r>
      <w:r>
        <w:t>» направленности «</w:t>
      </w:r>
      <w:r w:rsidR="00781300" w:rsidRPr="00781300">
        <w:t>Интеллектуальные приборные комплексы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12ABC5D0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781300">
        <w:t>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CD6840">
        <w:t>12.0</w:t>
      </w:r>
      <w:r w:rsidR="00781300">
        <w:t>4</w:t>
      </w:r>
      <w:r w:rsidR="00CD6840">
        <w:t>.01</w:t>
      </w:r>
      <w:r>
        <w:t xml:space="preserve"> «</w:t>
      </w:r>
      <w:r w:rsidR="00CD6840">
        <w:t>Приборостроение</w:t>
      </w:r>
      <w:r>
        <w:t>» (направленность «</w:t>
      </w:r>
      <w:r w:rsidR="00781300" w:rsidRPr="00781300">
        <w:t>Интеллектуальные приборные комплексы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A3F5F05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CD6840">
        <w:t>12.0</w:t>
      </w:r>
      <w:r w:rsidR="00781300">
        <w:t>4</w:t>
      </w:r>
      <w:r w:rsidR="00CD6840">
        <w:t>.01</w:t>
      </w:r>
      <w:r w:rsidRPr="00B5090B">
        <w:t xml:space="preserve"> «</w:t>
      </w:r>
      <w:r w:rsidR="00CD6840">
        <w:t>Приборостроение</w:t>
      </w:r>
      <w:r w:rsidRPr="00B5090B">
        <w:t>» (направленность «</w:t>
      </w:r>
      <w:r w:rsidR="00781300" w:rsidRPr="00781300">
        <w:t>Интеллектуальные приборные комплексы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2A8DEBF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CD6840">
        <w:t>12.0</w:t>
      </w:r>
      <w:r w:rsidR="00781300">
        <w:t>4</w:t>
      </w:r>
      <w:r w:rsidR="00CD6840">
        <w:t>.01</w:t>
      </w:r>
      <w:r w:rsidRPr="00581325">
        <w:t xml:space="preserve"> «</w:t>
      </w:r>
      <w:r w:rsidR="00CD6840">
        <w:t>Приборостроение</w:t>
      </w:r>
      <w:r w:rsidRPr="00581325">
        <w:t>» (направленность «</w:t>
      </w:r>
      <w:r w:rsidR="00781300" w:rsidRPr="00781300">
        <w:t>Интеллектуальные приборные комплексы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</w:t>
      </w:r>
      <w:r w:rsidR="00B5090B">
        <w:lastRenderedPageBreak/>
        <w:t xml:space="preserve">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44CCFFF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CD6840">
        <w:t>12.0</w:t>
      </w:r>
      <w:r w:rsidR="00781300">
        <w:t>4</w:t>
      </w:r>
      <w:r w:rsidR="00CD6840">
        <w:t>.01</w:t>
      </w:r>
      <w:r w:rsidRPr="004E5761">
        <w:t xml:space="preserve"> «</w:t>
      </w:r>
      <w:r w:rsidR="00CD6840">
        <w:t>Приборостроение</w:t>
      </w:r>
      <w:r w:rsidRPr="004E5761">
        <w:t>» (направленность «</w:t>
      </w:r>
      <w:r w:rsidR="00781300" w:rsidRPr="00781300">
        <w:t>Интеллектуальные приборные комплексы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AD4129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AD4129">
        <w:t>УК–9, УК–10, УК–11</w:t>
      </w:r>
      <w:r w:rsidR="00BE6683" w:rsidRPr="00AD4129">
        <w:t>)</w:t>
      </w:r>
      <w:r w:rsidR="001524C4" w:rsidRPr="00AD4129">
        <w:t xml:space="preserve"> (</w:t>
      </w:r>
      <w:proofErr w:type="spellStart"/>
      <w:r w:rsidR="001524C4" w:rsidRPr="00AD4129">
        <w:t>знаниевая</w:t>
      </w:r>
      <w:proofErr w:type="spellEnd"/>
      <w:r w:rsidR="001524C4" w:rsidRPr="00AD4129">
        <w:t xml:space="preserve"> компонента; освоение в рамках изучения дисциплин учебного плана, прохождения практик)</w:t>
      </w:r>
      <w:r w:rsidR="00BE6683" w:rsidRPr="00AD4129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</w:t>
      </w:r>
      <w:r w:rsidR="00781300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2</w:t>
      </w:r>
      <w:r w:rsidR="00781300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3</w:t>
      </w:r>
      <w:r w:rsidR="00781300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4</w:t>
      </w:r>
      <w:r w:rsidR="00781300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5</w:t>
      </w:r>
      <w:r w:rsidR="00781300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6</w:t>
      </w:r>
      <w:r w:rsidR="0078130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7</w:t>
      </w:r>
      <w:r w:rsidR="00781300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8</w:t>
      </w:r>
      <w:r w:rsidR="0078130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9</w:t>
      </w:r>
      <w:r w:rsidR="00781300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10</w:t>
      </w:r>
      <w:r w:rsidR="00781300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11</w:t>
      </w:r>
      <w:r w:rsidR="00781300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12</w:t>
      </w:r>
      <w:r w:rsidR="00781300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13</w:t>
      </w:r>
      <w:r w:rsidR="0078130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14</w:t>
      </w:r>
      <w:r w:rsidR="0078130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15</w:t>
      </w:r>
      <w:r w:rsidR="00781300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16</w:t>
      </w:r>
      <w:r w:rsidR="00781300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17</w:t>
      </w:r>
      <w:r w:rsidR="00781300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 w:rsidR="009966BD">
        <w:rPr>
          <w:noProof/>
        </w:rPr>
        <w:t>18</w:t>
      </w:r>
      <w:r w:rsidR="00781300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C024CF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CD6840">
        <w:rPr>
          <w:rFonts w:eastAsia="Times New Roman"/>
          <w:bCs/>
          <w:lang w:eastAsia="ru-RU"/>
        </w:rPr>
        <w:t>12.0</w:t>
      </w:r>
      <w:r w:rsidR="00781300">
        <w:rPr>
          <w:rFonts w:eastAsia="Times New Roman"/>
          <w:bCs/>
          <w:lang w:eastAsia="ru-RU"/>
        </w:rPr>
        <w:t>4</w:t>
      </w:r>
      <w:r w:rsidR="00CD6840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CD6840">
        <w:rPr>
          <w:rFonts w:eastAsia="Times New Roman"/>
          <w:bCs/>
          <w:lang w:eastAsia="ru-RU"/>
        </w:rPr>
        <w:t>Приборостроение</w:t>
      </w:r>
      <w:r>
        <w:rPr>
          <w:rFonts w:eastAsia="Times New Roman"/>
          <w:bCs/>
          <w:lang w:eastAsia="ru-RU"/>
        </w:rPr>
        <w:t>» направленности «</w:t>
      </w:r>
      <w:r w:rsidR="00781300" w:rsidRPr="00781300">
        <w:rPr>
          <w:rFonts w:eastAsia="Times New Roman"/>
          <w:bCs/>
          <w:lang w:eastAsia="ru-RU"/>
        </w:rPr>
        <w:t>Интеллектуальные приборные комплексы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2289D3F4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CD6840">
        <w:t>12.0</w:t>
      </w:r>
      <w:r w:rsidR="00781300">
        <w:t>4</w:t>
      </w:r>
      <w:r w:rsidR="00CD6840">
        <w:t>.01</w:t>
      </w:r>
      <w:r w:rsidR="005D5B0F" w:rsidRPr="005D5B0F">
        <w:t xml:space="preserve"> «</w:t>
      </w:r>
      <w:r w:rsidR="00CD6840">
        <w:t>Приборостроение</w:t>
      </w:r>
      <w:r w:rsidR="005D5B0F">
        <w:t>» направленности «</w:t>
      </w:r>
      <w:r w:rsidR="00781300" w:rsidRPr="00781300">
        <w:t>Интеллектуальные приборные комплексы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9D6FED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CD6840">
        <w:t>12.0</w:t>
      </w:r>
      <w:r w:rsidR="00781300">
        <w:t>4</w:t>
      </w:r>
      <w:r w:rsidR="00CD6840">
        <w:t>.01</w:t>
      </w:r>
      <w:r w:rsidR="0015162F" w:rsidRPr="0015162F">
        <w:t xml:space="preserve"> «</w:t>
      </w:r>
      <w:r w:rsidR="00CD6840">
        <w:t>Приборостроение</w:t>
      </w:r>
      <w:r w:rsidR="0015162F">
        <w:t>» направлен</w:t>
      </w:r>
      <w:r w:rsidR="0015162F" w:rsidRPr="0015162F">
        <w:t>ности «</w:t>
      </w:r>
      <w:r w:rsidR="00781300" w:rsidRPr="00781300">
        <w:t>Интеллектуальные приборные комплексы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781300">
        <w:fldChar w:fldCharType="begin"/>
      </w:r>
      <w:r w:rsidR="00781300">
        <w:instrText xml:space="preserve"> SEQ Таблица \* ARABIC </w:instrText>
      </w:r>
      <w:r w:rsidR="00781300">
        <w:fldChar w:fldCharType="separate"/>
      </w:r>
      <w:r>
        <w:rPr>
          <w:noProof/>
        </w:rPr>
        <w:t>19</w:t>
      </w:r>
      <w:r w:rsidR="00781300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1FC1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81300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4129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009D-269E-4A4F-B080-9C5FB462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46</Pages>
  <Words>17160</Words>
  <Characters>97817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54</cp:revision>
  <dcterms:created xsi:type="dcterms:W3CDTF">2021-07-07T11:18:00Z</dcterms:created>
  <dcterms:modified xsi:type="dcterms:W3CDTF">2021-09-24T12:10:00Z</dcterms:modified>
</cp:coreProperties>
</file>