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88"/>
      </w:tblGrid>
      <w:tr w:rsidR="00B75903" w:rsidRPr="000A1513">
        <w:trPr>
          <w:cantSplit/>
          <w:trHeight w:val="180"/>
        </w:trPr>
        <w:tc>
          <w:tcPr>
            <w:tcW w:w="5000" w:type="pct"/>
          </w:tcPr>
          <w:p w:rsidR="00B75903" w:rsidRDefault="00077459" w:rsidP="00B75903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drawing>
                <wp:inline distT="0" distB="0" distL="0" distR="0" wp14:anchorId="0A79D16E">
                  <wp:extent cx="887730" cy="1008380"/>
                  <wp:effectExtent l="0" t="0" r="7620" b="1270"/>
                  <wp:docPr id="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7730" cy="1008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5903" w:rsidRPr="000A1513">
        <w:trPr>
          <w:cantSplit/>
          <w:trHeight w:val="180"/>
        </w:trPr>
        <w:tc>
          <w:tcPr>
            <w:tcW w:w="5000" w:type="pct"/>
            <w:tcBorders>
              <w:bottom w:val="nil"/>
            </w:tcBorders>
          </w:tcPr>
          <w:p w:rsidR="00B75903" w:rsidRDefault="00B75903" w:rsidP="00B75903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B75903" w:rsidRDefault="00B75903" w:rsidP="00B75903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B75903" w:rsidRDefault="00B75903" w:rsidP="00B75903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B75903" w:rsidRPr="000A1513">
        <w:trPr>
          <w:cantSplit/>
          <w:trHeight w:val="18"/>
        </w:trPr>
        <w:tc>
          <w:tcPr>
            <w:tcW w:w="5000" w:type="pct"/>
            <w:tcBorders>
              <w:bottom w:val="nil"/>
            </w:tcBorders>
          </w:tcPr>
          <w:p w:rsidR="00B75903" w:rsidRDefault="00B75903" w:rsidP="00B75903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B75903" w:rsidRDefault="00B75903" w:rsidP="00B75903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B75903" w:rsidRDefault="00B75903" w:rsidP="00B75903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B75903" w:rsidRDefault="00B75903" w:rsidP="00B75903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B75903" w:rsidRDefault="00077459" w:rsidP="00B75903">
            <w:pPr>
              <w:ind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1C321C5">
                      <wp:extent cx="5600700" cy="1270"/>
                      <wp:effectExtent l="22225" t="24765" r="25400" b="21590"/>
                      <wp:docPr id="3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line w14:anchorId="71E40CAA" id="Line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C5571B" w:rsidRPr="00C806A2" w:rsidRDefault="00C5571B" w:rsidP="00C5571B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844954" w:rsidRPr="000A1513" w:rsidTr="00844954">
        <w:tc>
          <w:tcPr>
            <w:tcW w:w="2500" w:type="pct"/>
          </w:tcPr>
          <w:p w:rsidR="00844954" w:rsidRPr="009574B9" w:rsidRDefault="00844954" w:rsidP="00AD6CDA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</w:tcPr>
          <w:p w:rsidR="00844954" w:rsidRPr="009574B9" w:rsidRDefault="00844954" w:rsidP="00E26118">
            <w:pPr>
              <w:suppressAutoHyphens/>
              <w:spacing w:line="360" w:lineRule="auto"/>
              <w:ind w:firstLine="0"/>
              <w:jc w:val="center"/>
              <w:rPr>
                <w:b/>
              </w:rPr>
            </w:pPr>
            <w:r w:rsidRPr="009574B9">
              <w:rPr>
                <w:b/>
              </w:rPr>
              <w:t>УТВЕРЖДАЮ</w:t>
            </w:r>
          </w:p>
          <w:p w:rsidR="00844954" w:rsidRPr="009574B9" w:rsidRDefault="00844954" w:rsidP="00E26118">
            <w:pPr>
              <w:suppressAutoHyphens/>
              <w:spacing w:line="360" w:lineRule="auto"/>
              <w:ind w:firstLine="0"/>
              <w:jc w:val="center"/>
            </w:pPr>
            <w:r w:rsidRPr="009574B9">
              <w:t>Первый проректор</w:t>
            </w:r>
          </w:p>
          <w:p w:rsidR="00844954" w:rsidRPr="00B75903" w:rsidRDefault="00844954" w:rsidP="00E26118">
            <w:pPr>
              <w:suppressAutoHyphens/>
              <w:spacing w:line="360" w:lineRule="auto"/>
              <w:ind w:firstLine="0"/>
              <w:jc w:val="center"/>
            </w:pPr>
            <w:r w:rsidRPr="009574B9">
              <w:t>____________________</w:t>
            </w:r>
            <w:r w:rsidRPr="00B81D74">
              <w:t xml:space="preserve"> </w:t>
            </w:r>
            <w:r>
              <w:t>Н.И. Прокопов</w:t>
            </w:r>
          </w:p>
          <w:p w:rsidR="00844954" w:rsidRPr="009574B9" w:rsidRDefault="00844954" w:rsidP="00D31BC3">
            <w:pPr>
              <w:suppressAutoHyphens/>
              <w:spacing w:line="360" w:lineRule="auto"/>
              <w:ind w:firstLine="0"/>
              <w:jc w:val="center"/>
            </w:pPr>
            <w:r>
              <w:t>«____» ______________ 20__</w:t>
            </w:r>
            <w:r w:rsidRPr="009574B9">
              <w:t xml:space="preserve"> г.</w:t>
            </w:r>
          </w:p>
        </w:tc>
      </w:tr>
    </w:tbl>
    <w:p w:rsidR="00C5571B" w:rsidRPr="00C806A2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Pr="00C806A2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Default="00C5571B" w:rsidP="00C5571B">
      <w:pPr>
        <w:widowControl/>
        <w:ind w:firstLine="0"/>
        <w:jc w:val="center"/>
      </w:pPr>
    </w:p>
    <w:p w:rsidR="00C5571B" w:rsidRDefault="00C5571B" w:rsidP="00C5571B">
      <w:pPr>
        <w:widowControl/>
        <w:ind w:firstLine="0"/>
        <w:jc w:val="center"/>
        <w:rPr>
          <w:b/>
          <w:sz w:val="28"/>
          <w:szCs w:val="28"/>
        </w:rPr>
      </w:pPr>
      <w:r w:rsidRPr="009E1610">
        <w:rPr>
          <w:b/>
          <w:sz w:val="28"/>
          <w:szCs w:val="28"/>
        </w:rPr>
        <w:t xml:space="preserve">ПРОГРАММА </w:t>
      </w:r>
      <w:r w:rsidR="00AB377B">
        <w:rPr>
          <w:b/>
          <w:sz w:val="28"/>
          <w:szCs w:val="28"/>
        </w:rPr>
        <w:t>ПРАКТИКИ</w:t>
      </w:r>
    </w:p>
    <w:p w:rsidR="009E1610" w:rsidRPr="009E1610" w:rsidRDefault="009E1610" w:rsidP="00C5571B">
      <w:pPr>
        <w:widowControl/>
        <w:ind w:firstLine="0"/>
        <w:jc w:val="center"/>
        <w:rPr>
          <w:b/>
          <w:sz w:val="16"/>
          <w:szCs w:val="16"/>
        </w:rPr>
      </w:pPr>
    </w:p>
    <w:p w:rsidR="00721587" w:rsidRPr="003E5445" w:rsidRDefault="00B75903" w:rsidP="00AB377B">
      <w:pPr>
        <w:ind w:firstLine="0"/>
        <w:contextualSpacing/>
        <w:jc w:val="center"/>
        <w:rPr>
          <w:b/>
        </w:rPr>
      </w:pPr>
      <w:r w:rsidRPr="002017EA">
        <w:rPr>
          <w:b/>
        </w:rPr>
        <w:t>Б</w:t>
      </w:r>
      <w:proofErr w:type="gramStart"/>
      <w:r>
        <w:rPr>
          <w:b/>
        </w:rPr>
        <w:t>2</w:t>
      </w:r>
      <w:r w:rsidRPr="002017EA">
        <w:rPr>
          <w:b/>
        </w:rPr>
        <w:t>.</w:t>
      </w:r>
      <w:r>
        <w:rPr>
          <w:b/>
        </w:rPr>
        <w:t>В.</w:t>
      </w:r>
      <w:proofErr w:type="gramEnd"/>
      <w:r>
        <w:rPr>
          <w:b/>
        </w:rPr>
        <w:t>01</w:t>
      </w:r>
      <w:r w:rsidRPr="002017EA">
        <w:rPr>
          <w:b/>
        </w:rPr>
        <w:t xml:space="preserve"> </w:t>
      </w:r>
      <w:r w:rsidR="00721587" w:rsidRPr="003E5445">
        <w:rPr>
          <w:b/>
        </w:rPr>
        <w:t>«Научно-производственная практика»</w:t>
      </w:r>
    </w:p>
    <w:p w:rsidR="00C5571B" w:rsidRDefault="00C5571B" w:rsidP="00C5571B">
      <w:pPr>
        <w:widowControl/>
        <w:ind w:firstLine="0"/>
        <w:jc w:val="center"/>
      </w:pPr>
    </w:p>
    <w:p w:rsidR="008F3C02" w:rsidRDefault="008F3C02" w:rsidP="00C5571B">
      <w:pPr>
        <w:widowControl/>
        <w:ind w:firstLine="0"/>
        <w:jc w:val="center"/>
      </w:pPr>
    </w:p>
    <w:p w:rsidR="004C3152" w:rsidRDefault="004C3152" w:rsidP="004C3152">
      <w:pPr>
        <w:widowControl/>
        <w:ind w:firstLine="0"/>
        <w:jc w:val="center"/>
      </w:pPr>
      <w:r>
        <w:t>Направление подготовки</w:t>
      </w:r>
    </w:p>
    <w:p w:rsidR="004C3152" w:rsidRDefault="004C3152" w:rsidP="004C3152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11.06.01 «</w:t>
      </w:r>
      <w:r>
        <w:rPr>
          <w:rStyle w:val="af5"/>
        </w:rPr>
        <w:t>Электроника, радиотехника и системы связи</w:t>
      </w:r>
      <w:r>
        <w:rPr>
          <w:rFonts w:eastAsia="HiddenHorzOCR"/>
          <w:b/>
        </w:rPr>
        <w:t>»</w:t>
      </w:r>
    </w:p>
    <w:p w:rsidR="004C3152" w:rsidRDefault="004C3152" w:rsidP="004C3152">
      <w:pPr>
        <w:widowControl/>
        <w:ind w:firstLine="0"/>
        <w:jc w:val="center"/>
      </w:pPr>
    </w:p>
    <w:p w:rsidR="004C3152" w:rsidRDefault="004C3152" w:rsidP="004C3152">
      <w:pPr>
        <w:widowControl/>
        <w:ind w:firstLine="0"/>
        <w:jc w:val="center"/>
      </w:pPr>
    </w:p>
    <w:p w:rsidR="004C3152" w:rsidRDefault="00844954" w:rsidP="004C3152">
      <w:pPr>
        <w:widowControl/>
        <w:ind w:firstLine="0"/>
        <w:jc w:val="center"/>
      </w:pPr>
      <w:r>
        <w:t>Научная специальность</w:t>
      </w:r>
    </w:p>
    <w:p w:rsidR="00C5571B" w:rsidRPr="00C806A2" w:rsidRDefault="00844954" w:rsidP="004C3152">
      <w:pPr>
        <w:widowControl/>
        <w:ind w:firstLine="0"/>
        <w:jc w:val="center"/>
      </w:pPr>
      <w:r>
        <w:rPr>
          <w:b/>
        </w:rPr>
        <w:t>2.2.13</w:t>
      </w:r>
      <w:r w:rsidR="00E4145D">
        <w:rPr>
          <w:b/>
        </w:rPr>
        <w:t xml:space="preserve"> «Радиотехника, в том числе системы и устройства телевидения»</w:t>
      </w:r>
    </w:p>
    <w:p w:rsidR="00C5571B" w:rsidRDefault="00C5571B" w:rsidP="00AB377B">
      <w:pPr>
        <w:widowControl/>
        <w:ind w:firstLine="0"/>
        <w:jc w:val="center"/>
      </w:pPr>
    </w:p>
    <w:p w:rsidR="008F3C02" w:rsidRDefault="008F3C02" w:rsidP="00AB377B">
      <w:pPr>
        <w:widowControl/>
        <w:ind w:firstLine="0"/>
        <w:jc w:val="center"/>
      </w:pPr>
    </w:p>
    <w:p w:rsidR="008F3C02" w:rsidRDefault="008F3C02" w:rsidP="00AB377B">
      <w:pPr>
        <w:widowControl/>
        <w:ind w:firstLine="0"/>
        <w:jc w:val="center"/>
      </w:pPr>
    </w:p>
    <w:p w:rsidR="00C5571B" w:rsidRPr="00C806A2" w:rsidRDefault="00C5571B" w:rsidP="00C5571B">
      <w:pPr>
        <w:widowControl/>
        <w:ind w:firstLine="0"/>
        <w:jc w:val="center"/>
      </w:pPr>
      <w:r w:rsidRPr="00C806A2">
        <w:t>Квалификация выпускника</w:t>
      </w:r>
    </w:p>
    <w:p w:rsidR="00C5571B" w:rsidRPr="00C806A2" w:rsidRDefault="0094037C" w:rsidP="00C5571B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C5571B" w:rsidRPr="00C806A2" w:rsidRDefault="00C5571B" w:rsidP="00C5571B">
      <w:pPr>
        <w:widowControl/>
        <w:ind w:firstLine="0"/>
        <w:jc w:val="center"/>
      </w:pPr>
    </w:p>
    <w:p w:rsidR="00C5571B" w:rsidRPr="00C806A2" w:rsidRDefault="00C5571B" w:rsidP="00C5571B">
      <w:pPr>
        <w:widowControl/>
        <w:ind w:firstLine="0"/>
        <w:jc w:val="center"/>
      </w:pPr>
    </w:p>
    <w:p w:rsidR="00C5571B" w:rsidRPr="00C806A2" w:rsidRDefault="00C5571B" w:rsidP="00C5571B">
      <w:pPr>
        <w:widowControl/>
        <w:ind w:firstLine="0"/>
        <w:jc w:val="center"/>
      </w:pPr>
      <w:r w:rsidRPr="00C806A2">
        <w:t>Форма обучения</w:t>
      </w:r>
    </w:p>
    <w:p w:rsidR="00C5571B" w:rsidRPr="00C806A2" w:rsidRDefault="00C5571B" w:rsidP="00C5571B">
      <w:pPr>
        <w:widowControl/>
        <w:ind w:firstLine="0"/>
        <w:jc w:val="center"/>
        <w:rPr>
          <w:b/>
        </w:rPr>
      </w:pPr>
      <w:r w:rsidRPr="00C806A2">
        <w:rPr>
          <w:b/>
        </w:rPr>
        <w:t>Очная</w:t>
      </w:r>
    </w:p>
    <w:p w:rsidR="008F3C02" w:rsidRDefault="008F3C02" w:rsidP="00C5571B">
      <w:pPr>
        <w:widowControl/>
        <w:ind w:firstLine="0"/>
      </w:pPr>
    </w:p>
    <w:p w:rsidR="00844954" w:rsidRDefault="00844954" w:rsidP="00C5571B">
      <w:pPr>
        <w:widowControl/>
        <w:ind w:firstLine="0"/>
      </w:pPr>
    </w:p>
    <w:p w:rsidR="008F3C02" w:rsidRPr="00D31BC3" w:rsidRDefault="008F3C02" w:rsidP="00C5571B">
      <w:pPr>
        <w:widowControl/>
        <w:ind w:firstLine="0"/>
      </w:pPr>
    </w:p>
    <w:p w:rsidR="00E24ABC" w:rsidRPr="00D31BC3" w:rsidRDefault="00E24ABC" w:rsidP="00C5571B">
      <w:pPr>
        <w:widowControl/>
        <w:ind w:firstLine="0"/>
      </w:pPr>
    </w:p>
    <w:p w:rsidR="008F3C02" w:rsidRPr="00C806A2" w:rsidRDefault="008F3C02" w:rsidP="00C5571B">
      <w:pPr>
        <w:widowControl/>
        <w:ind w:firstLine="0"/>
      </w:pPr>
    </w:p>
    <w:p w:rsidR="00C5571B" w:rsidRDefault="00844954" w:rsidP="00C5571B">
      <w:pPr>
        <w:widowControl/>
        <w:ind w:firstLine="0"/>
        <w:jc w:val="center"/>
      </w:pPr>
      <w:r>
        <w:t>Москва 2021</w:t>
      </w:r>
    </w:p>
    <w:p w:rsidR="00E8510D" w:rsidRPr="00F54916" w:rsidRDefault="00E8510D" w:rsidP="00144225">
      <w:pPr>
        <w:numPr>
          <w:ilvl w:val="0"/>
          <w:numId w:val="4"/>
        </w:numPr>
        <w:ind w:left="0" w:firstLine="709"/>
        <w:contextualSpacing/>
        <w:jc w:val="left"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lastRenderedPageBreak/>
        <w:t xml:space="preserve">Цели </w:t>
      </w:r>
      <w:r w:rsidR="00D017B4">
        <w:rPr>
          <w:b/>
          <w:sz w:val="28"/>
          <w:szCs w:val="28"/>
        </w:rPr>
        <w:t>практики</w:t>
      </w:r>
    </w:p>
    <w:p w:rsidR="00D017B4" w:rsidRPr="00D017B4" w:rsidRDefault="00D017B4" w:rsidP="00B75903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D017B4">
        <w:rPr>
          <w:rFonts w:ascii="Times New Roman" w:hAnsi="Times New Roman"/>
          <w:sz w:val="28"/>
          <w:szCs w:val="28"/>
        </w:rPr>
        <w:t>Цель научно-производственной практики – закр</w:t>
      </w:r>
      <w:r w:rsidR="00596E7F">
        <w:rPr>
          <w:rFonts w:ascii="Times New Roman" w:hAnsi="Times New Roman"/>
          <w:sz w:val="28"/>
          <w:szCs w:val="28"/>
        </w:rPr>
        <w:t>епление знаний, полученных аспи</w:t>
      </w:r>
      <w:r w:rsidRPr="00D017B4">
        <w:rPr>
          <w:rFonts w:ascii="Times New Roman" w:hAnsi="Times New Roman"/>
          <w:sz w:val="28"/>
          <w:szCs w:val="28"/>
        </w:rPr>
        <w:t>рантами в процессе обучения на основе изучения работы научных центров Университета, кафедр, лабораторий Университета или другой научно-исследовательской организации, а также овладение современными методами комплексного исследования.</w:t>
      </w:r>
    </w:p>
    <w:p w:rsidR="00D017B4" w:rsidRDefault="00D017B4" w:rsidP="00B75903">
      <w:pPr>
        <w:ind w:firstLine="709"/>
        <w:contextualSpacing/>
        <w:rPr>
          <w:sz w:val="28"/>
          <w:szCs w:val="28"/>
        </w:rPr>
      </w:pPr>
    </w:p>
    <w:p w:rsidR="00D017B4" w:rsidRPr="00D017B4" w:rsidRDefault="00D017B4" w:rsidP="00144225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D017B4">
        <w:rPr>
          <w:b/>
          <w:sz w:val="28"/>
          <w:szCs w:val="28"/>
        </w:rPr>
        <w:t>Задачи практики</w:t>
      </w:r>
    </w:p>
    <w:p w:rsidR="00D017B4" w:rsidRPr="00D017B4" w:rsidRDefault="00D017B4" w:rsidP="00B75903">
      <w:pPr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Задачами </w:t>
      </w:r>
      <w:r>
        <w:rPr>
          <w:sz w:val="28"/>
          <w:szCs w:val="28"/>
        </w:rPr>
        <w:t>научно-</w:t>
      </w:r>
      <w:r w:rsidRPr="00D017B4">
        <w:rPr>
          <w:sz w:val="28"/>
          <w:szCs w:val="28"/>
        </w:rPr>
        <w:t>производственной практики являются:</w:t>
      </w:r>
    </w:p>
    <w:p w:rsidR="00D017B4" w:rsidRPr="00D017B4" w:rsidRDefault="00D017B4" w:rsidP="00B75903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сбор, анализ и обобщение научного материала по теме </w:t>
      </w:r>
      <w:r>
        <w:rPr>
          <w:sz w:val="28"/>
          <w:szCs w:val="28"/>
        </w:rPr>
        <w:t>научного исследования</w:t>
      </w:r>
      <w:r w:rsidRPr="00D017B4">
        <w:rPr>
          <w:sz w:val="28"/>
          <w:szCs w:val="28"/>
        </w:rPr>
        <w:t xml:space="preserve">; </w:t>
      </w:r>
    </w:p>
    <w:p w:rsidR="00D017B4" w:rsidRPr="00D017B4" w:rsidRDefault="00D017B4" w:rsidP="00B75903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разработка оригинальных научных предложений и научных идей для работы над публикациями и подготовки </w:t>
      </w:r>
      <w:r>
        <w:rPr>
          <w:sz w:val="28"/>
          <w:szCs w:val="28"/>
        </w:rPr>
        <w:t>научного доклада</w:t>
      </w:r>
      <w:r w:rsidRPr="00D017B4">
        <w:rPr>
          <w:sz w:val="28"/>
          <w:szCs w:val="28"/>
        </w:rPr>
        <w:t xml:space="preserve">; </w:t>
      </w:r>
    </w:p>
    <w:p w:rsidR="00D017B4" w:rsidRPr="00D017B4" w:rsidRDefault="00D017B4" w:rsidP="00B75903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совершенствование навыков самостоятельной научно-исследовательской работы, практического участия в работе коллективов исследователей. </w:t>
      </w:r>
    </w:p>
    <w:p w:rsidR="00D017B4" w:rsidRPr="00D017B4" w:rsidRDefault="00D017B4" w:rsidP="00B75903">
      <w:pPr>
        <w:ind w:firstLine="709"/>
        <w:rPr>
          <w:sz w:val="28"/>
          <w:szCs w:val="28"/>
        </w:rPr>
      </w:pPr>
    </w:p>
    <w:p w:rsidR="00566281" w:rsidRDefault="00410FDC" w:rsidP="00144225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410FDC">
        <w:rPr>
          <w:b/>
          <w:sz w:val="28"/>
          <w:szCs w:val="28"/>
        </w:rPr>
        <w:t xml:space="preserve">Место дисциплины в структуре </w:t>
      </w:r>
      <w:r w:rsidR="00D017B4">
        <w:rPr>
          <w:b/>
          <w:sz w:val="28"/>
          <w:szCs w:val="28"/>
        </w:rPr>
        <w:t>программы аспирантуры</w:t>
      </w:r>
    </w:p>
    <w:p w:rsidR="00C4007E" w:rsidRPr="00D017B4" w:rsidRDefault="00721587" w:rsidP="00B75903">
      <w:pPr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721587">
        <w:rPr>
          <w:sz w:val="28"/>
          <w:szCs w:val="28"/>
        </w:rPr>
        <w:t>Научно-производственная практика относится к вар</w:t>
      </w:r>
      <w:r>
        <w:rPr>
          <w:sz w:val="28"/>
          <w:szCs w:val="28"/>
        </w:rPr>
        <w:t xml:space="preserve">иативной части блока «Практики» </w:t>
      </w:r>
      <w:r w:rsidR="00185A71" w:rsidRPr="00566281">
        <w:rPr>
          <w:sz w:val="28"/>
          <w:szCs w:val="28"/>
        </w:rPr>
        <w:t xml:space="preserve">учебного плана направления подготовки </w:t>
      </w:r>
      <w:r w:rsidR="0094037C" w:rsidRPr="00566281">
        <w:rPr>
          <w:sz w:val="28"/>
          <w:szCs w:val="28"/>
        </w:rPr>
        <w:t>аспирантов</w:t>
      </w:r>
      <w:r w:rsidR="00D017B4">
        <w:rPr>
          <w:sz w:val="28"/>
          <w:szCs w:val="28"/>
        </w:rPr>
        <w:t xml:space="preserve">. </w:t>
      </w:r>
      <w:r w:rsidR="0094037C" w:rsidRPr="008F4AAC">
        <w:rPr>
          <w:sz w:val="28"/>
          <w:szCs w:val="28"/>
        </w:rPr>
        <w:t xml:space="preserve">Общая трудоемкость дисциплины составляет 3 зачетные единицы </w:t>
      </w:r>
      <w:r w:rsidR="0094037C" w:rsidRPr="00566281">
        <w:rPr>
          <w:sz w:val="28"/>
          <w:szCs w:val="28"/>
        </w:rPr>
        <w:t>(108 акад. часов).</w:t>
      </w:r>
    </w:p>
    <w:p w:rsidR="00FB11EF" w:rsidRDefault="00FB11EF" w:rsidP="00B75903">
      <w:pPr>
        <w:ind w:firstLine="709"/>
        <w:contextualSpacing/>
        <w:rPr>
          <w:sz w:val="28"/>
          <w:szCs w:val="28"/>
        </w:rPr>
      </w:pPr>
      <w:r w:rsidRPr="00FB11EF">
        <w:rPr>
          <w:sz w:val="28"/>
          <w:szCs w:val="28"/>
        </w:rPr>
        <w:t xml:space="preserve">Для </w:t>
      </w:r>
      <w:r w:rsidR="00D017B4">
        <w:rPr>
          <w:sz w:val="28"/>
          <w:szCs w:val="28"/>
        </w:rPr>
        <w:t>прохождения</w:t>
      </w:r>
      <w:r w:rsidRPr="00FB11EF">
        <w:rPr>
          <w:sz w:val="28"/>
          <w:szCs w:val="28"/>
        </w:rPr>
        <w:t xml:space="preserve"> </w:t>
      </w:r>
      <w:r w:rsidR="00721587">
        <w:rPr>
          <w:sz w:val="28"/>
          <w:szCs w:val="28"/>
        </w:rPr>
        <w:t>научно-производственной практики</w:t>
      </w:r>
      <w:r w:rsidR="00566281" w:rsidRPr="00566281">
        <w:rPr>
          <w:sz w:val="28"/>
          <w:szCs w:val="28"/>
        </w:rPr>
        <w:t xml:space="preserve"> </w:t>
      </w:r>
      <w:r w:rsidRPr="00FB11EF">
        <w:rPr>
          <w:sz w:val="28"/>
          <w:szCs w:val="28"/>
        </w:rPr>
        <w:t>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B75903" w:rsidRDefault="00B75903" w:rsidP="00B75903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УК-3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готовность участвовать в работе российских и международных исследовательских коллективов по решению научных и научно-образовательных задач</w:t>
      </w:r>
      <w:r>
        <w:rPr>
          <w:spacing w:val="-4"/>
          <w:sz w:val="28"/>
          <w:szCs w:val="28"/>
        </w:rPr>
        <w:t>):</w:t>
      </w:r>
    </w:p>
    <w:p w:rsidR="00B75903" w:rsidRDefault="00B75903" w:rsidP="00B75903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B75903" w:rsidRDefault="00B75903" w:rsidP="00B75903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УК-4</w:t>
      </w:r>
      <w:r>
        <w:rPr>
          <w:sz w:val="28"/>
          <w:szCs w:val="28"/>
        </w:rPr>
        <w:t xml:space="preserve"> (готовность использовать современные методы и технологии научной коммуникации на государственном и иностранном языках</w:t>
      </w:r>
      <w:r>
        <w:rPr>
          <w:spacing w:val="-4"/>
          <w:sz w:val="28"/>
          <w:szCs w:val="28"/>
        </w:rPr>
        <w:t>):</w:t>
      </w:r>
    </w:p>
    <w:p w:rsidR="00B75903" w:rsidRDefault="00B75903" w:rsidP="00B75903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B75903" w:rsidRDefault="00B75903" w:rsidP="00B75903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ОПК-1 </w:t>
      </w:r>
      <w:r>
        <w:rPr>
          <w:sz w:val="28"/>
          <w:szCs w:val="28"/>
        </w:rPr>
        <w:t>(владение методологией теоретических и экспериментальных исследований в области профессиональной деятельности):</w:t>
      </w:r>
    </w:p>
    <w:p w:rsidR="00B75903" w:rsidRDefault="00B75903" w:rsidP="00B75903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B75903" w:rsidRDefault="00B75903" w:rsidP="00B75903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ПК-1</w:t>
      </w:r>
      <w:r>
        <w:rPr>
          <w:sz w:val="28"/>
          <w:szCs w:val="28"/>
        </w:rPr>
        <w:t xml:space="preserve"> (</w:t>
      </w:r>
      <w:r w:rsidR="00E4145D">
        <w:rPr>
          <w:sz w:val="28"/>
          <w:szCs w:val="28"/>
        </w:rPr>
        <w:t>проектирование и эксплуатацию устройств и систем, использующих электромагнитные волны для передачи и приема информации в средствах радиосвязи и телевидения, в метрологии, биологии, медицине и промышленной технологии, а также исследования и создания теории новых электромагнитных явлений и принципов работы радиотехнических устройств и систем</w:t>
      </w:r>
      <w:r>
        <w:rPr>
          <w:sz w:val="28"/>
          <w:szCs w:val="28"/>
        </w:rPr>
        <w:t>):</w:t>
      </w:r>
    </w:p>
    <w:p w:rsidR="00B75903" w:rsidRDefault="00B75903" w:rsidP="00B75903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B75903" w:rsidRDefault="00B75903" w:rsidP="00B75903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9574B9" w:rsidRDefault="009574B9" w:rsidP="00B75903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D017B4" w:rsidRPr="00D017B4" w:rsidRDefault="00D017B4" w:rsidP="00144225">
      <w:pPr>
        <w:pStyle w:val="af4"/>
        <w:numPr>
          <w:ilvl w:val="0"/>
          <w:numId w:val="4"/>
        </w:numPr>
        <w:autoSpaceDE w:val="0"/>
        <w:autoSpaceDN w:val="0"/>
        <w:adjustRightInd w:val="0"/>
        <w:ind w:left="0" w:firstLine="709"/>
        <w:rPr>
          <w:rFonts w:eastAsia="HiddenHorzOCR"/>
          <w:b/>
          <w:sz w:val="28"/>
          <w:szCs w:val="28"/>
        </w:rPr>
      </w:pPr>
      <w:r w:rsidRPr="00D017B4">
        <w:rPr>
          <w:rFonts w:eastAsia="HiddenHorzOCR"/>
          <w:b/>
          <w:sz w:val="28"/>
          <w:szCs w:val="28"/>
        </w:rPr>
        <w:t>Способы проведения практики</w:t>
      </w:r>
    </w:p>
    <w:p w:rsidR="00D017B4" w:rsidRDefault="00D017B4" w:rsidP="00B75903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Способ проведения – стационарная.</w:t>
      </w:r>
    </w:p>
    <w:p w:rsidR="00D017B4" w:rsidRPr="004D503F" w:rsidRDefault="00D017B4" w:rsidP="00144225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4D503F">
        <w:rPr>
          <w:b/>
          <w:sz w:val="28"/>
          <w:szCs w:val="28"/>
        </w:rPr>
        <w:lastRenderedPageBreak/>
        <w:t>Формы проведения практики</w:t>
      </w:r>
    </w:p>
    <w:p w:rsidR="00D017B4" w:rsidRDefault="00D017B4" w:rsidP="00B75903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Научно-производственная практика проводится непрерывно – путем выделения в календарном учебном графике непрерывного периода учебного времени для проведения практики.</w:t>
      </w:r>
    </w:p>
    <w:p w:rsidR="00D017B4" w:rsidRDefault="00D017B4" w:rsidP="00B75903">
      <w:pPr>
        <w:ind w:firstLine="709"/>
        <w:rPr>
          <w:sz w:val="28"/>
          <w:szCs w:val="28"/>
        </w:rPr>
      </w:pPr>
    </w:p>
    <w:p w:rsidR="00D017B4" w:rsidRPr="008B1EAD" w:rsidRDefault="00D017B4" w:rsidP="00144225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8B1EAD">
        <w:rPr>
          <w:b/>
          <w:sz w:val="28"/>
          <w:szCs w:val="28"/>
        </w:rPr>
        <w:t>Место и время проведения практики</w:t>
      </w:r>
    </w:p>
    <w:p w:rsidR="00D017B4" w:rsidRDefault="00590EC4" w:rsidP="00B75903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Научно-производ</w:t>
      </w:r>
      <w:r w:rsidR="003435DA">
        <w:rPr>
          <w:sz w:val="28"/>
          <w:szCs w:val="28"/>
        </w:rPr>
        <w:t>ственная</w:t>
      </w:r>
      <w:r w:rsidR="00D017B4" w:rsidRPr="004D503F">
        <w:rPr>
          <w:sz w:val="28"/>
          <w:szCs w:val="28"/>
        </w:rPr>
        <w:t xml:space="preserve"> практика проводится на втором году обучения в соответствии графиком учебного процесса, учебным планом и расписанием занятий. Место пров</w:t>
      </w:r>
      <w:r w:rsidR="00D017B4">
        <w:rPr>
          <w:sz w:val="28"/>
          <w:szCs w:val="28"/>
        </w:rPr>
        <w:t>едения практики – кафедра научного руководителя аспиранта.</w:t>
      </w:r>
    </w:p>
    <w:p w:rsidR="00D017B4" w:rsidRPr="00D017B4" w:rsidRDefault="00D017B4" w:rsidP="00B75903">
      <w:pPr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</w:p>
    <w:p w:rsidR="0081044F" w:rsidRPr="0068234C" w:rsidRDefault="0081044F" w:rsidP="00144225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68234C">
        <w:rPr>
          <w:b/>
          <w:sz w:val="28"/>
          <w:szCs w:val="28"/>
        </w:rPr>
        <w:t xml:space="preserve">Планируемые результаты обучения по дисциплине, соотнесенные с планируемыми результатами освоения программы </w:t>
      </w:r>
      <w:r w:rsidR="0084114B" w:rsidRPr="0068234C">
        <w:rPr>
          <w:b/>
          <w:sz w:val="28"/>
          <w:szCs w:val="28"/>
        </w:rPr>
        <w:t>высшей квалификации</w:t>
      </w:r>
      <w:r w:rsidRPr="0068234C">
        <w:rPr>
          <w:b/>
          <w:sz w:val="28"/>
          <w:szCs w:val="28"/>
        </w:rPr>
        <w:t xml:space="preserve">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0"/>
        <w:gridCol w:w="6248"/>
      </w:tblGrid>
      <w:tr w:rsidR="00897218" w:rsidRPr="0068234C" w:rsidTr="007A7ABA">
        <w:trPr>
          <w:jc w:val="center"/>
        </w:trPr>
        <w:tc>
          <w:tcPr>
            <w:tcW w:w="1772" w:type="pct"/>
            <w:shd w:val="clear" w:color="auto" w:fill="auto"/>
          </w:tcPr>
          <w:p w:rsidR="0081044F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Формируемые компетенции</w:t>
            </w:r>
          </w:p>
          <w:p w:rsidR="007A7ABA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(код и название компетен</w:t>
            </w:r>
            <w:r w:rsidR="007A7ABA" w:rsidRPr="0068234C">
              <w:rPr>
                <w:b/>
              </w:rPr>
              <w:t>ции,</w:t>
            </w:r>
          </w:p>
          <w:p w:rsidR="007A7ABA" w:rsidRPr="0068234C" w:rsidRDefault="007A7ABA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уровень освоения – при наличии в карте</w:t>
            </w:r>
          </w:p>
          <w:p w:rsidR="0081044F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компетенции)</w:t>
            </w:r>
          </w:p>
        </w:tc>
        <w:tc>
          <w:tcPr>
            <w:tcW w:w="3228" w:type="pct"/>
            <w:shd w:val="clear" w:color="auto" w:fill="auto"/>
          </w:tcPr>
          <w:p w:rsidR="0081044F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Планируемые результаты обучения</w:t>
            </w:r>
            <w:r w:rsidRPr="0068234C">
              <w:rPr>
                <w:b/>
              </w:rPr>
              <w:br/>
              <w:t>по дисциплине, характеризующие</w:t>
            </w:r>
            <w:r w:rsidRPr="0068234C">
              <w:rPr>
                <w:b/>
              </w:rPr>
              <w:br/>
              <w:t>этапы формирования компетенций</w:t>
            </w:r>
          </w:p>
        </w:tc>
      </w:tr>
      <w:tr w:rsidR="00B75903" w:rsidRPr="0068234C" w:rsidTr="004C3152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B75903" w:rsidRDefault="00B75903" w:rsidP="00D923FA">
            <w:pPr>
              <w:spacing w:line="256" w:lineRule="auto"/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УК-1 </w:t>
            </w:r>
            <w:r>
              <w:rPr>
                <w:lang w:eastAsia="en-US"/>
              </w:rPr>
              <w:t>(</w:t>
            </w:r>
            <w:r w:rsidR="00D923FA">
              <w:rPr>
                <w:lang w:eastAsia="en-US"/>
              </w:rPr>
              <w:t>с</w:t>
            </w:r>
            <w:r>
              <w:rPr>
                <w:lang w:eastAsia="en-US"/>
              </w:rPr>
              <w:t>пособность к критическому анализу и оценке современных научных достижений, генерированию новых идей при решении научно-исследовательских задач, в том числе в междисциплинарных областях)</w:t>
            </w:r>
          </w:p>
        </w:tc>
        <w:tc>
          <w:tcPr>
            <w:tcW w:w="3228" w:type="pct"/>
            <w:shd w:val="clear" w:color="auto" w:fill="auto"/>
          </w:tcPr>
          <w:p w:rsidR="00B75903" w:rsidRDefault="00B75903" w:rsidP="00B75903">
            <w:pPr>
              <w:spacing w:line="256" w:lineRule="auto"/>
              <w:ind w:firstLine="0"/>
              <w:rPr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Знать</w:t>
            </w:r>
            <w:r>
              <w:rPr>
                <w:color w:val="000000"/>
                <w:lang w:eastAsia="en-US"/>
              </w:rPr>
              <w:t xml:space="preserve"> современное состояние теории и техники оптимальной обработки сигналов в радиотехнике</w:t>
            </w:r>
          </w:p>
        </w:tc>
      </w:tr>
      <w:tr w:rsidR="001C5E26" w:rsidRPr="0068234C" w:rsidTr="004C3152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1C5E26" w:rsidRDefault="001C5E26" w:rsidP="001C5E26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1C5E26" w:rsidRPr="00B75903" w:rsidRDefault="00B75903" w:rsidP="00B75903">
            <w:pPr>
              <w:spacing w:line="256" w:lineRule="auto"/>
              <w:ind w:firstLine="0"/>
              <w:rPr>
                <w:rStyle w:val="FontStyle28"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Уметь</w:t>
            </w:r>
            <w:r>
              <w:rPr>
                <w:color w:val="000000"/>
                <w:lang w:eastAsia="en-US"/>
              </w:rPr>
              <w:t xml:space="preserve"> формулировать оптимизационные задачи в области радиотехники, систем передачи информации, радиолокации и радионавигации.</w:t>
            </w:r>
          </w:p>
        </w:tc>
      </w:tr>
      <w:tr w:rsidR="001C5E26" w:rsidRPr="0068234C" w:rsidTr="004C3152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1C5E26" w:rsidRDefault="001C5E26" w:rsidP="001C5E26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1C5E26" w:rsidRPr="00721587" w:rsidRDefault="00B75903" w:rsidP="00E4145D">
            <w:pPr>
              <w:widowControl/>
              <w:ind w:firstLine="0"/>
              <w:rPr>
                <w:rStyle w:val="FontStyle28"/>
                <w:b/>
              </w:rPr>
            </w:pPr>
            <w:r>
              <w:rPr>
                <w:b/>
                <w:color w:val="000000"/>
                <w:lang w:eastAsia="en-US"/>
              </w:rPr>
              <w:t>Владеть</w:t>
            </w:r>
            <w:r>
              <w:rPr>
                <w:color w:val="000000"/>
                <w:lang w:eastAsia="en-US"/>
              </w:rPr>
              <w:t xml:space="preserve"> методами оптимизации радиотехнических систем и устройств.</w:t>
            </w:r>
          </w:p>
        </w:tc>
      </w:tr>
      <w:tr w:rsidR="00D923FA" w:rsidRPr="0068234C" w:rsidTr="004C3152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923FA" w:rsidRPr="00F16CA4" w:rsidRDefault="00D923FA" w:rsidP="00D923FA">
            <w:pPr>
              <w:ind w:firstLine="0"/>
              <w:contextualSpacing/>
            </w:pPr>
            <w:r w:rsidRPr="00F16CA4">
              <w:rPr>
                <w:b/>
              </w:rPr>
              <w:t>УК-2</w:t>
            </w:r>
            <w:r w:rsidRPr="00F16CA4">
              <w:t xml:space="preserve"> (способность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науки).</w:t>
            </w:r>
          </w:p>
        </w:tc>
        <w:tc>
          <w:tcPr>
            <w:tcW w:w="3228" w:type="pct"/>
            <w:shd w:val="clear" w:color="auto" w:fill="auto"/>
          </w:tcPr>
          <w:p w:rsidR="00D923FA" w:rsidRPr="00F16CA4" w:rsidRDefault="00D923FA" w:rsidP="00E4145D">
            <w:pPr>
              <w:pStyle w:val="af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CA4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F16CA4">
              <w:rPr>
                <w:rFonts w:ascii="Times New Roman" w:hAnsi="Times New Roman"/>
                <w:sz w:val="24"/>
                <w:szCs w:val="24"/>
              </w:rPr>
              <w:t xml:space="preserve"> методы научного познания и структуру научного знания; типы научной рациональности; основания и функции научной картины мира; особенности методологии междисциплинарных исследований.</w:t>
            </w:r>
          </w:p>
        </w:tc>
      </w:tr>
      <w:tr w:rsidR="00D923FA" w:rsidRPr="0068234C" w:rsidTr="004C3152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D923FA" w:rsidRDefault="00D923FA" w:rsidP="00D923FA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923FA" w:rsidRDefault="00B21C37" w:rsidP="00E4145D">
            <w:pPr>
              <w:widowControl/>
              <w:ind w:firstLine="0"/>
              <w:contextualSpacing/>
              <w:rPr>
                <w:b/>
                <w:color w:val="000000"/>
                <w:lang w:eastAsia="en-US"/>
              </w:rPr>
            </w:pPr>
            <w:r>
              <w:rPr>
                <w:b/>
              </w:rPr>
              <w:t>Уметь</w:t>
            </w:r>
            <w:r w:rsidR="00D923FA" w:rsidRPr="00F16CA4">
              <w:t xml:space="preserve"> анализировать мировоззренческие проблемы, возникающие в науке на современном этапе ее развития; использовать методологический инструментарий философии для проектирования комплексных, в </w:t>
            </w:r>
            <w:proofErr w:type="spellStart"/>
            <w:r w:rsidR="00D923FA" w:rsidRPr="00F16CA4">
              <w:t>т.ч</w:t>
            </w:r>
            <w:proofErr w:type="spellEnd"/>
            <w:r w:rsidR="00D923FA" w:rsidRPr="00F16CA4">
              <w:t>. междисциплинарных научных исследований.</w:t>
            </w:r>
          </w:p>
        </w:tc>
      </w:tr>
      <w:tr w:rsidR="00D923FA" w:rsidRPr="0068234C" w:rsidTr="004C3152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D923FA" w:rsidRDefault="00D923FA" w:rsidP="00D923FA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923FA" w:rsidRDefault="00B21C37" w:rsidP="00E4145D">
            <w:pPr>
              <w:widowControl/>
              <w:ind w:firstLine="0"/>
              <w:rPr>
                <w:b/>
                <w:color w:val="000000"/>
                <w:lang w:eastAsia="en-US"/>
              </w:rPr>
            </w:pPr>
            <w:r>
              <w:rPr>
                <w:b/>
              </w:rPr>
              <w:t>Владеть</w:t>
            </w:r>
            <w:r w:rsidR="00D923FA" w:rsidRPr="00F16CA4">
              <w:t xml:space="preserve"> навыками проектирования и осуществления комплексных, в </w:t>
            </w:r>
            <w:proofErr w:type="spellStart"/>
            <w:r w:rsidR="00D923FA" w:rsidRPr="00F16CA4">
              <w:t>т.ч</w:t>
            </w:r>
            <w:proofErr w:type="spellEnd"/>
            <w:r w:rsidR="00D923FA" w:rsidRPr="00F16CA4">
              <w:t>. междисциплинарных исследований на основе целостного системного научного мировоззрения и знаний в области истории и философии науки; навыками аргументированного изложения своей позиции и ведения научных дискуссий.</w:t>
            </w:r>
          </w:p>
        </w:tc>
      </w:tr>
      <w:tr w:rsidR="00D923FA" w:rsidRPr="0068234C" w:rsidTr="004C3152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923FA" w:rsidRPr="00F16CA4" w:rsidRDefault="00D923FA" w:rsidP="00D923FA">
            <w:pPr>
              <w:ind w:firstLine="0"/>
              <w:contextualSpacing/>
              <w:rPr>
                <w:b/>
              </w:rPr>
            </w:pPr>
            <w:r w:rsidRPr="00F16CA4">
              <w:rPr>
                <w:b/>
              </w:rPr>
              <w:t xml:space="preserve">УК-3 </w:t>
            </w:r>
            <w:r w:rsidRPr="00F16CA4">
              <w:t xml:space="preserve">(готовность участвовать в работе российских и международных исследовательских коллективов по решению научных и научно-образовательных </w:t>
            </w:r>
            <w:r w:rsidRPr="00F16CA4">
              <w:lastRenderedPageBreak/>
              <w:t>задач).</w:t>
            </w:r>
          </w:p>
        </w:tc>
        <w:tc>
          <w:tcPr>
            <w:tcW w:w="3228" w:type="pct"/>
            <w:shd w:val="clear" w:color="auto" w:fill="auto"/>
          </w:tcPr>
          <w:p w:rsidR="00D923FA" w:rsidRPr="00F16CA4" w:rsidRDefault="00B21C37" w:rsidP="00E4145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  <w:r w:rsidR="00D923FA" w:rsidRPr="00F16CA4">
              <w:rPr>
                <w:b/>
              </w:rPr>
              <w:t xml:space="preserve"> </w:t>
            </w:r>
            <w:r w:rsidR="00D923FA" w:rsidRPr="00F16CA4">
              <w:t xml:space="preserve">нормы научного общения и основы профессионального </w:t>
            </w:r>
            <w:proofErr w:type="spellStart"/>
            <w:r w:rsidR="00D923FA" w:rsidRPr="00F16CA4">
              <w:t>этоса</w:t>
            </w:r>
            <w:proofErr w:type="spellEnd"/>
            <w:r w:rsidR="00D923FA" w:rsidRPr="00F16CA4">
              <w:t xml:space="preserve"> при работе в российских и международных исследовательских коллективах.</w:t>
            </w:r>
          </w:p>
        </w:tc>
      </w:tr>
      <w:tr w:rsidR="00D923FA" w:rsidRPr="0068234C" w:rsidTr="004C3152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D923FA" w:rsidRDefault="00D923FA" w:rsidP="00D923FA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923FA" w:rsidRPr="00B21C37" w:rsidRDefault="00B21C37" w:rsidP="00E4145D">
            <w:pPr>
              <w:widowControl/>
              <w:ind w:firstLine="0"/>
            </w:pPr>
            <w:r>
              <w:rPr>
                <w:b/>
              </w:rPr>
              <w:t>Уметь</w:t>
            </w:r>
            <w:r w:rsidR="00D923FA" w:rsidRPr="00F16CA4">
              <w:rPr>
                <w:b/>
              </w:rPr>
              <w:t xml:space="preserve"> </w:t>
            </w:r>
            <w:r w:rsidR="00D923FA" w:rsidRPr="00F16CA4">
              <w:t xml:space="preserve">следовать нормам коммуникации, принятым в российских и международных исследовательских коллективах </w:t>
            </w:r>
            <w:r w:rsidR="00D923FA" w:rsidRPr="00F16CA4">
              <w:lastRenderedPageBreak/>
              <w:t>при решении научных и научно-образовательных задач; представлять результаты научной деятельности при работе в российских и международных исследовательских коллективах.</w:t>
            </w:r>
          </w:p>
        </w:tc>
      </w:tr>
      <w:tr w:rsidR="00D923FA" w:rsidRPr="0068234C" w:rsidTr="004C3152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D923FA" w:rsidRDefault="00D923FA" w:rsidP="00D923FA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923FA" w:rsidRDefault="00B21C37" w:rsidP="00E4145D">
            <w:pPr>
              <w:widowControl/>
              <w:ind w:firstLine="0"/>
              <w:rPr>
                <w:b/>
                <w:color w:val="000000"/>
                <w:lang w:eastAsia="en-US"/>
              </w:rPr>
            </w:pPr>
            <w:r>
              <w:rPr>
                <w:b/>
              </w:rPr>
              <w:t>Владеть</w:t>
            </w:r>
            <w:r w:rsidR="00D923FA" w:rsidRPr="00F16CA4">
              <w:t xml:space="preserve"> навыками анализа мировоззренческих и методологических проблем, возникающих при работе по решению научных и научно-образовательных задач в российских и международных исследовательских коллективах. </w:t>
            </w:r>
          </w:p>
        </w:tc>
      </w:tr>
      <w:tr w:rsidR="00D923FA" w:rsidRPr="0068234C" w:rsidTr="004C3152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923FA" w:rsidRPr="00347759" w:rsidRDefault="00D923FA" w:rsidP="00D923FA">
            <w:pPr>
              <w:ind w:firstLine="0"/>
            </w:pPr>
            <w:r w:rsidRPr="00347759">
              <w:rPr>
                <w:b/>
              </w:rPr>
              <w:t>УК-4</w:t>
            </w:r>
            <w:r w:rsidRPr="00347759">
              <w:t xml:space="preserve"> (готовность использовать современные методы и технологии научной коммуникации на госуд</w:t>
            </w:r>
            <w:r>
              <w:t>арственном и иностранном языках</w:t>
            </w:r>
            <w:r w:rsidRPr="00347759">
              <w:t>)</w:t>
            </w:r>
          </w:p>
        </w:tc>
        <w:tc>
          <w:tcPr>
            <w:tcW w:w="3228" w:type="pct"/>
            <w:shd w:val="clear" w:color="auto" w:fill="auto"/>
          </w:tcPr>
          <w:p w:rsidR="00D923FA" w:rsidRPr="00347759" w:rsidRDefault="00B21C37" w:rsidP="00E4145D">
            <w:pPr>
              <w:ind w:firstLine="0"/>
            </w:pPr>
            <w:r>
              <w:rPr>
                <w:b/>
              </w:rPr>
              <w:t>Знать</w:t>
            </w:r>
            <w:r w:rsidR="00D923FA" w:rsidRPr="00347759">
              <w:rPr>
                <w:b/>
              </w:rPr>
              <w:t xml:space="preserve"> </w:t>
            </w:r>
            <w:r w:rsidR="00D923FA" w:rsidRPr="00347759">
              <w:t>методы и технологии научной коммуникации на государственном и иностранном языках</w:t>
            </w:r>
            <w:r>
              <w:t xml:space="preserve">; </w:t>
            </w:r>
            <w:r w:rsidR="00D923FA" w:rsidRPr="00347759">
              <w:t>стилистические особенности представления результатов научной деятельности в устной и письменной форме на государственном и иностранном языках.</w:t>
            </w:r>
          </w:p>
        </w:tc>
      </w:tr>
      <w:tr w:rsidR="00D923FA" w:rsidRPr="0068234C" w:rsidTr="004C3152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D923FA" w:rsidRDefault="00D923FA" w:rsidP="00D923FA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923FA" w:rsidRDefault="00D923FA" w:rsidP="00E4145D">
            <w:pPr>
              <w:widowControl/>
              <w:ind w:firstLine="0"/>
              <w:rPr>
                <w:b/>
                <w:color w:val="000000"/>
                <w:lang w:eastAsia="en-US"/>
              </w:rPr>
            </w:pPr>
            <w:r w:rsidRPr="00347759">
              <w:rPr>
                <w:b/>
              </w:rPr>
              <w:t xml:space="preserve">Уметь: </w:t>
            </w:r>
            <w:r w:rsidRPr="00347759">
              <w:t>следовать основным нормам, принятым в научном общении на государственном и иностранном языках</w:t>
            </w:r>
          </w:p>
        </w:tc>
      </w:tr>
      <w:tr w:rsidR="00D923FA" w:rsidRPr="0068234C" w:rsidTr="004C3152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D923FA" w:rsidRDefault="00D923FA" w:rsidP="00D923FA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923FA" w:rsidRDefault="00B21C37" w:rsidP="00E4145D">
            <w:pPr>
              <w:ind w:firstLine="0"/>
              <w:rPr>
                <w:b/>
                <w:color w:val="000000"/>
                <w:lang w:eastAsia="en-US"/>
              </w:rPr>
            </w:pPr>
            <w:r>
              <w:rPr>
                <w:b/>
              </w:rPr>
              <w:t>Владеть</w:t>
            </w:r>
            <w:r w:rsidR="00D923FA" w:rsidRPr="00347759">
              <w:rPr>
                <w:b/>
              </w:rPr>
              <w:t xml:space="preserve"> </w:t>
            </w:r>
            <w:r w:rsidR="00D923FA" w:rsidRPr="00347759">
              <w:t>навыками анализа научных текстов на государственном и иностранном языках</w:t>
            </w:r>
            <w:r>
              <w:t>;</w:t>
            </w:r>
            <w:r w:rsidR="00D923FA" w:rsidRPr="00347759">
              <w:t xml:space="preserve"> навыками критической оценки эффективности различных методов и технологий научной коммуникации на государственном и иностранном языках</w:t>
            </w:r>
            <w:r>
              <w:t>;</w:t>
            </w:r>
            <w:r w:rsidR="00D923FA" w:rsidRPr="00347759">
              <w:t xml:space="preserve"> 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      </w:r>
            <w:r>
              <w:t>.</w:t>
            </w:r>
          </w:p>
        </w:tc>
      </w:tr>
      <w:tr w:rsidR="00D923FA" w:rsidRPr="0068234C" w:rsidTr="004C3152">
        <w:trPr>
          <w:trHeight w:val="20"/>
          <w:jc w:val="center"/>
        </w:trPr>
        <w:tc>
          <w:tcPr>
            <w:tcW w:w="1772" w:type="pct"/>
            <w:shd w:val="clear" w:color="auto" w:fill="auto"/>
          </w:tcPr>
          <w:p w:rsidR="00D923FA" w:rsidRPr="00214673" w:rsidRDefault="00D923FA" w:rsidP="00D923FA">
            <w:pPr>
              <w:ind w:firstLine="0"/>
              <w:rPr>
                <w:b/>
              </w:rPr>
            </w:pPr>
            <w:r w:rsidRPr="00214673">
              <w:rPr>
                <w:b/>
              </w:rPr>
              <w:t xml:space="preserve">ОПК-1 </w:t>
            </w:r>
            <w:r w:rsidRPr="00214673">
              <w:t>(способность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технологий)</w:t>
            </w:r>
          </w:p>
        </w:tc>
        <w:tc>
          <w:tcPr>
            <w:tcW w:w="3228" w:type="pct"/>
            <w:shd w:val="clear" w:color="auto" w:fill="auto"/>
          </w:tcPr>
          <w:p w:rsidR="00D923FA" w:rsidRPr="001A3E70" w:rsidRDefault="00B21C37" w:rsidP="00E4145D">
            <w:pPr>
              <w:ind w:firstLine="0"/>
            </w:pPr>
            <w:r>
              <w:rPr>
                <w:b/>
              </w:rPr>
              <w:t>Уметь</w:t>
            </w:r>
            <w:r w:rsidR="00D923FA" w:rsidRPr="00115210">
              <w:t xml:space="preserve"> самостоятельно осуществлять научно-исследовательскую деятельность в области, изучающей </w:t>
            </w:r>
            <w:r w:rsidR="00D923FA">
              <w:t>электронику</w:t>
            </w:r>
            <w:r w:rsidR="00D923FA" w:rsidRPr="00D026FF">
              <w:t>, радиотехник</w:t>
            </w:r>
            <w:r w:rsidR="00D923FA">
              <w:t>у</w:t>
            </w:r>
            <w:r w:rsidR="00D923FA" w:rsidRPr="00D026FF">
              <w:t xml:space="preserve"> и системы связи</w:t>
            </w:r>
            <w:r w:rsidR="00D923FA">
              <w:t>,</w:t>
            </w:r>
            <w:r w:rsidR="00D923FA" w:rsidRPr="00D026FF">
              <w:t xml:space="preserve"> </w:t>
            </w:r>
            <w:r w:rsidR="00D923FA" w:rsidRPr="00115210">
              <w:t>с использованием современных методов исследования и информационно-коммуникационных технологий на государственном и иностранном языках</w:t>
            </w:r>
          </w:p>
        </w:tc>
      </w:tr>
      <w:tr w:rsidR="00D923FA" w:rsidRPr="0068234C" w:rsidTr="004C3152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923FA" w:rsidRPr="00F16CA4" w:rsidRDefault="00D923FA" w:rsidP="00D923FA">
            <w:pPr>
              <w:ind w:firstLine="0"/>
              <w:contextualSpacing/>
              <w:rPr>
                <w:b/>
              </w:rPr>
            </w:pPr>
            <w:r w:rsidRPr="00F16CA4">
              <w:rPr>
                <w:b/>
              </w:rPr>
              <w:t xml:space="preserve">ОПК-2 </w:t>
            </w:r>
            <w:r w:rsidRPr="00F16CA4">
              <w:t>(готовность к преподавательской деятельности по основным образовательным программам высшего образования)</w:t>
            </w:r>
          </w:p>
        </w:tc>
        <w:tc>
          <w:tcPr>
            <w:tcW w:w="3228" w:type="pct"/>
            <w:shd w:val="clear" w:color="auto" w:fill="auto"/>
          </w:tcPr>
          <w:p w:rsidR="00D923FA" w:rsidRPr="00F16CA4" w:rsidRDefault="00B21C37" w:rsidP="00E4145D">
            <w:pPr>
              <w:widowControl/>
              <w:ind w:firstLine="0"/>
              <w:contextualSpacing/>
            </w:pPr>
            <w:r>
              <w:rPr>
                <w:b/>
              </w:rPr>
              <w:t>Знать</w:t>
            </w:r>
            <w:r w:rsidR="00D923FA" w:rsidRPr="00F16CA4">
              <w:rPr>
                <w:b/>
              </w:rPr>
              <w:t xml:space="preserve"> </w:t>
            </w:r>
            <w:r w:rsidR="00D923FA" w:rsidRPr="00F16CA4">
              <w:t>основания преподавательской деятельности по основным образовательным программам высшего образования.</w:t>
            </w:r>
          </w:p>
        </w:tc>
      </w:tr>
      <w:tr w:rsidR="00D923FA" w:rsidRPr="0068234C" w:rsidTr="004C3152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D923FA" w:rsidRDefault="00D923FA" w:rsidP="00D923FA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923FA" w:rsidRPr="00347759" w:rsidRDefault="00B21C37" w:rsidP="00E4145D">
            <w:pPr>
              <w:widowControl/>
              <w:ind w:firstLine="0"/>
              <w:contextualSpacing/>
              <w:rPr>
                <w:b/>
              </w:rPr>
            </w:pPr>
            <w:r>
              <w:rPr>
                <w:b/>
              </w:rPr>
              <w:t>Уметь</w:t>
            </w:r>
            <w:r w:rsidR="00D923FA" w:rsidRPr="00F16CA4">
              <w:rPr>
                <w:b/>
              </w:rPr>
              <w:t xml:space="preserve"> </w:t>
            </w:r>
            <w:r w:rsidR="00D923FA" w:rsidRPr="00F16CA4">
              <w:t xml:space="preserve">выявлять и давать оценку современным проблемам преподавательской деятельности по основным образовательным программам высшего образования на основе целостного системного научного мировоззрения. </w:t>
            </w:r>
          </w:p>
        </w:tc>
      </w:tr>
      <w:tr w:rsidR="00D923FA" w:rsidRPr="0068234C" w:rsidTr="004C3152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D923FA" w:rsidRDefault="00D923FA" w:rsidP="00D923FA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923FA" w:rsidRPr="00347759" w:rsidRDefault="00B21C37" w:rsidP="00E4145D">
            <w:pPr>
              <w:widowControl/>
              <w:ind w:firstLine="0"/>
              <w:contextualSpacing/>
              <w:rPr>
                <w:b/>
              </w:rPr>
            </w:pPr>
            <w:r>
              <w:rPr>
                <w:b/>
              </w:rPr>
              <w:t>Владеть</w:t>
            </w:r>
            <w:r w:rsidR="00D923FA" w:rsidRPr="00F16CA4">
              <w:t xml:space="preserve"> навыками анализа мировоззренческих и методологических проблем, возникающих в преподавательской деятельности по основным образовательным программам высшего образования.</w:t>
            </w:r>
          </w:p>
        </w:tc>
      </w:tr>
      <w:tr w:rsidR="001C5E26" w:rsidRPr="0068234C" w:rsidTr="004C3152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1C5E26" w:rsidRPr="0068234C" w:rsidRDefault="001C5E26" w:rsidP="004C3152">
            <w:pPr>
              <w:ind w:firstLine="0"/>
              <w:contextualSpacing/>
            </w:pPr>
            <w:r>
              <w:rPr>
                <w:b/>
              </w:rPr>
              <w:t>ОПК-</w:t>
            </w:r>
            <w:r w:rsidR="004C3152">
              <w:rPr>
                <w:b/>
              </w:rPr>
              <w:t>3</w:t>
            </w:r>
            <w:r w:rsidRPr="0068234C">
              <w:t xml:space="preserve"> (</w:t>
            </w:r>
            <w:r w:rsidR="004C3152">
              <w:t xml:space="preserve">способностью к разработке новых методов исследования и их применению в самостоятельной профессиональной научно-исследовательской </w:t>
            </w:r>
            <w:r w:rsidR="004C3152">
              <w:lastRenderedPageBreak/>
              <w:t>деятельности в области профессиональной деятельности</w:t>
            </w:r>
            <w:r w:rsidRPr="0068234C">
              <w:t>)</w:t>
            </w:r>
          </w:p>
        </w:tc>
        <w:tc>
          <w:tcPr>
            <w:tcW w:w="3228" w:type="pct"/>
            <w:shd w:val="clear" w:color="auto" w:fill="auto"/>
          </w:tcPr>
          <w:p w:rsidR="001C5E26" w:rsidRPr="0068234C" w:rsidRDefault="001C5E26" w:rsidP="00E4145D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lastRenderedPageBreak/>
              <w:t>Знать</w:t>
            </w:r>
            <w:r w:rsidRPr="0068234C">
              <w:rPr>
                <w:rStyle w:val="FontStyle28"/>
              </w:rPr>
              <w:t xml:space="preserve"> </w:t>
            </w:r>
            <w:r w:rsidR="004C3152">
              <w:t>современные научные достижения</w:t>
            </w:r>
          </w:p>
        </w:tc>
      </w:tr>
      <w:tr w:rsidR="001C5E26" w:rsidRPr="0068234C" w:rsidTr="004C3152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1C5E26" w:rsidRPr="0068234C" w:rsidRDefault="001C5E26" w:rsidP="00AA2A5C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1C5E26" w:rsidRPr="00721587" w:rsidRDefault="001C5E26" w:rsidP="00E4145D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rPr>
                <w:rStyle w:val="FontStyle28"/>
                <w:b/>
              </w:rPr>
              <w:t xml:space="preserve"> </w:t>
            </w:r>
            <w:r w:rsidR="004C3152">
              <w:t>применять современные научные достижения</w:t>
            </w:r>
          </w:p>
        </w:tc>
      </w:tr>
      <w:tr w:rsidR="001C5E26" w:rsidRPr="0068234C" w:rsidTr="004C3152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1C5E26" w:rsidRPr="0068234C" w:rsidRDefault="001C5E26" w:rsidP="00AA2A5C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1C5E26" w:rsidRPr="00721587" w:rsidRDefault="001C5E26" w:rsidP="00E4145D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 w:rsidR="004C3152">
              <w:t>способностью самостоятельно осуществлять научно-исследовательскую деятельность</w:t>
            </w:r>
          </w:p>
        </w:tc>
      </w:tr>
      <w:tr w:rsidR="00D923FA" w:rsidRPr="0068234C" w:rsidTr="004C3152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923FA" w:rsidRPr="006B3BFC" w:rsidRDefault="00D923FA" w:rsidP="00D923FA">
            <w:pPr>
              <w:widowControl/>
              <w:ind w:firstLine="0"/>
              <w:contextualSpacing/>
              <w:jc w:val="left"/>
              <w:rPr>
                <w:b/>
              </w:rPr>
            </w:pPr>
            <w:r w:rsidRPr="006B3BFC">
              <w:rPr>
                <w:b/>
              </w:rPr>
              <w:lastRenderedPageBreak/>
              <w:t xml:space="preserve">ОПК-4 </w:t>
            </w:r>
            <w:r w:rsidRPr="006B3BFC">
              <w:t>(готовностью организовать работу исследовательского коллектива в профессиональной деятельности)</w:t>
            </w:r>
          </w:p>
        </w:tc>
        <w:tc>
          <w:tcPr>
            <w:tcW w:w="3228" w:type="pct"/>
            <w:shd w:val="clear" w:color="auto" w:fill="auto"/>
          </w:tcPr>
          <w:p w:rsidR="00D923FA" w:rsidRPr="00566281" w:rsidRDefault="00D923FA" w:rsidP="00E4145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экспериментальные и теоретические методы исследования и информационно-коммуникационные технологии</w:t>
            </w:r>
          </w:p>
        </w:tc>
      </w:tr>
      <w:tr w:rsidR="00D923FA" w:rsidRPr="0068234C" w:rsidTr="004C3152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D923FA" w:rsidRPr="0068234C" w:rsidRDefault="00D923FA" w:rsidP="00D923FA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923FA" w:rsidRPr="00721587" w:rsidRDefault="00D923FA" w:rsidP="00E4145D">
            <w:pPr>
              <w:widowControl/>
              <w:ind w:firstLine="0"/>
              <w:rPr>
                <w:rStyle w:val="FontStyle28"/>
                <w:b/>
              </w:rPr>
            </w:pPr>
            <w:r w:rsidRPr="00496AFE">
              <w:rPr>
                <w:b/>
              </w:rPr>
              <w:t>Уметь</w:t>
            </w:r>
            <w:r>
              <w:rPr>
                <w:b/>
              </w:rPr>
              <w:t xml:space="preserve"> </w:t>
            </w:r>
            <w:r>
              <w:t>работать с информационно-коммуникационными технологиями</w:t>
            </w:r>
          </w:p>
        </w:tc>
      </w:tr>
      <w:tr w:rsidR="00D923FA" w:rsidRPr="0068234C" w:rsidTr="004C3152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D923FA" w:rsidRPr="0068234C" w:rsidRDefault="00D923FA" w:rsidP="00D923FA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923FA" w:rsidRPr="00721587" w:rsidRDefault="00D923FA" w:rsidP="00E4145D">
            <w:pPr>
              <w:widowControl/>
              <w:ind w:firstLine="0"/>
              <w:rPr>
                <w:rStyle w:val="FontStyle28"/>
                <w:b/>
              </w:rPr>
            </w:pPr>
            <w:r w:rsidRPr="00496AFE">
              <w:rPr>
                <w:b/>
              </w:rPr>
              <w:t>Владеть</w:t>
            </w:r>
            <w:r>
              <w:rPr>
                <w:b/>
              </w:rPr>
              <w:t xml:space="preserve"> </w:t>
            </w:r>
            <w:r>
              <w:t>готовностью организовать работу исследовательского коллектива в профессиональной деятельности</w:t>
            </w:r>
          </w:p>
        </w:tc>
      </w:tr>
      <w:tr w:rsidR="00E4145D" w:rsidRPr="0068234C" w:rsidTr="004C3152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E4145D" w:rsidRDefault="00E4145D" w:rsidP="00E4145D">
            <w:pPr>
              <w:ind w:firstLine="0"/>
              <w:rPr>
                <w:szCs w:val="20"/>
              </w:rPr>
            </w:pPr>
            <w:r>
              <w:rPr>
                <w:b/>
              </w:rPr>
              <w:t>ПК-1</w:t>
            </w:r>
            <w:r>
              <w:t xml:space="preserve"> (способность проводить исследования, разработку, проектирование и эксплуатацию устройств и систем, использующих электромагнитные волны для передачи и приема информации в средствах радиосвязи и телевидения, в метрологии, биологии, медицине и промышленной технологии, а также исследования и создания теории новых электромагнитных явлений и принципов работы радиотехнических устройств и систем)</w:t>
            </w:r>
          </w:p>
        </w:tc>
        <w:tc>
          <w:tcPr>
            <w:tcW w:w="3228" w:type="pct"/>
            <w:shd w:val="clear" w:color="auto" w:fill="auto"/>
          </w:tcPr>
          <w:p w:rsidR="00E4145D" w:rsidRDefault="00E4145D" w:rsidP="00E4145D">
            <w:pPr>
              <w:ind w:firstLine="0"/>
              <w:rPr>
                <w:b/>
              </w:rPr>
            </w:pPr>
            <w:r>
              <w:rPr>
                <w:b/>
              </w:rPr>
              <w:t>Знать:</w:t>
            </w:r>
          </w:p>
          <w:p w:rsidR="00E4145D" w:rsidRDefault="00E4145D" w:rsidP="00E4145D">
            <w:pPr>
              <w:ind w:firstLine="0"/>
            </w:pPr>
            <w:r>
              <w:sym w:font="Symbol" w:char="F02D"/>
            </w:r>
            <w:r>
              <w:t>теории новых электромагнитных явлений и принципов работы радиотехнических устройств и систем;</w:t>
            </w:r>
          </w:p>
          <w:p w:rsidR="00E4145D" w:rsidRDefault="00E4145D" w:rsidP="00E4145D">
            <w:pPr>
              <w:ind w:firstLine="0"/>
            </w:pPr>
            <w:r>
              <w:sym w:font="Symbol" w:char="F02D"/>
            </w:r>
            <w:r>
              <w:t xml:space="preserve"> основные виды и характеристики устройств телекоммуникаций. </w:t>
            </w:r>
          </w:p>
        </w:tc>
      </w:tr>
      <w:tr w:rsidR="00E4145D" w:rsidRPr="0068234C" w:rsidTr="00B21C3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4145D" w:rsidRPr="0068234C" w:rsidRDefault="00E4145D" w:rsidP="00E4145D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4145D" w:rsidRPr="00721587" w:rsidRDefault="00E4145D" w:rsidP="00E4145D">
            <w:pPr>
              <w:ind w:firstLine="0"/>
              <w:rPr>
                <w:rStyle w:val="FontStyle28"/>
                <w:b/>
              </w:rPr>
            </w:pPr>
            <w:r>
              <w:rPr>
                <w:b/>
              </w:rPr>
              <w:t xml:space="preserve">Уметь </w:t>
            </w:r>
            <w:r>
              <w:t>проводить исследования, разработку, проектирование и эксплуатацию устройств и систем, использующих электромагнитные волны для передачи и приема информации в средствах радиосвязи и телевидения, в метрологии, биологии, медицине и промышленной технологии, а также исследования и создания теории новых электромагнитных явлений и принципов работы радиотехнических устройств и систем.</w:t>
            </w:r>
          </w:p>
        </w:tc>
      </w:tr>
      <w:tr w:rsidR="00E4145D" w:rsidRPr="0068234C" w:rsidTr="00B21C3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4145D" w:rsidRPr="0068234C" w:rsidRDefault="00E4145D" w:rsidP="00E4145D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4145D" w:rsidRDefault="00E4145D" w:rsidP="00E4145D">
            <w:pPr>
              <w:ind w:firstLine="0"/>
            </w:pPr>
            <w:r>
              <w:rPr>
                <w:b/>
              </w:rPr>
              <w:t>Владеть</w:t>
            </w:r>
            <w:r>
              <w:t xml:space="preserve"> навыками проектирования и эксплуатации устройств и систем, использующих электромагнитные волны для передачи и приема информации в средствах</w:t>
            </w:r>
          </w:p>
          <w:p w:rsidR="00E4145D" w:rsidRPr="00721587" w:rsidRDefault="00E4145D" w:rsidP="00E4145D">
            <w:pPr>
              <w:autoSpaceDE w:val="0"/>
              <w:autoSpaceDN w:val="0"/>
              <w:adjustRightInd w:val="0"/>
              <w:ind w:firstLine="0"/>
              <w:rPr>
                <w:rStyle w:val="FontStyle28"/>
                <w:b/>
              </w:rPr>
            </w:pPr>
            <w:r>
              <w:t>радиосвязи и телевидения</w:t>
            </w:r>
          </w:p>
        </w:tc>
      </w:tr>
    </w:tbl>
    <w:p w:rsidR="00D673AC" w:rsidRDefault="00D673AC" w:rsidP="007A7ABA">
      <w:pPr>
        <w:ind w:left="720" w:firstLine="0"/>
        <w:contextualSpacing/>
        <w:rPr>
          <w:b/>
          <w:sz w:val="28"/>
          <w:szCs w:val="28"/>
        </w:rPr>
      </w:pPr>
    </w:p>
    <w:p w:rsidR="00C573B5" w:rsidRPr="00F54916" w:rsidRDefault="00C573B5" w:rsidP="00144225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t>С</w:t>
      </w:r>
      <w:r w:rsidR="003435DA">
        <w:rPr>
          <w:b/>
          <w:sz w:val="28"/>
          <w:szCs w:val="28"/>
        </w:rPr>
        <w:t>труктура и с</w:t>
      </w:r>
      <w:r w:rsidRPr="00F54916">
        <w:rPr>
          <w:b/>
          <w:sz w:val="28"/>
          <w:szCs w:val="28"/>
        </w:rPr>
        <w:t xml:space="preserve">одержание </w:t>
      </w:r>
      <w:r w:rsidR="003435DA">
        <w:rPr>
          <w:b/>
          <w:sz w:val="28"/>
          <w:szCs w:val="28"/>
        </w:rPr>
        <w:t>практики</w:t>
      </w:r>
    </w:p>
    <w:p w:rsidR="00C573B5" w:rsidRDefault="00C573B5" w:rsidP="00D923FA">
      <w:pPr>
        <w:ind w:firstLine="709"/>
        <w:contextualSpacing/>
        <w:rPr>
          <w:sz w:val="28"/>
          <w:szCs w:val="28"/>
        </w:rPr>
      </w:pPr>
      <w:r w:rsidRPr="002906BD">
        <w:rPr>
          <w:sz w:val="28"/>
          <w:szCs w:val="28"/>
        </w:rPr>
        <w:t>Общая трудоемкость</w:t>
      </w:r>
      <w:r w:rsidRPr="00C079DF">
        <w:rPr>
          <w:sz w:val="28"/>
          <w:szCs w:val="28"/>
        </w:rPr>
        <w:t xml:space="preserve"> </w:t>
      </w:r>
      <w:r w:rsidR="003435DA">
        <w:rPr>
          <w:sz w:val="28"/>
          <w:szCs w:val="28"/>
        </w:rPr>
        <w:t>научно-производственной практики</w:t>
      </w:r>
      <w:r w:rsidRPr="00C079DF">
        <w:rPr>
          <w:sz w:val="28"/>
          <w:szCs w:val="28"/>
        </w:rPr>
        <w:t xml:space="preserve"> составляет </w:t>
      </w:r>
      <w:proofErr w:type="gramStart"/>
      <w:r w:rsidR="008B1063">
        <w:rPr>
          <w:sz w:val="28"/>
          <w:szCs w:val="28"/>
        </w:rPr>
        <w:t>3</w:t>
      </w:r>
      <w:r w:rsidRPr="00C079DF">
        <w:rPr>
          <w:sz w:val="28"/>
          <w:szCs w:val="28"/>
        </w:rPr>
        <w:t xml:space="preserve"> </w:t>
      </w:r>
      <w:r w:rsidR="003435DA">
        <w:rPr>
          <w:sz w:val="28"/>
          <w:szCs w:val="28"/>
        </w:rPr>
        <w:t xml:space="preserve"> </w:t>
      </w:r>
      <w:r w:rsidRPr="00C079DF">
        <w:rPr>
          <w:sz w:val="28"/>
          <w:szCs w:val="28"/>
        </w:rPr>
        <w:t>зачетны</w:t>
      </w:r>
      <w:r>
        <w:rPr>
          <w:sz w:val="28"/>
          <w:szCs w:val="28"/>
        </w:rPr>
        <w:t>е</w:t>
      </w:r>
      <w:proofErr w:type="gramEnd"/>
      <w:r w:rsidRPr="00C079DF">
        <w:rPr>
          <w:sz w:val="28"/>
          <w:szCs w:val="28"/>
        </w:rPr>
        <w:t xml:space="preserve"> единиц</w:t>
      </w:r>
      <w:r>
        <w:rPr>
          <w:sz w:val="28"/>
          <w:szCs w:val="28"/>
        </w:rPr>
        <w:t>ы</w:t>
      </w:r>
      <w:r w:rsidRPr="00C079DF">
        <w:rPr>
          <w:sz w:val="28"/>
          <w:szCs w:val="28"/>
        </w:rPr>
        <w:t xml:space="preserve"> (</w:t>
      </w:r>
      <w:r w:rsidR="007F0FBE">
        <w:rPr>
          <w:sz w:val="28"/>
          <w:szCs w:val="28"/>
        </w:rPr>
        <w:t>1</w:t>
      </w:r>
      <w:r w:rsidR="008B1063">
        <w:rPr>
          <w:sz w:val="28"/>
          <w:szCs w:val="28"/>
        </w:rPr>
        <w:t>08</w:t>
      </w:r>
      <w:r w:rsidRPr="00C079DF">
        <w:rPr>
          <w:sz w:val="28"/>
          <w:szCs w:val="28"/>
        </w:rPr>
        <w:t>ак. час</w:t>
      </w:r>
      <w:r w:rsidR="008B1063">
        <w:rPr>
          <w:sz w:val="28"/>
          <w:szCs w:val="28"/>
        </w:rPr>
        <w:t>ов</w:t>
      </w:r>
      <w:r w:rsidRPr="00C079D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2848"/>
        <w:gridCol w:w="801"/>
        <w:gridCol w:w="801"/>
        <w:gridCol w:w="801"/>
        <w:gridCol w:w="801"/>
        <w:gridCol w:w="805"/>
        <w:gridCol w:w="2367"/>
      </w:tblGrid>
      <w:tr w:rsidR="003435DA" w:rsidRPr="00884DA0" w:rsidTr="00AA2A5C">
        <w:trPr>
          <w:cantSplit/>
          <w:trHeight w:val="188"/>
          <w:jc w:val="center"/>
        </w:trPr>
        <w:tc>
          <w:tcPr>
            <w:tcW w:w="234" w:type="pct"/>
            <w:vMerge w:val="restart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№ п/п</w:t>
            </w:r>
          </w:p>
        </w:tc>
        <w:tc>
          <w:tcPr>
            <w:tcW w:w="1471" w:type="pct"/>
            <w:vMerge w:val="restart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Обязательный минимум содержания практики</w:t>
            </w:r>
          </w:p>
        </w:tc>
        <w:tc>
          <w:tcPr>
            <w:tcW w:w="2072" w:type="pct"/>
            <w:gridSpan w:val="5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Виды работы на практике, включая самостоятельную работу, и объем (в часах)</w:t>
            </w:r>
          </w:p>
        </w:tc>
        <w:tc>
          <w:tcPr>
            <w:tcW w:w="1223" w:type="pct"/>
            <w:vMerge w:val="restart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Формы отчетности</w:t>
            </w:r>
          </w:p>
        </w:tc>
      </w:tr>
      <w:tr w:rsidR="003435DA" w:rsidRPr="00884DA0" w:rsidTr="00AA2A5C">
        <w:trPr>
          <w:trHeight w:val="70"/>
          <w:jc w:val="center"/>
        </w:trPr>
        <w:tc>
          <w:tcPr>
            <w:tcW w:w="234" w:type="pct"/>
            <w:vMerge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  <w:tc>
          <w:tcPr>
            <w:tcW w:w="1471" w:type="pct"/>
            <w:vMerge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Всего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ЛК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ПР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СР</w:t>
            </w: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СР под рук.</w:t>
            </w:r>
          </w:p>
        </w:tc>
        <w:tc>
          <w:tcPr>
            <w:tcW w:w="1223" w:type="pct"/>
            <w:vMerge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</w:tr>
      <w:tr w:rsidR="003435DA" w:rsidRPr="00884DA0" w:rsidTr="00AA2A5C">
        <w:trPr>
          <w:trHeight w:val="587"/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1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Изучение технической документации и научно-технической литературы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trHeight w:val="171"/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2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Постановка задачи и определение конечной цели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3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Выбор методов исследований. Проведение необходимых расчетов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4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Подготовка эксперимента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28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  <w:r>
              <w:t>28</w:t>
            </w: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lastRenderedPageBreak/>
              <w:t>5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Теоретическое обоснование и экспериментальное исследование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6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Обработка результатов. Выводы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7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Оформление РПЗ и отчета по практике</w:t>
            </w:r>
            <w:r>
              <w:t xml:space="preserve">. </w:t>
            </w:r>
            <w:r w:rsidRPr="00803ADF">
              <w:t>Отчет на кафедре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Составление и защита отчета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8</w:t>
            </w:r>
          </w:p>
        </w:tc>
        <w:tc>
          <w:tcPr>
            <w:tcW w:w="1471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Форма контроля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Зачет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  <w:tc>
          <w:tcPr>
            <w:tcW w:w="1471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ИТОГО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108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108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</w:tr>
    </w:tbl>
    <w:p w:rsidR="00F6581C" w:rsidRPr="000A3017" w:rsidRDefault="00F6581C" w:rsidP="003435DA">
      <w:pPr>
        <w:widowControl/>
        <w:ind w:firstLine="0"/>
        <w:contextualSpacing/>
        <w:rPr>
          <w:b/>
          <w:sz w:val="28"/>
          <w:szCs w:val="28"/>
        </w:rPr>
      </w:pPr>
    </w:p>
    <w:p w:rsidR="006E5E6F" w:rsidRPr="00831BED" w:rsidRDefault="006E5E6F" w:rsidP="00144225">
      <w:pPr>
        <w:pStyle w:val="af4"/>
        <w:numPr>
          <w:ilvl w:val="0"/>
          <w:numId w:val="4"/>
        </w:numPr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Фонд оценочных средств д</w:t>
      </w:r>
      <w:r w:rsidR="002132A0" w:rsidRPr="00831BED">
        <w:rPr>
          <w:b/>
          <w:sz w:val="28"/>
          <w:szCs w:val="28"/>
        </w:rPr>
        <w:t>ля проведения текущего контроля</w:t>
      </w:r>
      <w:r w:rsidR="008F4AAC">
        <w:rPr>
          <w:b/>
          <w:sz w:val="28"/>
          <w:szCs w:val="28"/>
        </w:rPr>
        <w:t xml:space="preserve"> </w:t>
      </w:r>
      <w:r w:rsidRPr="00831BED">
        <w:rPr>
          <w:b/>
          <w:sz w:val="28"/>
          <w:szCs w:val="28"/>
        </w:rPr>
        <w:t>успеваемости и промежуточной аттестации обучающихся</w:t>
      </w:r>
      <w:r w:rsidR="008F4AAC">
        <w:rPr>
          <w:b/>
          <w:sz w:val="28"/>
          <w:szCs w:val="28"/>
        </w:rPr>
        <w:t xml:space="preserve"> </w:t>
      </w:r>
      <w:r w:rsidRPr="00831BED">
        <w:rPr>
          <w:b/>
          <w:sz w:val="28"/>
          <w:szCs w:val="28"/>
        </w:rPr>
        <w:t>по дисциплине</w:t>
      </w:r>
    </w:p>
    <w:p w:rsidR="006E5E6F" w:rsidRDefault="003435DA" w:rsidP="007A7ABA">
      <w:pPr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.1. Перечень</w:t>
      </w:r>
      <w:r w:rsidR="008F0D6A" w:rsidRPr="008F0D6A">
        <w:rPr>
          <w:b/>
          <w:sz w:val="28"/>
          <w:szCs w:val="28"/>
        </w:rPr>
        <w:t xml:space="preserve"> компетенций</w:t>
      </w:r>
      <w:r w:rsidR="008F0D6A">
        <w:rPr>
          <w:sz w:val="28"/>
          <w:szCs w:val="28"/>
        </w:rPr>
        <w:t xml:space="preserve">, на освоение которых направлено изучение дисциплины </w:t>
      </w:r>
      <w:r w:rsidR="008F0D6A" w:rsidRPr="00F54916">
        <w:rPr>
          <w:sz w:val="28"/>
          <w:szCs w:val="28"/>
        </w:rPr>
        <w:t>«</w:t>
      </w:r>
      <w:r w:rsidR="00721587" w:rsidRPr="00721587">
        <w:rPr>
          <w:sz w:val="28"/>
          <w:szCs w:val="28"/>
        </w:rPr>
        <w:t>Научно-производственная практика</w:t>
      </w:r>
      <w:r w:rsidR="008F0D6A" w:rsidRPr="00F54916">
        <w:rPr>
          <w:sz w:val="28"/>
          <w:szCs w:val="28"/>
        </w:rPr>
        <w:t>»</w:t>
      </w:r>
      <w:r w:rsidR="008F0D6A">
        <w:rPr>
          <w:sz w:val="28"/>
          <w:szCs w:val="28"/>
        </w:rPr>
        <w:t xml:space="preserve">, с указанием этапов их формирования в процессе освоения </w:t>
      </w:r>
      <w:r w:rsidR="008F0D6A" w:rsidRPr="00545A9D">
        <w:rPr>
          <w:sz w:val="28"/>
          <w:szCs w:val="28"/>
        </w:rPr>
        <w:t>образовательной программы,</w:t>
      </w:r>
      <w:r w:rsidR="008F0D6A">
        <w:rPr>
          <w:sz w:val="28"/>
          <w:szCs w:val="28"/>
        </w:rPr>
        <w:t xml:space="preserve"> представлен в </w:t>
      </w:r>
      <w:r w:rsidR="00EA28F7">
        <w:rPr>
          <w:sz w:val="28"/>
          <w:szCs w:val="28"/>
        </w:rPr>
        <w:t>п.3 настоящей программы.</w:t>
      </w:r>
    </w:p>
    <w:p w:rsidR="008F0D6A" w:rsidRDefault="003435DA" w:rsidP="007A7ABA">
      <w:pPr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.2</w:t>
      </w:r>
      <w:r w:rsidR="00362988">
        <w:rPr>
          <w:b/>
          <w:sz w:val="28"/>
          <w:szCs w:val="28"/>
        </w:rPr>
        <w:t>.</w:t>
      </w:r>
      <w:r w:rsidR="008F0D6A" w:rsidRPr="00CF46DC">
        <w:rPr>
          <w:b/>
          <w:sz w:val="28"/>
          <w:szCs w:val="28"/>
        </w:rPr>
        <w:t xml:space="preserve"> Описание</w:t>
      </w:r>
      <w:r w:rsidR="008F0D6A" w:rsidRPr="008F0D6A">
        <w:rPr>
          <w:b/>
          <w:sz w:val="28"/>
          <w:szCs w:val="28"/>
        </w:rPr>
        <w:t xml:space="preserve"> показателей и критериев оценивания</w:t>
      </w:r>
      <w:r w:rsidR="008F0D6A">
        <w:rPr>
          <w:sz w:val="28"/>
          <w:szCs w:val="28"/>
        </w:rPr>
        <w:t xml:space="preserve"> компетенций на различных этапах их форми</w:t>
      </w:r>
      <w:r w:rsidR="00EA28F7">
        <w:rPr>
          <w:sz w:val="28"/>
          <w:szCs w:val="28"/>
        </w:rPr>
        <w:t>рования, описание шкал оценивая</w:t>
      </w:r>
    </w:p>
    <w:p w:rsidR="007A7ABA" w:rsidRPr="007A7ABA" w:rsidRDefault="003435DA" w:rsidP="007A7ABA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.2.1. Показатели и критерии оценивания компетенций, используемые шкалы оценивания</w:t>
      </w:r>
    </w:p>
    <w:tbl>
      <w:tblPr>
        <w:tblStyle w:val="a9"/>
        <w:tblW w:w="9968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802B95" w:rsidRPr="00B06A52" w:rsidTr="00EB010D">
        <w:tc>
          <w:tcPr>
            <w:tcW w:w="1668" w:type="dxa"/>
          </w:tcPr>
          <w:p w:rsidR="00CF46DC" w:rsidRDefault="0075728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Элементы </w:t>
            </w:r>
            <w:r w:rsidR="00AE2988">
              <w:rPr>
                <w:b/>
                <w:bCs/>
                <w:color w:val="000000"/>
                <w:kern w:val="24"/>
              </w:rPr>
              <w:t>компетенций (зна</w:t>
            </w:r>
            <w:r w:rsidR="00802B95">
              <w:rPr>
                <w:b/>
                <w:bCs/>
                <w:color w:val="000000"/>
                <w:kern w:val="24"/>
              </w:rPr>
              <w:t>ния,</w:t>
            </w:r>
            <w:r w:rsidR="00237150">
              <w:rPr>
                <w:b/>
                <w:bCs/>
                <w:color w:val="000000"/>
                <w:kern w:val="24"/>
              </w:rPr>
              <w:t xml:space="preserve"> </w:t>
            </w:r>
            <w:r w:rsidR="00802B95">
              <w:rPr>
                <w:b/>
                <w:bCs/>
                <w:color w:val="000000"/>
                <w:kern w:val="24"/>
              </w:rPr>
              <w:t>умения,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</w:t>
            </w:r>
            <w:r w:rsidRPr="00DA515E">
              <w:rPr>
                <w:b/>
                <w:bCs/>
                <w:color w:val="000000"/>
                <w:kern w:val="24"/>
              </w:rPr>
              <w:t>ладения</w:t>
            </w:r>
            <w:r>
              <w:rPr>
                <w:b/>
                <w:bCs/>
                <w:color w:val="000000"/>
                <w:kern w:val="24"/>
              </w:rPr>
              <w:t>)</w:t>
            </w:r>
          </w:p>
        </w:tc>
        <w:tc>
          <w:tcPr>
            <w:tcW w:w="3402" w:type="dxa"/>
          </w:tcPr>
          <w:p w:rsidR="00FD21D4" w:rsidRDefault="00802B95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</w:tcPr>
          <w:p w:rsidR="00574B6B" w:rsidRDefault="00574B6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</w:tcPr>
          <w:p w:rsidR="00574B6B" w:rsidRDefault="00574B6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</w:tcPr>
          <w:p w:rsidR="00574B6B" w:rsidRDefault="00574B6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802B95" w:rsidRDefault="00802B95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174A29" w:rsidRPr="00B06A52" w:rsidTr="00EB010D">
        <w:tc>
          <w:tcPr>
            <w:tcW w:w="1668" w:type="dxa"/>
          </w:tcPr>
          <w:p w:rsidR="00174A29" w:rsidRDefault="00174A29" w:rsidP="00174A29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174A29" w:rsidRDefault="00174A29" w:rsidP="00174A29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174A29" w:rsidRDefault="00174A29" w:rsidP="00174A29">
            <w:pPr>
              <w:spacing w:line="256" w:lineRule="auto"/>
              <w:ind w:firstLine="0"/>
              <w:rPr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Знание</w:t>
            </w:r>
            <w:r>
              <w:rPr>
                <w:color w:val="000000"/>
                <w:lang w:eastAsia="en-US"/>
              </w:rPr>
              <w:t xml:space="preserve"> современное состояние теории и техники оптимальной обработки сигналов в радиотехнике</w:t>
            </w:r>
          </w:p>
        </w:tc>
        <w:tc>
          <w:tcPr>
            <w:tcW w:w="1701" w:type="dxa"/>
          </w:tcPr>
          <w:p w:rsidR="00174A29" w:rsidRPr="00DA515E" w:rsidRDefault="00174A29" w:rsidP="00174A29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174A29" w:rsidRPr="00237150" w:rsidRDefault="00174A29" w:rsidP="00174A2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174A29" w:rsidRPr="00237150" w:rsidRDefault="00174A29" w:rsidP="00174A2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174A29" w:rsidRPr="00237150" w:rsidRDefault="00174A29" w:rsidP="00174A2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174A29" w:rsidRPr="00237150" w:rsidRDefault="00174A29" w:rsidP="00174A2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174A29" w:rsidRPr="00DA515E" w:rsidRDefault="00174A29" w:rsidP="00174A29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74A29" w:rsidRPr="00DA515E" w:rsidRDefault="00174A29" w:rsidP="00174A29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174A29" w:rsidRPr="00B06A52" w:rsidTr="00EB010D">
        <w:tc>
          <w:tcPr>
            <w:tcW w:w="1668" w:type="dxa"/>
          </w:tcPr>
          <w:p w:rsidR="00174A29" w:rsidRDefault="00174A29" w:rsidP="00174A29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174A29" w:rsidRDefault="00174A29" w:rsidP="00174A29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174A29" w:rsidRPr="00B75903" w:rsidRDefault="00174A29" w:rsidP="00174A29">
            <w:pPr>
              <w:spacing w:line="256" w:lineRule="auto"/>
              <w:ind w:firstLine="0"/>
              <w:rPr>
                <w:rStyle w:val="FontStyle28"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Умение</w:t>
            </w:r>
            <w:r>
              <w:rPr>
                <w:color w:val="000000"/>
                <w:lang w:eastAsia="en-US"/>
              </w:rPr>
              <w:t xml:space="preserve"> формулировать оптимизационные задачи в области радиотехники, систем передачи информации, радиолокации и радионавигации.</w:t>
            </w:r>
          </w:p>
        </w:tc>
        <w:tc>
          <w:tcPr>
            <w:tcW w:w="1701" w:type="dxa"/>
          </w:tcPr>
          <w:p w:rsidR="00174A29" w:rsidRPr="00DA515E" w:rsidRDefault="00174A29" w:rsidP="00174A29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174A29" w:rsidRPr="00545A9D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4A29" w:rsidRPr="00D04E6B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74A29" w:rsidRPr="00D04E6B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74A29" w:rsidRPr="00545A9D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4A29" w:rsidRPr="00DA515E" w:rsidRDefault="00174A29" w:rsidP="00174A29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74A29" w:rsidRPr="00DA515E" w:rsidRDefault="00174A29" w:rsidP="00174A29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174A29" w:rsidRPr="00B06A52" w:rsidTr="00EB010D">
        <w:tc>
          <w:tcPr>
            <w:tcW w:w="1668" w:type="dxa"/>
          </w:tcPr>
          <w:p w:rsidR="00174A29" w:rsidRDefault="00174A29" w:rsidP="00174A29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174A29" w:rsidRDefault="00174A29" w:rsidP="00174A29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174A29" w:rsidRPr="00721587" w:rsidRDefault="00174A29" w:rsidP="00174A29">
            <w:pPr>
              <w:widowControl/>
              <w:ind w:firstLine="0"/>
              <w:rPr>
                <w:rStyle w:val="FontStyle28"/>
                <w:b/>
              </w:rPr>
            </w:pPr>
            <w:r>
              <w:rPr>
                <w:b/>
                <w:color w:val="000000"/>
                <w:lang w:eastAsia="en-US"/>
              </w:rPr>
              <w:t>Владение</w:t>
            </w:r>
            <w:r>
              <w:rPr>
                <w:color w:val="000000"/>
                <w:lang w:eastAsia="en-US"/>
              </w:rPr>
              <w:t xml:space="preserve"> методами оптимизации радиотехнических систем и устройств.</w:t>
            </w:r>
          </w:p>
        </w:tc>
        <w:tc>
          <w:tcPr>
            <w:tcW w:w="1701" w:type="dxa"/>
          </w:tcPr>
          <w:p w:rsidR="00174A29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</w:t>
            </w:r>
            <w:r w:rsidRPr="00237150">
              <w:rPr>
                <w:color w:val="000000"/>
                <w:kern w:val="24"/>
              </w:rPr>
              <w:lastRenderedPageBreak/>
              <w:t>ментированность выполнения учебной деятельности</w:t>
            </w:r>
          </w:p>
        </w:tc>
        <w:tc>
          <w:tcPr>
            <w:tcW w:w="1984" w:type="dxa"/>
          </w:tcPr>
          <w:p w:rsidR="00174A29" w:rsidRPr="00545A9D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4A29" w:rsidRPr="00D04E6B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выполнение устных заданий, тестирование</w:t>
            </w:r>
          </w:p>
          <w:p w:rsidR="00174A29" w:rsidRPr="00D04E6B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74A29" w:rsidRPr="00545A9D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4A29" w:rsidRPr="00545A9D" w:rsidRDefault="00174A29" w:rsidP="00174A2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74A29" w:rsidRDefault="00174A29" w:rsidP="00174A29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lastRenderedPageBreak/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174A29" w:rsidRPr="00B06A52" w:rsidTr="00EB010D">
        <w:tc>
          <w:tcPr>
            <w:tcW w:w="1668" w:type="dxa"/>
          </w:tcPr>
          <w:p w:rsidR="00174A29" w:rsidRDefault="00174A29" w:rsidP="00174A29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174A29" w:rsidRDefault="00174A29" w:rsidP="00174A29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174A29" w:rsidRPr="00F16CA4" w:rsidRDefault="00174A29" w:rsidP="00174A29">
            <w:pPr>
              <w:pStyle w:val="af0"/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color w:val="000000"/>
              </w:rPr>
              <w:t>Знание</w:t>
            </w:r>
            <w:r>
              <w:rPr>
                <w:color w:val="000000"/>
              </w:rPr>
              <w:t xml:space="preserve"> </w:t>
            </w:r>
            <w:r w:rsidRPr="00F16CA4">
              <w:rPr>
                <w:rFonts w:ascii="Times New Roman" w:hAnsi="Times New Roman"/>
                <w:sz w:val="24"/>
                <w:szCs w:val="24"/>
              </w:rPr>
              <w:t>методы научного познания и структуру научного знания; типы научной рациональности; основания и функции научной картины мира; особенности методологии междисциплинарных исследований.</w:t>
            </w:r>
          </w:p>
        </w:tc>
        <w:tc>
          <w:tcPr>
            <w:tcW w:w="1701" w:type="dxa"/>
          </w:tcPr>
          <w:p w:rsidR="00174A29" w:rsidRPr="00DA515E" w:rsidRDefault="00174A29" w:rsidP="00174A29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174A29" w:rsidRPr="00237150" w:rsidRDefault="00174A29" w:rsidP="00174A2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174A29" w:rsidRPr="00237150" w:rsidRDefault="00174A29" w:rsidP="00174A2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174A29" w:rsidRPr="00237150" w:rsidRDefault="00174A29" w:rsidP="00174A2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174A29" w:rsidRPr="00237150" w:rsidRDefault="00174A29" w:rsidP="00174A2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174A29" w:rsidRPr="00DA515E" w:rsidRDefault="00174A29" w:rsidP="00174A29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74A29" w:rsidRPr="00DA515E" w:rsidRDefault="00174A29" w:rsidP="00174A29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174A29" w:rsidRPr="00B06A52" w:rsidTr="00EB010D">
        <w:tc>
          <w:tcPr>
            <w:tcW w:w="1668" w:type="dxa"/>
          </w:tcPr>
          <w:p w:rsidR="00174A29" w:rsidRDefault="00174A29" w:rsidP="00174A29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174A29" w:rsidRDefault="00174A29" w:rsidP="00174A29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174A29" w:rsidRDefault="00174A29" w:rsidP="00174A29">
            <w:pPr>
              <w:widowControl/>
              <w:ind w:firstLine="0"/>
              <w:contextualSpacing/>
              <w:jc w:val="left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Умение</w:t>
            </w:r>
            <w:r>
              <w:rPr>
                <w:color w:val="000000"/>
                <w:lang w:eastAsia="en-US"/>
              </w:rPr>
              <w:t xml:space="preserve"> </w:t>
            </w:r>
            <w:r w:rsidRPr="00F16CA4">
              <w:t xml:space="preserve">анализировать мировоззренческие проблемы, возникающие в науке на современном этапе ее развития; использовать методологический инструментарий философии для проектирования комплексных, в </w:t>
            </w:r>
            <w:proofErr w:type="spellStart"/>
            <w:r w:rsidRPr="00F16CA4">
              <w:t>т.ч</w:t>
            </w:r>
            <w:proofErr w:type="spellEnd"/>
            <w:r w:rsidRPr="00F16CA4">
              <w:t>. междисциплинарных научных исследований.</w:t>
            </w:r>
          </w:p>
        </w:tc>
        <w:tc>
          <w:tcPr>
            <w:tcW w:w="1701" w:type="dxa"/>
          </w:tcPr>
          <w:p w:rsidR="00174A29" w:rsidRPr="00DA515E" w:rsidRDefault="00174A29" w:rsidP="00174A29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174A29" w:rsidRPr="00545A9D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4A29" w:rsidRPr="00D04E6B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74A29" w:rsidRPr="00D04E6B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74A29" w:rsidRPr="00545A9D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4A29" w:rsidRPr="00DA515E" w:rsidRDefault="00174A29" w:rsidP="00174A29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74A29" w:rsidRPr="00DA515E" w:rsidRDefault="00174A29" w:rsidP="00174A29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174A29" w:rsidRPr="00B06A52" w:rsidTr="00EB010D">
        <w:tc>
          <w:tcPr>
            <w:tcW w:w="1668" w:type="dxa"/>
          </w:tcPr>
          <w:p w:rsidR="00174A29" w:rsidRDefault="00174A29" w:rsidP="00174A29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174A29" w:rsidRDefault="00174A29" w:rsidP="00174A29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174A29" w:rsidRDefault="00174A29" w:rsidP="00174A29">
            <w:pPr>
              <w:widowControl/>
              <w:ind w:firstLine="0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Владение</w:t>
            </w:r>
            <w:r>
              <w:rPr>
                <w:color w:val="000000"/>
                <w:lang w:eastAsia="en-US"/>
              </w:rPr>
              <w:t xml:space="preserve"> </w:t>
            </w:r>
            <w:r w:rsidRPr="00F16CA4">
              <w:t xml:space="preserve">навыками проектирования и осуществления комплексных, в </w:t>
            </w:r>
            <w:proofErr w:type="spellStart"/>
            <w:r w:rsidRPr="00F16CA4">
              <w:t>т.ч</w:t>
            </w:r>
            <w:proofErr w:type="spellEnd"/>
            <w:r w:rsidRPr="00F16CA4">
              <w:t>. междисциплинарных исследований на основе целостного системного научного мировоззрения и знаний в области истории и философии науки; навыками аргументированного изложения своей позиции и ведения научных дискуссий.</w:t>
            </w:r>
          </w:p>
        </w:tc>
        <w:tc>
          <w:tcPr>
            <w:tcW w:w="1701" w:type="dxa"/>
          </w:tcPr>
          <w:p w:rsidR="00174A29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174A29" w:rsidRPr="00545A9D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4A29" w:rsidRPr="00D04E6B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74A29" w:rsidRPr="00D04E6B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74A29" w:rsidRPr="00545A9D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4A29" w:rsidRPr="00545A9D" w:rsidRDefault="00174A29" w:rsidP="00174A2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74A29" w:rsidRDefault="00174A29" w:rsidP="00174A29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174A29" w:rsidRPr="00B06A52" w:rsidTr="00EB010D">
        <w:tc>
          <w:tcPr>
            <w:tcW w:w="1668" w:type="dxa"/>
          </w:tcPr>
          <w:p w:rsidR="00174A29" w:rsidRDefault="00174A29" w:rsidP="00174A2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174A29" w:rsidRDefault="00174A29" w:rsidP="00174A2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</w:tcPr>
          <w:p w:rsidR="00174A29" w:rsidRPr="00F16CA4" w:rsidRDefault="00174A29" w:rsidP="00174A29">
            <w:pPr>
              <w:widowControl/>
              <w:ind w:firstLine="0"/>
              <w:rPr>
                <w:b/>
              </w:rPr>
            </w:pPr>
            <w:r>
              <w:rPr>
                <w:b/>
                <w:color w:val="000000"/>
                <w:lang w:eastAsia="en-US"/>
              </w:rPr>
              <w:t>Знание</w:t>
            </w:r>
            <w:r>
              <w:rPr>
                <w:color w:val="000000"/>
                <w:lang w:eastAsia="en-US"/>
              </w:rPr>
              <w:t xml:space="preserve"> </w:t>
            </w:r>
            <w:r w:rsidRPr="00F16CA4">
              <w:t xml:space="preserve">нормы научного общения и основы профессионального </w:t>
            </w:r>
            <w:proofErr w:type="spellStart"/>
            <w:r w:rsidRPr="00F16CA4">
              <w:t>этоса</w:t>
            </w:r>
            <w:proofErr w:type="spellEnd"/>
            <w:r w:rsidRPr="00F16CA4">
              <w:t xml:space="preserve"> при работе в российских и международных исследовательских коллективах.</w:t>
            </w:r>
          </w:p>
        </w:tc>
        <w:tc>
          <w:tcPr>
            <w:tcW w:w="1701" w:type="dxa"/>
          </w:tcPr>
          <w:p w:rsidR="00174A29" w:rsidRPr="00DA515E" w:rsidRDefault="00174A29" w:rsidP="00174A29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174A29" w:rsidRPr="00237150" w:rsidRDefault="00174A29" w:rsidP="00174A2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174A29" w:rsidRPr="00237150" w:rsidRDefault="00174A29" w:rsidP="00174A2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174A29" w:rsidRPr="00237150" w:rsidRDefault="00174A29" w:rsidP="00174A2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174A29" w:rsidRPr="00237150" w:rsidRDefault="00174A29" w:rsidP="00174A2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174A29" w:rsidRPr="00DA515E" w:rsidRDefault="00174A29" w:rsidP="00174A29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74A29" w:rsidRPr="00DA515E" w:rsidRDefault="00174A29" w:rsidP="00174A29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174A29" w:rsidRPr="00B06A52" w:rsidTr="00EB010D">
        <w:tc>
          <w:tcPr>
            <w:tcW w:w="1668" w:type="dxa"/>
          </w:tcPr>
          <w:p w:rsidR="00174A29" w:rsidRDefault="00174A29" w:rsidP="00174A2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174A29" w:rsidRDefault="00174A29" w:rsidP="00174A2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</w:tcPr>
          <w:p w:rsidR="00174A29" w:rsidRPr="00B21C37" w:rsidRDefault="00174A29" w:rsidP="00174A29">
            <w:pPr>
              <w:widowControl/>
              <w:ind w:firstLine="0"/>
            </w:pPr>
            <w:r>
              <w:rPr>
                <w:b/>
                <w:color w:val="000000"/>
                <w:lang w:eastAsia="en-US"/>
              </w:rPr>
              <w:t>Умение</w:t>
            </w:r>
            <w:r>
              <w:rPr>
                <w:color w:val="000000"/>
                <w:lang w:eastAsia="en-US"/>
              </w:rPr>
              <w:t xml:space="preserve"> </w:t>
            </w:r>
            <w:r w:rsidRPr="00F16CA4">
              <w:t xml:space="preserve">следовать нормам коммуникации, принятым в российских и международных </w:t>
            </w:r>
            <w:r w:rsidRPr="00F16CA4">
              <w:lastRenderedPageBreak/>
              <w:t>исследовательских коллективах при решении научных и научно-образовательных задач; представлять результаты научной деятельности при работе в российских и международных исследовательских коллективах.</w:t>
            </w:r>
          </w:p>
        </w:tc>
        <w:tc>
          <w:tcPr>
            <w:tcW w:w="1701" w:type="dxa"/>
          </w:tcPr>
          <w:p w:rsidR="00174A29" w:rsidRPr="00DA515E" w:rsidRDefault="00174A29" w:rsidP="00174A29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lastRenderedPageBreak/>
              <w:t xml:space="preserve">Правильность и полнота ответов, глубина понимания </w:t>
            </w:r>
            <w:r>
              <w:rPr>
                <w:color w:val="000000"/>
                <w:kern w:val="24"/>
              </w:rPr>
              <w:lastRenderedPageBreak/>
              <w:t>вопроса</w:t>
            </w:r>
          </w:p>
        </w:tc>
        <w:tc>
          <w:tcPr>
            <w:tcW w:w="1984" w:type="dxa"/>
          </w:tcPr>
          <w:p w:rsidR="00174A29" w:rsidRPr="00545A9D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4A29" w:rsidRPr="00D04E6B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</w:t>
            </w:r>
            <w:r>
              <w:rPr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174A29" w:rsidRPr="00D04E6B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74A29" w:rsidRPr="00545A9D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4A29" w:rsidRPr="00DA515E" w:rsidRDefault="00174A29" w:rsidP="00174A29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74A29" w:rsidRPr="00DA515E" w:rsidRDefault="00174A29" w:rsidP="00174A29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</w:tc>
      </w:tr>
      <w:tr w:rsidR="00174A29" w:rsidRPr="00B06A52" w:rsidTr="00EB010D">
        <w:tc>
          <w:tcPr>
            <w:tcW w:w="1668" w:type="dxa"/>
          </w:tcPr>
          <w:p w:rsidR="00174A29" w:rsidRDefault="00174A29" w:rsidP="00174A2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174A29" w:rsidRDefault="00174A29" w:rsidP="00174A2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</w:tcPr>
          <w:p w:rsidR="00174A29" w:rsidRDefault="00174A29" w:rsidP="00174A29">
            <w:pPr>
              <w:widowControl/>
              <w:ind w:firstLine="0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Владение</w:t>
            </w:r>
            <w:r>
              <w:rPr>
                <w:color w:val="000000"/>
                <w:lang w:eastAsia="en-US"/>
              </w:rPr>
              <w:t xml:space="preserve"> </w:t>
            </w:r>
            <w:r w:rsidRPr="00F16CA4">
              <w:t xml:space="preserve">навыками анализа мировоззренческих и методологических проблем, возникающих при работе по решению научных и научно-образовательных задач в российских и международных исследовательских коллективах. </w:t>
            </w:r>
          </w:p>
        </w:tc>
        <w:tc>
          <w:tcPr>
            <w:tcW w:w="1701" w:type="dxa"/>
          </w:tcPr>
          <w:p w:rsidR="00174A29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174A29" w:rsidRPr="00545A9D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4A29" w:rsidRPr="00D04E6B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74A29" w:rsidRPr="00D04E6B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74A29" w:rsidRPr="00545A9D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4A29" w:rsidRPr="00545A9D" w:rsidRDefault="00174A29" w:rsidP="00174A2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74A29" w:rsidRDefault="00174A29" w:rsidP="00174A29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174A29" w:rsidRPr="00B06A52" w:rsidTr="00EB010D">
        <w:tc>
          <w:tcPr>
            <w:tcW w:w="1668" w:type="dxa"/>
          </w:tcPr>
          <w:p w:rsidR="00174A29" w:rsidRDefault="00174A29" w:rsidP="00174A2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174A29" w:rsidRDefault="00174A29" w:rsidP="00174A2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174A29" w:rsidRPr="00347759" w:rsidRDefault="00174A29" w:rsidP="00174A29">
            <w:pPr>
              <w:ind w:firstLine="0"/>
            </w:pPr>
            <w:r>
              <w:rPr>
                <w:b/>
                <w:color w:val="000000"/>
                <w:lang w:eastAsia="en-US"/>
              </w:rPr>
              <w:t>Знание</w:t>
            </w:r>
            <w:r>
              <w:rPr>
                <w:color w:val="000000"/>
                <w:lang w:eastAsia="en-US"/>
              </w:rPr>
              <w:t xml:space="preserve"> </w:t>
            </w:r>
            <w:r w:rsidRPr="00347759">
              <w:t>методы и технологии научной коммуникации на государственном и иностранном языках</w:t>
            </w:r>
            <w:r>
              <w:t xml:space="preserve">; </w:t>
            </w:r>
            <w:r w:rsidRPr="00347759">
              <w:t>стилистические особенности представления результатов научной деятельности в устной и письменной форме на государственном и иностранном языках.</w:t>
            </w:r>
          </w:p>
        </w:tc>
        <w:tc>
          <w:tcPr>
            <w:tcW w:w="1701" w:type="dxa"/>
          </w:tcPr>
          <w:p w:rsidR="00174A29" w:rsidRPr="00DA515E" w:rsidRDefault="00174A29" w:rsidP="00174A29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174A29" w:rsidRPr="00237150" w:rsidRDefault="00174A29" w:rsidP="00174A2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174A29" w:rsidRPr="00237150" w:rsidRDefault="00174A29" w:rsidP="00174A2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174A29" w:rsidRPr="00237150" w:rsidRDefault="00174A29" w:rsidP="00174A2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174A29" w:rsidRPr="00237150" w:rsidRDefault="00174A29" w:rsidP="00174A2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174A29" w:rsidRPr="00DA515E" w:rsidRDefault="00174A29" w:rsidP="00174A29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74A29" w:rsidRPr="00DA515E" w:rsidRDefault="00174A29" w:rsidP="00174A29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174A29" w:rsidRPr="00B06A52" w:rsidTr="00EB010D">
        <w:tc>
          <w:tcPr>
            <w:tcW w:w="1668" w:type="dxa"/>
          </w:tcPr>
          <w:p w:rsidR="00174A29" w:rsidRDefault="00174A29" w:rsidP="00174A2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174A29" w:rsidRDefault="00174A29" w:rsidP="00174A2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174A29" w:rsidRDefault="00174A29" w:rsidP="00174A29">
            <w:pPr>
              <w:widowControl/>
              <w:ind w:firstLine="0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Умение</w:t>
            </w:r>
            <w:r w:rsidRPr="00347759">
              <w:rPr>
                <w:b/>
              </w:rPr>
              <w:t xml:space="preserve"> </w:t>
            </w:r>
            <w:r w:rsidRPr="00347759">
              <w:t>следовать основным нормам, принятым в научном общении на государственном и иностранном языках</w:t>
            </w:r>
          </w:p>
        </w:tc>
        <w:tc>
          <w:tcPr>
            <w:tcW w:w="1701" w:type="dxa"/>
          </w:tcPr>
          <w:p w:rsidR="00174A29" w:rsidRPr="00DA515E" w:rsidRDefault="00174A29" w:rsidP="00174A29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174A29" w:rsidRPr="00545A9D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4A29" w:rsidRPr="00D04E6B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74A29" w:rsidRPr="00D04E6B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74A29" w:rsidRPr="00545A9D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4A29" w:rsidRPr="00DA515E" w:rsidRDefault="00174A29" w:rsidP="00174A29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74A29" w:rsidRPr="00DA515E" w:rsidRDefault="00174A29" w:rsidP="00174A29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174A29" w:rsidRPr="00B06A52" w:rsidTr="00EB010D">
        <w:tc>
          <w:tcPr>
            <w:tcW w:w="1668" w:type="dxa"/>
          </w:tcPr>
          <w:p w:rsidR="00174A29" w:rsidRDefault="00174A29" w:rsidP="00174A2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174A29" w:rsidRDefault="00174A29" w:rsidP="00174A2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174A29" w:rsidRDefault="00174A29" w:rsidP="00174A29">
            <w:pPr>
              <w:ind w:firstLine="0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Владение</w:t>
            </w:r>
            <w:r>
              <w:rPr>
                <w:color w:val="000000"/>
                <w:lang w:eastAsia="en-US"/>
              </w:rPr>
              <w:t xml:space="preserve"> </w:t>
            </w:r>
            <w:r w:rsidRPr="00347759">
              <w:t>навыками анализа научных текстов на государственном и иностранном языках</w:t>
            </w:r>
            <w:r>
              <w:t>;</w:t>
            </w:r>
            <w:r w:rsidRPr="00347759">
              <w:t xml:space="preserve"> навыками критической оценки эффективности различных методов и технологий научной коммуникации на государственном и иностранном языках</w:t>
            </w:r>
            <w:r>
              <w:t>;</w:t>
            </w:r>
            <w:r w:rsidRPr="00347759">
              <w:t xml:space="preserve"> 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      </w:r>
            <w:r>
              <w:t>.</w:t>
            </w:r>
          </w:p>
        </w:tc>
        <w:tc>
          <w:tcPr>
            <w:tcW w:w="1701" w:type="dxa"/>
          </w:tcPr>
          <w:p w:rsidR="00174A29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174A29" w:rsidRPr="00545A9D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4A29" w:rsidRPr="00D04E6B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74A29" w:rsidRPr="00D04E6B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74A29" w:rsidRPr="00545A9D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4A29" w:rsidRPr="00545A9D" w:rsidRDefault="00174A29" w:rsidP="00174A2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74A29" w:rsidRDefault="00174A29" w:rsidP="00174A29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174A29" w:rsidRPr="00B06A52" w:rsidTr="00237150">
        <w:trPr>
          <w:trHeight w:val="540"/>
        </w:trPr>
        <w:tc>
          <w:tcPr>
            <w:tcW w:w="1668" w:type="dxa"/>
          </w:tcPr>
          <w:p w:rsidR="00174A29" w:rsidRDefault="00174A29" w:rsidP="00174A29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174A29" w:rsidRPr="00B06A52" w:rsidRDefault="00174A29" w:rsidP="00174A29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174A29" w:rsidRPr="00721587" w:rsidRDefault="00174A29" w:rsidP="00174A29">
            <w:pPr>
              <w:widowControl/>
              <w:ind w:firstLine="0"/>
              <w:rPr>
                <w:rStyle w:val="FontStyle28"/>
                <w:b/>
              </w:rPr>
            </w:pPr>
            <w:r>
              <w:rPr>
                <w:b/>
              </w:rPr>
              <w:t>Умение</w:t>
            </w:r>
            <w:r>
              <w:t xml:space="preserve"> самостоятельно осуществлять научно-исследовательскую деятельность в области, изучающей электронику, радиотехнику и системы связи, с использованием современных методов исследования и информационно-коммуникационных технологий на государственном и иностранном языках</w:t>
            </w:r>
          </w:p>
        </w:tc>
        <w:tc>
          <w:tcPr>
            <w:tcW w:w="1701" w:type="dxa"/>
          </w:tcPr>
          <w:p w:rsidR="00174A29" w:rsidRPr="00DA515E" w:rsidRDefault="00174A29" w:rsidP="00174A29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174A29" w:rsidRPr="00545A9D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4A29" w:rsidRPr="00D04E6B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74A29" w:rsidRPr="00D04E6B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74A29" w:rsidRPr="00545A9D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4A29" w:rsidRPr="00DA515E" w:rsidRDefault="00174A29" w:rsidP="00174A29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74A29" w:rsidRPr="00DA515E" w:rsidRDefault="00174A29" w:rsidP="00174A29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174A29" w:rsidRPr="00B06A52" w:rsidTr="00237150">
        <w:trPr>
          <w:trHeight w:val="540"/>
        </w:trPr>
        <w:tc>
          <w:tcPr>
            <w:tcW w:w="1668" w:type="dxa"/>
          </w:tcPr>
          <w:p w:rsidR="00174A29" w:rsidRDefault="00174A29" w:rsidP="00174A29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174A29" w:rsidRPr="00B06A52" w:rsidRDefault="00174A29" w:rsidP="00174A29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174A29" w:rsidRDefault="00174A29" w:rsidP="00174A29">
            <w:pPr>
              <w:widowControl/>
              <w:ind w:firstLine="0"/>
              <w:jc w:val="left"/>
            </w:pPr>
            <w:r>
              <w:rPr>
                <w:b/>
              </w:rPr>
              <w:t xml:space="preserve">Знание </w:t>
            </w:r>
            <w:r>
              <w:t>основания преподавательской деятельности по основным образовательным программам высшего образования.</w:t>
            </w:r>
          </w:p>
        </w:tc>
        <w:tc>
          <w:tcPr>
            <w:tcW w:w="1701" w:type="dxa"/>
          </w:tcPr>
          <w:p w:rsidR="00174A29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174A29" w:rsidRPr="00545A9D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4A29" w:rsidRPr="00D04E6B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74A29" w:rsidRPr="00D04E6B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74A29" w:rsidRPr="00545A9D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4A29" w:rsidRPr="00545A9D" w:rsidRDefault="00174A29" w:rsidP="00174A2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74A29" w:rsidRDefault="00174A29" w:rsidP="00174A29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174A29" w:rsidRDefault="00174A29" w:rsidP="00174A29">
            <w:pPr>
              <w:contextualSpacing/>
              <w:rPr>
                <w:kern w:val="24"/>
              </w:rPr>
            </w:pPr>
          </w:p>
        </w:tc>
      </w:tr>
      <w:tr w:rsidR="00174A29" w:rsidRPr="00B06A52" w:rsidTr="00237150">
        <w:trPr>
          <w:trHeight w:val="540"/>
        </w:trPr>
        <w:tc>
          <w:tcPr>
            <w:tcW w:w="1668" w:type="dxa"/>
          </w:tcPr>
          <w:p w:rsidR="00174A29" w:rsidRDefault="00174A29" w:rsidP="00174A29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174A29" w:rsidRPr="00B06A52" w:rsidRDefault="00174A29" w:rsidP="00174A29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174A29" w:rsidRDefault="00174A29" w:rsidP="00174A29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 xml:space="preserve">выявлять и давать оценку современным проблемам преподавательской деятельности по основным образовательным программам высшего образования на основе целостного системного научного мировоззрения. </w:t>
            </w:r>
          </w:p>
        </w:tc>
        <w:tc>
          <w:tcPr>
            <w:tcW w:w="1701" w:type="dxa"/>
          </w:tcPr>
          <w:p w:rsidR="00174A29" w:rsidRPr="00DA515E" w:rsidRDefault="00174A29" w:rsidP="00174A29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174A29" w:rsidRPr="00545A9D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4A29" w:rsidRPr="00D04E6B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74A29" w:rsidRPr="00D04E6B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74A29" w:rsidRPr="00545A9D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4A29" w:rsidRPr="00DA515E" w:rsidRDefault="00174A29" w:rsidP="00174A29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74A29" w:rsidRPr="00DA515E" w:rsidRDefault="00174A29" w:rsidP="00174A29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174A29" w:rsidRPr="00B06A52" w:rsidTr="00237150">
        <w:trPr>
          <w:trHeight w:val="540"/>
        </w:trPr>
        <w:tc>
          <w:tcPr>
            <w:tcW w:w="1668" w:type="dxa"/>
          </w:tcPr>
          <w:p w:rsidR="00174A29" w:rsidRDefault="00174A29" w:rsidP="00174A29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174A29" w:rsidRPr="00B06A52" w:rsidRDefault="00174A29" w:rsidP="00174A29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174A29" w:rsidRDefault="00174A29" w:rsidP="00174A29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Владение</w:t>
            </w:r>
            <w:r>
              <w:t xml:space="preserve"> навыками анализа мировоззренческих и методологических проблем, возникающих в преподавательской деятельности по основным образовательным программам высшего образования.</w:t>
            </w:r>
          </w:p>
        </w:tc>
        <w:tc>
          <w:tcPr>
            <w:tcW w:w="1701" w:type="dxa"/>
          </w:tcPr>
          <w:p w:rsidR="00174A29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174A29" w:rsidRPr="00545A9D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4A29" w:rsidRPr="00D04E6B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74A29" w:rsidRPr="00D04E6B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74A29" w:rsidRPr="00545A9D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4A29" w:rsidRPr="00545A9D" w:rsidRDefault="00174A29" w:rsidP="00174A2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74A29" w:rsidRDefault="00174A29" w:rsidP="00174A29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4C12B2" w:rsidRPr="00B06A52" w:rsidTr="00237150">
        <w:trPr>
          <w:trHeight w:val="540"/>
        </w:trPr>
        <w:tc>
          <w:tcPr>
            <w:tcW w:w="1668" w:type="dxa"/>
          </w:tcPr>
          <w:p w:rsidR="004C12B2" w:rsidRPr="00B06A52" w:rsidRDefault="004C12B2" w:rsidP="004C12B2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Знать</w:t>
            </w:r>
          </w:p>
          <w:p w:rsidR="004C12B2" w:rsidRPr="00B06A52" w:rsidRDefault="004C12B2" w:rsidP="004C3152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</w:t>
            </w:r>
            <w:r w:rsidR="004C3152">
              <w:rPr>
                <w:b/>
              </w:rPr>
              <w:t>3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C12B2" w:rsidRPr="003435DA" w:rsidRDefault="004C12B2" w:rsidP="004C3152">
            <w:pPr>
              <w:widowControl/>
              <w:ind w:firstLine="0"/>
            </w:pPr>
            <w:r w:rsidRPr="00721587">
              <w:rPr>
                <w:rStyle w:val="FontStyle28"/>
                <w:b/>
              </w:rPr>
              <w:t>Зна</w:t>
            </w:r>
            <w:r>
              <w:rPr>
                <w:rStyle w:val="FontStyle28"/>
                <w:b/>
              </w:rPr>
              <w:t>ние</w:t>
            </w:r>
            <w:r>
              <w:rPr>
                <w:rStyle w:val="FontStyle28"/>
              </w:rPr>
              <w:t xml:space="preserve"> </w:t>
            </w:r>
            <w:r w:rsidR="004C3152">
              <w:t>современные научные достижения</w:t>
            </w:r>
          </w:p>
        </w:tc>
        <w:tc>
          <w:tcPr>
            <w:tcW w:w="1701" w:type="dxa"/>
          </w:tcPr>
          <w:p w:rsidR="004C12B2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545A9D" w:rsidRDefault="004C12B2" w:rsidP="004C12B2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Default="004C12B2" w:rsidP="004C12B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4C12B2" w:rsidRDefault="004C12B2" w:rsidP="004C12B2">
            <w:pPr>
              <w:contextualSpacing/>
              <w:rPr>
                <w:kern w:val="24"/>
              </w:rPr>
            </w:pPr>
          </w:p>
        </w:tc>
      </w:tr>
      <w:tr w:rsidR="004C12B2" w:rsidRPr="00B06A52" w:rsidTr="00237150">
        <w:trPr>
          <w:trHeight w:val="540"/>
        </w:trPr>
        <w:tc>
          <w:tcPr>
            <w:tcW w:w="1668" w:type="dxa"/>
          </w:tcPr>
          <w:p w:rsidR="004C12B2" w:rsidRPr="00B06A52" w:rsidRDefault="004C12B2" w:rsidP="004C12B2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C12B2" w:rsidRPr="00B06A52" w:rsidRDefault="004C12B2" w:rsidP="004C3152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</w:t>
            </w:r>
            <w:r w:rsidR="004C3152">
              <w:rPr>
                <w:b/>
              </w:rPr>
              <w:t>3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C12B2" w:rsidRPr="00721587" w:rsidRDefault="004C12B2" w:rsidP="004C3152">
            <w:pPr>
              <w:widowControl/>
              <w:ind w:firstLine="0"/>
              <w:rPr>
                <w:rStyle w:val="FontStyle28"/>
                <w:b/>
              </w:rPr>
            </w:pPr>
            <w:r>
              <w:rPr>
                <w:rStyle w:val="FontStyle28"/>
                <w:b/>
              </w:rPr>
              <w:t xml:space="preserve">Умение </w:t>
            </w:r>
            <w:r w:rsidR="004C3152">
              <w:t>применять современные научные достижения</w:t>
            </w:r>
          </w:p>
        </w:tc>
        <w:tc>
          <w:tcPr>
            <w:tcW w:w="1701" w:type="dxa"/>
          </w:tcPr>
          <w:p w:rsidR="004C12B2" w:rsidRPr="00DA515E" w:rsidRDefault="004C12B2" w:rsidP="004C12B2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 xml:space="preserve">Правильность </w:t>
            </w:r>
            <w:r>
              <w:rPr>
                <w:color w:val="000000"/>
                <w:kern w:val="24"/>
              </w:rPr>
              <w:lastRenderedPageBreak/>
              <w:t>и полнота ответов, глубина понимания вопроса</w:t>
            </w:r>
          </w:p>
        </w:tc>
        <w:tc>
          <w:tcPr>
            <w:tcW w:w="1984" w:type="dxa"/>
          </w:tcPr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выполнение устных заданий, тестирование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A515E" w:rsidRDefault="004C12B2" w:rsidP="004C12B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Pr="00DA515E" w:rsidRDefault="004C12B2" w:rsidP="004C12B2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</w:tc>
      </w:tr>
      <w:tr w:rsidR="004C12B2" w:rsidRPr="00B06A52" w:rsidTr="00AF7FB9">
        <w:trPr>
          <w:trHeight w:val="240"/>
        </w:trPr>
        <w:tc>
          <w:tcPr>
            <w:tcW w:w="1668" w:type="dxa"/>
          </w:tcPr>
          <w:p w:rsidR="004C12B2" w:rsidRPr="00B06A52" w:rsidRDefault="004C12B2" w:rsidP="004C12B2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lastRenderedPageBreak/>
              <w:t>Владеть</w:t>
            </w:r>
          </w:p>
          <w:p w:rsidR="004C12B2" w:rsidRPr="00B06A52" w:rsidRDefault="004C12B2" w:rsidP="004C3152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</w:t>
            </w:r>
            <w:r w:rsidR="004C3152">
              <w:rPr>
                <w:b/>
              </w:rPr>
              <w:t>3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C12B2" w:rsidRPr="00657EFA" w:rsidRDefault="004C12B2" w:rsidP="004C3152">
            <w:pPr>
              <w:ind w:firstLine="0"/>
              <w:contextualSpacing/>
              <w:rPr>
                <w:b/>
              </w:rPr>
            </w:pPr>
            <w:r w:rsidRPr="00721587">
              <w:rPr>
                <w:rStyle w:val="FontStyle28"/>
                <w:b/>
              </w:rPr>
              <w:t>Владе</w:t>
            </w:r>
            <w:r>
              <w:rPr>
                <w:rStyle w:val="FontStyle28"/>
                <w:b/>
              </w:rPr>
              <w:t xml:space="preserve">ние </w:t>
            </w:r>
            <w:r w:rsidR="004C3152">
              <w:t>способностью самостоятельно осуществлять научно-исследовательскую деятельность</w:t>
            </w:r>
          </w:p>
        </w:tc>
        <w:tc>
          <w:tcPr>
            <w:tcW w:w="1701" w:type="dxa"/>
          </w:tcPr>
          <w:p w:rsidR="004C12B2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545A9D" w:rsidRDefault="004C12B2" w:rsidP="004C12B2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Default="004C12B2" w:rsidP="004C12B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174A29" w:rsidRPr="00B06A52" w:rsidTr="00AF7FB9">
        <w:trPr>
          <w:trHeight w:val="240"/>
        </w:trPr>
        <w:tc>
          <w:tcPr>
            <w:tcW w:w="1668" w:type="dxa"/>
          </w:tcPr>
          <w:p w:rsidR="00174A29" w:rsidRDefault="00174A29" w:rsidP="00174A2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174A29" w:rsidRDefault="00174A29" w:rsidP="00174A2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174A29" w:rsidRDefault="00174A29" w:rsidP="00174A29">
            <w:pPr>
              <w:widowControl/>
              <w:ind w:firstLine="0"/>
              <w:rPr>
                <w:b/>
              </w:rPr>
            </w:pPr>
            <w:r>
              <w:rPr>
                <w:rStyle w:val="FontStyle28"/>
                <w:b/>
              </w:rPr>
              <w:t>Знание</w:t>
            </w:r>
            <w:r>
              <w:rPr>
                <w:rStyle w:val="FontStyle28"/>
              </w:rPr>
              <w:t xml:space="preserve"> </w:t>
            </w:r>
            <w:r>
              <w:t>современные экспериментальные и теоретические методы исследования и информационно-коммуникационные технологии</w:t>
            </w:r>
          </w:p>
        </w:tc>
        <w:tc>
          <w:tcPr>
            <w:tcW w:w="1701" w:type="dxa"/>
          </w:tcPr>
          <w:p w:rsidR="00174A29" w:rsidRDefault="00174A29" w:rsidP="00174A2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174A29" w:rsidRDefault="00174A29" w:rsidP="00174A2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74A29" w:rsidRDefault="00174A29" w:rsidP="00174A2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74A29" w:rsidRDefault="00174A29" w:rsidP="00174A2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74A29" w:rsidRDefault="00174A29" w:rsidP="00174A2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74A29" w:rsidRDefault="00174A29" w:rsidP="00174A2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74A29" w:rsidRDefault="00174A29" w:rsidP="00174A2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174A29" w:rsidRDefault="00174A29" w:rsidP="00174A29">
            <w:pPr>
              <w:rPr>
                <w:kern w:val="24"/>
              </w:rPr>
            </w:pPr>
          </w:p>
        </w:tc>
      </w:tr>
      <w:tr w:rsidR="00174A29" w:rsidRPr="00B06A52" w:rsidTr="00AF7FB9">
        <w:trPr>
          <w:trHeight w:val="240"/>
        </w:trPr>
        <w:tc>
          <w:tcPr>
            <w:tcW w:w="1668" w:type="dxa"/>
          </w:tcPr>
          <w:p w:rsidR="00174A29" w:rsidRDefault="00174A29" w:rsidP="00174A2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174A29" w:rsidRDefault="00174A29" w:rsidP="00174A2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174A29" w:rsidRDefault="00174A29" w:rsidP="00174A29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 xml:space="preserve">Умение </w:t>
            </w:r>
            <w:r>
              <w:t>работать с информационно-коммуникационными технологиями</w:t>
            </w:r>
          </w:p>
        </w:tc>
        <w:tc>
          <w:tcPr>
            <w:tcW w:w="1701" w:type="dxa"/>
          </w:tcPr>
          <w:p w:rsidR="00174A29" w:rsidRDefault="00174A29" w:rsidP="00174A29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174A29" w:rsidRDefault="00174A29" w:rsidP="00174A2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74A29" w:rsidRDefault="00174A29" w:rsidP="00174A2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74A29" w:rsidRDefault="00174A29" w:rsidP="00174A2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74A29" w:rsidRDefault="00174A29" w:rsidP="00174A2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74A29" w:rsidRDefault="00174A29" w:rsidP="00174A29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74A29" w:rsidRDefault="00174A29" w:rsidP="00174A29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174A29" w:rsidRPr="00B06A52" w:rsidTr="00AF7FB9">
        <w:trPr>
          <w:trHeight w:val="240"/>
        </w:trPr>
        <w:tc>
          <w:tcPr>
            <w:tcW w:w="1668" w:type="dxa"/>
          </w:tcPr>
          <w:p w:rsidR="00174A29" w:rsidRDefault="00174A29" w:rsidP="00174A2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174A29" w:rsidRDefault="00174A29" w:rsidP="00174A2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174A29" w:rsidRDefault="00174A29" w:rsidP="00174A29">
            <w:pPr>
              <w:widowControl/>
              <w:ind w:firstLine="0"/>
              <w:rPr>
                <w:rStyle w:val="FontStyle28"/>
                <w:b/>
              </w:rPr>
            </w:pPr>
            <w:r>
              <w:rPr>
                <w:rStyle w:val="FontStyle28"/>
                <w:b/>
              </w:rPr>
              <w:t xml:space="preserve">Владение </w:t>
            </w:r>
            <w:r>
              <w:t>готовностью организовать работу исследовательского коллектива в профессиональной деятельности</w:t>
            </w:r>
          </w:p>
        </w:tc>
        <w:tc>
          <w:tcPr>
            <w:tcW w:w="1701" w:type="dxa"/>
          </w:tcPr>
          <w:p w:rsidR="00174A29" w:rsidRDefault="00174A29" w:rsidP="00174A2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174A29" w:rsidRDefault="00174A29" w:rsidP="00174A2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74A29" w:rsidRDefault="00174A29" w:rsidP="00174A2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74A29" w:rsidRDefault="00174A29" w:rsidP="00174A2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74A29" w:rsidRDefault="00174A29" w:rsidP="00174A2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74A29" w:rsidRDefault="00174A29" w:rsidP="00174A2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74A29" w:rsidRDefault="00174A29" w:rsidP="00174A2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E4145D" w:rsidRPr="00B06A52" w:rsidTr="00AF7FB9">
        <w:trPr>
          <w:trHeight w:val="240"/>
        </w:trPr>
        <w:tc>
          <w:tcPr>
            <w:tcW w:w="1668" w:type="dxa"/>
          </w:tcPr>
          <w:p w:rsidR="00E4145D" w:rsidRDefault="00E4145D" w:rsidP="00E4145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E4145D" w:rsidRDefault="00E4145D" w:rsidP="00E4145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E4145D" w:rsidRDefault="00E4145D" w:rsidP="00E4145D">
            <w:pPr>
              <w:ind w:firstLine="0"/>
              <w:jc w:val="left"/>
            </w:pPr>
            <w:r>
              <w:rPr>
                <w:b/>
              </w:rPr>
              <w:t xml:space="preserve">Знание </w:t>
            </w:r>
            <w:r>
              <w:t xml:space="preserve">теории новых электромагнитных явлений и принципов работы радиотехнических устройств и систем; основные виды и характеристики устройств телекоммуникаций. </w:t>
            </w:r>
          </w:p>
        </w:tc>
        <w:tc>
          <w:tcPr>
            <w:tcW w:w="1701" w:type="dxa"/>
          </w:tcPr>
          <w:p w:rsidR="00E4145D" w:rsidRDefault="00E4145D" w:rsidP="00E4145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E4145D" w:rsidRDefault="00E4145D" w:rsidP="00E4145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E4145D" w:rsidRDefault="00E4145D" w:rsidP="00E4145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4145D" w:rsidRDefault="00E4145D" w:rsidP="00E4145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E4145D" w:rsidRDefault="00E4145D" w:rsidP="00E4145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E4145D" w:rsidRDefault="00E4145D" w:rsidP="00E4145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4145D" w:rsidRDefault="00E4145D" w:rsidP="00E4145D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  <w:p w:rsidR="00E4145D" w:rsidRDefault="00E4145D" w:rsidP="00E4145D">
            <w:pPr>
              <w:rPr>
                <w:kern w:val="24"/>
              </w:rPr>
            </w:pPr>
          </w:p>
        </w:tc>
      </w:tr>
      <w:tr w:rsidR="00E4145D" w:rsidRPr="00B06A52" w:rsidTr="00AF7FB9">
        <w:trPr>
          <w:trHeight w:val="240"/>
        </w:trPr>
        <w:tc>
          <w:tcPr>
            <w:tcW w:w="1668" w:type="dxa"/>
          </w:tcPr>
          <w:p w:rsidR="00E4145D" w:rsidRDefault="00E4145D" w:rsidP="00E4145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E4145D" w:rsidRDefault="00E4145D" w:rsidP="00E4145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E4145D" w:rsidRDefault="00E4145D" w:rsidP="00E4145D">
            <w:pPr>
              <w:ind w:firstLine="0"/>
              <w:jc w:val="left"/>
            </w:pPr>
            <w:r>
              <w:rPr>
                <w:b/>
              </w:rPr>
              <w:t xml:space="preserve">Умение </w:t>
            </w:r>
            <w:r>
              <w:t>проводить исследования, разработку, проектирование и эксплуатацию устройств и систем, использующих электромагнитные волны для передачи и приема информации в средствах радиосвязи и телевидения, в метрологии, биологии, медицине и промышленной технологии, а также исследования и создания теории новых электромагнитных явлений и принципов работы радиотехнических устройств и систем.</w:t>
            </w:r>
          </w:p>
        </w:tc>
        <w:tc>
          <w:tcPr>
            <w:tcW w:w="1701" w:type="dxa"/>
          </w:tcPr>
          <w:p w:rsidR="00E4145D" w:rsidRDefault="00E4145D" w:rsidP="00E4145D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E4145D" w:rsidRDefault="00E4145D" w:rsidP="00E4145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E4145D" w:rsidRDefault="00E4145D" w:rsidP="00E4145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4145D" w:rsidRDefault="00E4145D" w:rsidP="00E4145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E4145D" w:rsidRDefault="00E4145D" w:rsidP="00E4145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E4145D" w:rsidRDefault="00E4145D" w:rsidP="00E4145D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4145D" w:rsidRDefault="00E4145D" w:rsidP="00E4145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E4145D" w:rsidRPr="00B06A52" w:rsidTr="00AF7FB9">
        <w:trPr>
          <w:trHeight w:val="240"/>
        </w:trPr>
        <w:tc>
          <w:tcPr>
            <w:tcW w:w="1668" w:type="dxa"/>
          </w:tcPr>
          <w:p w:rsidR="00E4145D" w:rsidRDefault="00E4145D" w:rsidP="00E4145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E4145D" w:rsidRDefault="00E4145D" w:rsidP="00E4145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E4145D" w:rsidRDefault="00E4145D" w:rsidP="00E4145D">
            <w:pPr>
              <w:ind w:firstLine="0"/>
              <w:jc w:val="left"/>
            </w:pPr>
            <w:r>
              <w:rPr>
                <w:b/>
              </w:rPr>
              <w:t>Владение</w:t>
            </w:r>
            <w:r>
              <w:t xml:space="preserve"> навыками проектирования и эксплуатации устройств и систем, использующих электромагнитные волны для передачи и приема информации в средствах</w:t>
            </w:r>
          </w:p>
          <w:p w:rsidR="00E4145D" w:rsidRDefault="00E4145D" w:rsidP="00E4145D">
            <w:pPr>
              <w:ind w:firstLine="0"/>
              <w:rPr>
                <w:b/>
              </w:rPr>
            </w:pPr>
            <w:r>
              <w:t>радиосвязи и телевидения</w:t>
            </w:r>
          </w:p>
        </w:tc>
        <w:tc>
          <w:tcPr>
            <w:tcW w:w="1701" w:type="dxa"/>
          </w:tcPr>
          <w:p w:rsidR="00E4145D" w:rsidRDefault="00E4145D" w:rsidP="00E4145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E4145D" w:rsidRDefault="00E4145D" w:rsidP="00E4145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E4145D" w:rsidRDefault="00E4145D" w:rsidP="00E4145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4145D" w:rsidRDefault="00E4145D" w:rsidP="00E4145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E4145D" w:rsidRDefault="00E4145D" w:rsidP="00E4145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E4145D" w:rsidRDefault="00E4145D" w:rsidP="00E4145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4145D" w:rsidRDefault="00E4145D" w:rsidP="00E4145D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</w:tbl>
    <w:p w:rsidR="00174A29" w:rsidRDefault="00174A29" w:rsidP="007A7ABA">
      <w:pPr>
        <w:ind w:firstLine="720"/>
        <w:contextualSpacing/>
        <w:rPr>
          <w:b/>
          <w:sz w:val="28"/>
          <w:szCs w:val="28"/>
        </w:rPr>
      </w:pPr>
    </w:p>
    <w:p w:rsidR="00EA28F7" w:rsidRPr="00FD21D4" w:rsidRDefault="003435DA" w:rsidP="007A7ABA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EA28F7" w:rsidRPr="00FD21D4">
        <w:rPr>
          <w:b/>
          <w:sz w:val="28"/>
          <w:szCs w:val="28"/>
        </w:rPr>
        <w:t xml:space="preserve">.2.2. Описание шкал оценивания степени </w:t>
      </w:r>
      <w:proofErr w:type="spellStart"/>
      <w:r w:rsidR="00EA28F7" w:rsidRPr="00FD21D4">
        <w:rPr>
          <w:b/>
          <w:sz w:val="28"/>
          <w:szCs w:val="28"/>
        </w:rPr>
        <w:t>сформир</w:t>
      </w:r>
      <w:r w:rsidR="007174C6" w:rsidRPr="00FD21D4">
        <w:rPr>
          <w:b/>
          <w:sz w:val="28"/>
          <w:szCs w:val="28"/>
        </w:rPr>
        <w:t>ованности</w:t>
      </w:r>
      <w:proofErr w:type="spellEnd"/>
      <w:r w:rsidR="007174C6" w:rsidRPr="00FD21D4">
        <w:rPr>
          <w:b/>
          <w:sz w:val="28"/>
          <w:szCs w:val="28"/>
        </w:rPr>
        <w:t xml:space="preserve"> элементов компетенций</w:t>
      </w:r>
    </w:p>
    <w:p w:rsidR="00EA28F7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1.</w:t>
      </w:r>
      <w:r w:rsidR="00174A29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="00074A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отдельных </w:t>
      </w:r>
      <w:r w:rsidR="007174C6">
        <w:rPr>
          <w:sz w:val="28"/>
          <w:szCs w:val="28"/>
        </w:rPr>
        <w:t>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EA28F7" w:rsidRPr="002478F3" w:rsidTr="00250822">
        <w:tc>
          <w:tcPr>
            <w:tcW w:w="2380" w:type="dxa"/>
            <w:gridSpan w:val="2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Обозначения</w:t>
            </w:r>
          </w:p>
        </w:tc>
        <w:tc>
          <w:tcPr>
            <w:tcW w:w="7528" w:type="dxa"/>
            <w:gridSpan w:val="3"/>
            <w:vMerge w:val="restart"/>
          </w:tcPr>
          <w:p w:rsidR="00362988" w:rsidRPr="00362988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62988">
              <w:rPr>
                <w:b/>
              </w:rPr>
              <w:t xml:space="preserve">Формулировка требований </w:t>
            </w:r>
          </w:p>
          <w:p w:rsidR="00EA28F7" w:rsidRPr="00006929" w:rsidRDefault="00C4007E" w:rsidP="007A7ABA">
            <w:pPr>
              <w:ind w:firstLine="0"/>
              <w:contextualSpacing/>
              <w:jc w:val="center"/>
              <w:rPr>
                <w:b/>
                <w:highlight w:val="green"/>
              </w:rPr>
            </w:pPr>
            <w:r w:rsidRPr="00362988">
              <w:rPr>
                <w:b/>
              </w:rPr>
              <w:t xml:space="preserve">к степени </w:t>
            </w:r>
            <w:proofErr w:type="spellStart"/>
            <w:r w:rsidRPr="00362988">
              <w:rPr>
                <w:b/>
              </w:rPr>
              <w:t>сформированности</w:t>
            </w:r>
            <w:proofErr w:type="spellEnd"/>
            <w:r w:rsidRPr="00362988">
              <w:rPr>
                <w:b/>
              </w:rPr>
              <w:t xml:space="preserve"> компетенции</w:t>
            </w:r>
          </w:p>
        </w:tc>
      </w:tr>
      <w:tr w:rsidR="00EA28F7" w:rsidRPr="002478F3" w:rsidTr="00250822">
        <w:trPr>
          <w:trHeight w:val="276"/>
        </w:trPr>
        <w:tc>
          <w:tcPr>
            <w:tcW w:w="854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</w:pPr>
            <w:r w:rsidRPr="00720F6C">
              <w:t>Цифр.</w:t>
            </w:r>
          </w:p>
        </w:tc>
        <w:tc>
          <w:tcPr>
            <w:tcW w:w="1526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Оценка</w:t>
            </w:r>
          </w:p>
        </w:tc>
        <w:tc>
          <w:tcPr>
            <w:tcW w:w="7528" w:type="dxa"/>
            <w:gridSpan w:val="3"/>
            <w:vMerge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</w:p>
        </w:tc>
      </w:tr>
      <w:tr w:rsidR="00EA28F7" w:rsidRPr="002478F3" w:rsidTr="00250822">
        <w:tc>
          <w:tcPr>
            <w:tcW w:w="854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1526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2694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Знать</w:t>
            </w:r>
          </w:p>
        </w:tc>
        <w:tc>
          <w:tcPr>
            <w:tcW w:w="2409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Уметь</w:t>
            </w:r>
          </w:p>
        </w:tc>
        <w:tc>
          <w:tcPr>
            <w:tcW w:w="2425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Владеть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Отсутствие знаний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>
              <w:t>Отсут</w:t>
            </w:r>
            <w:r w:rsidRPr="0076751C">
              <w:t>ствие умений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Отсутствие навыков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Фрагментарные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Частично освоенное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Фрагментарное применение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У</w:t>
            </w:r>
            <w:r w:rsidRPr="002478F3">
              <w:t>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Общие, но не структурированные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</w:t>
            </w:r>
            <w:r>
              <w:t>ческое приме</w:t>
            </w:r>
            <w:r w:rsidRPr="0076751C">
              <w:t>нение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Хор</w:t>
            </w:r>
            <w:r>
              <w:t>ошо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Сформированные, но содержащие отдельные пробелы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tabs>
                <w:tab w:val="left" w:pos="1485"/>
              </w:tabs>
              <w:ind w:firstLine="0"/>
              <w:contextualSpacing/>
              <w:jc w:val="center"/>
            </w:pPr>
            <w:r w:rsidRPr="0076751C">
              <w:t>В целом успешное, но содержащие отдельные пробелы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tabs>
                <w:tab w:val="left" w:pos="1593"/>
                <w:tab w:val="left" w:pos="1735"/>
                <w:tab w:val="left" w:pos="1769"/>
              </w:tabs>
              <w:ind w:firstLine="0"/>
              <w:contextualSpacing/>
              <w:jc w:val="center"/>
            </w:pPr>
            <w:r w:rsidRPr="0076751C">
              <w:t>В целом успешное, но содержащее отдельные пробелы применение навыков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lastRenderedPageBreak/>
              <w:t>5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Отл</w:t>
            </w:r>
            <w:r>
              <w:t>ично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Сформированные систематические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 xml:space="preserve">Успешное и систематическое применение навыков </w:t>
            </w:r>
          </w:p>
        </w:tc>
      </w:tr>
    </w:tbl>
    <w:p w:rsidR="007174C6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2.</w:t>
      </w:r>
      <w:r w:rsidR="00174A29">
        <w:rPr>
          <w:b/>
          <w:i/>
          <w:sz w:val="28"/>
          <w:szCs w:val="28"/>
        </w:rPr>
        <w:t xml:space="preserve"> </w:t>
      </w:r>
      <w:r w:rsidRPr="000B5394">
        <w:rPr>
          <w:sz w:val="28"/>
          <w:szCs w:val="28"/>
        </w:rPr>
        <w:t xml:space="preserve">Комплексная 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Pr="000B5394"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426"/>
        <w:gridCol w:w="6402"/>
      </w:tblGrid>
      <w:tr w:rsidR="00EA28F7" w:rsidRPr="002478F3" w:rsidTr="003435DA">
        <w:tc>
          <w:tcPr>
            <w:tcW w:w="3328" w:type="dxa"/>
            <w:gridSpan w:val="2"/>
          </w:tcPr>
          <w:p w:rsidR="00EA28F7" w:rsidRPr="0076751C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76751C">
              <w:t xml:space="preserve">Обозначения </w:t>
            </w:r>
          </w:p>
        </w:tc>
        <w:tc>
          <w:tcPr>
            <w:tcW w:w="6580" w:type="dxa"/>
            <w:vMerge w:val="restart"/>
            <w:vAlign w:val="center"/>
          </w:tcPr>
          <w:p w:rsidR="003E039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Формулировка требований </w:t>
            </w:r>
          </w:p>
          <w:p w:rsidR="00EA28F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к степени </w:t>
            </w:r>
            <w:proofErr w:type="spellStart"/>
            <w:r w:rsidRPr="003E0397">
              <w:rPr>
                <w:b/>
              </w:rPr>
              <w:t>сформированности</w:t>
            </w:r>
            <w:proofErr w:type="spellEnd"/>
            <w:r w:rsidRPr="003E0397">
              <w:rPr>
                <w:b/>
              </w:rPr>
              <w:t xml:space="preserve"> компетенции</w:t>
            </w:r>
          </w:p>
        </w:tc>
      </w:tr>
      <w:tr w:rsidR="00EA28F7" w:rsidRPr="002478F3" w:rsidTr="003435DA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Цифр.</w:t>
            </w:r>
          </w:p>
        </w:tc>
        <w:tc>
          <w:tcPr>
            <w:tcW w:w="247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Оценка</w:t>
            </w:r>
          </w:p>
        </w:tc>
        <w:tc>
          <w:tcPr>
            <w:tcW w:w="6580" w:type="dxa"/>
            <w:vMerge/>
          </w:tcPr>
          <w:p w:rsidR="00EA28F7" w:rsidRPr="003E0397" w:rsidRDefault="00EA28F7" w:rsidP="007A7ABA">
            <w:pPr>
              <w:ind w:firstLine="0"/>
              <w:contextualSpacing/>
              <w:jc w:val="center"/>
            </w:pP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3E0397" w:rsidRDefault="003435DA" w:rsidP="007A7ABA">
            <w:pPr>
              <w:ind w:firstLine="0"/>
              <w:contextualSpacing/>
            </w:pPr>
            <w:r w:rsidRPr="003E0397">
              <w:t>Не имеет необходимых представлений о проверяемом материале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>
              <w:t xml:space="preserve">Удовлетворительно или </w:t>
            </w:r>
            <w:r w:rsidRPr="002478F3">
              <w:t>Неуд</w:t>
            </w:r>
            <w:r>
              <w:t>овлетворительно</w:t>
            </w:r>
          </w:p>
          <w:p w:rsidR="003435DA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 xml:space="preserve">зачтено </w:t>
            </w:r>
            <w:r>
              <w:t xml:space="preserve">или </w:t>
            </w:r>
            <w:r w:rsidR="00C647E1">
              <w:t>не зачтено</w:t>
            </w:r>
            <w:r>
              <w:t>)</w:t>
            </w:r>
          </w:p>
          <w:p w:rsidR="003435DA" w:rsidRPr="007A3A51" w:rsidRDefault="003435DA" w:rsidP="00AA2A5C">
            <w:pPr>
              <w:ind w:firstLine="0"/>
              <w:contextualSpacing/>
              <w:jc w:val="center"/>
              <w:rPr>
                <w:i/>
              </w:rPr>
            </w:pPr>
            <w:r w:rsidRPr="007A3A51">
              <w:rPr>
                <w:i/>
              </w:rPr>
              <w:t xml:space="preserve">(на усмотрение </w:t>
            </w:r>
            <w:r>
              <w:rPr>
                <w:i/>
              </w:rPr>
              <w:t>научного руководителя</w:t>
            </w:r>
            <w:r w:rsidRPr="007A3A51">
              <w:rPr>
                <w:i/>
              </w:rP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 xml:space="preserve">Знать на уровне </w:t>
            </w:r>
            <w:r w:rsidRPr="00FD21D4">
              <w:rPr>
                <w:b/>
              </w:rPr>
              <w:t>о</w:t>
            </w:r>
            <w:r w:rsidRPr="002478F3">
              <w:rPr>
                <w:b/>
              </w:rPr>
              <w:t>риентирования</w:t>
            </w:r>
            <w:r w:rsidRPr="002478F3"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</w:t>
            </w:r>
            <w:r>
              <w:t>я более детального его усвоения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У</w:t>
            </w:r>
            <w:r w:rsidRPr="002478F3">
              <w:t>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 xml:space="preserve"> и уметь</w:t>
            </w:r>
            <w:r w:rsidRPr="002478F3">
              <w:t xml:space="preserve"> на </w:t>
            </w:r>
            <w:r w:rsidRPr="002478F3">
              <w:rPr>
                <w:b/>
              </w:rPr>
              <w:t>репродуктивном</w:t>
            </w:r>
            <w:r w:rsidRPr="002478F3"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</w:t>
            </w:r>
            <w:r>
              <w:t>или в демонстрируемых действиях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Хор</w:t>
            </w:r>
            <w:r>
              <w:t>ошо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 xml:space="preserve">аналитическом </w:t>
            </w:r>
            <w:r w:rsidRPr="002478F3"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</w:t>
            </w:r>
            <w:r>
              <w:t>ти для разных объектов усвоения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Отл</w:t>
            </w:r>
            <w:r>
              <w:t>ично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>системном</w:t>
            </w:r>
            <w:r w:rsidRPr="002478F3"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</w:t>
            </w:r>
            <w:r>
              <w:t>в содержании учебной дисциплины</w:t>
            </w:r>
          </w:p>
        </w:tc>
      </w:tr>
    </w:tbl>
    <w:p w:rsidR="00074AC6" w:rsidRDefault="00074AC6" w:rsidP="007A7ABA">
      <w:pPr>
        <w:ind w:firstLine="720"/>
        <w:contextualSpacing/>
        <w:rPr>
          <w:b/>
          <w:sz w:val="28"/>
          <w:szCs w:val="28"/>
        </w:rPr>
      </w:pPr>
    </w:p>
    <w:p w:rsidR="007174C6" w:rsidRDefault="003435DA" w:rsidP="007A7ABA">
      <w:pPr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7174C6" w:rsidRPr="00FD21D4">
        <w:rPr>
          <w:b/>
          <w:sz w:val="28"/>
          <w:szCs w:val="28"/>
        </w:rPr>
        <w:t>.3.</w:t>
      </w:r>
      <w:r w:rsidR="00174A29">
        <w:rPr>
          <w:b/>
          <w:sz w:val="28"/>
          <w:szCs w:val="28"/>
        </w:rPr>
        <w:t xml:space="preserve"> </w:t>
      </w:r>
      <w:r w:rsidR="007174C6" w:rsidRPr="007174C6">
        <w:rPr>
          <w:b/>
          <w:sz w:val="28"/>
          <w:szCs w:val="28"/>
        </w:rPr>
        <w:t>Типовые контрольные задания или иные материалы</w:t>
      </w:r>
      <w:r w:rsidR="007174C6" w:rsidRPr="007174C6">
        <w:rPr>
          <w:sz w:val="28"/>
          <w:szCs w:val="28"/>
        </w:rPr>
        <w:t>, необходимые</w:t>
      </w:r>
      <w:r w:rsidR="007174C6" w:rsidRPr="00612D71">
        <w:rPr>
          <w:sz w:val="28"/>
          <w:szCs w:val="28"/>
        </w:rPr>
        <w:t xml:space="preserve"> для оценки знаний, умений, навыков и (или) опыта деятельности, характеризующих этапы формирования компетенций в процессе осв</w:t>
      </w:r>
      <w:r w:rsidR="007174C6">
        <w:rPr>
          <w:sz w:val="28"/>
          <w:szCs w:val="28"/>
        </w:rPr>
        <w:t>оения образовательной программы.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Научно-технический отчет является итогом производственной практики, он подписывается аспирантом и утверждается научным руководителем и руководителем практики. Отчет является самостоятельной работой аспиранта, материалом для публикаций и основой дальнейшего диссертационного исследования. После защиты отчета на кафедре аспирант аттестуется в соответствии с установленными требова</w:t>
      </w:r>
      <w:r>
        <w:rPr>
          <w:sz w:val="28"/>
          <w:szCs w:val="28"/>
        </w:rPr>
        <w:t>ниями.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Отчет о практике оформляется в виде расчетно-пояснительной записки (РПЗ), объем которой вместе с приложениями может составлять до 30 страниц.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lastRenderedPageBreak/>
        <w:t xml:space="preserve">Содержание отчета определяется аспирантом совместно с руководителем практики и обычно содержит: 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титульный лист;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содержание;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введение;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обзор и анализ литературы;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содержательная часть отчета;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заключение;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список используемых источников;</w:t>
      </w:r>
    </w:p>
    <w:p w:rsidR="003435DA" w:rsidRPr="003435DA" w:rsidRDefault="003435DA" w:rsidP="003435DA">
      <w:pPr>
        <w:ind w:firstLine="709"/>
        <w:rPr>
          <w:sz w:val="28"/>
          <w:szCs w:val="28"/>
        </w:rPr>
      </w:pPr>
      <w:r w:rsidRPr="003435DA">
        <w:rPr>
          <w:sz w:val="28"/>
          <w:szCs w:val="28"/>
        </w:rPr>
        <w:t>приложения.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Состав и содержание приложений к отчету аспирант определяет самостоятельно. Так, например, приложением к отчету может являться CD-диск, на который аспирант записывает текст отчета, иллюстрации к нему, текс</w:t>
      </w:r>
      <w:r>
        <w:rPr>
          <w:sz w:val="28"/>
          <w:szCs w:val="28"/>
        </w:rPr>
        <w:t>ты статей по теме практики и т.</w:t>
      </w:r>
      <w:r w:rsidRPr="003435DA">
        <w:rPr>
          <w:sz w:val="28"/>
          <w:szCs w:val="28"/>
        </w:rPr>
        <w:t>д.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Для систематизированного раскрытия содержания основная часть отчета подразделяется на разделы и подразделы.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Библиографический список составляется в соответствии с требованиями к печатным и электронным изданиям.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После прохождения практики </w:t>
      </w:r>
      <w:r w:rsidRPr="003435DA">
        <w:rPr>
          <w:sz w:val="28"/>
          <w:szCs w:val="28"/>
        </w:rPr>
        <w:t>в сроки, установленные учебным планом и календарным графиком, по результатам собеседования выставляется дифференцированный зачет. Его выставляет руководитель практики. На зачет аспирант пр</w:t>
      </w:r>
      <w:r>
        <w:rPr>
          <w:sz w:val="28"/>
          <w:szCs w:val="28"/>
        </w:rPr>
        <w:t>едставляет следующие материалы:</w:t>
      </w:r>
    </w:p>
    <w:p w:rsidR="003435DA" w:rsidRPr="003435DA" w:rsidRDefault="003435DA" w:rsidP="003435DA">
      <w:pPr>
        <w:autoSpaceDE w:val="0"/>
        <w:autoSpaceDN w:val="0"/>
        <w:adjustRightInd w:val="0"/>
        <w:ind w:left="709" w:firstLine="0"/>
        <w:rPr>
          <w:color w:val="000000"/>
          <w:spacing w:val="-21"/>
          <w:sz w:val="28"/>
          <w:szCs w:val="28"/>
        </w:rPr>
      </w:pPr>
      <w:r w:rsidRPr="003435DA">
        <w:rPr>
          <w:color w:val="000000"/>
          <w:spacing w:val="-6"/>
          <w:sz w:val="28"/>
          <w:szCs w:val="28"/>
        </w:rPr>
        <w:t xml:space="preserve">отчет по </w:t>
      </w:r>
      <w:r w:rsidRPr="003435DA">
        <w:rPr>
          <w:sz w:val="28"/>
          <w:szCs w:val="28"/>
        </w:rPr>
        <w:t>практике;</w:t>
      </w:r>
    </w:p>
    <w:p w:rsidR="00697600" w:rsidRPr="003435DA" w:rsidRDefault="003435DA" w:rsidP="003435DA">
      <w:pPr>
        <w:autoSpaceDE w:val="0"/>
        <w:autoSpaceDN w:val="0"/>
        <w:adjustRightInd w:val="0"/>
        <w:ind w:left="709" w:firstLine="0"/>
        <w:rPr>
          <w:color w:val="000000"/>
          <w:spacing w:val="-21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отзыв</w:t>
      </w:r>
      <w:r w:rsidRPr="003435DA">
        <w:rPr>
          <w:color w:val="000000"/>
          <w:spacing w:val="-5"/>
          <w:sz w:val="28"/>
          <w:szCs w:val="28"/>
        </w:rPr>
        <w:t xml:space="preserve"> непосредственного руководителя.</w:t>
      </w:r>
    </w:p>
    <w:p w:rsidR="00697600" w:rsidRPr="007A7ABA" w:rsidRDefault="00697600" w:rsidP="003435DA">
      <w:pPr>
        <w:pStyle w:val="a0"/>
        <w:numPr>
          <w:ilvl w:val="0"/>
          <w:numId w:val="0"/>
        </w:numPr>
        <w:spacing w:before="0" w:beforeAutospacing="0" w:after="0" w:afterAutospacing="0"/>
        <w:contextualSpacing/>
        <w:jc w:val="both"/>
        <w:rPr>
          <w:bCs/>
          <w:sz w:val="28"/>
          <w:szCs w:val="28"/>
        </w:rPr>
      </w:pPr>
    </w:p>
    <w:p w:rsidR="00D24362" w:rsidRPr="003435DA" w:rsidRDefault="00450252" w:rsidP="00144225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3435DA">
        <w:rPr>
          <w:b/>
          <w:sz w:val="28"/>
          <w:szCs w:val="28"/>
        </w:rPr>
        <w:t>Ресурсное обеспечение дисциплины</w:t>
      </w:r>
    </w:p>
    <w:p w:rsidR="00450252" w:rsidRPr="007A7ABA" w:rsidRDefault="003435DA" w:rsidP="00174A29">
      <w:pPr>
        <w:widowControl/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450252" w:rsidRPr="007A7ABA">
        <w:rPr>
          <w:b/>
          <w:sz w:val="28"/>
          <w:szCs w:val="28"/>
        </w:rPr>
        <w:t>.1. Основная и дополнительная учебная литература, необходимая для освоения дисциплины</w:t>
      </w:r>
    </w:p>
    <w:p w:rsidR="00B81D74" w:rsidRDefault="00B81D74" w:rsidP="00B81D74">
      <w:pPr>
        <w:autoSpaceDE w:val="0"/>
        <w:autoSpaceDN w:val="0"/>
        <w:adjustRightInd w:val="0"/>
        <w:ind w:firstLine="720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B81D74" w:rsidRDefault="00B81D74" w:rsidP="00144225">
      <w:pPr>
        <w:pStyle w:val="af4"/>
        <w:numPr>
          <w:ilvl w:val="0"/>
          <w:numId w:val="5"/>
        </w:numPr>
        <w:ind w:left="0" w:firstLine="720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учебное пособие / Ю. Б. </w:t>
      </w:r>
      <w:proofErr w:type="spellStart"/>
      <w:r>
        <w:rPr>
          <w:sz w:val="28"/>
          <w:szCs w:val="28"/>
        </w:rPr>
        <w:t>Надточий</w:t>
      </w:r>
      <w:proofErr w:type="spellEnd"/>
      <w:r>
        <w:rPr>
          <w:sz w:val="28"/>
          <w:szCs w:val="28"/>
        </w:rPr>
        <w:t xml:space="preserve">. — Казань: "Бук", 2019. — 210 с. </w:t>
      </w:r>
    </w:p>
    <w:p w:rsidR="00B81D74" w:rsidRDefault="00B81D74" w:rsidP="00144225">
      <w:pPr>
        <w:pStyle w:val="af4"/>
        <w:widowControl/>
        <w:numPr>
          <w:ilvl w:val="0"/>
          <w:numId w:val="5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0" w:firstLine="720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Информационные ресурсы и технологии</w:t>
      </w:r>
      <w:r>
        <w:rPr>
          <w:color w:val="000000"/>
          <w:sz w:val="28"/>
          <w:szCs w:val="28"/>
          <w:shd w:val="clear" w:color="auto" w:fill="FFFFFF"/>
        </w:rPr>
        <w:t>: учебное пособие / В. В. Нечаев [и др.]; под ред. В. В. Нечаева. — М.: МИРЭА, 2015. — 92 с.</w:t>
      </w:r>
    </w:p>
    <w:p w:rsidR="00B81D74" w:rsidRDefault="00B81D74" w:rsidP="00144225">
      <w:pPr>
        <w:pStyle w:val="af4"/>
        <w:widowControl/>
        <w:numPr>
          <w:ilvl w:val="0"/>
          <w:numId w:val="5"/>
        </w:numPr>
        <w:tabs>
          <w:tab w:val="num" w:pos="0"/>
        </w:tabs>
        <w:ind w:left="0" w:firstLine="720"/>
        <w:rPr>
          <w:sz w:val="28"/>
          <w:szCs w:val="28"/>
        </w:rPr>
      </w:pP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Методическое обеспечение подготовки выступлений по защите выпускных квалификационных работ (магистерских и кандидатских диссертаций) / М.: МИРЭА, 2016 г., 20 с., </w:t>
      </w:r>
      <w:r>
        <w:rPr>
          <w:sz w:val="28"/>
          <w:szCs w:val="28"/>
          <w:lang w:val="en-US"/>
        </w:rPr>
        <w:t>ISBN</w:t>
      </w:r>
      <w:r w:rsidRPr="00B81D74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B81D74" w:rsidRDefault="00B81D74" w:rsidP="00144225">
      <w:pPr>
        <w:pStyle w:val="af4"/>
        <w:widowControl/>
        <w:numPr>
          <w:ilvl w:val="0"/>
          <w:numId w:val="5"/>
        </w:numPr>
        <w:tabs>
          <w:tab w:val="left" w:pos="993"/>
        </w:tabs>
        <w:ind w:left="0" w:firstLine="72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Бурда А.Г. Основы научно-исследовательской деятельности: учебное пособие (курс лекций) / А.Г. Бурда; </w:t>
      </w:r>
      <w:proofErr w:type="spellStart"/>
      <w:r>
        <w:rPr>
          <w:color w:val="111111"/>
          <w:sz w:val="28"/>
          <w:szCs w:val="28"/>
        </w:rPr>
        <w:t>Кубан</w:t>
      </w:r>
      <w:proofErr w:type="spellEnd"/>
      <w:r>
        <w:rPr>
          <w:color w:val="111111"/>
          <w:sz w:val="28"/>
          <w:szCs w:val="28"/>
        </w:rPr>
        <w:t xml:space="preserve">. гос. </w:t>
      </w:r>
      <w:proofErr w:type="spellStart"/>
      <w:r>
        <w:rPr>
          <w:color w:val="111111"/>
          <w:sz w:val="28"/>
          <w:szCs w:val="28"/>
        </w:rPr>
        <w:t>аграр</w:t>
      </w:r>
      <w:proofErr w:type="spellEnd"/>
      <w:r>
        <w:rPr>
          <w:color w:val="111111"/>
          <w:sz w:val="28"/>
          <w:szCs w:val="28"/>
        </w:rPr>
        <w:t>. ун-т. – Краснодар, 2015. – 145 с.</w:t>
      </w:r>
    </w:p>
    <w:p w:rsidR="00B81D74" w:rsidRDefault="00B81D74" w:rsidP="00B81D74">
      <w:pPr>
        <w:widowControl/>
        <w:tabs>
          <w:tab w:val="num" w:pos="0"/>
        </w:tabs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B81D74" w:rsidRDefault="00B81D74" w:rsidP="00144225">
      <w:pPr>
        <w:pStyle w:val="af4"/>
        <w:widowControl/>
        <w:numPr>
          <w:ilvl w:val="0"/>
          <w:numId w:val="6"/>
        </w:numPr>
        <w:tabs>
          <w:tab w:val="num" w:pos="0"/>
        </w:tabs>
        <w:ind w:left="0" w:firstLine="720"/>
        <w:rPr>
          <w:sz w:val="28"/>
          <w:szCs w:val="28"/>
        </w:rPr>
      </w:pPr>
      <w:r>
        <w:rPr>
          <w:sz w:val="28"/>
          <w:szCs w:val="28"/>
        </w:rPr>
        <w:t xml:space="preserve">Информационные ресурсы и </w:t>
      </w:r>
      <w:proofErr w:type="gramStart"/>
      <w:r>
        <w:rPr>
          <w:sz w:val="28"/>
          <w:szCs w:val="28"/>
        </w:rPr>
        <w:t>технологии :</w:t>
      </w:r>
      <w:proofErr w:type="gramEnd"/>
      <w:r>
        <w:rPr>
          <w:sz w:val="28"/>
          <w:szCs w:val="28"/>
        </w:rPr>
        <w:t xml:space="preserve"> учебное пособие / В. В. Нечаев [и др.]; под ред. В. В. Нечаева. — М.: МИРЭА, 2015. — 92 с.: ил. —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>.: с. 84-86</w:t>
      </w:r>
    </w:p>
    <w:p w:rsidR="00B81D74" w:rsidRDefault="00B81D74" w:rsidP="00144225">
      <w:pPr>
        <w:pStyle w:val="af4"/>
        <w:widowControl/>
        <w:numPr>
          <w:ilvl w:val="0"/>
          <w:numId w:val="6"/>
        </w:numPr>
        <w:tabs>
          <w:tab w:val="num" w:pos="0"/>
        </w:tabs>
        <w:ind w:left="0" w:firstLine="7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Психология </w:t>
      </w:r>
      <w:proofErr w:type="gramStart"/>
      <w:r>
        <w:rPr>
          <w:sz w:val="28"/>
          <w:szCs w:val="28"/>
        </w:rPr>
        <w:t>управления :</w:t>
      </w:r>
      <w:proofErr w:type="gramEnd"/>
      <w:r>
        <w:rPr>
          <w:sz w:val="28"/>
          <w:szCs w:val="28"/>
        </w:rPr>
        <w:t xml:space="preserve"> учебник для вузов / В. В. Козлов, Г. М. Мануйлов, Н. П. </w:t>
      </w:r>
      <w:proofErr w:type="spellStart"/>
      <w:r>
        <w:rPr>
          <w:sz w:val="28"/>
          <w:szCs w:val="28"/>
        </w:rPr>
        <w:t>Фетискин</w:t>
      </w:r>
      <w:proofErr w:type="spellEnd"/>
      <w:r>
        <w:rPr>
          <w:sz w:val="28"/>
          <w:szCs w:val="28"/>
        </w:rPr>
        <w:t>. — М.: Академия, 2013. — 240 с</w:t>
      </w:r>
    </w:p>
    <w:p w:rsidR="00B81D74" w:rsidRDefault="00B81D74" w:rsidP="00144225">
      <w:pPr>
        <w:pStyle w:val="af4"/>
        <w:widowControl/>
        <w:numPr>
          <w:ilvl w:val="0"/>
          <w:numId w:val="6"/>
        </w:numPr>
        <w:tabs>
          <w:tab w:val="left" w:pos="993"/>
        </w:tabs>
        <w:ind w:left="0" w:firstLine="720"/>
        <w:rPr>
          <w:sz w:val="28"/>
          <w:szCs w:val="28"/>
        </w:rPr>
      </w:pPr>
      <w:r>
        <w:rPr>
          <w:sz w:val="28"/>
          <w:szCs w:val="28"/>
        </w:rPr>
        <w:t xml:space="preserve">Черныш А.Я. Организация и ведение научных исследований аспирантами: учебник. [Электронный ресурс] / А.Я. Черныш, Н.П. </w:t>
      </w:r>
      <w:proofErr w:type="spellStart"/>
      <w:r>
        <w:rPr>
          <w:sz w:val="28"/>
          <w:szCs w:val="28"/>
        </w:rPr>
        <w:t>Багмет</w:t>
      </w:r>
      <w:proofErr w:type="spellEnd"/>
      <w:r>
        <w:rPr>
          <w:sz w:val="28"/>
          <w:szCs w:val="28"/>
        </w:rPr>
        <w:t>, Т.Д. Михайленко, Е.Г. Анисимов.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М.: РТА, 2014. — 278 с. — Режим доступа: http://e.lanbook.com/book/74266 </w:t>
      </w:r>
    </w:p>
    <w:p w:rsidR="00B81D74" w:rsidRDefault="00B81D74" w:rsidP="00144225">
      <w:pPr>
        <w:pStyle w:val="af4"/>
        <w:widowControl/>
        <w:numPr>
          <w:ilvl w:val="0"/>
          <w:numId w:val="6"/>
        </w:numPr>
        <w:tabs>
          <w:tab w:val="left" w:pos="993"/>
        </w:tabs>
        <w:ind w:hanging="11"/>
        <w:rPr>
          <w:sz w:val="28"/>
          <w:szCs w:val="28"/>
        </w:rPr>
      </w:pPr>
      <w:r>
        <w:rPr>
          <w:sz w:val="28"/>
          <w:szCs w:val="28"/>
        </w:rPr>
        <w:t xml:space="preserve">.: РТА, 2014. — 278 с. — Режим доступа: http://e.lanbook.com/book/74266 </w:t>
      </w:r>
    </w:p>
    <w:p w:rsidR="00B81D74" w:rsidRDefault="00B81D74" w:rsidP="00174A29">
      <w:pPr>
        <w:widowControl/>
        <w:ind w:firstLine="709"/>
        <w:contextualSpacing/>
        <w:rPr>
          <w:b/>
          <w:sz w:val="28"/>
          <w:szCs w:val="28"/>
        </w:rPr>
      </w:pPr>
    </w:p>
    <w:p w:rsidR="00D24362" w:rsidRPr="00CF46DC" w:rsidRDefault="003435DA" w:rsidP="00174A29">
      <w:pPr>
        <w:widowControl/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CF46DC">
        <w:rPr>
          <w:b/>
          <w:sz w:val="28"/>
          <w:szCs w:val="28"/>
        </w:rPr>
        <w:t>.2. Ресурсы информационно-телекоммуникационной сети Интернет, необходимые для освоения дисциплины</w:t>
      </w:r>
    </w:p>
    <w:p w:rsidR="003D38BF" w:rsidRPr="00F66E37" w:rsidRDefault="003D38BF" w:rsidP="00144225">
      <w:pPr>
        <w:widowControl/>
        <w:numPr>
          <w:ilvl w:val="0"/>
          <w:numId w:val="7"/>
        </w:numPr>
        <w:tabs>
          <w:tab w:val="clear" w:pos="360"/>
          <w:tab w:val="num" w:pos="0"/>
        </w:tabs>
        <w:ind w:left="0" w:firstLine="851"/>
        <w:rPr>
          <w:sz w:val="28"/>
          <w:lang w:val="en-US"/>
        </w:rPr>
      </w:pPr>
      <w:r w:rsidRPr="00F66E37">
        <w:rPr>
          <w:sz w:val="28"/>
        </w:rPr>
        <w:t>Перспективный</w:t>
      </w:r>
      <w:r w:rsidRPr="00F66E37">
        <w:rPr>
          <w:sz w:val="28"/>
          <w:lang w:val="en-US"/>
        </w:rPr>
        <w:t xml:space="preserve"> </w:t>
      </w:r>
      <w:r w:rsidRPr="00F66E37">
        <w:rPr>
          <w:sz w:val="28"/>
        </w:rPr>
        <w:t>план</w:t>
      </w:r>
      <w:r w:rsidRPr="00F66E37">
        <w:rPr>
          <w:sz w:val="28"/>
          <w:lang w:val="en-US"/>
        </w:rPr>
        <w:t xml:space="preserve"> </w:t>
      </w:r>
      <w:r w:rsidRPr="00F66E37">
        <w:rPr>
          <w:sz w:val="28"/>
        </w:rPr>
        <w:t>развития</w:t>
      </w:r>
      <w:r w:rsidRPr="00F66E37">
        <w:rPr>
          <w:sz w:val="28"/>
          <w:lang w:val="en-US"/>
        </w:rPr>
        <w:t xml:space="preserve"> </w:t>
      </w:r>
      <w:r w:rsidRPr="00F66E37">
        <w:rPr>
          <w:sz w:val="28"/>
        </w:rPr>
        <w:t>отрасли</w:t>
      </w:r>
      <w:r w:rsidRPr="00F66E37">
        <w:rPr>
          <w:sz w:val="28"/>
          <w:lang w:val="en-US"/>
        </w:rPr>
        <w:t xml:space="preserve"> - The International Technology Roadmap for Semiconductors (http://public.itrs.net)</w:t>
      </w:r>
    </w:p>
    <w:p w:rsidR="003D38BF" w:rsidRPr="00F66E37" w:rsidRDefault="003D38BF" w:rsidP="00144225">
      <w:pPr>
        <w:widowControl/>
        <w:numPr>
          <w:ilvl w:val="0"/>
          <w:numId w:val="7"/>
        </w:numPr>
        <w:tabs>
          <w:tab w:val="clear" w:pos="360"/>
          <w:tab w:val="num" w:pos="0"/>
        </w:tabs>
        <w:ind w:left="0" w:firstLine="851"/>
        <w:rPr>
          <w:sz w:val="28"/>
          <w:lang w:val="en-US"/>
        </w:rPr>
      </w:pPr>
      <w:r w:rsidRPr="00F66E37">
        <w:rPr>
          <w:sz w:val="28"/>
        </w:rPr>
        <w:t>Основные</w:t>
      </w:r>
      <w:r w:rsidRPr="00F66E37">
        <w:rPr>
          <w:sz w:val="28"/>
          <w:lang w:val="en-US"/>
        </w:rPr>
        <w:t xml:space="preserve"> </w:t>
      </w:r>
      <w:r w:rsidRPr="00F66E37">
        <w:rPr>
          <w:sz w:val="28"/>
        </w:rPr>
        <w:t>информационные</w:t>
      </w:r>
      <w:r w:rsidRPr="00F66E37">
        <w:rPr>
          <w:sz w:val="28"/>
          <w:lang w:val="en-US"/>
        </w:rPr>
        <w:t xml:space="preserve"> </w:t>
      </w:r>
      <w:r w:rsidRPr="00F66E37">
        <w:rPr>
          <w:sz w:val="28"/>
        </w:rPr>
        <w:t>ресурсы</w:t>
      </w:r>
      <w:r w:rsidRPr="00F66E37">
        <w:rPr>
          <w:sz w:val="28"/>
          <w:lang w:val="en-US"/>
        </w:rPr>
        <w:t xml:space="preserve"> </w:t>
      </w:r>
      <w:r w:rsidRPr="00F66E37">
        <w:rPr>
          <w:sz w:val="28"/>
        </w:rPr>
        <w:t>отрасли</w:t>
      </w:r>
      <w:r w:rsidRPr="00F66E37">
        <w:rPr>
          <w:sz w:val="28"/>
          <w:lang w:val="en-US"/>
        </w:rPr>
        <w:t xml:space="preserve">:  </w:t>
      </w:r>
    </w:p>
    <w:p w:rsidR="003D38BF" w:rsidRPr="00F66E37" w:rsidRDefault="003D38BF" w:rsidP="003D38BF">
      <w:pPr>
        <w:tabs>
          <w:tab w:val="num" w:pos="0"/>
        </w:tabs>
        <w:ind w:firstLine="851"/>
        <w:rPr>
          <w:sz w:val="28"/>
          <w:lang w:val="en-US"/>
        </w:rPr>
      </w:pPr>
      <w:r w:rsidRPr="00F66E37">
        <w:rPr>
          <w:sz w:val="28"/>
        </w:rPr>
        <w:t>отраслевые</w:t>
      </w:r>
      <w:r w:rsidRPr="00F66E37">
        <w:rPr>
          <w:sz w:val="28"/>
          <w:lang w:val="en-US"/>
        </w:rPr>
        <w:t xml:space="preserve"> </w:t>
      </w:r>
      <w:r w:rsidRPr="00F66E37">
        <w:rPr>
          <w:sz w:val="28"/>
        </w:rPr>
        <w:t>журналы</w:t>
      </w:r>
      <w:r w:rsidRPr="00F66E37">
        <w:rPr>
          <w:sz w:val="28"/>
          <w:lang w:val="en-US"/>
        </w:rPr>
        <w:t xml:space="preserve"> Semiconductor International (http://www.reedbusinessinformation.com), Solid State Technology (http://www.reedbusinessinformation.com), </w:t>
      </w:r>
      <w:r w:rsidRPr="00F66E37">
        <w:rPr>
          <w:sz w:val="28"/>
        </w:rPr>
        <w:t>журнал</w:t>
      </w:r>
      <w:r w:rsidRPr="00F66E37">
        <w:rPr>
          <w:sz w:val="28"/>
          <w:lang w:val="en-US"/>
        </w:rPr>
        <w:t xml:space="preserve"> Elsevier, </w:t>
      </w:r>
      <w:r w:rsidRPr="00F66E37">
        <w:rPr>
          <w:sz w:val="28"/>
        </w:rPr>
        <w:t>посвященный</w:t>
      </w:r>
      <w:r w:rsidRPr="00F66E37">
        <w:rPr>
          <w:sz w:val="28"/>
          <w:lang w:val="en-US"/>
        </w:rPr>
        <w:t xml:space="preserve"> </w:t>
      </w:r>
      <w:r w:rsidRPr="00F66E37">
        <w:rPr>
          <w:sz w:val="28"/>
        </w:rPr>
        <w:t>разработкам</w:t>
      </w:r>
      <w:r w:rsidRPr="00F66E37">
        <w:rPr>
          <w:sz w:val="28"/>
          <w:lang w:val="en-US"/>
        </w:rPr>
        <w:t xml:space="preserve"> </w:t>
      </w:r>
      <w:r w:rsidRPr="00F66E37">
        <w:rPr>
          <w:sz w:val="28"/>
        </w:rPr>
        <w:t>в</w:t>
      </w:r>
      <w:r w:rsidRPr="00F66E37">
        <w:rPr>
          <w:sz w:val="28"/>
          <w:lang w:val="en-US"/>
        </w:rPr>
        <w:t xml:space="preserve"> </w:t>
      </w:r>
      <w:r w:rsidRPr="00F66E37">
        <w:rPr>
          <w:sz w:val="28"/>
        </w:rPr>
        <w:t>области</w:t>
      </w:r>
      <w:r w:rsidRPr="00F66E37">
        <w:rPr>
          <w:sz w:val="28"/>
          <w:lang w:val="en-US"/>
        </w:rPr>
        <w:t xml:space="preserve"> </w:t>
      </w:r>
      <w:r w:rsidRPr="00F66E37">
        <w:rPr>
          <w:sz w:val="28"/>
        </w:rPr>
        <w:t>материаловедения</w:t>
      </w:r>
      <w:r w:rsidRPr="00F66E37">
        <w:rPr>
          <w:sz w:val="28"/>
          <w:lang w:val="en-US"/>
        </w:rPr>
        <w:t xml:space="preserve"> - Materials Today (http://www.materialstoday.com/).</w:t>
      </w:r>
    </w:p>
    <w:p w:rsidR="003D38BF" w:rsidRPr="00F66E37" w:rsidRDefault="003D38BF" w:rsidP="00144225">
      <w:pPr>
        <w:widowControl/>
        <w:numPr>
          <w:ilvl w:val="0"/>
          <w:numId w:val="7"/>
        </w:numPr>
        <w:tabs>
          <w:tab w:val="clear" w:pos="360"/>
          <w:tab w:val="num" w:pos="0"/>
        </w:tabs>
        <w:ind w:left="0" w:firstLine="851"/>
        <w:rPr>
          <w:sz w:val="28"/>
        </w:rPr>
      </w:pPr>
      <w:r w:rsidRPr="00F66E37">
        <w:rPr>
          <w:sz w:val="28"/>
        </w:rPr>
        <w:t xml:space="preserve">Основной ресурс индустрии: </w:t>
      </w:r>
      <w:r w:rsidRPr="00F66E37">
        <w:rPr>
          <w:sz w:val="28"/>
          <w:lang w:val="en-US"/>
        </w:rPr>
        <w:t>www</w:t>
      </w:r>
      <w:r w:rsidRPr="00F66E37">
        <w:rPr>
          <w:sz w:val="28"/>
        </w:rPr>
        <w:t>.</w:t>
      </w:r>
      <w:r w:rsidRPr="00F66E37">
        <w:rPr>
          <w:sz w:val="28"/>
          <w:lang w:val="en-US"/>
        </w:rPr>
        <w:t>semiconductor</w:t>
      </w:r>
      <w:r w:rsidRPr="00F66E37">
        <w:rPr>
          <w:sz w:val="28"/>
        </w:rPr>
        <w:t>.</w:t>
      </w:r>
      <w:r w:rsidRPr="00F66E37">
        <w:rPr>
          <w:sz w:val="28"/>
          <w:lang w:val="en-US"/>
        </w:rPr>
        <w:t>net</w:t>
      </w:r>
      <w:r w:rsidRPr="00F66E37">
        <w:rPr>
          <w:sz w:val="28"/>
        </w:rPr>
        <w:t xml:space="preserve">; </w:t>
      </w:r>
    </w:p>
    <w:p w:rsidR="003D38BF" w:rsidRPr="00F66E37" w:rsidRDefault="003D38BF" w:rsidP="00144225">
      <w:pPr>
        <w:widowControl/>
        <w:numPr>
          <w:ilvl w:val="0"/>
          <w:numId w:val="7"/>
        </w:numPr>
        <w:tabs>
          <w:tab w:val="clear" w:pos="360"/>
          <w:tab w:val="num" w:pos="0"/>
        </w:tabs>
        <w:ind w:left="0" w:firstLine="851"/>
        <w:rPr>
          <w:sz w:val="28"/>
        </w:rPr>
      </w:pPr>
      <w:r w:rsidRPr="00F66E37">
        <w:rPr>
          <w:sz w:val="28"/>
        </w:rPr>
        <w:t xml:space="preserve">Группа ведущих компаний- производителей полупроводниковых устройств: </w:t>
      </w:r>
      <w:r w:rsidRPr="00F66E37">
        <w:rPr>
          <w:sz w:val="28"/>
          <w:lang w:val="en-US"/>
        </w:rPr>
        <w:t>www</w:t>
      </w:r>
      <w:r w:rsidRPr="00F66E37">
        <w:rPr>
          <w:sz w:val="28"/>
        </w:rPr>
        <w:t>.</w:t>
      </w:r>
      <w:proofErr w:type="spellStart"/>
      <w:r w:rsidRPr="00F66E37">
        <w:rPr>
          <w:sz w:val="28"/>
          <w:lang w:val="en-US"/>
        </w:rPr>
        <w:t>sematech</w:t>
      </w:r>
      <w:proofErr w:type="spellEnd"/>
      <w:r w:rsidRPr="00F66E37">
        <w:rPr>
          <w:sz w:val="28"/>
        </w:rPr>
        <w:t>.</w:t>
      </w:r>
      <w:r w:rsidRPr="00F66E37">
        <w:rPr>
          <w:sz w:val="28"/>
          <w:lang w:val="en-US"/>
        </w:rPr>
        <w:t>org</w:t>
      </w:r>
      <w:r w:rsidRPr="00F66E37">
        <w:rPr>
          <w:sz w:val="28"/>
        </w:rPr>
        <w:t>.</w:t>
      </w:r>
    </w:p>
    <w:p w:rsidR="00174A29" w:rsidRPr="00F91C93" w:rsidRDefault="00174A29" w:rsidP="00174A29">
      <w:pPr>
        <w:pStyle w:val="af4"/>
        <w:ind w:left="709" w:firstLine="0"/>
        <w:rPr>
          <w:sz w:val="28"/>
          <w:szCs w:val="28"/>
          <w:highlight w:val="yellow"/>
        </w:rPr>
      </w:pPr>
    </w:p>
    <w:p w:rsidR="00D24362" w:rsidRPr="008D08D4" w:rsidRDefault="003435DA" w:rsidP="00174A29">
      <w:pPr>
        <w:widowControl/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CF46DC">
        <w:rPr>
          <w:b/>
          <w:sz w:val="28"/>
          <w:szCs w:val="28"/>
        </w:rPr>
        <w:t>.3. Информационные технологии</w:t>
      </w:r>
      <w:r w:rsidR="00D24362" w:rsidRPr="00EF07AE"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237150" w:rsidRPr="003435DA" w:rsidRDefault="00423AB3" w:rsidP="00174A29">
      <w:pPr>
        <w:widowControl/>
        <w:ind w:firstLine="709"/>
        <w:rPr>
          <w:sz w:val="28"/>
          <w:szCs w:val="28"/>
        </w:rPr>
      </w:pPr>
      <w:r w:rsidRPr="003435DA">
        <w:rPr>
          <w:sz w:val="28"/>
          <w:szCs w:val="28"/>
        </w:rPr>
        <w:t>Програ</w:t>
      </w:r>
      <w:r w:rsidR="003F4DC7">
        <w:rPr>
          <w:sz w:val="28"/>
          <w:szCs w:val="28"/>
        </w:rPr>
        <w:t xml:space="preserve">ммные средства </w:t>
      </w:r>
      <w:proofErr w:type="spellStart"/>
      <w:r w:rsidR="003F4DC7">
        <w:rPr>
          <w:sz w:val="28"/>
          <w:szCs w:val="28"/>
        </w:rPr>
        <w:t>MicrosoftOffice</w:t>
      </w:r>
      <w:proofErr w:type="spellEnd"/>
      <w:r w:rsidR="003F4DC7">
        <w:rPr>
          <w:sz w:val="28"/>
          <w:szCs w:val="28"/>
        </w:rPr>
        <w:t>;</w:t>
      </w:r>
    </w:p>
    <w:p w:rsidR="00174A29" w:rsidRDefault="00174A29" w:rsidP="00174A29">
      <w:pPr>
        <w:pStyle w:val="af4"/>
        <w:widowControl/>
        <w:ind w:left="0" w:firstLine="709"/>
        <w:rPr>
          <w:b/>
          <w:sz w:val="28"/>
          <w:szCs w:val="28"/>
        </w:rPr>
      </w:pPr>
    </w:p>
    <w:p w:rsidR="00D24362" w:rsidRPr="00237150" w:rsidRDefault="003435DA" w:rsidP="00174A29">
      <w:pPr>
        <w:pStyle w:val="af4"/>
        <w:widowControl/>
        <w:ind w:left="0" w:firstLine="709"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237150">
        <w:rPr>
          <w:b/>
          <w:sz w:val="28"/>
          <w:szCs w:val="28"/>
        </w:rPr>
        <w:t>.4. Материально-техническая база</w:t>
      </w:r>
      <w:r w:rsidR="00D24362" w:rsidRPr="00237150"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1E4905" w:rsidRPr="007A7ABA" w:rsidRDefault="00D946D1" w:rsidP="00174A29">
      <w:pPr>
        <w:pStyle w:val="af4"/>
        <w:widowControl/>
        <w:ind w:left="0" w:firstLine="709"/>
        <w:rPr>
          <w:sz w:val="28"/>
          <w:szCs w:val="28"/>
        </w:rPr>
      </w:pPr>
      <w:r w:rsidRPr="007A7ABA">
        <w:rPr>
          <w:sz w:val="28"/>
          <w:szCs w:val="28"/>
        </w:rPr>
        <w:t>У</w:t>
      </w:r>
      <w:r w:rsidR="00341550" w:rsidRPr="007A7ABA">
        <w:rPr>
          <w:sz w:val="28"/>
          <w:szCs w:val="28"/>
        </w:rPr>
        <w:t>чебная</w:t>
      </w:r>
      <w:r w:rsidR="00B1190E" w:rsidRPr="007A7ABA">
        <w:rPr>
          <w:sz w:val="28"/>
          <w:szCs w:val="28"/>
        </w:rPr>
        <w:t xml:space="preserve"> аудитория, оснащенная презентационным оборудованием</w:t>
      </w:r>
      <w:r w:rsidRPr="007A7ABA">
        <w:rPr>
          <w:sz w:val="28"/>
          <w:szCs w:val="28"/>
        </w:rPr>
        <w:t>.</w:t>
      </w:r>
    </w:p>
    <w:p w:rsidR="007A7ABA" w:rsidRDefault="007A7ABA" w:rsidP="00174A29">
      <w:pPr>
        <w:ind w:firstLine="709"/>
        <w:contextualSpacing/>
        <w:rPr>
          <w:sz w:val="28"/>
          <w:szCs w:val="28"/>
        </w:rPr>
      </w:pPr>
    </w:p>
    <w:p w:rsidR="00844954" w:rsidRDefault="00D24362" w:rsidP="00174A29">
      <w:pPr>
        <w:ind w:firstLine="709"/>
        <w:contextualSpacing/>
        <w:rPr>
          <w:bCs/>
          <w:sz w:val="28"/>
          <w:szCs w:val="28"/>
        </w:rPr>
      </w:pPr>
      <w:r w:rsidRPr="00E4145D">
        <w:rPr>
          <w:bCs/>
          <w:sz w:val="28"/>
          <w:szCs w:val="28"/>
        </w:rPr>
        <w:t>Рабочая программа дисциплины составлена в соответствии с требованиями ФГОС ВО</w:t>
      </w:r>
      <w:r w:rsidR="001F5E34" w:rsidRPr="00E4145D">
        <w:rPr>
          <w:bCs/>
          <w:sz w:val="28"/>
          <w:szCs w:val="28"/>
        </w:rPr>
        <w:t xml:space="preserve"> </w:t>
      </w:r>
      <w:r w:rsidRPr="00E4145D">
        <w:rPr>
          <w:bCs/>
          <w:sz w:val="28"/>
          <w:szCs w:val="28"/>
        </w:rPr>
        <w:t xml:space="preserve">по направлению подготовки </w:t>
      </w:r>
      <w:r w:rsidR="001F5E34" w:rsidRPr="00E4145D">
        <w:rPr>
          <w:bCs/>
          <w:sz w:val="28"/>
          <w:szCs w:val="28"/>
        </w:rPr>
        <w:t xml:space="preserve">аспирантов </w:t>
      </w:r>
      <w:r w:rsidR="004C3152" w:rsidRPr="00E4145D">
        <w:rPr>
          <w:bCs/>
          <w:sz w:val="28"/>
          <w:szCs w:val="28"/>
        </w:rPr>
        <w:t>11.06.01 «</w:t>
      </w:r>
      <w:r w:rsidR="004C3152">
        <w:rPr>
          <w:bCs/>
          <w:sz w:val="28"/>
          <w:szCs w:val="28"/>
        </w:rPr>
        <w:t>Электроника, радиотехника и системы связи</w:t>
      </w:r>
      <w:r w:rsidR="00C74C53" w:rsidRPr="00E4145D">
        <w:rPr>
          <w:bCs/>
          <w:sz w:val="28"/>
          <w:szCs w:val="28"/>
        </w:rPr>
        <w:t xml:space="preserve">» по </w:t>
      </w:r>
      <w:r w:rsidR="00902750">
        <w:rPr>
          <w:bCs/>
          <w:sz w:val="28"/>
          <w:szCs w:val="28"/>
        </w:rPr>
        <w:t xml:space="preserve">научной специальности </w:t>
      </w:r>
      <w:r w:rsidR="00844954">
        <w:rPr>
          <w:bCs/>
          <w:sz w:val="28"/>
          <w:szCs w:val="28"/>
        </w:rPr>
        <w:t>2.2.13</w:t>
      </w:r>
      <w:r w:rsidR="00E4145D" w:rsidRPr="00E4145D">
        <w:rPr>
          <w:bCs/>
          <w:sz w:val="28"/>
          <w:szCs w:val="28"/>
        </w:rPr>
        <w:t xml:space="preserve"> «Радиотехника, в том числе системы и устройства телевидения»</w:t>
      </w:r>
      <w:r w:rsidR="004C3152" w:rsidRPr="00E4145D">
        <w:rPr>
          <w:bCs/>
          <w:sz w:val="28"/>
          <w:szCs w:val="28"/>
        </w:rPr>
        <w:t>.</w:t>
      </w:r>
    </w:p>
    <w:p w:rsidR="00844954" w:rsidRDefault="00844954">
      <w:pPr>
        <w:widowControl/>
        <w:ind w:firstLine="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8"/>
      </w:tblGrid>
      <w:tr w:rsidR="00844954" w:rsidTr="00844954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44954" w:rsidRDefault="00844954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895350" cy="1009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4954" w:rsidTr="00844954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844954" w:rsidRDefault="00844954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844954" w:rsidRDefault="00844954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844954" w:rsidRDefault="00844954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844954" w:rsidTr="00844954">
        <w:trPr>
          <w:cantSplit/>
          <w:trHeight w:val="1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44954" w:rsidRDefault="00844954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844954" w:rsidRDefault="00844954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844954" w:rsidRDefault="00844954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844954" w:rsidRDefault="00844954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844954" w:rsidRDefault="00844954">
            <w:pPr>
              <w:ind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5600700" cy="1270"/>
                      <wp:effectExtent l="19050" t="19050" r="19050" b="27305"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28BDF84A" id="Прямая соединительная линия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844954" w:rsidRDefault="00844954" w:rsidP="00844954">
      <w:pPr>
        <w:widowControl/>
        <w:ind w:firstLine="0"/>
      </w:pPr>
    </w:p>
    <w:tbl>
      <w:tblPr>
        <w:tblW w:w="10001" w:type="pct"/>
        <w:tblLook w:val="01E0" w:firstRow="1" w:lastRow="1" w:firstColumn="1" w:lastColumn="1" w:noHBand="0" w:noVBand="0"/>
      </w:tblPr>
      <w:tblGrid>
        <w:gridCol w:w="4846"/>
        <w:gridCol w:w="4846"/>
        <w:gridCol w:w="4845"/>
        <w:gridCol w:w="4841"/>
      </w:tblGrid>
      <w:tr w:rsidR="00844954" w:rsidTr="00844954">
        <w:tc>
          <w:tcPr>
            <w:tcW w:w="1250" w:type="pct"/>
          </w:tcPr>
          <w:p w:rsidR="00844954" w:rsidRDefault="00844954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1250" w:type="pct"/>
            <w:hideMark/>
          </w:tcPr>
          <w:p w:rsidR="00844954" w:rsidRDefault="00844954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844954" w:rsidRDefault="00844954">
            <w:pPr>
              <w:suppressAutoHyphens/>
              <w:ind w:firstLine="0"/>
              <w:jc w:val="center"/>
            </w:pPr>
            <w:r>
              <w:t>Первый проректор</w:t>
            </w:r>
          </w:p>
          <w:p w:rsidR="00844954" w:rsidRDefault="00844954">
            <w:pPr>
              <w:suppressAutoHyphens/>
              <w:ind w:firstLine="0"/>
              <w:jc w:val="center"/>
            </w:pPr>
            <w:r>
              <w:br/>
              <w:t>____________________ Н.И. Прокопов</w:t>
            </w:r>
          </w:p>
          <w:p w:rsidR="00844954" w:rsidRDefault="00844954">
            <w:pPr>
              <w:suppressAutoHyphens/>
              <w:ind w:firstLine="0"/>
              <w:jc w:val="center"/>
            </w:pPr>
            <w:r>
              <w:t>«____» ______________ 20__</w:t>
            </w:r>
            <w:r>
              <w:t xml:space="preserve"> г.</w:t>
            </w:r>
          </w:p>
        </w:tc>
        <w:tc>
          <w:tcPr>
            <w:tcW w:w="1250" w:type="pct"/>
            <w:hideMark/>
          </w:tcPr>
          <w:p w:rsidR="00844954" w:rsidRDefault="00844954">
            <w:pPr>
              <w:suppressAutoHyphens/>
              <w:spacing w:line="36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844954" w:rsidRDefault="00844954">
            <w:pPr>
              <w:suppressAutoHyphens/>
              <w:spacing w:line="360" w:lineRule="auto"/>
              <w:ind w:firstLine="0"/>
              <w:jc w:val="center"/>
            </w:pPr>
            <w:r>
              <w:t xml:space="preserve">Директор </w:t>
            </w:r>
            <w:proofErr w:type="spellStart"/>
            <w:r>
              <w:t>Институтакибернетики</w:t>
            </w:r>
            <w:proofErr w:type="spellEnd"/>
          </w:p>
          <w:p w:rsidR="00844954" w:rsidRDefault="00844954">
            <w:pPr>
              <w:suppressAutoHyphens/>
              <w:spacing w:line="360" w:lineRule="auto"/>
              <w:ind w:firstLine="0"/>
              <w:jc w:val="center"/>
            </w:pPr>
            <w:r>
              <w:br/>
              <w:t>М.П. Романов</w:t>
            </w:r>
          </w:p>
          <w:p w:rsidR="00844954" w:rsidRDefault="00844954">
            <w:pPr>
              <w:suppressAutoHyphens/>
              <w:spacing w:line="360" w:lineRule="auto"/>
              <w:ind w:firstLine="0"/>
              <w:jc w:val="center"/>
            </w:pPr>
            <w:r>
              <w:t>«____» ______________ 2016 г.</w:t>
            </w:r>
          </w:p>
        </w:tc>
        <w:tc>
          <w:tcPr>
            <w:tcW w:w="1249" w:type="pct"/>
            <w:hideMark/>
          </w:tcPr>
          <w:p w:rsidR="00844954" w:rsidRDefault="00844954">
            <w:pPr>
              <w:suppressAutoHyphens/>
              <w:spacing w:line="36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СОГЛАСОВАНО</w:t>
            </w:r>
          </w:p>
          <w:p w:rsidR="00844954" w:rsidRDefault="00844954">
            <w:pPr>
              <w:suppressAutoHyphens/>
              <w:spacing w:line="360" w:lineRule="auto"/>
              <w:ind w:firstLine="0"/>
              <w:jc w:val="center"/>
            </w:pPr>
            <w:r>
              <w:t>Учебно-методический совет</w:t>
            </w:r>
          </w:p>
          <w:p w:rsidR="00844954" w:rsidRDefault="00844954">
            <w:pPr>
              <w:suppressAutoHyphens/>
              <w:spacing w:line="360" w:lineRule="auto"/>
              <w:ind w:firstLine="0"/>
              <w:jc w:val="center"/>
            </w:pPr>
            <w:proofErr w:type="spellStart"/>
            <w:r>
              <w:t>Институтакибернетики</w:t>
            </w:r>
            <w:proofErr w:type="spellEnd"/>
          </w:p>
          <w:p w:rsidR="00844954" w:rsidRDefault="00844954">
            <w:pPr>
              <w:suppressAutoHyphens/>
              <w:spacing w:line="360" w:lineRule="auto"/>
              <w:ind w:firstLine="0"/>
              <w:jc w:val="center"/>
            </w:pPr>
            <w:r>
              <w:t xml:space="preserve">____________________Т.С. </w:t>
            </w:r>
            <w:proofErr w:type="spellStart"/>
            <w:r>
              <w:t>Хачлаев</w:t>
            </w:r>
            <w:proofErr w:type="spellEnd"/>
          </w:p>
          <w:p w:rsidR="00844954" w:rsidRDefault="00844954">
            <w:pPr>
              <w:suppressAutoHyphens/>
              <w:spacing w:line="360" w:lineRule="auto"/>
              <w:ind w:firstLine="0"/>
              <w:jc w:val="center"/>
            </w:pPr>
            <w:r>
              <w:t>«____» ______________ 2016 г.</w:t>
            </w:r>
          </w:p>
        </w:tc>
      </w:tr>
    </w:tbl>
    <w:p w:rsidR="00844954" w:rsidRDefault="00844954" w:rsidP="00844954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844954" w:rsidRDefault="00844954" w:rsidP="00844954">
      <w:pPr>
        <w:widowControl/>
        <w:ind w:firstLine="0"/>
        <w:jc w:val="center"/>
      </w:pPr>
    </w:p>
    <w:p w:rsidR="00844954" w:rsidRDefault="00844954" w:rsidP="00844954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ПРАКТИКИ</w:t>
      </w:r>
    </w:p>
    <w:p w:rsidR="00844954" w:rsidRDefault="00844954" w:rsidP="00844954">
      <w:pPr>
        <w:widowControl/>
        <w:ind w:firstLine="0"/>
        <w:jc w:val="center"/>
        <w:rPr>
          <w:b/>
          <w:sz w:val="16"/>
          <w:szCs w:val="16"/>
        </w:rPr>
      </w:pPr>
    </w:p>
    <w:p w:rsidR="00844954" w:rsidRDefault="00844954" w:rsidP="00844954">
      <w:pPr>
        <w:ind w:firstLine="0"/>
        <w:jc w:val="center"/>
        <w:rPr>
          <w:b/>
        </w:rPr>
      </w:pPr>
      <w:r>
        <w:rPr>
          <w:b/>
        </w:rPr>
        <w:t>Б</w:t>
      </w:r>
      <w:proofErr w:type="gramStart"/>
      <w:r>
        <w:rPr>
          <w:b/>
        </w:rPr>
        <w:t>2.В.</w:t>
      </w:r>
      <w:proofErr w:type="gramEnd"/>
      <w:r>
        <w:rPr>
          <w:b/>
        </w:rPr>
        <w:t>02 «Педагогическая практика»</w:t>
      </w:r>
    </w:p>
    <w:p w:rsidR="00844954" w:rsidRDefault="00844954" w:rsidP="00844954">
      <w:pPr>
        <w:widowControl/>
        <w:ind w:firstLine="0"/>
        <w:jc w:val="center"/>
      </w:pPr>
    </w:p>
    <w:p w:rsidR="00844954" w:rsidRDefault="00844954" w:rsidP="00844954">
      <w:pPr>
        <w:widowControl/>
        <w:ind w:firstLine="0"/>
        <w:jc w:val="center"/>
      </w:pPr>
    </w:p>
    <w:p w:rsidR="00844954" w:rsidRDefault="00844954" w:rsidP="00844954">
      <w:pPr>
        <w:widowControl/>
        <w:ind w:firstLine="0"/>
        <w:jc w:val="center"/>
      </w:pPr>
      <w:r>
        <w:t>Направление подготовки</w:t>
      </w:r>
    </w:p>
    <w:p w:rsidR="00844954" w:rsidRDefault="00844954" w:rsidP="00844954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11.06.01 «</w:t>
      </w:r>
      <w:r>
        <w:rPr>
          <w:rStyle w:val="af5"/>
        </w:rPr>
        <w:t>Электроника, радиотехника и системы связи</w:t>
      </w:r>
      <w:r>
        <w:rPr>
          <w:rFonts w:eastAsia="HiddenHorzOCR"/>
          <w:b/>
        </w:rPr>
        <w:t>»</w:t>
      </w:r>
    </w:p>
    <w:p w:rsidR="00844954" w:rsidRDefault="00844954" w:rsidP="00844954">
      <w:pPr>
        <w:widowControl/>
        <w:ind w:firstLine="0"/>
        <w:jc w:val="center"/>
      </w:pPr>
    </w:p>
    <w:p w:rsidR="00844954" w:rsidRDefault="00844954" w:rsidP="00844954">
      <w:pPr>
        <w:widowControl/>
        <w:ind w:firstLine="0"/>
        <w:jc w:val="center"/>
      </w:pPr>
    </w:p>
    <w:p w:rsidR="00844954" w:rsidRDefault="00844954" w:rsidP="00844954">
      <w:pPr>
        <w:widowControl/>
        <w:ind w:firstLine="0"/>
        <w:jc w:val="center"/>
      </w:pPr>
      <w:r>
        <w:t>Научная специальность</w:t>
      </w:r>
    </w:p>
    <w:p w:rsidR="00844954" w:rsidRDefault="00844954" w:rsidP="00844954">
      <w:pPr>
        <w:widowControl/>
        <w:ind w:firstLine="0"/>
        <w:jc w:val="center"/>
        <w:rPr>
          <w:b/>
        </w:rPr>
      </w:pPr>
      <w:r>
        <w:rPr>
          <w:b/>
          <w:bCs/>
        </w:rPr>
        <w:t>2.2.13</w:t>
      </w:r>
      <w:r>
        <w:rPr>
          <w:b/>
          <w:bCs/>
        </w:rPr>
        <w:t xml:space="preserve"> «Радиотехника, в том числе системы и устройства телевидения»</w:t>
      </w:r>
    </w:p>
    <w:p w:rsidR="00844954" w:rsidRDefault="00844954" w:rsidP="00844954">
      <w:pPr>
        <w:widowControl/>
        <w:ind w:firstLine="0"/>
        <w:jc w:val="center"/>
        <w:rPr>
          <w:b/>
        </w:rPr>
      </w:pPr>
    </w:p>
    <w:p w:rsidR="00844954" w:rsidRDefault="00844954" w:rsidP="00844954">
      <w:pPr>
        <w:widowControl/>
        <w:ind w:firstLine="0"/>
        <w:jc w:val="center"/>
        <w:rPr>
          <w:b/>
        </w:rPr>
      </w:pPr>
    </w:p>
    <w:p w:rsidR="00844954" w:rsidRDefault="00844954" w:rsidP="00844954">
      <w:pPr>
        <w:widowControl/>
        <w:ind w:firstLine="0"/>
        <w:jc w:val="center"/>
        <w:rPr>
          <w:b/>
        </w:rPr>
      </w:pPr>
    </w:p>
    <w:p w:rsidR="00844954" w:rsidRDefault="00844954" w:rsidP="00844954">
      <w:pPr>
        <w:widowControl/>
        <w:ind w:firstLine="0"/>
        <w:jc w:val="center"/>
      </w:pPr>
    </w:p>
    <w:p w:rsidR="00844954" w:rsidRDefault="00844954" w:rsidP="00844954">
      <w:pPr>
        <w:widowControl/>
        <w:ind w:firstLine="0"/>
        <w:jc w:val="center"/>
      </w:pPr>
      <w:r>
        <w:t>Квалификация выпускника</w:t>
      </w:r>
    </w:p>
    <w:p w:rsidR="00844954" w:rsidRDefault="00844954" w:rsidP="00844954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844954" w:rsidRDefault="00844954" w:rsidP="00844954">
      <w:pPr>
        <w:widowControl/>
        <w:ind w:firstLine="0"/>
        <w:jc w:val="center"/>
      </w:pPr>
    </w:p>
    <w:p w:rsidR="00844954" w:rsidRDefault="00844954" w:rsidP="00844954">
      <w:pPr>
        <w:widowControl/>
        <w:ind w:firstLine="0"/>
        <w:jc w:val="center"/>
      </w:pPr>
    </w:p>
    <w:p w:rsidR="00844954" w:rsidRDefault="00844954" w:rsidP="00844954">
      <w:pPr>
        <w:widowControl/>
        <w:ind w:firstLine="0"/>
        <w:jc w:val="center"/>
      </w:pPr>
      <w:r>
        <w:t>Форма обучения</w:t>
      </w:r>
    </w:p>
    <w:p w:rsidR="00844954" w:rsidRDefault="00844954" w:rsidP="00844954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844954" w:rsidRDefault="00844954" w:rsidP="00844954">
      <w:pPr>
        <w:widowControl/>
        <w:ind w:firstLine="0"/>
      </w:pPr>
    </w:p>
    <w:p w:rsidR="00844954" w:rsidRDefault="00844954" w:rsidP="00844954">
      <w:pPr>
        <w:widowControl/>
        <w:ind w:firstLine="0"/>
      </w:pPr>
    </w:p>
    <w:p w:rsidR="00844954" w:rsidRDefault="00844954" w:rsidP="00844954">
      <w:pPr>
        <w:widowControl/>
        <w:ind w:firstLine="0"/>
      </w:pPr>
    </w:p>
    <w:p w:rsidR="00844954" w:rsidRDefault="00844954" w:rsidP="00844954">
      <w:pPr>
        <w:widowControl/>
        <w:ind w:firstLine="0"/>
      </w:pPr>
    </w:p>
    <w:p w:rsidR="00844954" w:rsidRDefault="00844954" w:rsidP="00844954">
      <w:pPr>
        <w:widowControl/>
        <w:ind w:firstLine="0"/>
        <w:jc w:val="center"/>
      </w:pPr>
      <w:r>
        <w:t>Москва 2021</w:t>
      </w:r>
    </w:p>
    <w:p w:rsidR="00844954" w:rsidRPr="00902750" w:rsidRDefault="00844954" w:rsidP="00144225">
      <w:pPr>
        <w:pStyle w:val="af4"/>
        <w:widowControl/>
        <w:numPr>
          <w:ilvl w:val="0"/>
          <w:numId w:val="13"/>
        </w:numPr>
        <w:tabs>
          <w:tab w:val="clear" w:pos="360"/>
          <w:tab w:val="num" w:pos="993"/>
        </w:tabs>
        <w:ind w:left="0" w:firstLine="567"/>
        <w:rPr>
          <w:b/>
          <w:sz w:val="28"/>
          <w:szCs w:val="28"/>
        </w:rPr>
      </w:pPr>
      <w:r w:rsidRPr="00902750">
        <w:rPr>
          <w:b/>
          <w:sz w:val="28"/>
          <w:szCs w:val="28"/>
        </w:rPr>
        <w:lastRenderedPageBreak/>
        <w:t>Цели практики</w:t>
      </w:r>
    </w:p>
    <w:p w:rsidR="00844954" w:rsidRDefault="00844954" w:rsidP="00902750">
      <w:pPr>
        <w:pStyle w:val="af0"/>
        <w:tabs>
          <w:tab w:val="num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педагогической практики – формирование профессиональной компетентности будущего преподавателя высшей школы. В ходе педагогической практики аспирант должен уметь ставить учебно-воспитательные цели, применять различные формы организации учебной деятельности студентов, контролировать и оценивать эффективность учебной деятельности, использовать в учебном процессе знание фундаментальных основ, новейших достижений, проблем и тенденций соответствующей научной отрасли.</w:t>
      </w:r>
    </w:p>
    <w:p w:rsidR="00844954" w:rsidRDefault="00844954" w:rsidP="00902750">
      <w:pPr>
        <w:pStyle w:val="af0"/>
        <w:tabs>
          <w:tab w:val="num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44954" w:rsidRDefault="00902750" w:rsidP="00902750">
      <w:pPr>
        <w:pStyle w:val="af0"/>
        <w:tabs>
          <w:tab w:val="num" w:pos="993"/>
        </w:tabs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="00844954">
        <w:rPr>
          <w:rFonts w:ascii="Times New Roman" w:hAnsi="Times New Roman"/>
          <w:b/>
          <w:sz w:val="28"/>
          <w:szCs w:val="28"/>
        </w:rPr>
        <w:t>Задачи практики</w:t>
      </w:r>
    </w:p>
    <w:p w:rsidR="00844954" w:rsidRDefault="00844954" w:rsidP="00902750">
      <w:pPr>
        <w:widowControl/>
        <w:tabs>
          <w:tab w:val="num" w:pos="993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Задачами педагогической практики являются:</w:t>
      </w:r>
    </w:p>
    <w:p w:rsidR="00844954" w:rsidRDefault="00844954" w:rsidP="00902750">
      <w:pPr>
        <w:widowControl/>
        <w:tabs>
          <w:tab w:val="num" w:pos="993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организация и планирование профессионально-ориентированной деятельности в соответствии с производственной необходимостью;</w:t>
      </w:r>
    </w:p>
    <w:p w:rsidR="00844954" w:rsidRDefault="00844954" w:rsidP="00902750">
      <w:pPr>
        <w:widowControl/>
        <w:tabs>
          <w:tab w:val="num" w:pos="993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формирование навыков практической работы преподавателя высшей школы;</w:t>
      </w:r>
    </w:p>
    <w:p w:rsidR="00844954" w:rsidRDefault="00844954" w:rsidP="00902750">
      <w:pPr>
        <w:widowControl/>
        <w:tabs>
          <w:tab w:val="num" w:pos="993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формирование навыков анализа учебных занятий;</w:t>
      </w:r>
    </w:p>
    <w:p w:rsidR="00844954" w:rsidRDefault="00844954" w:rsidP="00902750">
      <w:pPr>
        <w:widowControl/>
        <w:tabs>
          <w:tab w:val="num" w:pos="993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квалифицированная постановка целей и задач педагогического исследования в образовательном учреждении.</w:t>
      </w:r>
    </w:p>
    <w:p w:rsidR="00844954" w:rsidRDefault="00844954" w:rsidP="00902750">
      <w:pPr>
        <w:pStyle w:val="af0"/>
        <w:tabs>
          <w:tab w:val="num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44954" w:rsidRDefault="00902750" w:rsidP="00902750">
      <w:pPr>
        <w:tabs>
          <w:tab w:val="num" w:pos="993"/>
        </w:tabs>
        <w:ind w:firstLine="567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844954">
        <w:rPr>
          <w:b/>
          <w:sz w:val="28"/>
          <w:szCs w:val="28"/>
        </w:rPr>
        <w:t>Место практики в структуре программы аспирантуры</w:t>
      </w:r>
    </w:p>
    <w:p w:rsidR="00844954" w:rsidRDefault="00844954" w:rsidP="00902750">
      <w:pPr>
        <w:tabs>
          <w:tab w:val="num" w:pos="993"/>
        </w:tabs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>Педагогическая практика относится к вариативной части блока «Практики» учебного плана направления подготовки аспирантов. Общая трудоемкость дисциплины составляет 3 зачетные единицы (108 акад. часов).</w:t>
      </w:r>
    </w:p>
    <w:p w:rsidR="00844954" w:rsidRDefault="00844954" w:rsidP="00902750">
      <w:pPr>
        <w:tabs>
          <w:tab w:val="num" w:pos="993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Для прохождения педагогической практики 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844954" w:rsidRDefault="00844954" w:rsidP="00902750">
      <w:pPr>
        <w:tabs>
          <w:tab w:val="num" w:pos="993"/>
        </w:tabs>
        <w:ind w:firstLine="567"/>
        <w:rPr>
          <w:spacing w:val="-4"/>
          <w:sz w:val="28"/>
          <w:szCs w:val="28"/>
        </w:rPr>
      </w:pPr>
      <w:r>
        <w:rPr>
          <w:b/>
          <w:sz w:val="28"/>
          <w:szCs w:val="28"/>
        </w:rPr>
        <w:t>УК-1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</w:r>
      <w:r>
        <w:rPr>
          <w:spacing w:val="-4"/>
          <w:sz w:val="28"/>
          <w:szCs w:val="28"/>
        </w:rPr>
        <w:t xml:space="preserve">): </w:t>
      </w:r>
    </w:p>
    <w:p w:rsidR="00844954" w:rsidRDefault="00844954" w:rsidP="00902750">
      <w:pPr>
        <w:tabs>
          <w:tab w:val="num" w:pos="993"/>
        </w:tabs>
        <w:ind w:firstLine="567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844954" w:rsidRDefault="00844954" w:rsidP="00902750">
      <w:pPr>
        <w:tabs>
          <w:tab w:val="num" w:pos="993"/>
        </w:tabs>
        <w:ind w:firstLine="567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математические методы обработки результатов исследований (3 семестр);</w:t>
      </w:r>
    </w:p>
    <w:p w:rsidR="00844954" w:rsidRDefault="00844954" w:rsidP="00902750">
      <w:pPr>
        <w:tabs>
          <w:tab w:val="num" w:pos="993"/>
        </w:tabs>
        <w:ind w:firstLine="567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844954" w:rsidRDefault="00844954" w:rsidP="00902750">
      <w:pPr>
        <w:pStyle w:val="s1"/>
        <w:tabs>
          <w:tab w:val="num" w:pos="993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УК-2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</w:r>
      <w:r>
        <w:rPr>
          <w:spacing w:val="-4"/>
          <w:sz w:val="28"/>
          <w:szCs w:val="28"/>
        </w:rPr>
        <w:t>):</w:t>
      </w:r>
    </w:p>
    <w:p w:rsidR="00844954" w:rsidRDefault="00844954" w:rsidP="00902750">
      <w:pPr>
        <w:tabs>
          <w:tab w:val="num" w:pos="993"/>
        </w:tabs>
        <w:ind w:firstLine="567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844954" w:rsidRDefault="00844954" w:rsidP="00902750">
      <w:pPr>
        <w:tabs>
          <w:tab w:val="num" w:pos="993"/>
        </w:tabs>
        <w:ind w:firstLine="567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844954" w:rsidRDefault="00844954" w:rsidP="00902750">
      <w:pPr>
        <w:pStyle w:val="s1"/>
        <w:tabs>
          <w:tab w:val="num" w:pos="993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УК-3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готовность участвовать в работе российских и международных исследовательских коллективов по решению научных и научно-образовательных задач</w:t>
      </w:r>
      <w:r>
        <w:rPr>
          <w:spacing w:val="-4"/>
          <w:sz w:val="28"/>
          <w:szCs w:val="28"/>
        </w:rPr>
        <w:t>):</w:t>
      </w:r>
    </w:p>
    <w:p w:rsidR="00844954" w:rsidRDefault="00844954" w:rsidP="00902750">
      <w:pPr>
        <w:tabs>
          <w:tab w:val="num" w:pos="993"/>
        </w:tabs>
        <w:ind w:firstLine="567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844954" w:rsidRDefault="00844954" w:rsidP="00902750">
      <w:pPr>
        <w:pStyle w:val="s1"/>
        <w:tabs>
          <w:tab w:val="num" w:pos="993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844954" w:rsidRDefault="00844954" w:rsidP="00902750">
      <w:pPr>
        <w:tabs>
          <w:tab w:val="num" w:pos="993"/>
        </w:tabs>
        <w:ind w:firstLine="567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lastRenderedPageBreak/>
        <w:t>- научно-производственная практика (3 семестр).</w:t>
      </w:r>
    </w:p>
    <w:p w:rsidR="00844954" w:rsidRDefault="00844954" w:rsidP="00902750">
      <w:pPr>
        <w:pStyle w:val="s1"/>
        <w:tabs>
          <w:tab w:val="num" w:pos="993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УК-4</w:t>
      </w:r>
      <w:r>
        <w:rPr>
          <w:sz w:val="28"/>
          <w:szCs w:val="28"/>
        </w:rPr>
        <w:t xml:space="preserve"> (готовность использовать современные методы и технологии научной коммуникации на государственном и иностранном языках</w:t>
      </w:r>
      <w:r>
        <w:rPr>
          <w:spacing w:val="-4"/>
          <w:sz w:val="28"/>
          <w:szCs w:val="28"/>
        </w:rPr>
        <w:t>):</w:t>
      </w:r>
    </w:p>
    <w:p w:rsidR="00844954" w:rsidRDefault="00844954" w:rsidP="00902750">
      <w:pPr>
        <w:pStyle w:val="s1"/>
        <w:tabs>
          <w:tab w:val="num" w:pos="993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844954" w:rsidRDefault="00844954" w:rsidP="00902750">
      <w:pPr>
        <w:tabs>
          <w:tab w:val="num" w:pos="993"/>
        </w:tabs>
        <w:ind w:firstLine="567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844954" w:rsidRDefault="00844954" w:rsidP="00902750">
      <w:pPr>
        <w:pStyle w:val="s1"/>
        <w:tabs>
          <w:tab w:val="num" w:pos="993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УК-5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следовать этическим нормам в профессиональной деятельности</w:t>
      </w:r>
      <w:r>
        <w:rPr>
          <w:spacing w:val="-4"/>
          <w:sz w:val="28"/>
          <w:szCs w:val="28"/>
        </w:rPr>
        <w:t>)</w:t>
      </w:r>
    </w:p>
    <w:p w:rsidR="00844954" w:rsidRDefault="00844954" w:rsidP="00902750">
      <w:pPr>
        <w:tabs>
          <w:tab w:val="num" w:pos="993"/>
        </w:tabs>
        <w:ind w:firstLine="567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844954" w:rsidRDefault="00844954" w:rsidP="00902750">
      <w:pPr>
        <w:pStyle w:val="s1"/>
        <w:tabs>
          <w:tab w:val="num" w:pos="993"/>
        </w:tabs>
        <w:spacing w:before="0" w:beforeAutospacing="0" w:after="0" w:afterAutospacing="0"/>
        <w:ind w:firstLine="567"/>
        <w:jc w:val="both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УК-6</w:t>
      </w:r>
      <w:r>
        <w:rPr>
          <w:spacing w:val="-4"/>
          <w:sz w:val="28"/>
          <w:szCs w:val="28"/>
        </w:rPr>
        <w:t xml:space="preserve"> (</w:t>
      </w:r>
      <w:r>
        <w:rPr>
          <w:sz w:val="28"/>
          <w:szCs w:val="28"/>
        </w:rPr>
        <w:t>способность планировать и решать задачи собственного профессионального и личностного развития</w:t>
      </w:r>
      <w:r>
        <w:rPr>
          <w:spacing w:val="-4"/>
          <w:sz w:val="28"/>
          <w:szCs w:val="28"/>
        </w:rPr>
        <w:t>):</w:t>
      </w:r>
    </w:p>
    <w:p w:rsidR="00844954" w:rsidRDefault="00844954" w:rsidP="00902750">
      <w:pPr>
        <w:tabs>
          <w:tab w:val="num" w:pos="993"/>
        </w:tabs>
        <w:ind w:firstLine="567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844954" w:rsidRDefault="00844954" w:rsidP="00902750">
      <w:pPr>
        <w:tabs>
          <w:tab w:val="num" w:pos="993"/>
        </w:tabs>
        <w:ind w:firstLine="567"/>
        <w:rPr>
          <w:sz w:val="28"/>
          <w:szCs w:val="28"/>
        </w:rPr>
      </w:pPr>
      <w:r>
        <w:rPr>
          <w:b/>
          <w:sz w:val="28"/>
          <w:szCs w:val="28"/>
        </w:rPr>
        <w:t xml:space="preserve">ОПК-1 </w:t>
      </w:r>
      <w:r>
        <w:rPr>
          <w:sz w:val="28"/>
          <w:szCs w:val="28"/>
        </w:rPr>
        <w:t>(владение методологией теоретических и экспериментальных исследований в области профессиональной деятельности):</w:t>
      </w:r>
    </w:p>
    <w:p w:rsidR="00844954" w:rsidRDefault="00844954" w:rsidP="00902750">
      <w:pPr>
        <w:pStyle w:val="s1"/>
        <w:tabs>
          <w:tab w:val="num" w:pos="993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844954" w:rsidRDefault="00844954" w:rsidP="00902750">
      <w:pPr>
        <w:tabs>
          <w:tab w:val="num" w:pos="993"/>
        </w:tabs>
        <w:ind w:firstLine="567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844954" w:rsidRDefault="00844954" w:rsidP="00902750">
      <w:pPr>
        <w:tabs>
          <w:tab w:val="num" w:pos="993"/>
        </w:tabs>
        <w:ind w:firstLine="567"/>
        <w:rPr>
          <w:sz w:val="28"/>
          <w:szCs w:val="28"/>
        </w:rPr>
      </w:pPr>
      <w:r>
        <w:rPr>
          <w:b/>
          <w:sz w:val="28"/>
          <w:szCs w:val="28"/>
        </w:rPr>
        <w:t>ОПК-2</w:t>
      </w:r>
      <w:r>
        <w:rPr>
          <w:sz w:val="28"/>
          <w:szCs w:val="28"/>
        </w:rPr>
        <w:t xml:space="preserve"> (владение культурой научного исследования, в том числе с использованием новейших информационно-коммуникационных технологий):</w:t>
      </w:r>
    </w:p>
    <w:p w:rsidR="00844954" w:rsidRDefault="00844954" w:rsidP="00902750">
      <w:pPr>
        <w:tabs>
          <w:tab w:val="num" w:pos="993"/>
        </w:tabs>
        <w:ind w:firstLine="567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844954" w:rsidRDefault="00844954" w:rsidP="00902750">
      <w:pPr>
        <w:tabs>
          <w:tab w:val="num" w:pos="993"/>
        </w:tabs>
        <w:ind w:firstLine="567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844954" w:rsidRDefault="00844954" w:rsidP="00902750">
      <w:pPr>
        <w:tabs>
          <w:tab w:val="num" w:pos="993"/>
        </w:tabs>
        <w:ind w:firstLine="567"/>
        <w:rPr>
          <w:sz w:val="28"/>
          <w:szCs w:val="28"/>
        </w:rPr>
      </w:pPr>
      <w:r>
        <w:rPr>
          <w:b/>
          <w:sz w:val="28"/>
          <w:szCs w:val="28"/>
        </w:rPr>
        <w:t>ОПК-3</w:t>
      </w:r>
      <w:r>
        <w:rPr>
          <w:sz w:val="28"/>
          <w:szCs w:val="28"/>
        </w:rPr>
        <w:t xml:space="preserve"> (способность к разработке новых методов исследования и их применению в самостоятельной профессиональной научно-исследовательской деятельности в области профессиональной деятельности):</w:t>
      </w:r>
    </w:p>
    <w:p w:rsidR="00844954" w:rsidRDefault="00844954" w:rsidP="00902750">
      <w:pPr>
        <w:tabs>
          <w:tab w:val="num" w:pos="993"/>
        </w:tabs>
        <w:ind w:firstLine="567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844954" w:rsidRDefault="00844954" w:rsidP="00902750">
      <w:pPr>
        <w:tabs>
          <w:tab w:val="num" w:pos="993"/>
        </w:tabs>
        <w:ind w:firstLine="567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844954" w:rsidRDefault="00844954" w:rsidP="00902750">
      <w:pPr>
        <w:tabs>
          <w:tab w:val="num" w:pos="993"/>
        </w:tabs>
        <w:ind w:firstLine="567"/>
        <w:rPr>
          <w:sz w:val="28"/>
          <w:szCs w:val="28"/>
        </w:rPr>
      </w:pPr>
      <w:r>
        <w:rPr>
          <w:b/>
          <w:sz w:val="28"/>
          <w:szCs w:val="28"/>
        </w:rPr>
        <w:t xml:space="preserve">ОПК-4 </w:t>
      </w:r>
      <w:r>
        <w:rPr>
          <w:sz w:val="28"/>
          <w:szCs w:val="28"/>
        </w:rPr>
        <w:t>(готовность организовать работу исследовательского коллектива в профессиональной деятельности):</w:t>
      </w:r>
    </w:p>
    <w:p w:rsidR="00844954" w:rsidRDefault="00844954" w:rsidP="00902750">
      <w:pPr>
        <w:tabs>
          <w:tab w:val="num" w:pos="993"/>
        </w:tabs>
        <w:ind w:firstLine="567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844954" w:rsidRDefault="00844954" w:rsidP="00902750">
      <w:pPr>
        <w:tabs>
          <w:tab w:val="num" w:pos="993"/>
        </w:tabs>
        <w:ind w:firstLine="567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844954" w:rsidRDefault="00844954" w:rsidP="00902750">
      <w:pPr>
        <w:tabs>
          <w:tab w:val="num" w:pos="993"/>
        </w:tabs>
        <w:ind w:firstLine="567"/>
        <w:rPr>
          <w:sz w:val="28"/>
          <w:szCs w:val="28"/>
        </w:rPr>
      </w:pPr>
      <w:r>
        <w:rPr>
          <w:b/>
          <w:sz w:val="28"/>
          <w:szCs w:val="28"/>
        </w:rPr>
        <w:t>ОПК-5</w:t>
      </w:r>
      <w:r>
        <w:rPr>
          <w:sz w:val="28"/>
          <w:szCs w:val="28"/>
        </w:rPr>
        <w:t xml:space="preserve"> (готовность к преподавательской деятельности по основным образовательным программам высшего образования):</w:t>
      </w:r>
    </w:p>
    <w:p w:rsidR="00844954" w:rsidRDefault="00844954" w:rsidP="00902750">
      <w:pPr>
        <w:tabs>
          <w:tab w:val="num" w:pos="993"/>
        </w:tabs>
        <w:ind w:firstLine="567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844954" w:rsidRDefault="00844954" w:rsidP="00902750">
      <w:pPr>
        <w:tabs>
          <w:tab w:val="num" w:pos="993"/>
        </w:tabs>
        <w:ind w:firstLine="567"/>
        <w:rPr>
          <w:sz w:val="28"/>
          <w:szCs w:val="28"/>
        </w:rPr>
      </w:pPr>
      <w:r>
        <w:rPr>
          <w:b/>
          <w:sz w:val="28"/>
          <w:szCs w:val="28"/>
        </w:rPr>
        <w:t>ПК-1</w:t>
      </w:r>
      <w:r>
        <w:rPr>
          <w:sz w:val="28"/>
          <w:szCs w:val="28"/>
        </w:rPr>
        <w:t xml:space="preserve"> (способностью проводить исследования, разработку, проектирование и эксплуатацию устройств и систем, использующих электромагнитные волны для передачи и приема информации в средствах радиосвязи и телевидения, в метрологии, биологии, медицине и промышленной технологии, а также исследования и создания теории новых электромагнитных явлений и принципов работы радиотехнических устройств и систем):</w:t>
      </w:r>
    </w:p>
    <w:p w:rsidR="00844954" w:rsidRDefault="00844954" w:rsidP="00902750">
      <w:pPr>
        <w:pStyle w:val="s1"/>
        <w:tabs>
          <w:tab w:val="num" w:pos="993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844954" w:rsidRDefault="00844954" w:rsidP="00902750">
      <w:pPr>
        <w:pStyle w:val="s1"/>
        <w:tabs>
          <w:tab w:val="num" w:pos="993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844954" w:rsidRDefault="00844954" w:rsidP="00902750">
      <w:pPr>
        <w:tabs>
          <w:tab w:val="num" w:pos="993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математические методы обработки результатов исследований                            </w:t>
      </w:r>
      <w:proofErr w:type="gramStart"/>
      <w:r>
        <w:rPr>
          <w:sz w:val="28"/>
          <w:szCs w:val="28"/>
        </w:rPr>
        <w:t xml:space="preserve">   (</w:t>
      </w:r>
      <w:proofErr w:type="gramEnd"/>
      <w:r>
        <w:rPr>
          <w:sz w:val="28"/>
          <w:szCs w:val="28"/>
        </w:rPr>
        <w:t>3 семестр);</w:t>
      </w:r>
    </w:p>
    <w:p w:rsidR="00844954" w:rsidRDefault="00844954" w:rsidP="00902750">
      <w:pPr>
        <w:tabs>
          <w:tab w:val="num" w:pos="993"/>
        </w:tabs>
        <w:ind w:firstLine="567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844954" w:rsidRDefault="00844954" w:rsidP="00844954">
      <w:pPr>
        <w:ind w:firstLine="0"/>
        <w:rPr>
          <w:sz w:val="28"/>
          <w:szCs w:val="28"/>
        </w:rPr>
      </w:pPr>
    </w:p>
    <w:p w:rsidR="00844954" w:rsidRDefault="00902750" w:rsidP="00902750">
      <w:pPr>
        <w:pStyle w:val="af4"/>
        <w:ind w:left="709" w:firstLine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4. </w:t>
      </w:r>
      <w:r w:rsidR="00844954">
        <w:rPr>
          <w:b/>
          <w:sz w:val="28"/>
          <w:szCs w:val="28"/>
        </w:rPr>
        <w:t>Способы проведения практики</w:t>
      </w:r>
    </w:p>
    <w:p w:rsidR="00844954" w:rsidRDefault="00844954" w:rsidP="00844954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Способ проведения – стационарная.</w:t>
      </w:r>
    </w:p>
    <w:p w:rsidR="00844954" w:rsidRDefault="00844954" w:rsidP="00844954">
      <w:pPr>
        <w:ind w:firstLine="709"/>
        <w:rPr>
          <w:sz w:val="28"/>
          <w:szCs w:val="28"/>
        </w:rPr>
      </w:pPr>
    </w:p>
    <w:p w:rsidR="00844954" w:rsidRDefault="00902750" w:rsidP="00902750">
      <w:pPr>
        <w:pStyle w:val="af4"/>
        <w:ind w:left="709"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="00844954">
        <w:rPr>
          <w:b/>
          <w:sz w:val="28"/>
          <w:szCs w:val="28"/>
        </w:rPr>
        <w:t>Формы проведения практики</w:t>
      </w:r>
    </w:p>
    <w:p w:rsidR="00844954" w:rsidRDefault="00844954" w:rsidP="00844954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проводится непрерывно – путем выделения в календарном учебном графике непрерывного периода учебного времени для проведения практики.</w:t>
      </w:r>
    </w:p>
    <w:p w:rsidR="00844954" w:rsidRDefault="00844954" w:rsidP="00844954">
      <w:pPr>
        <w:ind w:firstLine="709"/>
        <w:rPr>
          <w:sz w:val="28"/>
          <w:szCs w:val="28"/>
        </w:rPr>
      </w:pPr>
    </w:p>
    <w:p w:rsidR="00844954" w:rsidRDefault="00902750" w:rsidP="00902750">
      <w:pPr>
        <w:pStyle w:val="af4"/>
        <w:ind w:left="709"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="00844954">
        <w:rPr>
          <w:b/>
          <w:sz w:val="28"/>
          <w:szCs w:val="28"/>
        </w:rPr>
        <w:t>Место и время проведения практики</w:t>
      </w:r>
    </w:p>
    <w:p w:rsidR="00844954" w:rsidRDefault="00844954" w:rsidP="00844954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проводится на втором году обучения в соответствии графиком учебного процесса, учебным планом и расписанием занятий. Место проведения практики – кафедра научного руководителя аспиранта.</w:t>
      </w:r>
    </w:p>
    <w:p w:rsidR="00844954" w:rsidRDefault="00844954" w:rsidP="00844954">
      <w:pPr>
        <w:ind w:firstLine="709"/>
        <w:rPr>
          <w:sz w:val="28"/>
          <w:szCs w:val="28"/>
        </w:rPr>
      </w:pPr>
    </w:p>
    <w:p w:rsidR="00844954" w:rsidRDefault="00902750" w:rsidP="00902750">
      <w:pPr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 w:rsidR="00844954">
        <w:rPr>
          <w:b/>
          <w:sz w:val="28"/>
          <w:szCs w:val="28"/>
        </w:rPr>
        <w:t>Планируемые результаты обучения по дисциплине, соотнесенные с планируемыми результатами освоения программы высшей квалификации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844954" w:rsidTr="00844954">
        <w:trPr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  <w:p w:rsidR="00844954" w:rsidRDefault="0084495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</w:p>
          <w:p w:rsidR="00844954" w:rsidRDefault="0084495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844954" w:rsidRDefault="0084495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844954" w:rsidTr="00844954">
        <w:trPr>
          <w:trHeight w:val="301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</w:pPr>
            <w:r>
              <w:rPr>
                <w:b/>
              </w:rPr>
              <w:t>УК-5</w:t>
            </w:r>
            <w:r>
              <w:t xml:space="preserve"> (способность планировать и решать задачи собственного профессионального и личностного развития)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способы планирования собственного профессионального и личностного развития</w:t>
            </w:r>
          </w:p>
        </w:tc>
      </w:tr>
      <w:tr w:rsidR="00844954" w:rsidTr="00844954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954" w:rsidRDefault="00844954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</w:tr>
      <w:tr w:rsidR="00844954" w:rsidTr="00844954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954" w:rsidRDefault="00844954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</w:pPr>
            <w:r>
              <w:rPr>
                <w:b/>
              </w:rPr>
              <w:t xml:space="preserve">Владеть </w:t>
            </w:r>
            <w:r>
              <w:t>навыками планирования собственного профессионального и личностного развития</w:t>
            </w:r>
          </w:p>
        </w:tc>
      </w:tr>
      <w:tr w:rsidR="00844954" w:rsidTr="00844954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УК-6 </w:t>
            </w:r>
            <w:r>
              <w:t>(способностью планировать и решать задачи собственного профессионального и личностного развития)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этические нормы профессиональной деятельности педагога</w:t>
            </w:r>
          </w:p>
        </w:tc>
      </w:tr>
      <w:tr w:rsidR="00844954" w:rsidTr="00844954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954" w:rsidRDefault="00844954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предупреждать и конструктивно разрешать межличностные конфликты в профессиональной деятельности</w:t>
            </w:r>
          </w:p>
        </w:tc>
      </w:tr>
      <w:tr w:rsidR="00844954" w:rsidTr="00844954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954" w:rsidRDefault="00844954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</w:tr>
      <w:tr w:rsidR="00844954" w:rsidTr="00844954">
        <w:trPr>
          <w:trHeight w:val="21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rPr>
                <w:b/>
              </w:rPr>
            </w:pPr>
            <w:r>
              <w:rPr>
                <w:b/>
                <w:spacing w:val="-2"/>
              </w:rPr>
              <w:t>ОПК-5</w:t>
            </w:r>
            <w:r>
              <w:rPr>
                <w:b/>
                <w:spacing w:val="-2"/>
                <w:sz w:val="28"/>
                <w:szCs w:val="28"/>
              </w:rPr>
              <w:t xml:space="preserve"> </w:t>
            </w:r>
            <w:r>
              <w:rPr>
                <w:spacing w:val="-4"/>
              </w:rPr>
              <w:t>(</w:t>
            </w:r>
            <w:r>
              <w:t>готовностью к преподавательской деятельности по основным образовательным программам высшего образования</w:t>
            </w:r>
            <w:r>
              <w:rPr>
                <w:spacing w:val="-4"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Знать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 New Roman,Bold"/>
                <w:lang w:eastAsia="en-US"/>
              </w:rPr>
              <w:t xml:space="preserve">современные образовательные технологии и технологии обучения конкретного предмета; </w:t>
            </w:r>
            <w:r>
              <w:rPr>
                <w:rFonts w:eastAsia="TimesNewRomanPSMT"/>
              </w:rPr>
              <w:t>сущность, методологическую основу, структуру и основные принципы построения технологии, требования, предъявляемые к технологиям обучения</w:t>
            </w:r>
          </w:p>
        </w:tc>
      </w:tr>
      <w:tr w:rsidR="00844954" w:rsidTr="00844954">
        <w:trPr>
          <w:trHeight w:val="11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954" w:rsidRDefault="00844954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Уметь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NewRomanPSMT"/>
              </w:rPr>
              <w:t>анализировать методические модели, методики, технологии и приемы обучения, тенденции и направления развития образования в мире и анализировать результаты их использования в образовательных заведениях различных типов</w:t>
            </w:r>
          </w:p>
        </w:tc>
      </w:tr>
      <w:tr w:rsidR="00844954" w:rsidTr="00844954">
        <w:trPr>
          <w:trHeight w:val="1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954" w:rsidRDefault="00844954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Владеть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NewRomanPSMT"/>
              </w:rPr>
              <w:t>культурой мышления, способностью к восприятию, анализу, обобщению информации в области традиционных и нетрадиционных педагоги</w:t>
            </w:r>
            <w:r>
              <w:rPr>
                <w:rFonts w:eastAsia="TimesNewRomanPSMT"/>
              </w:rPr>
              <w:softHyphen/>
              <w:t>ческих технологий</w:t>
            </w:r>
          </w:p>
        </w:tc>
      </w:tr>
      <w:tr w:rsidR="00844954" w:rsidTr="00844954">
        <w:trPr>
          <w:trHeight w:val="15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rPr>
                <w:b/>
                <w:highlight w:val="yellow"/>
              </w:rPr>
            </w:pPr>
            <w:r>
              <w:rPr>
                <w:b/>
                <w:spacing w:val="-4"/>
                <w:szCs w:val="22"/>
              </w:rPr>
              <w:lastRenderedPageBreak/>
              <w:t>ПК-1</w:t>
            </w:r>
            <w:r>
              <w:rPr>
                <w:spacing w:val="-4"/>
                <w:szCs w:val="22"/>
              </w:rPr>
              <w:t xml:space="preserve"> </w:t>
            </w:r>
            <w:r>
              <w:rPr>
                <w:rStyle w:val="FontStyle28"/>
                <w:szCs w:val="22"/>
              </w:rPr>
              <w:t>(</w:t>
            </w:r>
            <w:r>
              <w:rPr>
                <w:spacing w:val="-4"/>
                <w:szCs w:val="22"/>
              </w:rPr>
              <w:t>способностью проводить исследования, разработку, проектирование и эксплуатацию устройств и систем, использующих электромагнитные волны для передачи и приема информации в средствах радиосвязи и телевидения, в метрологии, биологии, медицине и промышленной технологии, а также исследования и создания теории новых электромагнитных явлений и принципов работы радиотехнических устройств и систем)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spacing w:before="100" w:beforeAutospacing="1" w:after="100" w:afterAutospacing="1"/>
              <w:ind w:firstLine="0"/>
            </w:pPr>
            <w:r>
              <w:rPr>
                <w:b/>
              </w:rPr>
              <w:t>Уметь</w:t>
            </w:r>
            <w:r>
              <w:t xml:space="preserve"> организовывать образовательный процесс с использованием педагогических инноваций </w:t>
            </w:r>
          </w:p>
        </w:tc>
      </w:tr>
      <w:tr w:rsidR="00844954" w:rsidTr="00844954">
        <w:trPr>
          <w:trHeight w:val="1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954" w:rsidRDefault="00844954">
            <w:pPr>
              <w:widowControl/>
              <w:ind w:firstLine="0"/>
              <w:jc w:val="left"/>
              <w:rPr>
                <w:b/>
                <w:highlight w:val="yellow"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widowControl/>
              <w:ind w:firstLine="0"/>
              <w:rPr>
                <w:rStyle w:val="FontStyle28"/>
                <w:b/>
              </w:rPr>
            </w:pPr>
            <w:r>
              <w:rPr>
                <w:b/>
              </w:rPr>
              <w:t>Владеть</w:t>
            </w:r>
            <w:r>
              <w:t xml:space="preserve"> 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      </w:r>
          </w:p>
        </w:tc>
      </w:tr>
    </w:tbl>
    <w:p w:rsidR="00844954" w:rsidRDefault="00844954" w:rsidP="00844954">
      <w:pPr>
        <w:ind w:left="720" w:firstLine="0"/>
        <w:contextualSpacing/>
        <w:rPr>
          <w:b/>
          <w:sz w:val="28"/>
          <w:szCs w:val="28"/>
        </w:rPr>
      </w:pPr>
    </w:p>
    <w:p w:rsidR="00844954" w:rsidRDefault="00C20DE9" w:rsidP="00C20DE9">
      <w:pPr>
        <w:pStyle w:val="af4"/>
        <w:ind w:left="709"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 </w:t>
      </w:r>
      <w:r w:rsidR="00844954">
        <w:rPr>
          <w:b/>
          <w:sz w:val="28"/>
          <w:szCs w:val="28"/>
        </w:rPr>
        <w:t>Структура и содержание практики</w:t>
      </w:r>
    </w:p>
    <w:p w:rsidR="00844954" w:rsidRDefault="00844954" w:rsidP="00844954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Общая трудоемкость педагогической практики составляет 3 зачетные единицы (108 акад. часов).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828"/>
        <w:gridCol w:w="808"/>
        <w:gridCol w:w="782"/>
        <w:gridCol w:w="782"/>
        <w:gridCol w:w="782"/>
        <w:gridCol w:w="787"/>
        <w:gridCol w:w="2349"/>
      </w:tblGrid>
      <w:tr w:rsidR="00844954" w:rsidTr="00844954">
        <w:trPr>
          <w:cantSplit/>
          <w:trHeight w:val="188"/>
          <w:jc w:val="center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1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Обязательный минимум содержания практики</w:t>
            </w:r>
          </w:p>
        </w:tc>
        <w:tc>
          <w:tcPr>
            <w:tcW w:w="20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Виды работы на практике, включая самостоятельную работу, и объем (в часах)</w:t>
            </w:r>
          </w:p>
        </w:tc>
        <w:tc>
          <w:tcPr>
            <w:tcW w:w="1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Формы отчетности</w:t>
            </w:r>
          </w:p>
        </w:tc>
      </w:tr>
      <w:tr w:rsidR="00844954" w:rsidTr="00844954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954" w:rsidRDefault="00844954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954" w:rsidRDefault="00844954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954" w:rsidRDefault="00844954">
            <w:pPr>
              <w:ind w:firstLine="0"/>
              <w:jc w:val="center"/>
            </w:pPr>
            <w:r>
              <w:t>Всего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954" w:rsidRDefault="00844954">
            <w:pPr>
              <w:ind w:firstLine="0"/>
              <w:jc w:val="center"/>
            </w:pPr>
            <w:r>
              <w:t>ЛК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954" w:rsidRDefault="00844954">
            <w:pPr>
              <w:ind w:firstLine="0"/>
              <w:jc w:val="center"/>
            </w:pPr>
            <w:r>
              <w:t>ПР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954" w:rsidRDefault="00844954">
            <w:pPr>
              <w:ind w:firstLine="0"/>
              <w:jc w:val="center"/>
            </w:pPr>
            <w:r>
              <w:t>СР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954" w:rsidRDefault="00844954">
            <w:pPr>
              <w:ind w:firstLine="0"/>
              <w:jc w:val="center"/>
            </w:pPr>
            <w:r>
              <w:t>СР под рук.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954" w:rsidRDefault="00844954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844954" w:rsidTr="00844954">
        <w:trPr>
          <w:trHeight w:val="587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</w:pPr>
            <w:r>
              <w:t>1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left"/>
            </w:pPr>
            <w:r>
              <w:t>Организационная деятельность. Составление индивидуального плана. Изучение учебно-методических материалов по профильной дисциплине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954" w:rsidRDefault="00844954">
            <w:pPr>
              <w:ind w:firstLine="0"/>
              <w:jc w:val="center"/>
            </w:pPr>
            <w:r>
              <w:t>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954" w:rsidRDefault="00844954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954" w:rsidRDefault="00844954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954" w:rsidRDefault="00844954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954" w:rsidRDefault="00844954">
            <w:pPr>
              <w:ind w:firstLine="0"/>
              <w:jc w:val="center"/>
            </w:pPr>
            <w:r>
              <w:t>10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954" w:rsidRDefault="00844954">
            <w:pPr>
              <w:ind w:firstLine="0"/>
            </w:pPr>
            <w:r>
              <w:t>Собеседование</w:t>
            </w:r>
          </w:p>
        </w:tc>
      </w:tr>
      <w:tr w:rsidR="00844954" w:rsidTr="00844954">
        <w:trPr>
          <w:trHeight w:val="171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</w:pPr>
            <w:r>
              <w:t>2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left"/>
            </w:pPr>
            <w:r>
              <w:t>Процессуальная деятельность. Разработка методических материалов для проведения лекций и практических занятий в объеме, согласованном с руководителем практики. Осуществление практической деятельности (чтение лекций, проведение практических занятий, собеседования с учащимися) по профильной дисциплине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954" w:rsidRDefault="00844954">
            <w:pPr>
              <w:ind w:firstLine="0"/>
              <w:jc w:val="center"/>
            </w:pPr>
            <w:r>
              <w:t>80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954" w:rsidRDefault="00844954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954" w:rsidRDefault="00844954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954" w:rsidRDefault="00844954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954" w:rsidRDefault="00844954">
            <w:pPr>
              <w:ind w:firstLine="0"/>
              <w:jc w:val="center"/>
            </w:pPr>
            <w:r>
              <w:t>80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954" w:rsidRDefault="00844954">
            <w:pPr>
              <w:ind w:firstLine="0"/>
            </w:pPr>
            <w:r>
              <w:t>Собеседование</w:t>
            </w:r>
          </w:p>
        </w:tc>
      </w:tr>
      <w:tr w:rsidR="00844954" w:rsidTr="00844954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</w:pPr>
            <w:r>
              <w:t>3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left"/>
            </w:pPr>
            <w:r>
              <w:t xml:space="preserve">Отчетно-аналитическая </w:t>
            </w:r>
            <w:r>
              <w:lastRenderedPageBreak/>
              <w:t>деятельность. Составление отчета о педагогической практике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954" w:rsidRDefault="00844954">
            <w:pPr>
              <w:ind w:firstLine="0"/>
              <w:jc w:val="center"/>
            </w:pPr>
            <w:r>
              <w:lastRenderedPageBreak/>
              <w:t>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954" w:rsidRDefault="00844954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954" w:rsidRDefault="00844954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954" w:rsidRDefault="00844954">
            <w:pPr>
              <w:ind w:firstLine="0"/>
              <w:jc w:val="center"/>
            </w:pPr>
            <w:r>
              <w:t>10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954" w:rsidRDefault="00844954">
            <w:pPr>
              <w:ind w:firstLine="0"/>
              <w:jc w:val="center"/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954" w:rsidRDefault="00844954">
            <w:pPr>
              <w:ind w:firstLine="0"/>
            </w:pPr>
            <w:r>
              <w:t>Составление и защита отчета</w:t>
            </w:r>
          </w:p>
        </w:tc>
      </w:tr>
      <w:tr w:rsidR="00844954" w:rsidTr="00844954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</w:pPr>
            <w:r>
              <w:lastRenderedPageBreak/>
              <w:t>4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</w:pPr>
            <w:r>
              <w:t>Форма контроля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954" w:rsidRDefault="00844954">
            <w:pPr>
              <w:ind w:firstLine="0"/>
              <w:jc w:val="center"/>
            </w:pPr>
            <w:r>
              <w:t>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954" w:rsidRDefault="00844954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954" w:rsidRDefault="00844954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954" w:rsidRDefault="00844954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954" w:rsidRDefault="00844954">
            <w:pPr>
              <w:ind w:firstLine="0"/>
              <w:jc w:val="center"/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954" w:rsidRDefault="00844954">
            <w:pPr>
              <w:ind w:firstLine="0"/>
            </w:pPr>
            <w:r>
              <w:t>Зачет</w:t>
            </w:r>
          </w:p>
        </w:tc>
      </w:tr>
      <w:tr w:rsidR="00844954" w:rsidTr="00844954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54" w:rsidRDefault="00844954">
            <w:pPr>
              <w:ind w:firstLine="0"/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</w:pPr>
            <w:r>
              <w:t>ИТОГО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954" w:rsidRDefault="00844954">
            <w:pPr>
              <w:ind w:firstLine="0"/>
              <w:jc w:val="center"/>
            </w:pPr>
            <w:r>
              <w:t>108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954" w:rsidRDefault="00844954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954" w:rsidRDefault="00844954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954" w:rsidRDefault="00844954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954" w:rsidRDefault="00844954">
            <w:pPr>
              <w:ind w:firstLine="0"/>
              <w:jc w:val="center"/>
            </w:pPr>
            <w:r>
              <w:t>108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954" w:rsidRDefault="00844954">
            <w:pPr>
              <w:ind w:firstLine="0"/>
            </w:pPr>
          </w:p>
        </w:tc>
      </w:tr>
    </w:tbl>
    <w:p w:rsidR="00C20DE9" w:rsidRDefault="00C20DE9" w:rsidP="00C20DE9">
      <w:pPr>
        <w:ind w:firstLine="0"/>
        <w:rPr>
          <w:b/>
          <w:sz w:val="28"/>
          <w:szCs w:val="28"/>
        </w:rPr>
      </w:pPr>
    </w:p>
    <w:p w:rsidR="00844954" w:rsidRPr="00C20DE9" w:rsidRDefault="00C20DE9" w:rsidP="00C20DE9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9. </w:t>
      </w:r>
      <w:r w:rsidR="00844954" w:rsidRPr="00C20DE9"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844954" w:rsidRDefault="00844954" w:rsidP="00844954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9.1. Перечень компетенций</w:t>
      </w:r>
      <w:r>
        <w:rPr>
          <w:sz w:val="28"/>
          <w:szCs w:val="28"/>
        </w:rPr>
        <w:t>, на освоение которых направлено изучение дисциплины «Педагогическая практика», с указанием этапов их формирования в процессе освоения образовательной программы, представлен в п.3 настоящей рабочей программы.</w:t>
      </w:r>
    </w:p>
    <w:p w:rsidR="00844954" w:rsidRDefault="00844954" w:rsidP="00844954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9.2. Описание показателей и критериев оценивания</w:t>
      </w:r>
      <w:r>
        <w:rPr>
          <w:sz w:val="28"/>
          <w:szCs w:val="28"/>
        </w:rPr>
        <w:t xml:space="preserve"> компетенций на различных этапах их формирования, описание шкал оценивая</w:t>
      </w:r>
    </w:p>
    <w:p w:rsidR="00844954" w:rsidRDefault="00844954" w:rsidP="00844954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9.2.1. Показатели и критерии оценивания компетенций, используемые шкалы оценивания</w:t>
      </w:r>
    </w:p>
    <w:tbl>
      <w:tblPr>
        <w:tblW w:w="9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0"/>
        <w:gridCol w:w="3404"/>
        <w:gridCol w:w="1702"/>
        <w:gridCol w:w="1985"/>
        <w:gridCol w:w="1214"/>
      </w:tblGrid>
      <w:tr w:rsidR="00844954" w:rsidTr="0084495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844954" w:rsidRDefault="00844954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844954" w:rsidRDefault="00844954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844954" w:rsidRDefault="00844954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844954" w:rsidRDefault="00844954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54" w:rsidRDefault="00844954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844954" w:rsidRDefault="00844954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844954" w:rsidRDefault="00844954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844954" w:rsidTr="0084495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844954" w:rsidRDefault="0084495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способов планирования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54" w:rsidRDefault="0084495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844954" w:rsidRDefault="0084495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44954" w:rsidRDefault="0084495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844954" w:rsidRDefault="0084495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844954" w:rsidRDefault="00844954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844954" w:rsidTr="0084495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844954" w:rsidRDefault="00844954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54" w:rsidRDefault="0084495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844954" w:rsidRDefault="0084495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844954" w:rsidRDefault="00844954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844954" w:rsidRDefault="0084495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844954" w:rsidRDefault="00844954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844954" w:rsidTr="0084495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844954" w:rsidRDefault="00844954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планирования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54" w:rsidRDefault="0084495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844954" w:rsidRDefault="0084495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44954" w:rsidRDefault="0084495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844954" w:rsidRDefault="0084495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844954" w:rsidRDefault="00844954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844954" w:rsidTr="0084495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844954" w:rsidRDefault="0084495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(УК-6)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этические нормы профессиональной деятельности педагога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54" w:rsidRDefault="0084495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844954" w:rsidRDefault="0084495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44954" w:rsidRDefault="0084495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844954" w:rsidRDefault="0084495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844954" w:rsidRDefault="00844954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844954" w:rsidTr="0084495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844954" w:rsidRDefault="00844954">
            <w:pPr>
              <w:ind w:firstLine="0"/>
              <w:jc w:val="center"/>
            </w:pPr>
            <w:r>
              <w:rPr>
                <w:b/>
              </w:rPr>
              <w:t>(УК-6)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предупреждать и конструктивно разрешать межличностные конфликты в профессиональной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54" w:rsidRDefault="0084495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844954" w:rsidRDefault="0084495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844954" w:rsidRDefault="00844954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844954" w:rsidRDefault="0084495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844954" w:rsidRDefault="00844954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844954" w:rsidTr="0084495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844954" w:rsidRDefault="00844954">
            <w:pPr>
              <w:ind w:firstLine="0"/>
              <w:jc w:val="center"/>
            </w:pPr>
            <w:r>
              <w:rPr>
                <w:b/>
              </w:rPr>
              <w:t>(УК-6)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54" w:rsidRDefault="0084495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844954" w:rsidRDefault="0084495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44954" w:rsidRDefault="0084495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844954" w:rsidRDefault="0084495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844954" w:rsidRDefault="00844954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844954" w:rsidTr="00844954">
        <w:trPr>
          <w:trHeight w:val="5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844954" w:rsidRDefault="0084495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widowControl/>
              <w:ind w:firstLine="0"/>
            </w:pPr>
            <w:r>
              <w:rPr>
                <w:rStyle w:val="FontStyle28"/>
                <w:b/>
              </w:rPr>
              <w:t>Знание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 New Roman,Bold"/>
                <w:lang w:eastAsia="en-US"/>
              </w:rPr>
              <w:t xml:space="preserve">современные образовательные технологии и технологии обучения конкретного предмета; </w:t>
            </w:r>
            <w:r>
              <w:rPr>
                <w:rFonts w:eastAsia="TimesNewRomanPSMT"/>
              </w:rPr>
              <w:t>сущность, методологическую основу, структуру и основные принципы построения технологии, требования, предъявляемые к технологиям обучения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54" w:rsidRDefault="0084495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844954" w:rsidRDefault="0084495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44954" w:rsidRDefault="0084495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844954" w:rsidRDefault="0084495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844954" w:rsidRDefault="0084495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54" w:rsidRDefault="0084495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844954" w:rsidRDefault="00844954">
            <w:pPr>
              <w:rPr>
                <w:kern w:val="24"/>
              </w:rPr>
            </w:pPr>
          </w:p>
        </w:tc>
      </w:tr>
      <w:tr w:rsidR="00844954" w:rsidTr="00844954">
        <w:trPr>
          <w:trHeight w:val="21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844954" w:rsidRDefault="0084495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widowControl/>
              <w:ind w:firstLine="0"/>
            </w:pPr>
            <w:r>
              <w:rPr>
                <w:rStyle w:val="FontStyle28"/>
                <w:b/>
              </w:rPr>
              <w:t>Умение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NewRomanPSMT"/>
              </w:rPr>
              <w:t>анализировать методические модели, методики, технологии и приемы обучения, тенденции и направления развития образования в мире и анализировать результаты их использования в образовательных заведениях различных типов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54" w:rsidRDefault="0084495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844954" w:rsidRDefault="0084495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44954" w:rsidRDefault="0084495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844954" w:rsidRDefault="0084495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844954" w:rsidRDefault="0084495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844954" w:rsidTr="00844954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844954" w:rsidRDefault="0084495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rPr>
                <w:b/>
              </w:rPr>
            </w:pPr>
            <w:r>
              <w:rPr>
                <w:rStyle w:val="FontStyle28"/>
                <w:b/>
              </w:rPr>
              <w:t xml:space="preserve">Владение </w:t>
            </w:r>
            <w:r>
              <w:rPr>
                <w:rFonts w:eastAsia="TimesNewRomanPSMT"/>
              </w:rPr>
              <w:t>культурой мышления, способностью к восприятию, анализу, обобщению ин</w:t>
            </w:r>
            <w:r>
              <w:rPr>
                <w:rFonts w:eastAsia="TimesNewRomanPSMT"/>
              </w:rPr>
              <w:lastRenderedPageBreak/>
              <w:t>формации в области традиционных и нетрадиционных педагогических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Обоснованность и аргументирован</w:t>
            </w:r>
            <w:r>
              <w:rPr>
                <w:color w:val="000000"/>
                <w:kern w:val="24"/>
              </w:rPr>
              <w:lastRenderedPageBreak/>
              <w:t>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54" w:rsidRDefault="0084495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844954" w:rsidRDefault="0084495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</w:t>
            </w:r>
            <w:r>
              <w:rPr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844954" w:rsidRDefault="0084495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844954" w:rsidRDefault="0084495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844954" w:rsidRDefault="0084495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</w:tc>
      </w:tr>
      <w:tr w:rsidR="00844954" w:rsidTr="00844954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  <w:rPr>
                <w:b/>
                <w:spacing w:val="-4"/>
                <w:szCs w:val="22"/>
              </w:rPr>
            </w:pPr>
            <w:r>
              <w:rPr>
                <w:b/>
                <w:spacing w:val="-4"/>
                <w:szCs w:val="22"/>
              </w:rPr>
              <w:lastRenderedPageBreak/>
              <w:t>Уметь</w:t>
            </w:r>
          </w:p>
          <w:p w:rsidR="00844954" w:rsidRDefault="00844954">
            <w:pPr>
              <w:ind w:firstLine="0"/>
              <w:jc w:val="center"/>
              <w:rPr>
                <w:b/>
                <w:highlight w:val="yellow"/>
              </w:rPr>
            </w:pPr>
            <w:r>
              <w:rPr>
                <w:b/>
                <w:spacing w:val="-4"/>
                <w:szCs w:val="22"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spacing w:before="100" w:beforeAutospacing="1" w:after="100" w:afterAutospacing="1"/>
              <w:ind w:firstLine="0"/>
            </w:pPr>
            <w:r>
              <w:rPr>
                <w:b/>
              </w:rPr>
              <w:t>Умение</w:t>
            </w:r>
            <w:r>
              <w:t xml:space="preserve"> организовывать образовательный процесс с использованием педагогических инноваций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54" w:rsidRDefault="0084495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844954" w:rsidRDefault="0084495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44954" w:rsidRDefault="0084495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844954" w:rsidRDefault="0084495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844954" w:rsidRDefault="0084495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844954" w:rsidTr="00844954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  <w:rPr>
                <w:b/>
                <w:spacing w:val="-4"/>
                <w:szCs w:val="22"/>
              </w:rPr>
            </w:pPr>
            <w:r>
              <w:rPr>
                <w:b/>
                <w:spacing w:val="-4"/>
                <w:szCs w:val="22"/>
              </w:rPr>
              <w:t>Владеть</w:t>
            </w:r>
          </w:p>
          <w:p w:rsidR="00844954" w:rsidRDefault="00844954">
            <w:pPr>
              <w:ind w:firstLine="0"/>
              <w:jc w:val="center"/>
              <w:rPr>
                <w:b/>
                <w:highlight w:val="yellow"/>
              </w:rPr>
            </w:pPr>
            <w:r>
              <w:rPr>
                <w:b/>
                <w:spacing w:val="-4"/>
                <w:szCs w:val="22"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rPr>
                <w:rStyle w:val="FontStyle28"/>
              </w:rPr>
            </w:pPr>
            <w:r>
              <w:rPr>
                <w:b/>
              </w:rPr>
              <w:t>Владение</w:t>
            </w:r>
            <w:r>
              <w:t xml:space="preserve"> 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54" w:rsidRDefault="0084495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844954" w:rsidRDefault="0084495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44954" w:rsidRDefault="0084495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844954" w:rsidRDefault="0084495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844954" w:rsidRDefault="0084495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</w:tbl>
    <w:p w:rsidR="00844954" w:rsidRDefault="00844954" w:rsidP="00844954">
      <w:pPr>
        <w:ind w:firstLine="720"/>
        <w:rPr>
          <w:b/>
          <w:sz w:val="28"/>
          <w:szCs w:val="28"/>
        </w:rPr>
      </w:pPr>
    </w:p>
    <w:p w:rsidR="00844954" w:rsidRDefault="00844954" w:rsidP="00844954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9.2.2. Описание шкал оценивания степени </w:t>
      </w:r>
      <w:proofErr w:type="spellStart"/>
      <w:r>
        <w:rPr>
          <w:b/>
          <w:sz w:val="28"/>
          <w:szCs w:val="28"/>
        </w:rPr>
        <w:t>сформированности</w:t>
      </w:r>
      <w:proofErr w:type="spellEnd"/>
      <w:r>
        <w:rPr>
          <w:b/>
          <w:sz w:val="28"/>
          <w:szCs w:val="28"/>
        </w:rPr>
        <w:t xml:space="preserve"> элементов компетенций</w:t>
      </w:r>
    </w:p>
    <w:p w:rsidR="00844954" w:rsidRDefault="00844954" w:rsidP="00844954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1. </w:t>
      </w:r>
      <w:r>
        <w:rPr>
          <w:sz w:val="28"/>
          <w:szCs w:val="28"/>
        </w:rPr>
        <w:t xml:space="preserve">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отдельных 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844954" w:rsidTr="00844954"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Обозначения</w:t>
            </w:r>
          </w:p>
        </w:tc>
        <w:tc>
          <w:tcPr>
            <w:tcW w:w="7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844954" w:rsidRDefault="00844954">
            <w:pPr>
              <w:ind w:firstLine="0"/>
              <w:jc w:val="center"/>
              <w:rPr>
                <w:b/>
                <w:highlight w:val="green"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844954" w:rsidTr="00844954">
        <w:trPr>
          <w:trHeight w:val="276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954" w:rsidRDefault="00844954">
            <w:pPr>
              <w:ind w:firstLine="0"/>
            </w:pPr>
            <w:r>
              <w:t>Цифр.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954" w:rsidRDefault="00844954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12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954" w:rsidRDefault="00844954">
            <w:pPr>
              <w:widowControl/>
              <w:ind w:firstLine="0"/>
              <w:jc w:val="left"/>
              <w:rPr>
                <w:b/>
                <w:highlight w:val="green"/>
              </w:rPr>
            </w:pPr>
          </w:p>
        </w:tc>
      </w:tr>
      <w:tr w:rsidR="00844954" w:rsidTr="00844954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954" w:rsidRDefault="00844954">
            <w:pPr>
              <w:widowControl/>
              <w:ind w:firstLine="0"/>
              <w:jc w:val="left"/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954" w:rsidRDefault="00844954">
            <w:pPr>
              <w:widowControl/>
              <w:ind w:firstLine="0"/>
              <w:jc w:val="lef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</w:tc>
      </w:tr>
      <w:tr w:rsidR="00844954" w:rsidTr="00844954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Неудовлетворительно</w:t>
            </w:r>
          </w:p>
          <w:p w:rsidR="00844954" w:rsidRDefault="00844954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Отсутствие знаний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Отсутствие умений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Отсутствие навыков</w:t>
            </w:r>
          </w:p>
        </w:tc>
      </w:tr>
      <w:tr w:rsidR="00844954" w:rsidTr="00844954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Неудовлетворительно</w:t>
            </w:r>
          </w:p>
          <w:p w:rsidR="00844954" w:rsidRDefault="00844954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Фрагментарные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Частично освоенное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Фрагментарное применение</w:t>
            </w:r>
          </w:p>
        </w:tc>
      </w:tr>
      <w:tr w:rsidR="00844954" w:rsidTr="00844954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Удовлетворительно</w:t>
            </w:r>
          </w:p>
          <w:p w:rsidR="00844954" w:rsidRDefault="00844954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Общие, но не структурированные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В целом успешное, но не систематическое применение</w:t>
            </w:r>
          </w:p>
        </w:tc>
      </w:tr>
      <w:tr w:rsidR="00844954" w:rsidTr="00844954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Хорошо</w:t>
            </w:r>
          </w:p>
          <w:p w:rsidR="00844954" w:rsidRDefault="00844954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Сформированные, но содержащие отдельные пробелы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tabs>
                <w:tab w:val="left" w:pos="1485"/>
              </w:tabs>
              <w:ind w:firstLine="0"/>
              <w:jc w:val="center"/>
            </w:pPr>
            <w:r>
              <w:t>В целом успешное, но содержащие отдельные пробелы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tabs>
                <w:tab w:val="left" w:pos="1593"/>
                <w:tab w:val="left" w:pos="1735"/>
                <w:tab w:val="left" w:pos="1769"/>
              </w:tabs>
              <w:ind w:firstLine="0"/>
              <w:jc w:val="center"/>
            </w:pPr>
            <w:r>
              <w:t>В целом успешное, но содержащее отдельные пробелы применение навыков</w:t>
            </w:r>
          </w:p>
        </w:tc>
      </w:tr>
      <w:tr w:rsidR="00844954" w:rsidTr="00844954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Отлично</w:t>
            </w:r>
          </w:p>
          <w:p w:rsidR="00844954" w:rsidRDefault="00844954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Сформированные систематические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Сформированное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 xml:space="preserve">Успешное и систематическое применение навыков </w:t>
            </w:r>
          </w:p>
        </w:tc>
      </w:tr>
    </w:tbl>
    <w:p w:rsidR="00844954" w:rsidRDefault="00844954" w:rsidP="00844954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Шкала 2. </w:t>
      </w:r>
      <w:r>
        <w:rPr>
          <w:sz w:val="28"/>
          <w:szCs w:val="28"/>
        </w:rPr>
        <w:t xml:space="preserve">Комплексная 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741"/>
        <w:gridCol w:w="6087"/>
      </w:tblGrid>
      <w:tr w:rsidR="00844954" w:rsidTr="00844954">
        <w:tc>
          <w:tcPr>
            <w:tcW w:w="3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  <w:rPr>
                <w:b/>
              </w:rPr>
            </w:pPr>
            <w:r>
              <w:t xml:space="preserve">Обозначения </w:t>
            </w:r>
          </w:p>
        </w:tc>
        <w:tc>
          <w:tcPr>
            <w:tcW w:w="6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954" w:rsidRDefault="0084495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844954" w:rsidRDefault="0084495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844954" w:rsidTr="0084495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Цифр.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954" w:rsidRDefault="00844954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844954" w:rsidTr="0084495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1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Неудовлетворительно</w:t>
            </w:r>
          </w:p>
          <w:p w:rsidR="00844954" w:rsidRDefault="00844954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</w:pPr>
            <w:r>
              <w:t>Не имеет необходимых представлений о проверяемом материале</w:t>
            </w:r>
          </w:p>
        </w:tc>
      </w:tr>
      <w:tr w:rsidR="00844954" w:rsidTr="0084495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2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Удовлетворительно или Неудовлетворительно</w:t>
            </w:r>
          </w:p>
          <w:p w:rsidR="00844954" w:rsidRDefault="00844954">
            <w:pPr>
              <w:ind w:firstLine="0"/>
              <w:jc w:val="center"/>
            </w:pPr>
            <w:r>
              <w:t>(зачтено или не зачтено)</w:t>
            </w:r>
          </w:p>
          <w:p w:rsidR="00844954" w:rsidRDefault="00844954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(на усмотрение научного руководителя)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</w:pPr>
            <w:r>
              <w:t xml:space="preserve">Знать на уровне </w:t>
            </w:r>
            <w:r>
              <w:rPr>
                <w:b/>
              </w:rPr>
              <w:t>ориентирования</w:t>
            </w:r>
            <w:r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для более детального его усвоения</w:t>
            </w:r>
          </w:p>
        </w:tc>
      </w:tr>
      <w:tr w:rsidR="00844954" w:rsidTr="0084495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3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Удовлетворительно</w:t>
            </w:r>
          </w:p>
          <w:p w:rsidR="00844954" w:rsidRDefault="00844954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</w:pPr>
            <w:r>
              <w:t xml:space="preserve">Знать и уметь на </w:t>
            </w:r>
            <w:r>
              <w:rPr>
                <w:b/>
              </w:rPr>
              <w:t>репродуктивном</w:t>
            </w:r>
            <w:r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или в демонстрируемых действиях</w:t>
            </w:r>
          </w:p>
        </w:tc>
      </w:tr>
      <w:tr w:rsidR="00844954" w:rsidTr="0084495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4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Хорошо</w:t>
            </w:r>
          </w:p>
          <w:p w:rsidR="00844954" w:rsidRDefault="00844954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 xml:space="preserve">аналитическом </w:t>
            </w:r>
            <w:r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особенности для разных объектов усвоения</w:t>
            </w:r>
          </w:p>
        </w:tc>
      </w:tr>
      <w:tr w:rsidR="00844954" w:rsidTr="0084495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5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Отлично</w:t>
            </w:r>
          </w:p>
          <w:p w:rsidR="00844954" w:rsidRDefault="00844954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>системном</w:t>
            </w:r>
            <w:r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в содержании учебной дисциплины</w:t>
            </w:r>
          </w:p>
        </w:tc>
      </w:tr>
    </w:tbl>
    <w:p w:rsidR="00844954" w:rsidRDefault="00844954" w:rsidP="00844954">
      <w:pPr>
        <w:ind w:firstLine="720"/>
        <w:rPr>
          <w:b/>
          <w:sz w:val="28"/>
          <w:szCs w:val="28"/>
        </w:rPr>
      </w:pPr>
    </w:p>
    <w:p w:rsidR="00844954" w:rsidRDefault="00844954" w:rsidP="00844954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9.3. Типовые контрольные задания или иные материалы</w:t>
      </w:r>
      <w:r>
        <w:rPr>
          <w:sz w:val="28"/>
          <w:szCs w:val="28"/>
        </w:rPr>
        <w:t>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программы.</w:t>
      </w:r>
    </w:p>
    <w:p w:rsidR="00844954" w:rsidRDefault="00844954" w:rsidP="00844954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Во время прохождения педагогической практики с обучающимися проводятся организационные и учебные занятия. Учебные занятия строятся преимущественно на основе интерактивных технологий (обсуждения, дискуссии, деловые игры и т.п.). Важной составляющей педагогической практики являются мастер-классы, которые организуют для обучающихся опытные преподаватели и руководитель практики для передачи своего педагогического опыта по использованию отдельных образовательных технологий, методов и приемов работы. </w:t>
      </w:r>
    </w:p>
    <w:p w:rsidR="00844954" w:rsidRDefault="00844954" w:rsidP="00844954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Обучающиеся в собственной педагогической деятельности используют разнообразные научно-исследовательские и образовательные технологии: современные средства оценивания результатов обучения, проектный метод, ролевые и деловые игры, дискуссии, практические и лабораторные работы. Они проводят </w:t>
      </w:r>
      <w:r>
        <w:rPr>
          <w:sz w:val="28"/>
          <w:szCs w:val="28"/>
        </w:rPr>
        <w:lastRenderedPageBreak/>
        <w:t xml:space="preserve">индивидуальные занятия с обучающимися под руководством руководителя практики. </w:t>
      </w:r>
    </w:p>
    <w:p w:rsidR="00844954" w:rsidRDefault="00844954" w:rsidP="00844954">
      <w:pPr>
        <w:ind w:firstLine="0"/>
        <w:rPr>
          <w:b/>
          <w:sz w:val="28"/>
          <w:szCs w:val="28"/>
        </w:rPr>
      </w:pPr>
    </w:p>
    <w:p w:rsidR="00844954" w:rsidRDefault="00844954" w:rsidP="00144225">
      <w:pPr>
        <w:pStyle w:val="af4"/>
        <w:numPr>
          <w:ilvl w:val="0"/>
          <w:numId w:val="8"/>
        </w:numPr>
        <w:ind w:hanging="26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практики</w:t>
      </w:r>
    </w:p>
    <w:p w:rsidR="00844954" w:rsidRDefault="00844954" w:rsidP="00844954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10.1. Основная и дополнительная учебная литература, необходимая для освоения дисциплины</w:t>
      </w:r>
    </w:p>
    <w:p w:rsidR="00844954" w:rsidRDefault="00844954" w:rsidP="00844954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а) основная литература</w:t>
      </w:r>
    </w:p>
    <w:p w:rsidR="00844954" w:rsidRDefault="00844954" w:rsidP="00844954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Психология и педагогика: Учеб. пособие для вузов / Е. И. Артамонова, Д. 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 xml:space="preserve">. — М.: МАНПО, 2012. — 353 </w:t>
      </w:r>
      <w:proofErr w:type="gramStart"/>
      <w:r>
        <w:rPr>
          <w:sz w:val="28"/>
          <w:szCs w:val="28"/>
        </w:rPr>
        <w:t>с..</w:t>
      </w:r>
      <w:proofErr w:type="gramEnd"/>
      <w:r>
        <w:rPr>
          <w:sz w:val="28"/>
          <w:szCs w:val="28"/>
        </w:rPr>
        <w:t xml:space="preserve"> —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 xml:space="preserve">.: с. 347-353 </w:t>
      </w:r>
    </w:p>
    <w:p w:rsidR="00844954" w:rsidRDefault="00844954" w:rsidP="00844954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2. Психологический анализ педагогической деятельности и субъектов образовательного процесса: учебное пособие. [Электронный ресурс]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БГПУ имени М. </w:t>
      </w:r>
      <w:proofErr w:type="spellStart"/>
      <w:r>
        <w:rPr>
          <w:sz w:val="28"/>
          <w:szCs w:val="28"/>
        </w:rPr>
        <w:t>Акмуллы</w:t>
      </w:r>
      <w:proofErr w:type="spellEnd"/>
      <w:r>
        <w:rPr>
          <w:sz w:val="28"/>
          <w:szCs w:val="28"/>
        </w:rPr>
        <w:t xml:space="preserve">, 2014. — 270 с. — Режим доступа: http://e.lanbook.com/book/70183 </w:t>
      </w:r>
    </w:p>
    <w:p w:rsidR="00844954" w:rsidRDefault="00844954" w:rsidP="00844954">
      <w:pPr>
        <w:pStyle w:val="af8"/>
        <w:ind w:firstLine="709"/>
        <w:rPr>
          <w:szCs w:val="28"/>
        </w:rPr>
      </w:pPr>
      <w:r>
        <w:rPr>
          <w:bCs/>
          <w:szCs w:val="28"/>
          <w:shd w:val="clear" w:color="auto" w:fill="FFFFFF"/>
        </w:rPr>
        <w:t xml:space="preserve">3. </w:t>
      </w:r>
      <w:proofErr w:type="gramStart"/>
      <w:r>
        <w:rPr>
          <w:bCs/>
          <w:szCs w:val="28"/>
          <w:shd w:val="clear" w:color="auto" w:fill="FFFFFF"/>
        </w:rPr>
        <w:t>Психология</w:t>
      </w:r>
      <w:r>
        <w:rPr>
          <w:szCs w:val="28"/>
          <w:shd w:val="clear" w:color="auto" w:fill="FFFFFF"/>
        </w:rPr>
        <w:t> :</w:t>
      </w:r>
      <w:proofErr w:type="gramEnd"/>
      <w:r>
        <w:rPr>
          <w:szCs w:val="28"/>
          <w:shd w:val="clear" w:color="auto" w:fill="FFFFFF"/>
        </w:rPr>
        <w:t xml:space="preserve"> учебное пособие для студентов технических ВУЗов / И. В. Гайдамашко, Ю. И. </w:t>
      </w:r>
      <w:proofErr w:type="spellStart"/>
      <w:r>
        <w:rPr>
          <w:szCs w:val="28"/>
          <w:shd w:val="clear" w:color="auto" w:fill="FFFFFF"/>
        </w:rPr>
        <w:t>Жемерикина</w:t>
      </w:r>
      <w:proofErr w:type="spellEnd"/>
      <w:r>
        <w:rPr>
          <w:szCs w:val="28"/>
          <w:shd w:val="clear" w:color="auto" w:fill="FFFFFF"/>
        </w:rPr>
        <w:t xml:space="preserve">, Л. В. Юркина. — М.: </w:t>
      </w:r>
      <w:proofErr w:type="spellStart"/>
      <w:r>
        <w:rPr>
          <w:szCs w:val="28"/>
          <w:shd w:val="clear" w:color="auto" w:fill="FFFFFF"/>
        </w:rPr>
        <w:t>ОнтоПринт</w:t>
      </w:r>
      <w:proofErr w:type="spellEnd"/>
      <w:r>
        <w:rPr>
          <w:szCs w:val="28"/>
          <w:shd w:val="clear" w:color="auto" w:fill="FFFFFF"/>
        </w:rPr>
        <w:t>, 2018. — 380 с.</w:t>
      </w:r>
      <w:r>
        <w:rPr>
          <w:bCs/>
          <w:szCs w:val="28"/>
          <w:shd w:val="clear" w:color="auto" w:fill="FFFFFF"/>
        </w:rPr>
        <w:t xml:space="preserve"> (МИРЭА </w:t>
      </w:r>
      <w:r>
        <w:rPr>
          <w:szCs w:val="28"/>
          <w:shd w:val="clear" w:color="auto" w:fill="FFFFFF"/>
        </w:rPr>
        <w:t>15 Г14)</w:t>
      </w:r>
    </w:p>
    <w:p w:rsidR="00844954" w:rsidRDefault="00844954" w:rsidP="00844954">
      <w:pPr>
        <w:pStyle w:val="af8"/>
        <w:ind w:firstLine="709"/>
        <w:rPr>
          <w:szCs w:val="28"/>
        </w:rPr>
      </w:pPr>
      <w:r>
        <w:rPr>
          <w:bCs/>
          <w:szCs w:val="28"/>
          <w:shd w:val="clear" w:color="auto" w:fill="FFFFFF"/>
        </w:rPr>
        <w:t xml:space="preserve">4. Психология и </w:t>
      </w:r>
      <w:proofErr w:type="gramStart"/>
      <w:r>
        <w:rPr>
          <w:bCs/>
          <w:szCs w:val="28"/>
          <w:shd w:val="clear" w:color="auto" w:fill="FFFFFF"/>
        </w:rPr>
        <w:t>педагогика</w:t>
      </w:r>
      <w:r>
        <w:rPr>
          <w:szCs w:val="28"/>
          <w:shd w:val="clear" w:color="auto" w:fill="FFFFFF"/>
        </w:rPr>
        <w:t> :</w:t>
      </w:r>
      <w:proofErr w:type="gramEnd"/>
      <w:r>
        <w:rPr>
          <w:szCs w:val="28"/>
          <w:shd w:val="clear" w:color="auto" w:fill="FFFFFF"/>
        </w:rPr>
        <w:t xml:space="preserve"> учебное пособие / Ю. Б. </w:t>
      </w:r>
      <w:proofErr w:type="spellStart"/>
      <w:r>
        <w:rPr>
          <w:szCs w:val="28"/>
          <w:shd w:val="clear" w:color="auto" w:fill="FFFFFF"/>
        </w:rPr>
        <w:t>Надточий</w:t>
      </w:r>
      <w:proofErr w:type="spellEnd"/>
      <w:r>
        <w:rPr>
          <w:szCs w:val="28"/>
          <w:shd w:val="clear" w:color="auto" w:fill="FFFFFF"/>
        </w:rPr>
        <w:t>. — Казань: "Бук", 2019. — 210 с.</w:t>
      </w:r>
      <w:r>
        <w:rPr>
          <w:bCs/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(МИРЭА 15 Н17)</w:t>
      </w:r>
    </w:p>
    <w:p w:rsidR="00844954" w:rsidRDefault="00844954" w:rsidP="00844954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844954" w:rsidRDefault="00844954" w:rsidP="00844954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bCs/>
          <w:sz w:val="28"/>
          <w:szCs w:val="28"/>
        </w:rPr>
        <w:t xml:space="preserve">Педагогика высшей </w:t>
      </w:r>
      <w:proofErr w:type="gramStart"/>
      <w:r>
        <w:rPr>
          <w:bCs/>
          <w:sz w:val="28"/>
          <w:szCs w:val="28"/>
        </w:rPr>
        <w:t>школы</w:t>
      </w:r>
      <w:r>
        <w:rPr>
          <w:sz w:val="28"/>
          <w:szCs w:val="28"/>
        </w:rPr>
        <w:t> :</w:t>
      </w:r>
      <w:proofErr w:type="gramEnd"/>
      <w:r>
        <w:rPr>
          <w:sz w:val="28"/>
          <w:szCs w:val="28"/>
        </w:rPr>
        <w:t xml:space="preserve"> учебное пособие для вузов / Е. И. Артамонова, Д.В.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>. — М.: МАНПО, 2012. — 248 с.</w:t>
      </w:r>
    </w:p>
    <w:p w:rsidR="00844954" w:rsidRDefault="00844954" w:rsidP="00844954">
      <w:pPr>
        <w:widowControl/>
        <w:ind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Корытченкова</w:t>
      </w:r>
      <w:proofErr w:type="spellEnd"/>
      <w:r>
        <w:rPr>
          <w:sz w:val="28"/>
          <w:szCs w:val="28"/>
        </w:rPr>
        <w:t xml:space="preserve">, Н.И. Психология и педагогика профессиональной деятельности. [Электронный ресурс] / Н.И. </w:t>
      </w:r>
      <w:proofErr w:type="spellStart"/>
      <w:r>
        <w:rPr>
          <w:sz w:val="28"/>
          <w:szCs w:val="28"/>
        </w:rPr>
        <w:t>Корытченкова</w:t>
      </w:r>
      <w:proofErr w:type="spellEnd"/>
      <w:r>
        <w:rPr>
          <w:sz w:val="28"/>
          <w:szCs w:val="28"/>
        </w:rPr>
        <w:t>, Т.И. Кувшинова.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</w:t>
      </w:r>
      <w:proofErr w:type="gramStart"/>
      <w:r>
        <w:rPr>
          <w:sz w:val="28"/>
          <w:szCs w:val="28"/>
        </w:rPr>
        <w:t>Кемерово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КемГУ</w:t>
      </w:r>
      <w:proofErr w:type="spellEnd"/>
      <w:r>
        <w:rPr>
          <w:sz w:val="28"/>
          <w:szCs w:val="28"/>
        </w:rPr>
        <w:t xml:space="preserve">, 2012. — 171 с. — Режим доступа: </w:t>
      </w:r>
      <w:hyperlink r:id="rId9" w:history="1">
        <w:r>
          <w:rPr>
            <w:rStyle w:val="a6"/>
            <w:sz w:val="28"/>
            <w:szCs w:val="28"/>
          </w:rPr>
          <w:t>http://e.lanbook.com/book/30017</w:t>
        </w:r>
      </w:hyperlink>
      <w:r>
        <w:rPr>
          <w:bCs/>
          <w:sz w:val="28"/>
          <w:szCs w:val="28"/>
        </w:rPr>
        <w:t xml:space="preserve"> </w:t>
      </w:r>
    </w:p>
    <w:p w:rsidR="00844954" w:rsidRDefault="00844954" w:rsidP="00844954">
      <w:pPr>
        <w:tabs>
          <w:tab w:val="num" w:pos="993"/>
        </w:tabs>
        <w:spacing w:line="288" w:lineRule="auto"/>
        <w:ind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3. Основы психологии и педагогики</w:t>
      </w:r>
      <w:r>
        <w:rPr>
          <w:sz w:val="28"/>
          <w:szCs w:val="28"/>
          <w:shd w:val="clear" w:color="auto" w:fill="FFFFFF"/>
        </w:rPr>
        <w:t>: учебно-методическое пособие / В. В. Ефременко, В. И. Мищенко. — М.: Изд-во "Перо", 2017. — 232 с</w:t>
      </w:r>
      <w:r>
        <w:rPr>
          <w:sz w:val="28"/>
          <w:szCs w:val="28"/>
        </w:rPr>
        <w:t xml:space="preserve"> (МИРЭА </w:t>
      </w:r>
      <w:r>
        <w:rPr>
          <w:sz w:val="28"/>
          <w:szCs w:val="28"/>
          <w:shd w:val="clear" w:color="auto" w:fill="FFFFFF"/>
        </w:rPr>
        <w:t>15 Е92)</w:t>
      </w:r>
    </w:p>
    <w:p w:rsidR="00844954" w:rsidRDefault="00844954" w:rsidP="00844954">
      <w:pPr>
        <w:tabs>
          <w:tab w:val="num" w:pos="993"/>
        </w:tabs>
        <w:spacing w:line="288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bCs/>
          <w:sz w:val="28"/>
          <w:szCs w:val="28"/>
          <w:shd w:val="clear" w:color="auto" w:fill="FFFFFF"/>
        </w:rPr>
        <w:t>Возможности общения: методы воздействия</w:t>
      </w:r>
      <w:r>
        <w:rPr>
          <w:sz w:val="28"/>
          <w:szCs w:val="28"/>
          <w:shd w:val="clear" w:color="auto" w:fill="FFFFFF"/>
        </w:rPr>
        <w:t xml:space="preserve">: учебно-методическое пособие / Ю. Б. </w:t>
      </w:r>
      <w:proofErr w:type="spellStart"/>
      <w:r>
        <w:rPr>
          <w:sz w:val="28"/>
          <w:szCs w:val="28"/>
          <w:shd w:val="clear" w:color="auto" w:fill="FFFFFF"/>
        </w:rPr>
        <w:t>Надточий</w:t>
      </w:r>
      <w:proofErr w:type="spellEnd"/>
      <w:r>
        <w:rPr>
          <w:sz w:val="28"/>
          <w:szCs w:val="28"/>
          <w:shd w:val="clear" w:color="auto" w:fill="FFFFFF"/>
        </w:rPr>
        <w:t>. — Казань: Бук, 2019. — 60 с. (МИРЭА 15 Н17)</w:t>
      </w:r>
    </w:p>
    <w:p w:rsidR="00844954" w:rsidRDefault="00844954" w:rsidP="00844954">
      <w:pPr>
        <w:widowControl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Психология высшей школы в союзном государстве: учебно-методическое пособие/ под редакцией С.Л. </w:t>
      </w:r>
      <w:proofErr w:type="spellStart"/>
      <w:r>
        <w:rPr>
          <w:bCs/>
          <w:sz w:val="28"/>
          <w:szCs w:val="28"/>
        </w:rPr>
        <w:t>Кандыбовича</w:t>
      </w:r>
      <w:proofErr w:type="spellEnd"/>
      <w:r>
        <w:rPr>
          <w:bCs/>
          <w:sz w:val="28"/>
          <w:szCs w:val="28"/>
        </w:rPr>
        <w:t xml:space="preserve"> и Т.В. Разиной. – Минск. ХАРВЕСТ, 2019 – 671с.</w:t>
      </w:r>
    </w:p>
    <w:p w:rsidR="00844954" w:rsidRDefault="00844954" w:rsidP="00844954">
      <w:pPr>
        <w:widowControl/>
        <w:ind w:firstLine="720"/>
        <w:rPr>
          <w:sz w:val="28"/>
          <w:szCs w:val="28"/>
        </w:rPr>
      </w:pPr>
    </w:p>
    <w:p w:rsidR="00844954" w:rsidRDefault="00844954" w:rsidP="00844954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10.2. Ресурсы информационно-телекоммуникационной сети Интернет, необходимые для освоения дисциплины</w:t>
      </w:r>
    </w:p>
    <w:p w:rsidR="00844954" w:rsidRDefault="00844954" w:rsidP="00144225">
      <w:pPr>
        <w:widowControl/>
        <w:numPr>
          <w:ilvl w:val="0"/>
          <w:numId w:val="9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http://vii.sfukras.ru/images/libs/Vvedenie_v_teoriyu_radiolokacionnyh_sistem_0.pdf</w:t>
      </w:r>
    </w:p>
    <w:p w:rsidR="00844954" w:rsidRDefault="00844954" w:rsidP="00144225">
      <w:pPr>
        <w:widowControl/>
        <w:numPr>
          <w:ilvl w:val="0"/>
          <w:numId w:val="9"/>
        </w:numPr>
        <w:ind w:left="0" w:firstLine="0"/>
        <w:rPr>
          <w:sz w:val="28"/>
          <w:szCs w:val="28"/>
        </w:rPr>
      </w:pPr>
      <w:hyperlink r:id="rId10" w:history="1">
        <w:r>
          <w:rPr>
            <w:rStyle w:val="a6"/>
            <w:color w:val="auto"/>
            <w:sz w:val="28"/>
            <w:szCs w:val="28"/>
            <w:u w:val="none"/>
          </w:rPr>
          <w:t>http://strts-online.narod.ru/</w:t>
        </w:r>
      </w:hyperlink>
    </w:p>
    <w:p w:rsidR="00844954" w:rsidRDefault="00844954" w:rsidP="00144225">
      <w:pPr>
        <w:widowControl/>
        <w:numPr>
          <w:ilvl w:val="0"/>
          <w:numId w:val="9"/>
        </w:numPr>
        <w:ind w:left="0" w:firstLine="0"/>
        <w:rPr>
          <w:sz w:val="28"/>
          <w:szCs w:val="28"/>
        </w:rPr>
      </w:pPr>
      <w:hyperlink r:id="rId11" w:history="1">
        <w:r>
          <w:rPr>
            <w:rStyle w:val="a6"/>
            <w:color w:val="auto"/>
            <w:sz w:val="28"/>
            <w:szCs w:val="28"/>
            <w:u w:val="none"/>
          </w:rPr>
          <w:t>http://padaread.com/?book=41900</w:t>
        </w:r>
      </w:hyperlink>
    </w:p>
    <w:p w:rsidR="00844954" w:rsidRDefault="00844954" w:rsidP="00844954">
      <w:pPr>
        <w:widowControl/>
        <w:ind w:firstLine="0"/>
        <w:rPr>
          <w:sz w:val="28"/>
          <w:szCs w:val="28"/>
        </w:rPr>
      </w:pPr>
    </w:p>
    <w:p w:rsidR="00844954" w:rsidRDefault="00844954" w:rsidP="00844954">
      <w:pPr>
        <w:widowControl/>
        <w:ind w:firstLine="0"/>
        <w:rPr>
          <w:sz w:val="28"/>
          <w:szCs w:val="28"/>
        </w:rPr>
      </w:pPr>
    </w:p>
    <w:p w:rsidR="00844954" w:rsidRDefault="00844954" w:rsidP="00844954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10.3. Информационные технологии</w:t>
      </w:r>
      <w:r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844954" w:rsidRDefault="00844954" w:rsidP="00844954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Программные средства </w:t>
      </w:r>
      <w:proofErr w:type="spellStart"/>
      <w:r>
        <w:rPr>
          <w:sz w:val="28"/>
          <w:szCs w:val="28"/>
        </w:rPr>
        <w:t>MicrosoftOffice</w:t>
      </w:r>
      <w:proofErr w:type="spellEnd"/>
      <w:r>
        <w:rPr>
          <w:sz w:val="28"/>
          <w:szCs w:val="28"/>
        </w:rPr>
        <w:t xml:space="preserve">; </w:t>
      </w:r>
    </w:p>
    <w:p w:rsidR="00844954" w:rsidRDefault="00844954" w:rsidP="00844954">
      <w:pPr>
        <w:widowControl/>
        <w:ind w:firstLine="720"/>
        <w:rPr>
          <w:b/>
          <w:sz w:val="28"/>
          <w:szCs w:val="28"/>
        </w:rPr>
      </w:pPr>
    </w:p>
    <w:p w:rsidR="00844954" w:rsidRDefault="00844954" w:rsidP="00844954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10.4. Материально-техническая база</w:t>
      </w:r>
      <w:r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844954" w:rsidRDefault="00844954" w:rsidP="00844954">
      <w:pPr>
        <w:pStyle w:val="af4"/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Учебная аудитория, оснащенная презентационным оборудованием.</w:t>
      </w:r>
    </w:p>
    <w:p w:rsidR="00844954" w:rsidRDefault="00844954" w:rsidP="00844954">
      <w:pPr>
        <w:ind w:firstLine="0"/>
        <w:rPr>
          <w:sz w:val="28"/>
          <w:szCs w:val="28"/>
        </w:rPr>
      </w:pPr>
    </w:p>
    <w:p w:rsidR="00844954" w:rsidRDefault="00844954" w:rsidP="00844954">
      <w:pPr>
        <w:ind w:firstLine="0"/>
        <w:rPr>
          <w:sz w:val="28"/>
          <w:szCs w:val="28"/>
        </w:rPr>
      </w:pPr>
    </w:p>
    <w:p w:rsidR="00844954" w:rsidRDefault="00844954" w:rsidP="00844954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дисциплины составлена в соответствии с требованиями ФГОС ВО по направлению подготовки аспирантов 11.06.01 «Электроника, радиотехника и системы связи» с </w:t>
      </w:r>
      <w:r w:rsidR="00C20DE9">
        <w:rPr>
          <w:sz w:val="28"/>
          <w:szCs w:val="28"/>
        </w:rPr>
        <w:t>научной специальностью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2.2.13</w:t>
      </w:r>
      <w:r>
        <w:rPr>
          <w:sz w:val="28"/>
          <w:szCs w:val="28"/>
        </w:rPr>
        <w:t xml:space="preserve"> «</w:t>
      </w:r>
      <w:r>
        <w:rPr>
          <w:bCs/>
          <w:sz w:val="28"/>
          <w:szCs w:val="28"/>
        </w:rPr>
        <w:t>Радиотехника, в том числе системы и устройства телевидения</w:t>
      </w:r>
      <w:r>
        <w:rPr>
          <w:sz w:val="28"/>
          <w:szCs w:val="28"/>
        </w:rPr>
        <w:t>».</w:t>
      </w:r>
    </w:p>
    <w:p w:rsidR="00844954" w:rsidRDefault="00844954" w:rsidP="00844954">
      <w:pPr>
        <w:ind w:firstLine="720"/>
        <w:rPr>
          <w:sz w:val="28"/>
          <w:szCs w:val="28"/>
        </w:rPr>
      </w:pPr>
    </w:p>
    <w:p w:rsidR="00844954" w:rsidRDefault="00844954">
      <w:pPr>
        <w:widowControl/>
        <w:ind w:firstLine="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8"/>
      </w:tblGrid>
      <w:tr w:rsidR="00844954" w:rsidTr="00844954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44954" w:rsidRDefault="00844954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895350" cy="10096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4954" w:rsidTr="00844954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844954" w:rsidRDefault="00844954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844954" w:rsidRDefault="00844954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844954" w:rsidRDefault="00844954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844954" w:rsidTr="00844954">
        <w:trPr>
          <w:cantSplit/>
          <w:trHeight w:val="1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44954" w:rsidRDefault="00844954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844954" w:rsidRDefault="00844954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844954" w:rsidRDefault="00844954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844954" w:rsidRDefault="00844954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844954" w:rsidRDefault="00844954">
            <w:pPr>
              <w:ind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5600700" cy="1270"/>
                      <wp:effectExtent l="19050" t="19050" r="19050" b="27305"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44372B24" id="Прямая соединительная линия 5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844954" w:rsidRDefault="00844954" w:rsidP="00844954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844954" w:rsidTr="00844954">
        <w:tc>
          <w:tcPr>
            <w:tcW w:w="2500" w:type="pct"/>
          </w:tcPr>
          <w:p w:rsidR="00844954" w:rsidRDefault="00844954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  <w:hideMark/>
          </w:tcPr>
          <w:p w:rsidR="00844954" w:rsidRDefault="00844954">
            <w:pPr>
              <w:suppressAutoHyphens/>
              <w:spacing w:line="36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844954" w:rsidRDefault="00844954">
            <w:pPr>
              <w:suppressAutoHyphens/>
              <w:spacing w:line="360" w:lineRule="auto"/>
              <w:ind w:firstLine="0"/>
              <w:jc w:val="center"/>
            </w:pPr>
            <w:r>
              <w:t>Первый проректор</w:t>
            </w:r>
          </w:p>
          <w:p w:rsidR="00844954" w:rsidRDefault="00844954">
            <w:pPr>
              <w:suppressAutoHyphens/>
              <w:spacing w:line="360" w:lineRule="auto"/>
              <w:ind w:firstLine="0"/>
              <w:jc w:val="center"/>
            </w:pPr>
            <w:r>
              <w:t>____________________Н.И. Прокопов</w:t>
            </w:r>
          </w:p>
          <w:p w:rsidR="00844954" w:rsidRDefault="00844954">
            <w:pPr>
              <w:suppressAutoHyphens/>
              <w:spacing w:line="360" w:lineRule="auto"/>
              <w:ind w:firstLine="0"/>
              <w:jc w:val="center"/>
            </w:pPr>
            <w:r>
              <w:t>«____» ______________ 20__</w:t>
            </w:r>
            <w:r>
              <w:t xml:space="preserve"> г.</w:t>
            </w:r>
          </w:p>
        </w:tc>
      </w:tr>
    </w:tbl>
    <w:p w:rsidR="00844954" w:rsidRDefault="00844954" w:rsidP="00844954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844954" w:rsidRDefault="00844954" w:rsidP="00844954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844954" w:rsidRDefault="00844954" w:rsidP="00844954">
      <w:pPr>
        <w:widowControl/>
        <w:ind w:firstLine="0"/>
        <w:jc w:val="center"/>
      </w:pPr>
    </w:p>
    <w:p w:rsidR="00844954" w:rsidRDefault="00844954" w:rsidP="00844954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НАУЧНЫХ ИССЛЕДОВАНИЙ</w:t>
      </w:r>
    </w:p>
    <w:p w:rsidR="00844954" w:rsidRDefault="00844954" w:rsidP="00844954">
      <w:pPr>
        <w:ind w:firstLine="0"/>
        <w:jc w:val="center"/>
      </w:pPr>
    </w:p>
    <w:p w:rsidR="00844954" w:rsidRDefault="00844954" w:rsidP="00844954">
      <w:pPr>
        <w:widowControl/>
        <w:ind w:firstLine="0"/>
        <w:jc w:val="center"/>
      </w:pPr>
    </w:p>
    <w:p w:rsidR="00844954" w:rsidRDefault="00844954" w:rsidP="00844954">
      <w:pPr>
        <w:widowControl/>
        <w:ind w:firstLine="0"/>
        <w:jc w:val="center"/>
      </w:pPr>
      <w:r>
        <w:t>Направление подготовки</w:t>
      </w:r>
    </w:p>
    <w:p w:rsidR="00844954" w:rsidRDefault="00844954" w:rsidP="00844954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11.06.01 «Электроника, радиотехника и систем связи»</w:t>
      </w:r>
    </w:p>
    <w:p w:rsidR="00844954" w:rsidRDefault="00844954" w:rsidP="00844954">
      <w:pPr>
        <w:widowControl/>
        <w:ind w:firstLine="0"/>
        <w:jc w:val="center"/>
      </w:pPr>
    </w:p>
    <w:p w:rsidR="00844954" w:rsidRDefault="00844954" w:rsidP="00844954">
      <w:pPr>
        <w:widowControl/>
        <w:ind w:firstLine="0"/>
        <w:jc w:val="center"/>
      </w:pPr>
    </w:p>
    <w:p w:rsidR="00844954" w:rsidRDefault="00844954" w:rsidP="00844954">
      <w:pPr>
        <w:widowControl/>
        <w:ind w:firstLine="0"/>
        <w:jc w:val="center"/>
      </w:pPr>
      <w:r>
        <w:t>Научная специальность</w:t>
      </w:r>
    </w:p>
    <w:p w:rsidR="00844954" w:rsidRDefault="00844954" w:rsidP="00844954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</w:rPr>
        <w:t>2.2.13</w:t>
      </w:r>
      <w:r>
        <w:rPr>
          <w:b/>
        </w:rPr>
        <w:t xml:space="preserve"> «Радиотехника, в том числе системы и устройства телевидения»</w:t>
      </w:r>
    </w:p>
    <w:p w:rsidR="00844954" w:rsidRDefault="00844954" w:rsidP="00844954">
      <w:pPr>
        <w:widowControl/>
        <w:suppressAutoHyphens/>
        <w:ind w:firstLine="0"/>
        <w:jc w:val="center"/>
        <w:rPr>
          <w:b/>
        </w:rPr>
      </w:pPr>
    </w:p>
    <w:p w:rsidR="00844954" w:rsidRDefault="00844954" w:rsidP="00844954">
      <w:pPr>
        <w:widowControl/>
        <w:ind w:firstLine="0"/>
        <w:jc w:val="center"/>
      </w:pPr>
    </w:p>
    <w:p w:rsidR="00844954" w:rsidRDefault="00844954" w:rsidP="00844954">
      <w:pPr>
        <w:widowControl/>
        <w:ind w:firstLine="0"/>
        <w:jc w:val="center"/>
      </w:pPr>
    </w:p>
    <w:p w:rsidR="00844954" w:rsidRDefault="00844954" w:rsidP="00844954">
      <w:pPr>
        <w:widowControl/>
        <w:ind w:firstLine="0"/>
        <w:jc w:val="center"/>
      </w:pPr>
    </w:p>
    <w:p w:rsidR="00844954" w:rsidRDefault="00844954" w:rsidP="00844954">
      <w:pPr>
        <w:widowControl/>
        <w:ind w:firstLine="0"/>
        <w:jc w:val="center"/>
      </w:pPr>
      <w:r>
        <w:t>Квалификация выпускника</w:t>
      </w:r>
    </w:p>
    <w:p w:rsidR="00844954" w:rsidRDefault="00844954" w:rsidP="00844954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844954" w:rsidRDefault="00844954" w:rsidP="00844954">
      <w:pPr>
        <w:widowControl/>
        <w:ind w:firstLine="0"/>
        <w:jc w:val="center"/>
      </w:pPr>
    </w:p>
    <w:p w:rsidR="00844954" w:rsidRDefault="00844954" w:rsidP="00844954">
      <w:pPr>
        <w:widowControl/>
        <w:ind w:firstLine="0"/>
        <w:jc w:val="center"/>
      </w:pPr>
    </w:p>
    <w:p w:rsidR="00844954" w:rsidRDefault="00844954" w:rsidP="00844954">
      <w:pPr>
        <w:widowControl/>
        <w:ind w:firstLine="0"/>
        <w:jc w:val="center"/>
      </w:pPr>
      <w:r>
        <w:t>Форма обучения</w:t>
      </w:r>
    </w:p>
    <w:p w:rsidR="00844954" w:rsidRDefault="00844954" w:rsidP="00844954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844954" w:rsidRDefault="00844954" w:rsidP="00844954">
      <w:pPr>
        <w:widowControl/>
        <w:ind w:firstLine="0"/>
      </w:pPr>
    </w:p>
    <w:p w:rsidR="00844954" w:rsidRDefault="00844954" w:rsidP="00844954">
      <w:pPr>
        <w:widowControl/>
        <w:ind w:firstLine="0"/>
      </w:pPr>
    </w:p>
    <w:p w:rsidR="00844954" w:rsidRDefault="00844954" w:rsidP="00844954">
      <w:pPr>
        <w:widowControl/>
        <w:ind w:firstLine="0"/>
      </w:pPr>
    </w:p>
    <w:p w:rsidR="00844954" w:rsidRDefault="00844954" w:rsidP="00844954">
      <w:pPr>
        <w:widowControl/>
        <w:ind w:firstLine="0"/>
      </w:pPr>
    </w:p>
    <w:p w:rsidR="00844954" w:rsidRDefault="00844954" w:rsidP="00844954">
      <w:pPr>
        <w:widowControl/>
        <w:ind w:firstLine="0"/>
      </w:pPr>
    </w:p>
    <w:p w:rsidR="00844954" w:rsidRDefault="00844954" w:rsidP="00844954">
      <w:pPr>
        <w:widowControl/>
        <w:ind w:firstLine="0"/>
      </w:pPr>
    </w:p>
    <w:p w:rsidR="00844954" w:rsidRDefault="00844954" w:rsidP="00844954">
      <w:pPr>
        <w:widowControl/>
        <w:ind w:firstLine="0"/>
        <w:jc w:val="center"/>
      </w:pPr>
      <w:r>
        <w:t>Москва 2021</w:t>
      </w:r>
    </w:p>
    <w:p w:rsidR="00844954" w:rsidRDefault="00844954" w:rsidP="00144225">
      <w:pPr>
        <w:widowControl/>
        <w:numPr>
          <w:ilvl w:val="0"/>
          <w:numId w:val="10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Цели научных исследований</w:t>
      </w:r>
    </w:p>
    <w:p w:rsidR="00844954" w:rsidRDefault="00844954" w:rsidP="00844954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Основной целью научных исследований аспирантов является развитие способности самостоятельного осуществления исследовательской деятельности, связанной с решением сложных профессиональных задач в инновационных условиях.</w:t>
      </w:r>
    </w:p>
    <w:p w:rsidR="00844954" w:rsidRDefault="00844954" w:rsidP="00844954">
      <w:pPr>
        <w:ind w:firstLine="709"/>
        <w:rPr>
          <w:sz w:val="28"/>
          <w:szCs w:val="28"/>
        </w:rPr>
      </w:pPr>
    </w:p>
    <w:p w:rsidR="00844954" w:rsidRDefault="00844954" w:rsidP="00144225">
      <w:pPr>
        <w:pStyle w:val="af4"/>
        <w:numPr>
          <w:ilvl w:val="0"/>
          <w:numId w:val="10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Задачи научных исследований</w:t>
      </w:r>
    </w:p>
    <w:p w:rsidR="00844954" w:rsidRDefault="00844954" w:rsidP="00844954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задачами научных исследований аспиранта являются:</w:t>
      </w:r>
    </w:p>
    <w:p w:rsidR="00844954" w:rsidRDefault="00844954" w:rsidP="00144225">
      <w:pPr>
        <w:pStyle w:val="af0"/>
        <w:numPr>
          <w:ilvl w:val="0"/>
          <w:numId w:val="11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научно-исследовательских компетенций, определенных образовательным стандартом соответствующего направления подготовки аспирантов и учебным планом соответствующего профиля подготовки аспирантов;</w:t>
      </w:r>
    </w:p>
    <w:p w:rsidR="00844954" w:rsidRDefault="00844954" w:rsidP="00144225">
      <w:pPr>
        <w:pStyle w:val="af0"/>
        <w:numPr>
          <w:ilvl w:val="0"/>
          <w:numId w:val="11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углубленных навыков академической работы, начиная с этапа выдвижения и формулирования рабочей гипотезы, выработки методологических и методических оснований, подготовки и проведения исследований, и завершая написанием и представлением научных работ и диссертации;</w:t>
      </w:r>
    </w:p>
    <w:p w:rsidR="00844954" w:rsidRDefault="00844954" w:rsidP="00144225">
      <w:pPr>
        <w:pStyle w:val="af0"/>
        <w:numPr>
          <w:ilvl w:val="0"/>
          <w:numId w:val="11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выработка у аспирантов навыков научной дискуссии и презентации исследовательских результатов, публичной защиты собственных научных положений;</w:t>
      </w:r>
    </w:p>
    <w:p w:rsidR="00844954" w:rsidRDefault="00844954" w:rsidP="00144225">
      <w:pPr>
        <w:pStyle w:val="af0"/>
        <w:numPr>
          <w:ilvl w:val="0"/>
          <w:numId w:val="11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аспирантами индивидуальных и групповых теоретических и прикладных научных исследований;</w:t>
      </w:r>
    </w:p>
    <w:p w:rsidR="00844954" w:rsidRDefault="00844954" w:rsidP="00144225">
      <w:pPr>
        <w:pStyle w:val="af0"/>
        <w:numPr>
          <w:ilvl w:val="0"/>
          <w:numId w:val="11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совместное участие аспирантов и научных руководителей в выполнении различных видов НИР.</w:t>
      </w:r>
    </w:p>
    <w:p w:rsidR="00844954" w:rsidRDefault="00844954" w:rsidP="00844954">
      <w:pPr>
        <w:ind w:firstLine="709"/>
        <w:rPr>
          <w:sz w:val="28"/>
          <w:szCs w:val="28"/>
        </w:rPr>
      </w:pPr>
    </w:p>
    <w:p w:rsidR="00844954" w:rsidRDefault="00844954" w:rsidP="00144225">
      <w:pPr>
        <w:numPr>
          <w:ilvl w:val="0"/>
          <w:numId w:val="10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Место научных исследований в структуре основной профессиональной образовательной программы</w:t>
      </w:r>
    </w:p>
    <w:p w:rsidR="00844954" w:rsidRDefault="00844954" w:rsidP="00844954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Научные исследования относятся к вариативной части блока «Научные исследования» учебного плана.</w:t>
      </w:r>
    </w:p>
    <w:p w:rsidR="00844954" w:rsidRDefault="00844954" w:rsidP="00844954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В блок «Научные исследования» входят научные исследования и подготовка научно-квалификационной работы (диссертации) на соискание ученой степени кандидата наук.</w:t>
      </w:r>
    </w:p>
    <w:p w:rsidR="00844954" w:rsidRDefault="00844954" w:rsidP="00844954">
      <w:pPr>
        <w:autoSpaceDE w:val="0"/>
        <w:autoSpaceDN w:val="0"/>
        <w:adjustRightInd w:val="0"/>
        <w:ind w:firstLine="709"/>
      </w:pPr>
      <w:r>
        <w:rPr>
          <w:sz w:val="28"/>
          <w:szCs w:val="28"/>
        </w:rPr>
        <w:t>Общая трудоемкость научных исследований составляет 195 зачетные единицы (7020 акад. часов).</w:t>
      </w:r>
    </w:p>
    <w:p w:rsidR="00844954" w:rsidRDefault="00844954" w:rsidP="00844954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освоения научных исследований 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844954" w:rsidRDefault="00844954" w:rsidP="00844954">
      <w:pPr>
        <w:ind w:firstLine="709"/>
        <w:rPr>
          <w:spacing w:val="-4"/>
          <w:sz w:val="28"/>
          <w:szCs w:val="28"/>
        </w:rPr>
      </w:pPr>
      <w:r>
        <w:rPr>
          <w:b/>
          <w:sz w:val="28"/>
          <w:szCs w:val="28"/>
        </w:rPr>
        <w:t>УК-1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</w:r>
      <w:r>
        <w:rPr>
          <w:spacing w:val="-4"/>
          <w:sz w:val="28"/>
          <w:szCs w:val="28"/>
        </w:rPr>
        <w:t xml:space="preserve">): </w:t>
      </w:r>
    </w:p>
    <w:p w:rsidR="00844954" w:rsidRDefault="00844954" w:rsidP="00844954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844954" w:rsidRDefault="00844954" w:rsidP="00844954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- математические методы обработки результатов исследований      </w:t>
      </w:r>
      <w:r w:rsidR="00C20DE9">
        <w:rPr>
          <w:spacing w:val="-4"/>
          <w:sz w:val="28"/>
          <w:szCs w:val="28"/>
        </w:rPr>
        <w:t xml:space="preserve">                    </w:t>
      </w:r>
      <w:r>
        <w:rPr>
          <w:spacing w:val="-4"/>
          <w:sz w:val="28"/>
          <w:szCs w:val="28"/>
        </w:rPr>
        <w:t xml:space="preserve">        </w:t>
      </w:r>
      <w:proofErr w:type="gramStart"/>
      <w:r>
        <w:rPr>
          <w:spacing w:val="-4"/>
          <w:sz w:val="28"/>
          <w:szCs w:val="28"/>
        </w:rPr>
        <w:t xml:space="preserve">   (</w:t>
      </w:r>
      <w:proofErr w:type="gramEnd"/>
      <w:r>
        <w:rPr>
          <w:spacing w:val="-4"/>
          <w:sz w:val="28"/>
          <w:szCs w:val="28"/>
        </w:rPr>
        <w:t>3 семестр);</w:t>
      </w:r>
    </w:p>
    <w:p w:rsidR="00844954" w:rsidRDefault="00844954" w:rsidP="00844954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избранные главы теории сигналов (5 семестр);</w:t>
      </w:r>
    </w:p>
    <w:p w:rsidR="00844954" w:rsidRDefault="00844954" w:rsidP="00844954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lastRenderedPageBreak/>
        <w:t xml:space="preserve">- оптимальные алгоритмы обработки радиотехнических сигналов   </w:t>
      </w:r>
      <w:r w:rsidR="00C20DE9">
        <w:rPr>
          <w:spacing w:val="-4"/>
          <w:sz w:val="28"/>
          <w:szCs w:val="28"/>
        </w:rPr>
        <w:t xml:space="preserve">                       </w:t>
      </w:r>
      <w:r>
        <w:rPr>
          <w:spacing w:val="-4"/>
          <w:sz w:val="28"/>
          <w:szCs w:val="28"/>
        </w:rPr>
        <w:t xml:space="preserve">        </w:t>
      </w:r>
      <w:proofErr w:type="gramStart"/>
      <w:r>
        <w:rPr>
          <w:spacing w:val="-4"/>
          <w:sz w:val="28"/>
          <w:szCs w:val="28"/>
        </w:rPr>
        <w:t xml:space="preserve">   (</w:t>
      </w:r>
      <w:proofErr w:type="gramEnd"/>
      <w:r>
        <w:rPr>
          <w:spacing w:val="-4"/>
          <w:sz w:val="28"/>
          <w:szCs w:val="28"/>
        </w:rPr>
        <w:t>5 семестр);</w:t>
      </w:r>
    </w:p>
    <w:p w:rsidR="00844954" w:rsidRDefault="00844954" w:rsidP="00844954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844954" w:rsidRDefault="00844954" w:rsidP="00844954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УК-2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</w:r>
      <w:r>
        <w:rPr>
          <w:spacing w:val="-4"/>
          <w:sz w:val="28"/>
          <w:szCs w:val="28"/>
        </w:rPr>
        <w:t>):</w:t>
      </w:r>
    </w:p>
    <w:p w:rsidR="00844954" w:rsidRDefault="00844954" w:rsidP="00844954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844954" w:rsidRDefault="00844954" w:rsidP="00844954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844954" w:rsidRDefault="00844954" w:rsidP="00844954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УК-3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готовность участвовать в работе российских и международных исследовательских коллективов по решению научных и научно-образовательных задач</w:t>
      </w:r>
      <w:r>
        <w:rPr>
          <w:spacing w:val="-4"/>
          <w:sz w:val="28"/>
          <w:szCs w:val="28"/>
        </w:rPr>
        <w:t>):</w:t>
      </w:r>
    </w:p>
    <w:p w:rsidR="00844954" w:rsidRDefault="00844954" w:rsidP="00844954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844954" w:rsidRDefault="00844954" w:rsidP="00844954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844954" w:rsidRDefault="00844954" w:rsidP="00844954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844954" w:rsidRDefault="00844954" w:rsidP="00844954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УК-4</w:t>
      </w:r>
      <w:r>
        <w:rPr>
          <w:sz w:val="28"/>
          <w:szCs w:val="28"/>
        </w:rPr>
        <w:t xml:space="preserve"> (готовность использовать современные методы и технологии научной коммуникации на государственном и иностранном языках</w:t>
      </w:r>
      <w:r>
        <w:rPr>
          <w:spacing w:val="-4"/>
          <w:sz w:val="28"/>
          <w:szCs w:val="28"/>
        </w:rPr>
        <w:t>):</w:t>
      </w:r>
    </w:p>
    <w:p w:rsidR="00844954" w:rsidRDefault="00844954" w:rsidP="00844954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844954" w:rsidRDefault="00844954" w:rsidP="00844954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844954" w:rsidRDefault="00844954" w:rsidP="00844954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44954" w:rsidRDefault="00844954" w:rsidP="00844954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УК-5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следовать этическим нормам в профессиональной деятельности</w:t>
      </w:r>
      <w:r>
        <w:rPr>
          <w:spacing w:val="-4"/>
          <w:sz w:val="28"/>
          <w:szCs w:val="28"/>
        </w:rPr>
        <w:t>)</w:t>
      </w:r>
    </w:p>
    <w:p w:rsidR="00844954" w:rsidRDefault="00844954" w:rsidP="00844954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844954" w:rsidRDefault="00844954" w:rsidP="00844954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психология и педагогика высшей школы (4 семестр);</w:t>
      </w:r>
    </w:p>
    <w:p w:rsidR="00844954" w:rsidRDefault="00844954" w:rsidP="00844954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педагогическая практика (4 семестр).</w:t>
      </w:r>
    </w:p>
    <w:p w:rsidR="00844954" w:rsidRDefault="00844954" w:rsidP="00844954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УК-6</w:t>
      </w:r>
      <w:r>
        <w:rPr>
          <w:spacing w:val="-4"/>
          <w:sz w:val="28"/>
          <w:szCs w:val="28"/>
        </w:rPr>
        <w:t xml:space="preserve"> (</w:t>
      </w:r>
      <w:r>
        <w:rPr>
          <w:sz w:val="28"/>
          <w:szCs w:val="28"/>
        </w:rPr>
        <w:t>способность планировать и решать задачи собственного профессионального и личностного развития</w:t>
      </w:r>
      <w:r>
        <w:rPr>
          <w:spacing w:val="-4"/>
          <w:sz w:val="28"/>
          <w:szCs w:val="28"/>
        </w:rPr>
        <w:t>):</w:t>
      </w:r>
    </w:p>
    <w:p w:rsidR="00844954" w:rsidRDefault="00844954" w:rsidP="00844954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844954" w:rsidRDefault="00844954" w:rsidP="00844954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педагогическая практика (4 семестр).</w:t>
      </w:r>
    </w:p>
    <w:p w:rsidR="00844954" w:rsidRDefault="00844954" w:rsidP="00844954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ОПК-1 </w:t>
      </w:r>
      <w:r>
        <w:rPr>
          <w:sz w:val="28"/>
          <w:szCs w:val="28"/>
        </w:rPr>
        <w:t>(владение методологией теоретических и экспериментальных исследований в области профессиональной деятельности):</w:t>
      </w:r>
    </w:p>
    <w:p w:rsidR="00844954" w:rsidRDefault="00844954" w:rsidP="00844954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844954" w:rsidRDefault="00844954" w:rsidP="00844954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844954" w:rsidRDefault="00844954" w:rsidP="00844954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ОПК-2</w:t>
      </w:r>
      <w:r>
        <w:rPr>
          <w:sz w:val="28"/>
          <w:szCs w:val="28"/>
        </w:rPr>
        <w:t xml:space="preserve"> (владение культурой научного исследования, в том числе с использованием новейших информационно-коммуникационных технологий):</w:t>
      </w:r>
    </w:p>
    <w:p w:rsidR="00844954" w:rsidRDefault="00844954" w:rsidP="00844954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844954" w:rsidRDefault="00844954" w:rsidP="00844954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844954" w:rsidRDefault="00844954" w:rsidP="00844954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ОПК-3</w:t>
      </w:r>
      <w:r>
        <w:rPr>
          <w:sz w:val="28"/>
          <w:szCs w:val="28"/>
        </w:rPr>
        <w:t xml:space="preserve"> (способность к разработке новых методов исследования и их применению в самостоятельной профессиональной научно-исследовательской деятельности в области профессиональной деятельности):</w:t>
      </w:r>
    </w:p>
    <w:p w:rsidR="00844954" w:rsidRDefault="00844954" w:rsidP="00844954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844954" w:rsidRDefault="00844954" w:rsidP="00844954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844954" w:rsidRDefault="00844954" w:rsidP="00844954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ОПК-4 </w:t>
      </w:r>
      <w:r>
        <w:rPr>
          <w:sz w:val="28"/>
          <w:szCs w:val="28"/>
        </w:rPr>
        <w:t xml:space="preserve">(готовность организовать работу исследовательского коллектива в </w:t>
      </w:r>
      <w:r>
        <w:rPr>
          <w:sz w:val="28"/>
          <w:szCs w:val="28"/>
        </w:rPr>
        <w:lastRenderedPageBreak/>
        <w:t>профессиональной деятельности):</w:t>
      </w:r>
    </w:p>
    <w:p w:rsidR="00844954" w:rsidRDefault="00844954" w:rsidP="00844954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844954" w:rsidRDefault="00844954" w:rsidP="00844954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844954" w:rsidRDefault="00844954" w:rsidP="00844954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ОПК-5</w:t>
      </w:r>
      <w:r>
        <w:rPr>
          <w:sz w:val="28"/>
          <w:szCs w:val="28"/>
        </w:rPr>
        <w:t xml:space="preserve"> (готовность к преподавательской деятельности по основным образовательным программам высшего образования):</w:t>
      </w:r>
    </w:p>
    <w:p w:rsidR="00844954" w:rsidRDefault="00844954" w:rsidP="00844954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844954" w:rsidRDefault="00844954" w:rsidP="00844954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психология и педагогика высшей школы (4 семестр);</w:t>
      </w:r>
    </w:p>
    <w:p w:rsidR="00844954" w:rsidRDefault="00844954" w:rsidP="00844954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педагогическая практика (4 семестр).</w:t>
      </w:r>
    </w:p>
    <w:p w:rsidR="00844954" w:rsidRDefault="00844954" w:rsidP="00844954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ПК-1</w:t>
      </w:r>
      <w:r>
        <w:rPr>
          <w:sz w:val="28"/>
          <w:szCs w:val="28"/>
        </w:rPr>
        <w:t xml:space="preserve"> (способность проводить исследования, разработку, проектирование и эксплуатацию устройств и систем, использующих электромагнитные волны для передачи и приема информации в средствах радиосвязи и телевидения, в метрологии, биологии, медицине и промышленной технологии, а также исследования и создания теории новых электромагнитных явлений и принципов работы радиотехнических устройств и систем):</w:t>
      </w:r>
    </w:p>
    <w:p w:rsidR="00844954" w:rsidRDefault="00844954" w:rsidP="00844954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844954" w:rsidRDefault="00844954" w:rsidP="00844954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844954" w:rsidRDefault="00844954" w:rsidP="00844954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математические методы обработки результатов исследований (3 семестр);</w:t>
      </w:r>
    </w:p>
    <w:p w:rsidR="00844954" w:rsidRDefault="00844954" w:rsidP="00844954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психология и педагогика высшей школы (4 семестр);</w:t>
      </w:r>
    </w:p>
    <w:p w:rsidR="00844954" w:rsidRDefault="00844954" w:rsidP="00844954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избранные главы теории сигналов (5 семестр);</w:t>
      </w:r>
    </w:p>
    <w:p w:rsidR="00844954" w:rsidRDefault="00844954" w:rsidP="00844954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оптимальные алгоритмы обработки радиотехнических сигналов (5 семестр);</w:t>
      </w:r>
    </w:p>
    <w:p w:rsidR="00844954" w:rsidRDefault="00844954" w:rsidP="00844954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математическое моделирование радиотехнических и телевизионных систем (6 семестр);</w:t>
      </w:r>
    </w:p>
    <w:p w:rsidR="00844954" w:rsidRDefault="00844954" w:rsidP="00844954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статистическая теория радиотехнических и телекоммуникационных систем (6 семестр);</w:t>
      </w:r>
    </w:p>
    <w:p w:rsidR="00844954" w:rsidRDefault="00844954" w:rsidP="00844954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семестр);</w:t>
      </w:r>
    </w:p>
    <w:p w:rsidR="00844954" w:rsidRDefault="00844954" w:rsidP="00844954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педагогическая практика (4 семестр);</w:t>
      </w:r>
    </w:p>
    <w:p w:rsidR="00844954" w:rsidRDefault="00844954" w:rsidP="00844954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- </w:t>
      </w:r>
      <w:r>
        <w:rPr>
          <w:bCs/>
          <w:sz w:val="28"/>
          <w:szCs w:val="28"/>
        </w:rPr>
        <w:t>радиотехника, в том числе системы и устройства телевидения (7 семестр).</w:t>
      </w:r>
    </w:p>
    <w:p w:rsidR="00844954" w:rsidRDefault="00844954" w:rsidP="00844954">
      <w:pPr>
        <w:ind w:firstLine="709"/>
        <w:rPr>
          <w:sz w:val="28"/>
          <w:szCs w:val="28"/>
        </w:rPr>
      </w:pPr>
    </w:p>
    <w:p w:rsidR="00844954" w:rsidRDefault="00844954" w:rsidP="00144225">
      <w:pPr>
        <w:numPr>
          <w:ilvl w:val="0"/>
          <w:numId w:val="10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обучения по дисциплине, соотнесенные с планируемыми результатами освоения программы высшей квалификации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844954" w:rsidTr="00844954">
        <w:trPr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  <w:p w:rsidR="00844954" w:rsidRDefault="0084495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</w:p>
          <w:p w:rsidR="00844954" w:rsidRDefault="0084495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844954" w:rsidRDefault="0084495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844954" w:rsidTr="00844954">
        <w:trPr>
          <w:trHeight w:val="301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</w:pPr>
            <w:r>
              <w:rPr>
                <w:b/>
              </w:rPr>
              <w:t xml:space="preserve">ОПК-1 </w:t>
            </w:r>
            <w:r>
              <w:t>(владением методологией теоретических и экспериментальных исследований в области профессиональной деятельности)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научные достижения</w:t>
            </w:r>
          </w:p>
        </w:tc>
      </w:tr>
      <w:tr w:rsidR="00844954" w:rsidTr="00844954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954" w:rsidRDefault="00844954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widowControl/>
              <w:ind w:firstLine="0"/>
            </w:pPr>
            <w:r>
              <w:rPr>
                <w:b/>
              </w:rPr>
              <w:t>Уметь</w:t>
            </w:r>
            <w:r>
              <w:t xml:space="preserve"> применять современные научные достижения</w:t>
            </w:r>
          </w:p>
        </w:tc>
      </w:tr>
      <w:tr w:rsidR="00844954" w:rsidTr="00844954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954" w:rsidRDefault="00844954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способностью самостоятельно осуществлять научно-исследовательскую деятельность</w:t>
            </w:r>
          </w:p>
        </w:tc>
      </w:tr>
      <w:tr w:rsidR="00844954" w:rsidTr="00844954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ОПК-2 </w:t>
            </w:r>
            <w:r>
              <w:t>(владением культурой научного исследования, в том числе с использованием новейших информационно-коммуникационных технологий)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отрасли производства</w:t>
            </w:r>
          </w:p>
        </w:tc>
      </w:tr>
      <w:tr w:rsidR="00844954" w:rsidTr="00844954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954" w:rsidRDefault="00844954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widowControl/>
              <w:ind w:firstLine="0"/>
            </w:pPr>
            <w:r>
              <w:rPr>
                <w:b/>
              </w:rPr>
              <w:t>Уметь</w:t>
            </w:r>
            <w:r>
              <w:t xml:space="preserve"> проводить современные научные исследования</w:t>
            </w:r>
          </w:p>
        </w:tc>
      </w:tr>
      <w:tr w:rsidR="00844954" w:rsidTr="00844954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954" w:rsidRDefault="00844954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методами современного научного исследования и информационно-коммуникационными технологиями</w:t>
            </w:r>
          </w:p>
        </w:tc>
      </w:tr>
      <w:tr w:rsidR="00844954" w:rsidTr="00844954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ОПК-4 </w:t>
            </w:r>
            <w:r>
              <w:t>(готовностью организовать работу исследовательского коллектива в профессиональной деятельности)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экспериментальные и теоретические методы исследования и информационно-коммуникационные технологии</w:t>
            </w:r>
          </w:p>
        </w:tc>
      </w:tr>
      <w:tr w:rsidR="00844954" w:rsidTr="00844954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954" w:rsidRDefault="00844954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widowControl/>
              <w:ind w:firstLine="0"/>
            </w:pPr>
            <w:r>
              <w:rPr>
                <w:b/>
              </w:rPr>
              <w:t xml:space="preserve">Уметь </w:t>
            </w:r>
            <w:r>
              <w:t>работать с информационно-коммуникационными технологиями</w:t>
            </w:r>
          </w:p>
        </w:tc>
      </w:tr>
      <w:tr w:rsidR="00844954" w:rsidTr="00844954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954" w:rsidRDefault="00844954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готовностью организовать работу исследовательского коллектива в профессиональной деятельности</w:t>
            </w:r>
          </w:p>
        </w:tc>
      </w:tr>
      <w:tr w:rsidR="00844954" w:rsidTr="00844954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rPr>
                <w:szCs w:val="20"/>
              </w:rPr>
            </w:pPr>
            <w:r>
              <w:rPr>
                <w:b/>
              </w:rPr>
              <w:t>ПК-1</w:t>
            </w:r>
            <w:r>
              <w:t xml:space="preserve"> (способность проводить исследования, разработку, проектирование и эксплуатацию устройств и систем, использующих электромагнитные волны для передачи и приема информации в средствах радиосвязи и телевидения, в метрологии, биологии, медицине и промышленной технологии, а также исследования и создания теории новых электромагнитных явлений и принципов работы радиотехнических устройств и систем)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Знать:</w:t>
            </w:r>
          </w:p>
          <w:p w:rsidR="00844954" w:rsidRDefault="00844954">
            <w:pPr>
              <w:ind w:firstLine="0"/>
              <w:jc w:val="left"/>
            </w:pPr>
            <w:r>
              <w:sym w:font="Symbol" w:char="F02D"/>
            </w:r>
            <w:r>
              <w:t>теории новых электромагнитных явлений и принципов работы радиотехнических устройств и систем;</w:t>
            </w:r>
          </w:p>
          <w:p w:rsidR="00844954" w:rsidRDefault="00844954">
            <w:pPr>
              <w:ind w:firstLine="0"/>
              <w:jc w:val="left"/>
            </w:pPr>
            <w:r>
              <w:sym w:font="Symbol" w:char="F02D"/>
            </w:r>
            <w:r>
              <w:t xml:space="preserve"> основные виды и характеристики устройств телекоммуникаций. </w:t>
            </w:r>
          </w:p>
        </w:tc>
      </w:tr>
      <w:tr w:rsidR="00844954" w:rsidTr="00844954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954" w:rsidRDefault="00844954">
            <w:pPr>
              <w:widowControl/>
              <w:ind w:firstLine="0"/>
              <w:jc w:val="left"/>
              <w:rPr>
                <w:szCs w:val="20"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проводить исследования, разработку, проектирование и эксплуатацию устройств и систем, использующих электромагнитные волны для передачи и приема информации в средствах радиосвязи и телевидения, в метрологии, биологии, медицине и промышленной технологии, а также исследования и создания теории новых электромагнитных явлений и принципов работы радиотехнических устройств и систем.</w:t>
            </w:r>
          </w:p>
        </w:tc>
      </w:tr>
      <w:tr w:rsidR="00844954" w:rsidTr="00844954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954" w:rsidRDefault="00844954">
            <w:pPr>
              <w:widowControl/>
              <w:ind w:firstLine="0"/>
              <w:jc w:val="left"/>
              <w:rPr>
                <w:szCs w:val="20"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left"/>
            </w:pPr>
            <w:r>
              <w:rPr>
                <w:b/>
              </w:rPr>
              <w:t>Владеть</w:t>
            </w:r>
            <w:r>
              <w:t xml:space="preserve"> навыками проектирования и эксплуатации устройств и систем, использующих электромагнитные волны для передачи и приема информации в средствах</w:t>
            </w:r>
          </w:p>
          <w:p w:rsidR="00844954" w:rsidRDefault="00844954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</w:rPr>
            </w:pPr>
            <w:r>
              <w:t>радиосвязи и телевидения</w:t>
            </w:r>
          </w:p>
        </w:tc>
      </w:tr>
    </w:tbl>
    <w:p w:rsidR="00844954" w:rsidRDefault="00844954" w:rsidP="00844954">
      <w:pPr>
        <w:ind w:left="720" w:firstLine="0"/>
        <w:contextualSpacing/>
        <w:rPr>
          <w:b/>
          <w:sz w:val="28"/>
          <w:szCs w:val="28"/>
        </w:rPr>
      </w:pPr>
    </w:p>
    <w:p w:rsidR="00844954" w:rsidRDefault="00844954" w:rsidP="00144225">
      <w:pPr>
        <w:numPr>
          <w:ilvl w:val="0"/>
          <w:numId w:val="10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научных исследований</w:t>
      </w:r>
    </w:p>
    <w:p w:rsidR="00844954" w:rsidRDefault="00844954" w:rsidP="00844954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Общая трудоемкость научных исследований составляет 195 зачетные    единицы (7020 акад. часов).</w:t>
      </w:r>
    </w:p>
    <w:p w:rsidR="00844954" w:rsidRDefault="00844954" w:rsidP="00844954">
      <w:pPr>
        <w:ind w:firstLine="709"/>
        <w:rPr>
          <w:sz w:val="28"/>
          <w:szCs w:val="28"/>
        </w:rPr>
      </w:pPr>
      <w:r>
        <w:rPr>
          <w:b/>
          <w:sz w:val="30"/>
          <w:szCs w:val="30"/>
        </w:rPr>
        <w:t>5.1.</w:t>
      </w:r>
      <w:r>
        <w:rPr>
          <w:b/>
          <w:sz w:val="28"/>
          <w:szCs w:val="28"/>
        </w:rPr>
        <w:t xml:space="preserve"> Распределение объема научных исследований</w:t>
      </w:r>
      <w:r>
        <w:rPr>
          <w:sz w:val="28"/>
          <w:szCs w:val="28"/>
        </w:rPr>
        <w:t xml:space="preserve"> по разделам (темам), семестрам, видам учебной работы и формам контроля.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2"/>
        <w:gridCol w:w="1123"/>
        <w:gridCol w:w="883"/>
        <w:gridCol w:w="1003"/>
        <w:gridCol w:w="883"/>
        <w:gridCol w:w="1003"/>
        <w:gridCol w:w="883"/>
        <w:gridCol w:w="1003"/>
        <w:gridCol w:w="883"/>
        <w:gridCol w:w="883"/>
      </w:tblGrid>
      <w:tr w:rsidR="00844954" w:rsidTr="00844954">
        <w:trPr>
          <w:jc w:val="center"/>
        </w:trPr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Наименование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Всего часов / ЗЕТ</w:t>
            </w:r>
          </w:p>
        </w:tc>
        <w:tc>
          <w:tcPr>
            <w:tcW w:w="71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Семестры</w:t>
            </w:r>
          </w:p>
        </w:tc>
      </w:tr>
      <w:tr w:rsidR="00844954" w:rsidTr="0084495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954" w:rsidRDefault="00844954">
            <w:pPr>
              <w:widowControl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954" w:rsidRDefault="00844954">
            <w:pPr>
              <w:widowControl/>
              <w:ind w:firstLine="0"/>
              <w:jc w:val="left"/>
            </w:pP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1 год обучения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2 год обучения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3 год обучения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4 год обучения</w:t>
            </w:r>
          </w:p>
        </w:tc>
      </w:tr>
      <w:tr w:rsidR="00844954" w:rsidTr="0084495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954" w:rsidRDefault="00844954">
            <w:pPr>
              <w:widowControl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954" w:rsidRDefault="00844954">
            <w:pPr>
              <w:widowControl/>
              <w:ind w:firstLine="0"/>
              <w:jc w:val="left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7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8</w:t>
            </w:r>
          </w:p>
        </w:tc>
      </w:tr>
      <w:tr w:rsidR="00844954" w:rsidTr="00844954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left"/>
            </w:pPr>
            <w:r>
              <w:t>Научные исследования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6084/269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792/22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1116/31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468/13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1152/32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648/18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1080/30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828/23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54" w:rsidRDefault="00844954">
            <w:pPr>
              <w:ind w:firstLine="0"/>
              <w:jc w:val="center"/>
            </w:pPr>
          </w:p>
        </w:tc>
      </w:tr>
      <w:tr w:rsidR="00844954" w:rsidTr="00844954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pStyle w:val="af0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НКР (диссертации) на соискание ученой степени кандидата наук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936/26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54" w:rsidRDefault="00844954">
            <w:pPr>
              <w:ind w:firstLine="0"/>
              <w:jc w:val="center"/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54" w:rsidRDefault="00844954">
            <w:pPr>
              <w:ind w:firstLine="0"/>
              <w:jc w:val="center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54" w:rsidRDefault="00844954">
            <w:pPr>
              <w:ind w:firstLine="0"/>
              <w:jc w:val="center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54" w:rsidRDefault="00844954">
            <w:pPr>
              <w:ind w:firstLine="0"/>
              <w:jc w:val="center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54" w:rsidRDefault="00844954">
            <w:pPr>
              <w:ind w:firstLine="0"/>
              <w:jc w:val="center"/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54" w:rsidRDefault="00844954">
            <w:pPr>
              <w:ind w:firstLine="0"/>
              <w:jc w:val="center"/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54" w:rsidRDefault="00844954">
            <w:pPr>
              <w:ind w:firstLine="0"/>
              <w:jc w:val="center"/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936/26</w:t>
            </w:r>
          </w:p>
        </w:tc>
      </w:tr>
      <w:tr w:rsidR="00844954" w:rsidTr="00844954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suppressAutoHyphens/>
              <w:ind w:firstLine="0"/>
              <w:jc w:val="center"/>
            </w:pPr>
            <w:r>
              <w:t xml:space="preserve">Формы промежуточной </w:t>
            </w:r>
            <w:r>
              <w:lastRenderedPageBreak/>
              <w:t>аттестации</w:t>
            </w:r>
          </w:p>
          <w:p w:rsidR="00844954" w:rsidRDefault="00844954">
            <w:pPr>
              <w:ind w:firstLine="0"/>
              <w:jc w:val="center"/>
            </w:pPr>
            <w:r>
              <w:rPr>
                <w:i/>
              </w:rPr>
              <w:t>(по семестрам)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54" w:rsidRDefault="00844954">
            <w:pPr>
              <w:ind w:firstLine="0"/>
              <w:jc w:val="center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зачет</w:t>
            </w:r>
          </w:p>
        </w:tc>
      </w:tr>
    </w:tbl>
    <w:p w:rsidR="00844954" w:rsidRDefault="00844954" w:rsidP="00844954">
      <w:pPr>
        <w:ind w:firstLine="0"/>
        <w:rPr>
          <w:b/>
          <w:sz w:val="28"/>
          <w:szCs w:val="28"/>
        </w:rPr>
      </w:pPr>
    </w:p>
    <w:p w:rsidR="00844954" w:rsidRDefault="00844954" w:rsidP="00844954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5.2. Этапы научных исследований</w:t>
      </w:r>
    </w:p>
    <w:p w:rsidR="00844954" w:rsidRDefault="00844954" w:rsidP="00844954">
      <w:pPr>
        <w:widowControl/>
        <w:ind w:firstLine="709"/>
        <w:jc w:val="left"/>
        <w:rPr>
          <w:sz w:val="28"/>
          <w:szCs w:val="28"/>
        </w:rPr>
      </w:pPr>
      <w:r>
        <w:rPr>
          <w:sz w:val="28"/>
          <w:szCs w:val="28"/>
        </w:rPr>
        <w:t>Распределение трудоемкости научных исследований по семестрам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6"/>
        <w:gridCol w:w="1929"/>
        <w:gridCol w:w="1919"/>
        <w:gridCol w:w="1929"/>
        <w:gridCol w:w="1975"/>
      </w:tblGrid>
      <w:tr w:rsidR="00844954" w:rsidTr="00844954">
        <w:trPr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Общая трудоемкость по учебному плану,</w:t>
            </w:r>
          </w:p>
          <w:p w:rsidR="00844954" w:rsidRDefault="00844954">
            <w:pPr>
              <w:ind w:firstLine="0"/>
              <w:jc w:val="center"/>
            </w:pPr>
            <w:r>
              <w:t>в том числе по семестрам:</w:t>
            </w:r>
          </w:p>
        </w:tc>
        <w:tc>
          <w:tcPr>
            <w:tcW w:w="5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Трудоемкость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suppressAutoHyphens/>
              <w:ind w:firstLine="0"/>
              <w:jc w:val="center"/>
            </w:pPr>
            <w:r>
              <w:t>Формы промежуточной аттестации</w:t>
            </w:r>
          </w:p>
          <w:p w:rsidR="00844954" w:rsidRDefault="00844954">
            <w:pPr>
              <w:ind w:firstLine="0"/>
              <w:jc w:val="center"/>
            </w:pPr>
            <w:r>
              <w:rPr>
                <w:i/>
              </w:rPr>
              <w:t>(по семестрам)</w:t>
            </w:r>
          </w:p>
        </w:tc>
      </w:tr>
      <w:tr w:rsidR="00844954" w:rsidTr="0084495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954" w:rsidRDefault="00844954">
            <w:pPr>
              <w:widowControl/>
              <w:ind w:firstLine="0"/>
              <w:jc w:val="left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proofErr w:type="spellStart"/>
            <w:r>
              <w:t>Зач.ед</w:t>
            </w:r>
            <w:proofErr w:type="spellEnd"/>
            <w:r>
              <w:t>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часов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недель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954" w:rsidRDefault="00844954">
            <w:pPr>
              <w:widowControl/>
              <w:ind w:firstLine="0"/>
              <w:jc w:val="left"/>
            </w:pPr>
          </w:p>
        </w:tc>
      </w:tr>
      <w:tr w:rsidR="00844954" w:rsidTr="00844954">
        <w:trPr>
          <w:trHeight w:val="28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954" w:rsidRDefault="00844954">
            <w:pPr>
              <w:widowControl/>
              <w:ind w:firstLine="0"/>
              <w:jc w:val="left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195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7020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146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954" w:rsidRDefault="00844954">
            <w:pPr>
              <w:widowControl/>
              <w:ind w:firstLine="0"/>
              <w:jc w:val="left"/>
            </w:pPr>
          </w:p>
        </w:tc>
      </w:tr>
      <w:tr w:rsidR="00844954" w:rsidTr="00844954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22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792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Зачет</w:t>
            </w:r>
          </w:p>
        </w:tc>
      </w:tr>
      <w:tr w:rsidR="00844954" w:rsidTr="00844954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31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1116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Зачет</w:t>
            </w:r>
          </w:p>
        </w:tc>
      </w:tr>
      <w:tr w:rsidR="00844954" w:rsidTr="00844954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13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468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Зачет</w:t>
            </w:r>
          </w:p>
        </w:tc>
      </w:tr>
      <w:tr w:rsidR="00844954" w:rsidTr="00844954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32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1152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Зачет</w:t>
            </w:r>
          </w:p>
        </w:tc>
      </w:tr>
      <w:tr w:rsidR="00844954" w:rsidTr="00844954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18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648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Зачет</w:t>
            </w:r>
          </w:p>
        </w:tc>
      </w:tr>
      <w:tr w:rsidR="00844954" w:rsidTr="00844954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30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1080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Зачет</w:t>
            </w:r>
          </w:p>
        </w:tc>
      </w:tr>
      <w:tr w:rsidR="00844954" w:rsidTr="00844954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828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Зачет</w:t>
            </w:r>
          </w:p>
        </w:tc>
      </w:tr>
      <w:tr w:rsidR="00844954" w:rsidTr="00844954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26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936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17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Зачет</w:t>
            </w:r>
          </w:p>
        </w:tc>
      </w:tr>
    </w:tbl>
    <w:p w:rsidR="00844954" w:rsidRDefault="00844954" w:rsidP="00844954">
      <w:pPr>
        <w:ind w:firstLine="0"/>
        <w:rPr>
          <w:sz w:val="28"/>
          <w:szCs w:val="28"/>
        </w:rPr>
      </w:pPr>
    </w:p>
    <w:p w:rsidR="00844954" w:rsidRDefault="00844954" w:rsidP="00844954">
      <w:pPr>
        <w:ind w:firstLine="426"/>
        <w:rPr>
          <w:sz w:val="28"/>
          <w:szCs w:val="28"/>
        </w:rPr>
      </w:pPr>
      <w:r>
        <w:rPr>
          <w:b/>
          <w:sz w:val="28"/>
          <w:szCs w:val="28"/>
        </w:rPr>
        <w:t>5.3.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Обязательный минимум содержания научных исследований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"/>
        <w:gridCol w:w="6815"/>
        <w:gridCol w:w="1957"/>
      </w:tblGrid>
      <w:tr w:rsidR="00844954" w:rsidTr="00844954">
        <w:trPr>
          <w:cantSplit/>
          <w:trHeight w:val="188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Обязательный минимум содержания научных исследований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часов</w:t>
            </w:r>
          </w:p>
        </w:tc>
      </w:tr>
      <w:tr w:rsidR="00844954" w:rsidTr="00844954">
        <w:trPr>
          <w:trHeight w:val="587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тематики исследований. Сбор и реферирование научной литературы, позволяющей определить цели и задачи выполнения научной работы.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954" w:rsidRDefault="00844954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1908</w:t>
            </w:r>
          </w:p>
        </w:tc>
      </w:tr>
      <w:tr w:rsidR="00844954" w:rsidTr="00844954">
        <w:trPr>
          <w:trHeight w:val="171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Выбор и практическое освоение методов исследований по теме научной работы. </w:t>
            </w:r>
            <w:r>
              <w:rPr>
                <w:bCs/>
                <w:sz w:val="28"/>
                <w:szCs w:val="28"/>
              </w:rPr>
              <w:t>Выполнение экспериментальной части научной работы.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954" w:rsidRDefault="00844954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1620</w:t>
            </w:r>
          </w:p>
        </w:tc>
      </w:tr>
      <w:tr w:rsidR="00844954" w:rsidTr="00844954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Статистическая обработка и анализ экспериментальных данных по итогам научной работы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954" w:rsidRDefault="00844954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1728</w:t>
            </w:r>
          </w:p>
        </w:tc>
      </w:tr>
      <w:tr w:rsidR="00844954" w:rsidTr="00844954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научного доклада об основных результатах НКР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954" w:rsidRDefault="00844954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1764</w:t>
            </w:r>
          </w:p>
        </w:tc>
      </w:tr>
      <w:tr w:rsidR="00844954" w:rsidTr="00844954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54" w:rsidRDefault="00844954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954" w:rsidRDefault="00844954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7020</w:t>
            </w:r>
          </w:p>
        </w:tc>
      </w:tr>
    </w:tbl>
    <w:p w:rsidR="00844954" w:rsidRDefault="00844954" w:rsidP="00844954">
      <w:pPr>
        <w:ind w:firstLine="426"/>
        <w:rPr>
          <w:b/>
          <w:sz w:val="28"/>
          <w:szCs w:val="28"/>
        </w:rPr>
      </w:pPr>
    </w:p>
    <w:p w:rsidR="00844954" w:rsidRDefault="00844954" w:rsidP="00844954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5.4. Наименование и содержание разделов научных исследований</w:t>
      </w:r>
    </w:p>
    <w:p w:rsidR="00844954" w:rsidRDefault="00844954" w:rsidP="00844954">
      <w:pPr>
        <w:ind w:firstLine="709"/>
        <w:rPr>
          <w:bCs/>
          <w:sz w:val="28"/>
          <w:szCs w:val="28"/>
        </w:rPr>
      </w:pPr>
      <w:r>
        <w:rPr>
          <w:sz w:val="28"/>
          <w:szCs w:val="28"/>
        </w:rPr>
        <w:t>Содержание научного исследования:</w:t>
      </w:r>
    </w:p>
    <w:p w:rsidR="00844954" w:rsidRDefault="00844954" w:rsidP="00844954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1. Определение тематики исследований. Сбор и реферирование научной литературы, позволяющей определить цели и задачи выполнения научного           исследования.</w:t>
      </w:r>
    </w:p>
    <w:p w:rsidR="00844954" w:rsidRDefault="00844954" w:rsidP="00844954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данном этапе выполнения научной работы аспирант совместно с            научным руководителем изучает и реферирует литературу (зарубежные и      отечественные) по тематике исследования. Формулируются цели, </w:t>
      </w:r>
      <w:proofErr w:type="gramStart"/>
      <w:r>
        <w:rPr>
          <w:bCs/>
          <w:sz w:val="28"/>
          <w:szCs w:val="28"/>
        </w:rPr>
        <w:t xml:space="preserve">задачи,   </w:t>
      </w:r>
      <w:proofErr w:type="gramEnd"/>
      <w:r>
        <w:rPr>
          <w:bCs/>
          <w:sz w:val="28"/>
          <w:szCs w:val="28"/>
        </w:rPr>
        <w:t xml:space="preserve">     перспективы исследования. Определяется актуальность и научная новизна работы. Совместно с научным руководителем проводится работа по формулированию </w:t>
      </w:r>
      <w:r>
        <w:rPr>
          <w:bCs/>
          <w:sz w:val="28"/>
          <w:szCs w:val="28"/>
        </w:rPr>
        <w:lastRenderedPageBreak/>
        <w:t>темы научной работы и определению структуры работы.</w:t>
      </w:r>
    </w:p>
    <w:p w:rsidR="00844954" w:rsidRDefault="00844954" w:rsidP="00844954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2. Выбор и практическое освоение методов исследований по теме             научного исследования. Выполнение экспериментальной части научной работы.</w:t>
      </w:r>
    </w:p>
    <w:p w:rsidR="00844954" w:rsidRDefault="00844954" w:rsidP="00844954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данном этапе выполнения научной работы разрабатывается схема       эксперимента с подбором оптимальных методов исследования, определяемых тематикой исследования и материально-техническим обеспечением                      клинической базы. На данном этапе выполнения научной работы аспирант под руководством научного руководителя и в соответствии с поставленными         задачами исследования выполняет экспериментальную часть работы, осуществляет сбор и подготовку научных материалов, квалифицированную постановку экспериментов, проведение клинических, лабораторных и пр. исследований. </w:t>
      </w:r>
    </w:p>
    <w:p w:rsidR="00844954" w:rsidRDefault="00844954" w:rsidP="00844954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3. Статистическая обработка и анализ экспериментальных данных по      итогам научного исследования.</w:t>
      </w:r>
    </w:p>
    <w:p w:rsidR="00844954" w:rsidRDefault="00844954" w:rsidP="00844954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На данном этапе выполнения научной работы аспирант под руководством научного руководителя осуществляет обобщение и систематизацию результатов проведенных исследований, используя современную вычислительную технику, выполняет математическую (статистическую) обработку полученных данных, формулирует заключение и выводы по результатам наблюдений и исследований.</w:t>
      </w:r>
    </w:p>
    <w:p w:rsidR="00844954" w:rsidRDefault="00844954" w:rsidP="00844954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В процессе НИ аспирант должен выполнить следующее:</w:t>
      </w:r>
    </w:p>
    <w:p w:rsidR="00844954" w:rsidRDefault="00844954" w:rsidP="00844954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изучить современные направления теоретических и прикладных научных исследований в соответствующей области науки;</w:t>
      </w:r>
    </w:p>
    <w:p w:rsidR="00844954" w:rsidRDefault="00844954" w:rsidP="00844954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ознакомиться с результатами работы соответствующей научной школы           Университета;</w:t>
      </w:r>
    </w:p>
    <w:p w:rsidR="00844954" w:rsidRDefault="00844954" w:rsidP="00844954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– изучить основные общенаучные термины и понятия, относящиеся к научным исследованиям, нормативным документам в соответствующей области науки; </w:t>
      </w:r>
    </w:p>
    <w:p w:rsidR="00844954" w:rsidRDefault="00844954" w:rsidP="00844954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– изучить теоретические источники в соответствии с темой НКР и поставленной проблемой; </w:t>
      </w:r>
    </w:p>
    <w:p w:rsidR="00844954" w:rsidRDefault="00844954" w:rsidP="00844954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сформулировать актуальность и практическую значимость научной задачи, обосновать целесообразность ее решения;</w:t>
      </w:r>
    </w:p>
    <w:p w:rsidR="00844954" w:rsidRDefault="00844954" w:rsidP="00844954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провести анализ состояния и степени изученности проблемы;</w:t>
      </w:r>
    </w:p>
    <w:p w:rsidR="00844954" w:rsidRDefault="00844954" w:rsidP="00844954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сформулировать цели и задачи исследования;</w:t>
      </w:r>
    </w:p>
    <w:p w:rsidR="00844954" w:rsidRDefault="00844954" w:rsidP="00844954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сформулировать объект и предмет исследования;</w:t>
      </w:r>
    </w:p>
    <w:p w:rsidR="00844954" w:rsidRDefault="00844954" w:rsidP="00844954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выдвинуть научную гипотезу и выбрать направления исследования с использованием определённых методических приемов;</w:t>
      </w:r>
    </w:p>
    <w:p w:rsidR="00844954" w:rsidRDefault="00844954" w:rsidP="00844954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составить схему исследования;</w:t>
      </w:r>
    </w:p>
    <w:p w:rsidR="00844954" w:rsidRDefault="00844954" w:rsidP="00844954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выполнить библиографический и (при необходимости) патентный поиск           источников по проблеме;</w:t>
      </w:r>
    </w:p>
    <w:p w:rsidR="00844954" w:rsidRDefault="00844954" w:rsidP="00844954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разработать методику экспериментальных исследований и провести предварительные эксперименты;</w:t>
      </w:r>
    </w:p>
    <w:p w:rsidR="00844954" w:rsidRDefault="00844954" w:rsidP="00844954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оценить результаты предварительных экспериментов, принять решение о применимости принятых методов и методик исследования для достижения         цели;</w:t>
      </w:r>
    </w:p>
    <w:p w:rsidR="00844954" w:rsidRDefault="00844954" w:rsidP="00844954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– провести экспериментальное исследование;</w:t>
      </w:r>
    </w:p>
    <w:p w:rsidR="00844954" w:rsidRDefault="00844954" w:rsidP="00844954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обработать результаты эксперимента;</w:t>
      </w:r>
    </w:p>
    <w:p w:rsidR="00844954" w:rsidRDefault="00844954" w:rsidP="00844954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сделать выводы и разработать рекомендации;</w:t>
      </w:r>
    </w:p>
    <w:p w:rsidR="00844954" w:rsidRDefault="00844954" w:rsidP="00844954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подготовить и опубликовать печатные работы в периодических изданиях «Перечня российских рецензируемых научных журналов» ВАК;</w:t>
      </w:r>
    </w:p>
    <w:p w:rsidR="00844954" w:rsidRDefault="00844954" w:rsidP="00844954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провести апробацию в виде участия с устными докладами на региональных, всероссийских и/или международных конференциях и симпозиумах.</w:t>
      </w:r>
    </w:p>
    <w:p w:rsidR="00844954" w:rsidRDefault="00844954" w:rsidP="00844954">
      <w:pPr>
        <w:widowControl/>
        <w:ind w:firstLine="709"/>
        <w:rPr>
          <w:sz w:val="28"/>
          <w:szCs w:val="28"/>
        </w:rPr>
      </w:pPr>
    </w:p>
    <w:p w:rsidR="00844954" w:rsidRDefault="00844954" w:rsidP="00144225">
      <w:pPr>
        <w:pStyle w:val="af4"/>
        <w:widowControl/>
        <w:numPr>
          <w:ilvl w:val="0"/>
          <w:numId w:val="10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Учебно-методическое обеспечение для самостоятельной работы обучающихся</w:t>
      </w:r>
    </w:p>
    <w:p w:rsidR="00844954" w:rsidRDefault="00844954" w:rsidP="00844954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Основной формой деятельности аспирантов при выполнении научных исследований и подготовки научного доклада об основных результатах НКР является самостоятельная работа с консультацией у руководителя и обсуждением основных разделов: целей и задач исследований, научной и практической значимости теоретических и экспериментальных исследований, полученных результатов, выводов.</w:t>
      </w:r>
    </w:p>
    <w:p w:rsidR="00844954" w:rsidRDefault="00844954" w:rsidP="00844954">
      <w:pPr>
        <w:widowControl/>
        <w:ind w:firstLine="709"/>
        <w:rPr>
          <w:sz w:val="28"/>
          <w:szCs w:val="28"/>
        </w:rPr>
      </w:pPr>
    </w:p>
    <w:p w:rsidR="00844954" w:rsidRDefault="00844954" w:rsidP="00144225">
      <w:pPr>
        <w:pStyle w:val="af4"/>
        <w:numPr>
          <w:ilvl w:val="0"/>
          <w:numId w:val="10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</w:t>
      </w:r>
    </w:p>
    <w:p w:rsidR="00844954" w:rsidRDefault="00844954" w:rsidP="00844954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7.1. Перечень компетенций</w:t>
      </w:r>
      <w:r>
        <w:rPr>
          <w:sz w:val="28"/>
          <w:szCs w:val="28"/>
        </w:rPr>
        <w:t>, на освоение которых направлены научные исследования, с указанием этапов их формирования в процессе освоения образовательной программы, представлен в п.3 настоящей программы.</w:t>
      </w:r>
    </w:p>
    <w:p w:rsidR="00844954" w:rsidRDefault="00844954" w:rsidP="00844954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7.2. Описание показателей и критериев оценивания</w:t>
      </w:r>
      <w:r>
        <w:rPr>
          <w:sz w:val="28"/>
          <w:szCs w:val="28"/>
        </w:rPr>
        <w:t xml:space="preserve"> компетенций на различных этапах их формирования, описание шкал оценивая</w:t>
      </w:r>
    </w:p>
    <w:p w:rsidR="00844954" w:rsidRDefault="00844954" w:rsidP="00844954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7.2.1. Показатели и критерии оценивания компетенций, используемые шкалы оценивания</w:t>
      </w:r>
    </w:p>
    <w:tbl>
      <w:tblPr>
        <w:tblW w:w="9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0"/>
        <w:gridCol w:w="3404"/>
        <w:gridCol w:w="1702"/>
        <w:gridCol w:w="1985"/>
        <w:gridCol w:w="1214"/>
      </w:tblGrid>
      <w:tr w:rsidR="00844954" w:rsidTr="0084495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844954" w:rsidRDefault="00844954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844954" w:rsidRDefault="00844954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844954" w:rsidRDefault="00844954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844954" w:rsidRDefault="00844954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54" w:rsidRDefault="00844954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844954" w:rsidRDefault="00844954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844954" w:rsidRDefault="00844954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844954" w:rsidTr="0084495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844954" w:rsidRDefault="0084495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Знание</w:t>
            </w:r>
            <w:r>
              <w:t xml:space="preserve"> современные научные достижения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54" w:rsidRDefault="0084495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844954" w:rsidRDefault="0084495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44954" w:rsidRDefault="0084495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844954" w:rsidRDefault="0084495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844954" w:rsidRDefault="00844954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844954" w:rsidTr="0084495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844954" w:rsidRDefault="00844954">
            <w:pPr>
              <w:ind w:firstLine="0"/>
              <w:jc w:val="center"/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>
              <w:t xml:space="preserve"> применять современные научные достижения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 xml:space="preserve">Правильность выполнения учебных заданий, аргументированность </w:t>
            </w:r>
            <w:r>
              <w:rPr>
                <w:color w:val="000000"/>
                <w:kern w:val="24"/>
              </w:rPr>
              <w:lastRenderedPageBreak/>
              <w:t>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54" w:rsidRDefault="0084495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контроль:</w:t>
            </w:r>
          </w:p>
          <w:p w:rsidR="00844954" w:rsidRDefault="0084495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44954" w:rsidRDefault="00844954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844954" w:rsidRDefault="0084495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844954" w:rsidRDefault="00844954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844954" w:rsidTr="0084495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844954" w:rsidRDefault="00844954">
            <w:pPr>
              <w:ind w:firstLine="0"/>
              <w:jc w:val="center"/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способностью самостоятельно осуществлять научно-исследовательскую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54" w:rsidRDefault="0084495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844954" w:rsidRDefault="0084495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44954" w:rsidRDefault="0084495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844954" w:rsidRDefault="0084495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844954" w:rsidRDefault="00844954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844954" w:rsidTr="0084495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844954" w:rsidRDefault="0084495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Знание</w:t>
            </w:r>
            <w:r>
              <w:t xml:space="preserve"> современные отрасли производства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54" w:rsidRDefault="0084495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844954" w:rsidRDefault="0084495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44954" w:rsidRDefault="0084495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844954" w:rsidRDefault="0084495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844954" w:rsidRDefault="00844954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844954" w:rsidTr="0084495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844954" w:rsidRDefault="00844954">
            <w:pPr>
              <w:ind w:firstLine="0"/>
              <w:jc w:val="center"/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>
              <w:t xml:space="preserve"> проводить современные научные исследования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54" w:rsidRDefault="0084495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844954" w:rsidRDefault="0084495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44954" w:rsidRDefault="00844954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844954" w:rsidRDefault="0084495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844954" w:rsidRDefault="00844954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844954" w:rsidTr="0084495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844954" w:rsidRDefault="00844954">
            <w:pPr>
              <w:ind w:firstLine="0"/>
              <w:jc w:val="center"/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методами современного научного исследования и информационно-коммуникационными технологиями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54" w:rsidRDefault="0084495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844954" w:rsidRDefault="0084495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44954" w:rsidRDefault="0084495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844954" w:rsidRDefault="0084495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844954" w:rsidRDefault="00844954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844954" w:rsidTr="0084495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844954" w:rsidRDefault="0084495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widowControl/>
              <w:ind w:firstLine="0"/>
            </w:pPr>
            <w:r>
              <w:rPr>
                <w:b/>
              </w:rPr>
              <w:t>Знание</w:t>
            </w:r>
            <w:r>
              <w:t xml:space="preserve"> современные экспериментальные и теоретические методы исследования и информационно-коммуникационные технологии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54" w:rsidRDefault="0084495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844954" w:rsidRDefault="0084495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44954" w:rsidRDefault="0084495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844954" w:rsidRDefault="0084495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844954" w:rsidRDefault="00844954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844954" w:rsidTr="0084495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844954" w:rsidRDefault="00844954">
            <w:pPr>
              <w:ind w:firstLine="0"/>
              <w:jc w:val="center"/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widowControl/>
              <w:ind w:firstLine="0"/>
            </w:pPr>
            <w:r>
              <w:rPr>
                <w:b/>
              </w:rPr>
              <w:t>Умение</w:t>
            </w:r>
            <w:r>
              <w:t xml:space="preserve"> работать с информационно-коммуникационными технологиями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54" w:rsidRDefault="0084495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844954" w:rsidRDefault="0084495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44954" w:rsidRDefault="00844954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844954" w:rsidRDefault="0084495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844954" w:rsidRDefault="00844954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844954" w:rsidTr="0084495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844954" w:rsidRDefault="00844954">
            <w:pPr>
              <w:ind w:firstLine="0"/>
              <w:jc w:val="center"/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widowControl/>
              <w:ind w:firstLine="0"/>
            </w:pPr>
            <w:r>
              <w:rPr>
                <w:b/>
              </w:rPr>
              <w:t xml:space="preserve">Владение </w:t>
            </w:r>
            <w:r>
              <w:t>готовностью организовать работу исследовательского коллектива в профессиональной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54" w:rsidRDefault="0084495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844954" w:rsidRDefault="0084495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44954" w:rsidRDefault="0084495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844954" w:rsidRDefault="0084495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844954" w:rsidRDefault="00844954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844954" w:rsidTr="0084495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844954" w:rsidRDefault="0084495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</w:pPr>
            <w:r>
              <w:rPr>
                <w:b/>
              </w:rPr>
              <w:t xml:space="preserve">Знание </w:t>
            </w:r>
            <w:r>
              <w:t xml:space="preserve">теории новых электромагнитных явлений и принципов работы радиотехнических устройств и систем; основные виды и характеристики устройств телекоммуникаций.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54" w:rsidRDefault="0084495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844954" w:rsidRDefault="0084495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44954" w:rsidRDefault="0084495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844954" w:rsidRDefault="0084495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844954" w:rsidRDefault="00844954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844954" w:rsidTr="0084495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844954" w:rsidRDefault="00844954">
            <w:pPr>
              <w:ind w:firstLine="0"/>
              <w:jc w:val="center"/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</w:pPr>
            <w:r>
              <w:rPr>
                <w:b/>
              </w:rPr>
              <w:t xml:space="preserve">Умение </w:t>
            </w:r>
            <w:r>
              <w:t>проводить исследования, разработку, проектирование и эксплуатацию устройств и систем, использующих электромагнитные волны для передачи и приема информации в средствах радиосвязи и телевидения, в метрологии, биологии, медицине и промышленной технологии, а также исследования и создания теории новых электромагнитных явлений и принципов работы радиотехнических устройств и систем.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54" w:rsidRDefault="0084495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844954" w:rsidRDefault="0084495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44954" w:rsidRDefault="00844954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844954" w:rsidRDefault="0084495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844954" w:rsidRDefault="00844954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844954" w:rsidTr="0084495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844954" w:rsidRDefault="00844954">
            <w:pPr>
              <w:ind w:firstLine="0"/>
              <w:jc w:val="center"/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проектирования и эксплуатации устройств и систем, использующих электромагнитные волны для передачи и приема информации в средствах</w:t>
            </w:r>
          </w:p>
          <w:p w:rsidR="00844954" w:rsidRDefault="00844954">
            <w:pPr>
              <w:ind w:firstLine="0"/>
              <w:rPr>
                <w:b/>
              </w:rPr>
            </w:pPr>
            <w:r>
              <w:t>радиосвязи и телевидения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54" w:rsidRDefault="0084495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844954" w:rsidRDefault="0084495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44954" w:rsidRDefault="0084495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844954" w:rsidRDefault="0084495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 xml:space="preserve">Промежуточная </w:t>
            </w:r>
            <w:r>
              <w:rPr>
                <w:i/>
                <w:color w:val="000000"/>
                <w:kern w:val="24"/>
              </w:rPr>
              <w:lastRenderedPageBreak/>
              <w:t>аттестация</w:t>
            </w:r>
            <w:r>
              <w:rPr>
                <w:color w:val="000000"/>
                <w:kern w:val="24"/>
              </w:rPr>
              <w:t>:</w:t>
            </w:r>
          </w:p>
          <w:p w:rsidR="00844954" w:rsidRDefault="00844954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</w:tc>
      </w:tr>
    </w:tbl>
    <w:p w:rsidR="00844954" w:rsidRDefault="00844954" w:rsidP="00844954">
      <w:pPr>
        <w:ind w:firstLine="720"/>
        <w:rPr>
          <w:b/>
          <w:sz w:val="28"/>
          <w:szCs w:val="28"/>
        </w:rPr>
      </w:pPr>
    </w:p>
    <w:p w:rsidR="00844954" w:rsidRDefault="00844954" w:rsidP="00844954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7.2.2. Описание шкал оценивания степени </w:t>
      </w:r>
      <w:proofErr w:type="spellStart"/>
      <w:r>
        <w:rPr>
          <w:b/>
          <w:sz w:val="28"/>
          <w:szCs w:val="28"/>
        </w:rPr>
        <w:t>сформированности</w:t>
      </w:r>
      <w:proofErr w:type="spellEnd"/>
      <w:r>
        <w:rPr>
          <w:b/>
          <w:sz w:val="28"/>
          <w:szCs w:val="28"/>
        </w:rPr>
        <w:t xml:space="preserve"> элементов компетенций</w:t>
      </w:r>
    </w:p>
    <w:p w:rsidR="00844954" w:rsidRDefault="00844954" w:rsidP="00844954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1. </w:t>
      </w:r>
      <w:r>
        <w:rPr>
          <w:sz w:val="28"/>
          <w:szCs w:val="28"/>
        </w:rPr>
        <w:t xml:space="preserve">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отдельных 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844954" w:rsidTr="00844954"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Обозначения</w:t>
            </w:r>
          </w:p>
        </w:tc>
        <w:tc>
          <w:tcPr>
            <w:tcW w:w="7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844954" w:rsidRDefault="00844954">
            <w:pPr>
              <w:ind w:firstLine="0"/>
              <w:jc w:val="center"/>
              <w:rPr>
                <w:b/>
                <w:highlight w:val="green"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844954" w:rsidTr="00844954">
        <w:trPr>
          <w:trHeight w:val="276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954" w:rsidRDefault="00844954">
            <w:pPr>
              <w:ind w:firstLine="0"/>
            </w:pPr>
            <w:r>
              <w:t>Цифр.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954" w:rsidRDefault="00844954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12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954" w:rsidRDefault="00844954">
            <w:pPr>
              <w:widowControl/>
              <w:ind w:firstLine="0"/>
              <w:jc w:val="left"/>
              <w:rPr>
                <w:b/>
                <w:highlight w:val="green"/>
              </w:rPr>
            </w:pPr>
          </w:p>
        </w:tc>
      </w:tr>
      <w:tr w:rsidR="00844954" w:rsidTr="00844954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954" w:rsidRDefault="00844954">
            <w:pPr>
              <w:widowControl/>
              <w:ind w:firstLine="0"/>
              <w:jc w:val="left"/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954" w:rsidRDefault="00844954">
            <w:pPr>
              <w:widowControl/>
              <w:ind w:firstLine="0"/>
              <w:jc w:val="lef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</w:tc>
      </w:tr>
      <w:tr w:rsidR="00844954" w:rsidTr="00844954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Неудовлетворительно</w:t>
            </w:r>
          </w:p>
          <w:p w:rsidR="00844954" w:rsidRDefault="00844954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Отсутствие знаний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Отсутствие умений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Отсутствие навыков</w:t>
            </w:r>
          </w:p>
        </w:tc>
      </w:tr>
      <w:tr w:rsidR="00844954" w:rsidTr="00844954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Неудовлетворительно</w:t>
            </w:r>
          </w:p>
          <w:p w:rsidR="00844954" w:rsidRDefault="00844954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Фрагментарные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Частично освоенное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Фрагментарное применение</w:t>
            </w:r>
          </w:p>
        </w:tc>
      </w:tr>
      <w:tr w:rsidR="00844954" w:rsidTr="00844954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Удовлетворительно</w:t>
            </w:r>
          </w:p>
          <w:p w:rsidR="00844954" w:rsidRDefault="00844954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Общие, но не структурированные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В целом успешное, но не систематическое применение</w:t>
            </w:r>
          </w:p>
        </w:tc>
      </w:tr>
      <w:tr w:rsidR="00844954" w:rsidTr="00844954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Хорошо</w:t>
            </w:r>
          </w:p>
          <w:p w:rsidR="00844954" w:rsidRDefault="00844954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Сформированные, но содержащие отдельные пробелы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tabs>
                <w:tab w:val="left" w:pos="1485"/>
              </w:tabs>
              <w:ind w:firstLine="0"/>
              <w:jc w:val="center"/>
            </w:pPr>
            <w:r>
              <w:t>В целом успешное, но содержащие отдельные пробелы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tabs>
                <w:tab w:val="left" w:pos="1593"/>
                <w:tab w:val="left" w:pos="1735"/>
                <w:tab w:val="left" w:pos="1769"/>
              </w:tabs>
              <w:ind w:firstLine="0"/>
              <w:jc w:val="center"/>
            </w:pPr>
            <w:r>
              <w:t>В целом успешное, но содержащее отдельные пробелы применение навыков</w:t>
            </w:r>
          </w:p>
        </w:tc>
      </w:tr>
      <w:tr w:rsidR="00844954" w:rsidTr="00844954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Отлично</w:t>
            </w:r>
          </w:p>
          <w:p w:rsidR="00844954" w:rsidRDefault="00844954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Сформированные систематические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Сформированное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 xml:space="preserve">Успешное и систематическое применение навыков </w:t>
            </w:r>
          </w:p>
        </w:tc>
      </w:tr>
    </w:tbl>
    <w:p w:rsidR="00844954" w:rsidRDefault="00844954" w:rsidP="00844954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2. </w:t>
      </w:r>
      <w:r>
        <w:rPr>
          <w:sz w:val="28"/>
          <w:szCs w:val="28"/>
        </w:rPr>
        <w:t xml:space="preserve">Комплексная 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426"/>
        <w:gridCol w:w="6402"/>
      </w:tblGrid>
      <w:tr w:rsidR="00844954" w:rsidTr="00844954">
        <w:tc>
          <w:tcPr>
            <w:tcW w:w="3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  <w:rPr>
                <w:b/>
              </w:rPr>
            </w:pPr>
            <w:r>
              <w:t xml:space="preserve">Обозначения </w:t>
            </w:r>
          </w:p>
        </w:tc>
        <w:tc>
          <w:tcPr>
            <w:tcW w:w="6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954" w:rsidRDefault="0084495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844954" w:rsidRDefault="0084495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844954" w:rsidTr="0084495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Цифр.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954" w:rsidRDefault="00844954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844954" w:rsidTr="0084495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1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Неудовлетворительно</w:t>
            </w:r>
          </w:p>
          <w:p w:rsidR="00844954" w:rsidRDefault="00844954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</w:pPr>
            <w:r>
              <w:t>Не имеет необходимых представлений о проверяемом материале</w:t>
            </w:r>
          </w:p>
        </w:tc>
      </w:tr>
      <w:tr w:rsidR="00844954" w:rsidTr="0084495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2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Удовлетворительно или Неудовлетворительно</w:t>
            </w:r>
          </w:p>
          <w:p w:rsidR="00844954" w:rsidRDefault="00844954">
            <w:pPr>
              <w:ind w:firstLine="0"/>
              <w:jc w:val="center"/>
            </w:pPr>
            <w:r>
              <w:t>(зачтено не зачтено)</w:t>
            </w:r>
          </w:p>
          <w:p w:rsidR="00844954" w:rsidRDefault="00844954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(на усмотрение научного руководителя)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</w:pPr>
            <w:r>
              <w:t xml:space="preserve">Знать на уровне </w:t>
            </w:r>
            <w:r>
              <w:rPr>
                <w:b/>
              </w:rPr>
              <w:t>ориентирования</w:t>
            </w:r>
            <w:r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для более детального его усвоения</w:t>
            </w:r>
          </w:p>
        </w:tc>
      </w:tr>
      <w:tr w:rsidR="00844954" w:rsidTr="0084495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3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Удовлетворительно</w:t>
            </w:r>
          </w:p>
          <w:p w:rsidR="00844954" w:rsidRDefault="00844954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</w:pPr>
            <w:r>
              <w:t xml:space="preserve">Знать и уметь на </w:t>
            </w:r>
            <w:r>
              <w:rPr>
                <w:b/>
              </w:rPr>
              <w:t>репродуктивном</w:t>
            </w:r>
            <w:r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или в демонстрируемых действиях</w:t>
            </w:r>
          </w:p>
        </w:tc>
      </w:tr>
      <w:tr w:rsidR="00844954" w:rsidTr="0084495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4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Хорошо</w:t>
            </w:r>
          </w:p>
          <w:p w:rsidR="00844954" w:rsidRDefault="00844954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 xml:space="preserve">аналитическом </w:t>
            </w:r>
            <w:r>
              <w:t xml:space="preserve"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особенности для разных </w:t>
            </w:r>
            <w:r>
              <w:lastRenderedPageBreak/>
              <w:t>объектов усвоения</w:t>
            </w:r>
          </w:p>
        </w:tc>
      </w:tr>
      <w:tr w:rsidR="00844954" w:rsidTr="0084495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lastRenderedPageBreak/>
              <w:t>5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Отлично</w:t>
            </w:r>
          </w:p>
          <w:p w:rsidR="00844954" w:rsidRDefault="00844954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>системном</w:t>
            </w:r>
            <w:r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в содержании учебной дисциплины</w:t>
            </w:r>
          </w:p>
        </w:tc>
      </w:tr>
    </w:tbl>
    <w:p w:rsidR="00844954" w:rsidRDefault="00844954" w:rsidP="00844954">
      <w:pPr>
        <w:ind w:firstLine="720"/>
        <w:rPr>
          <w:b/>
          <w:sz w:val="28"/>
          <w:szCs w:val="28"/>
        </w:rPr>
      </w:pPr>
    </w:p>
    <w:p w:rsidR="00844954" w:rsidRDefault="00844954" w:rsidP="00144225">
      <w:pPr>
        <w:numPr>
          <w:ilvl w:val="1"/>
          <w:numId w:val="10"/>
        </w:numPr>
        <w:tabs>
          <w:tab w:val="left" w:pos="708"/>
        </w:tabs>
        <w:ind w:left="0"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Типовые контрольные задания или иные материалы</w:t>
      </w:r>
      <w:r>
        <w:rPr>
          <w:sz w:val="28"/>
          <w:szCs w:val="28"/>
        </w:rPr>
        <w:t>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программы.</w:t>
      </w:r>
    </w:p>
    <w:p w:rsidR="00844954" w:rsidRDefault="00844954" w:rsidP="00844954">
      <w:pPr>
        <w:pStyle w:val="12"/>
        <w:widowControl w:val="0"/>
        <w:shd w:val="clear" w:color="auto" w:fill="auto"/>
        <w:tabs>
          <w:tab w:val="clear" w:pos="708"/>
          <w:tab w:val="left" w:pos="1418"/>
        </w:tabs>
        <w:spacing w:after="0" w:line="240" w:lineRule="auto"/>
        <w:ind w:right="2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Объективными показателями уровня научных исследований аспирантов являются:</w:t>
      </w:r>
    </w:p>
    <w:p w:rsidR="00844954" w:rsidRDefault="00844954" w:rsidP="00844954">
      <w:pPr>
        <w:pStyle w:val="12"/>
        <w:widowControl w:val="0"/>
        <w:shd w:val="clear" w:color="auto" w:fill="auto"/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наличие и выполнение годовых планов научных исследований;</w:t>
      </w:r>
    </w:p>
    <w:p w:rsidR="00844954" w:rsidRDefault="00844954" w:rsidP="00844954">
      <w:pPr>
        <w:pStyle w:val="12"/>
        <w:widowControl w:val="0"/>
        <w:shd w:val="clear" w:color="auto" w:fill="auto"/>
        <w:tabs>
          <w:tab w:val="left" w:pos="59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аспирантов в деятельности научных школ;</w:t>
      </w:r>
    </w:p>
    <w:p w:rsidR="00844954" w:rsidRDefault="00844954" w:rsidP="00844954">
      <w:pPr>
        <w:pStyle w:val="12"/>
        <w:widowControl w:val="0"/>
        <w:shd w:val="clear" w:color="auto" w:fill="auto"/>
        <w:tabs>
          <w:tab w:val="left" w:pos="677"/>
        </w:tabs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публикаций научных работ аспирантов, прежде всего, в журналах, включенных в Перечень научных изданий ВАК, а также в изданиях, рецензируемых международными базами данных и РИНЦ;</w:t>
      </w:r>
    </w:p>
    <w:p w:rsidR="00844954" w:rsidRDefault="00844954" w:rsidP="00844954">
      <w:pPr>
        <w:pStyle w:val="12"/>
        <w:widowControl w:val="0"/>
        <w:shd w:val="clear" w:color="auto" w:fill="auto"/>
        <w:tabs>
          <w:tab w:val="left" w:pos="59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аспирантов в конференциях, симпозиумах и др.;</w:t>
      </w:r>
    </w:p>
    <w:p w:rsidR="00844954" w:rsidRDefault="00844954" w:rsidP="00844954">
      <w:pPr>
        <w:pStyle w:val="12"/>
        <w:widowControl w:val="0"/>
        <w:shd w:val="clear" w:color="auto" w:fill="auto"/>
        <w:tabs>
          <w:tab w:val="left" w:pos="59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аспирантов в </w:t>
      </w:r>
      <w:proofErr w:type="spellStart"/>
      <w:r>
        <w:rPr>
          <w:sz w:val="28"/>
          <w:szCs w:val="28"/>
        </w:rPr>
        <w:t>грантовых</w:t>
      </w:r>
      <w:proofErr w:type="spellEnd"/>
      <w:r>
        <w:rPr>
          <w:sz w:val="28"/>
          <w:szCs w:val="28"/>
        </w:rPr>
        <w:t xml:space="preserve"> программах;</w:t>
      </w:r>
    </w:p>
    <w:p w:rsidR="00844954" w:rsidRDefault="00844954" w:rsidP="00844954">
      <w:pPr>
        <w:pStyle w:val="12"/>
        <w:widowControl w:val="0"/>
        <w:shd w:val="clear" w:color="auto" w:fill="auto"/>
        <w:tabs>
          <w:tab w:val="left" w:pos="662"/>
        </w:tabs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победы в конкурсах на лучшую научную работу, призовые места в олимпиадах и пр.</w:t>
      </w:r>
    </w:p>
    <w:p w:rsidR="00844954" w:rsidRDefault="00844954" w:rsidP="00844954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научных исследований аспирантов должны быть оформлены в виде научно-квалификационной работы, отвечающей требованиям ГОСТ Р</w:t>
      </w:r>
      <w:r>
        <w:rPr>
          <w:rStyle w:val="21"/>
          <w:rFonts w:eastAsia="Calibri"/>
          <w:sz w:val="28"/>
          <w:szCs w:val="28"/>
        </w:rPr>
        <w:t xml:space="preserve"> 7.0.11-2011. </w:t>
      </w:r>
      <w:r>
        <w:rPr>
          <w:rFonts w:ascii="Times New Roman" w:hAnsi="Times New Roman"/>
          <w:sz w:val="28"/>
          <w:szCs w:val="28"/>
        </w:rPr>
        <w:t>Список литературы должен быть оформлен в соответствии с ГОСТ Р</w:t>
      </w:r>
      <w:r>
        <w:rPr>
          <w:rStyle w:val="21"/>
          <w:rFonts w:eastAsia="Calibri"/>
          <w:sz w:val="28"/>
          <w:szCs w:val="28"/>
        </w:rPr>
        <w:t xml:space="preserve"> 7.0.5-2008.</w:t>
      </w:r>
    </w:p>
    <w:p w:rsidR="00844954" w:rsidRDefault="00844954" w:rsidP="00844954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Научно-квалификационная работа должна быть написана аспирантом самостоятельно, обладать внутренним единством, содержать новые научные результаты и положения, выдвигаемые для публичной защиты. Предложенные аспирантом решения должны быть аргументированы и оценены по сравнению с другими известными решениями.</w:t>
      </w:r>
    </w:p>
    <w:p w:rsidR="00844954" w:rsidRDefault="00844954" w:rsidP="00844954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Научно-квалификационная работа должна содержать решение задачи, имеющей существенное значение для соответствующей отрасли знаний или научно-обоснованные </w:t>
      </w:r>
      <w:proofErr w:type="gramStart"/>
      <w:r>
        <w:rPr>
          <w:rFonts w:ascii="Times New Roman" w:hAnsi="Times New Roman"/>
          <w:sz w:val="28"/>
          <w:szCs w:val="28"/>
        </w:rPr>
        <w:t>технические</w:t>
      </w:r>
      <w:proofErr w:type="gramEnd"/>
      <w:r>
        <w:rPr>
          <w:rFonts w:ascii="Times New Roman" w:hAnsi="Times New Roman"/>
          <w:sz w:val="28"/>
          <w:szCs w:val="28"/>
        </w:rPr>
        <w:t xml:space="preserve"> или иные решения и разработки, имеющие существенное значение для развития науки.</w:t>
      </w:r>
    </w:p>
    <w:p w:rsidR="00844954" w:rsidRDefault="00844954" w:rsidP="00844954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научно-квалификационной работе, имеющей прикладной характер, должны приводиться сведения о практическом использовании полученных автором научных результатов, а в научно-квалификационной работе, имеющей теоретический характер, – рекомендации по использованию научных выводов.</w:t>
      </w:r>
    </w:p>
    <w:p w:rsidR="00844954" w:rsidRDefault="00844954" w:rsidP="00844954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Основные результаты научно-квалификационной работы должны быть опубликованы в научных рецензируемых изданиях, определенных в Перечне рецензируемых изданий, согласно Положению о присуждении ученых степеней, </w:t>
      </w:r>
      <w:r>
        <w:rPr>
          <w:rFonts w:ascii="Times New Roman" w:hAnsi="Times New Roman"/>
          <w:sz w:val="28"/>
          <w:szCs w:val="28"/>
        </w:rPr>
        <w:lastRenderedPageBreak/>
        <w:t>утвержденному постановлением Правительства Российской Федерации от              24 сентября 2013 г. №842 «О порядке присуждения ученых степеней» (не менее трех статей).</w:t>
      </w:r>
    </w:p>
    <w:p w:rsidR="00844954" w:rsidRDefault="00844954" w:rsidP="00844954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Представление основных результатов выполненной научно-квалификационной работы по теме, утвержденной Университетом в рамках направленности образовательной программы, проводится</w:t>
      </w:r>
      <w:r>
        <w:rPr>
          <w:rFonts w:ascii="Times New Roman" w:hAnsi="Times New Roman"/>
          <w:sz w:val="28"/>
          <w:szCs w:val="28"/>
        </w:rPr>
        <w:tab/>
        <w:t xml:space="preserve">в форме научного доклада объемом не более 1 </w:t>
      </w:r>
      <w:proofErr w:type="spellStart"/>
      <w:r>
        <w:rPr>
          <w:rFonts w:ascii="Times New Roman" w:hAnsi="Times New Roman"/>
          <w:sz w:val="28"/>
          <w:szCs w:val="28"/>
        </w:rPr>
        <w:t>п.л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844954" w:rsidRDefault="00844954" w:rsidP="00844954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научного доклада должна совпадать с утвержденной темой научно-квалификационной работы (диссертации) аспиранта, а содержание доклада должно свидетельствовать о готовности аспиранта к защите научно-квалификационной работы и отражать следующие основные аспекты содержания этой работы:</w:t>
      </w:r>
    </w:p>
    <w:p w:rsidR="00844954" w:rsidRDefault="00844954" w:rsidP="00844954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актуальность, научную новизну, теоретическое и прикладное значение;</w:t>
      </w:r>
    </w:p>
    <w:p w:rsidR="00844954" w:rsidRDefault="00844954" w:rsidP="00844954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объект, предмет, цель и задачи исследования;</w:t>
      </w:r>
    </w:p>
    <w:p w:rsidR="00844954" w:rsidRDefault="00844954" w:rsidP="00844954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 исследования, способы его документирования;</w:t>
      </w:r>
    </w:p>
    <w:p w:rsidR="00844954" w:rsidRDefault="00844954" w:rsidP="00844954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теоретическую базу и методологию исследования;</w:t>
      </w:r>
    </w:p>
    <w:p w:rsidR="00844954" w:rsidRDefault="00844954" w:rsidP="00844954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структуру работы;</w:t>
      </w:r>
    </w:p>
    <w:p w:rsidR="00844954" w:rsidRDefault="00844954" w:rsidP="00844954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результаты исследования и положения, выносимые на защиту;</w:t>
      </w:r>
    </w:p>
    <w:p w:rsidR="00844954" w:rsidRDefault="00844954" w:rsidP="00844954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апробацию результатов исследования.</w:t>
      </w:r>
    </w:p>
    <w:p w:rsidR="00844954" w:rsidRDefault="00844954" w:rsidP="00844954">
      <w:pPr>
        <w:pStyle w:val="a0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  <w:ind w:firstLine="720"/>
        <w:contextualSpacing/>
        <w:jc w:val="both"/>
        <w:rPr>
          <w:bCs/>
          <w:sz w:val="28"/>
          <w:szCs w:val="28"/>
        </w:rPr>
      </w:pPr>
    </w:p>
    <w:p w:rsidR="00844954" w:rsidRDefault="00844954" w:rsidP="00144225">
      <w:pPr>
        <w:pStyle w:val="af4"/>
        <w:numPr>
          <w:ilvl w:val="0"/>
          <w:numId w:val="10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дисциплины</w:t>
      </w:r>
    </w:p>
    <w:p w:rsidR="00844954" w:rsidRDefault="00844954" w:rsidP="00844954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8.1. Основная и дополнительная учебная литература, необходимая для освоения дисциплины</w:t>
      </w:r>
    </w:p>
    <w:p w:rsidR="00844954" w:rsidRDefault="00844954" w:rsidP="00844954">
      <w:pPr>
        <w:autoSpaceDE w:val="0"/>
        <w:autoSpaceDN w:val="0"/>
        <w:adjustRightInd w:val="0"/>
        <w:ind w:firstLine="720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844954" w:rsidRDefault="00844954" w:rsidP="00844954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1. Рыжков, И.Б. Основы научных исследований и изобретательства. [Электронный ресурс]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СПб</w:t>
      </w:r>
      <w:proofErr w:type="gramStart"/>
      <w:r>
        <w:rPr>
          <w:sz w:val="28"/>
          <w:szCs w:val="28"/>
        </w:rPr>
        <w:t>. :</w:t>
      </w:r>
      <w:proofErr w:type="gramEnd"/>
      <w:r>
        <w:rPr>
          <w:sz w:val="28"/>
          <w:szCs w:val="28"/>
        </w:rPr>
        <w:t xml:space="preserve"> Лань, 2012. — 224 с. — Режим доступа: http://e.lanbook.com/book/2775</w:t>
      </w:r>
    </w:p>
    <w:p w:rsidR="00844954" w:rsidRDefault="00844954" w:rsidP="00844954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2. ГОСТ 7.32-2001 Система стандартов по информации, библиотечному и издательскому делу. Отчет о научно-исследовательской работе. Структура и правила оформления. Режим доступа:</w:t>
      </w:r>
    </w:p>
    <w:p w:rsidR="00844954" w:rsidRDefault="00844954" w:rsidP="00844954">
      <w:pPr>
        <w:widowControl/>
        <w:ind w:firstLine="0"/>
        <w:rPr>
          <w:sz w:val="28"/>
          <w:szCs w:val="28"/>
        </w:rPr>
      </w:pPr>
      <w:hyperlink r:id="rId12" w:history="1">
        <w:r>
          <w:rPr>
            <w:rStyle w:val="a6"/>
            <w:sz w:val="28"/>
            <w:szCs w:val="28"/>
          </w:rPr>
          <w:t>http://protect.gost.ru/document.aspx?control=7&amp;id=130946</w:t>
        </w:r>
      </w:hyperlink>
      <w:r>
        <w:rPr>
          <w:sz w:val="28"/>
          <w:szCs w:val="28"/>
        </w:rPr>
        <w:t xml:space="preserve">. </w:t>
      </w:r>
    </w:p>
    <w:p w:rsidR="00844954" w:rsidRDefault="00844954" w:rsidP="00844954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Методическое обеспечение подготовки выступлений по защите выпускных квалификационных работ (магистерских и кандидатских диссертаций) / М.: МИРЭА, 2016 г., 20 с., </w:t>
      </w:r>
      <w:r>
        <w:rPr>
          <w:sz w:val="28"/>
          <w:szCs w:val="28"/>
          <w:lang w:val="en-US"/>
        </w:rPr>
        <w:t>ISBN</w:t>
      </w:r>
      <w:r w:rsidRPr="00844954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844954" w:rsidRDefault="00844954" w:rsidP="00844954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Основы методического обеспечения подготовки магистерских и кандидатских диссертаций / М.: МИРЭА, 2016 г., 20 с., </w:t>
      </w:r>
      <w:r>
        <w:rPr>
          <w:sz w:val="28"/>
          <w:szCs w:val="28"/>
          <w:lang w:val="en-US"/>
        </w:rPr>
        <w:t>ISBN</w:t>
      </w:r>
      <w:r w:rsidRPr="00844954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844954" w:rsidRDefault="00844954" w:rsidP="00844954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844954" w:rsidRDefault="00844954" w:rsidP="00844954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1. ГОСТ 7.0.11-2011 Диссертация и автореферат диссертации. Структура и правила оформления. Режим доступа:</w:t>
      </w:r>
    </w:p>
    <w:p w:rsidR="00844954" w:rsidRDefault="00844954" w:rsidP="00844954">
      <w:pPr>
        <w:widowControl/>
        <w:ind w:firstLine="0"/>
        <w:rPr>
          <w:sz w:val="28"/>
          <w:szCs w:val="28"/>
        </w:rPr>
      </w:pPr>
      <w:hyperlink r:id="rId13" w:history="1">
        <w:r>
          <w:rPr>
            <w:rStyle w:val="a6"/>
            <w:sz w:val="28"/>
            <w:szCs w:val="28"/>
          </w:rPr>
          <w:t>http://protect.gost.ru/document.aspx?control=7&amp;id=179727</w:t>
        </w:r>
      </w:hyperlink>
      <w:r>
        <w:rPr>
          <w:sz w:val="28"/>
          <w:szCs w:val="28"/>
        </w:rPr>
        <w:t xml:space="preserve">. </w:t>
      </w:r>
    </w:p>
    <w:p w:rsidR="00844954" w:rsidRDefault="00844954" w:rsidP="00844954">
      <w:pPr>
        <w:widowControl/>
        <w:ind w:firstLine="720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  <w:lang w:eastAsia="en-US"/>
        </w:rPr>
        <w:t>ГОСТ 7.0.11-2011 Диссертация и автореферат диссертации. Структура и правила оформления. Режим доступа:</w:t>
      </w:r>
    </w:p>
    <w:p w:rsidR="00844954" w:rsidRDefault="00844954" w:rsidP="00844954">
      <w:pPr>
        <w:widowControl/>
        <w:ind w:firstLine="0"/>
        <w:rPr>
          <w:sz w:val="28"/>
          <w:szCs w:val="28"/>
        </w:rPr>
      </w:pPr>
      <w:hyperlink r:id="rId14" w:history="1">
        <w:r>
          <w:rPr>
            <w:rStyle w:val="a6"/>
            <w:sz w:val="28"/>
            <w:szCs w:val="28"/>
            <w:lang w:eastAsia="en-US"/>
          </w:rPr>
          <w:t>http://protect.gost.ru/document.aspx?control=7&amp;id=179727</w:t>
        </w:r>
      </w:hyperlink>
      <w:r>
        <w:rPr>
          <w:sz w:val="28"/>
          <w:szCs w:val="28"/>
          <w:lang w:eastAsia="en-US"/>
        </w:rPr>
        <w:t>.</w:t>
      </w:r>
    </w:p>
    <w:p w:rsidR="00844954" w:rsidRDefault="00844954" w:rsidP="00844954">
      <w:pPr>
        <w:tabs>
          <w:tab w:val="left" w:pos="993"/>
        </w:tabs>
        <w:ind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3. Бурда А.Г. Основы научно-исследовательской деятельности: учебное пособие (курс лекций) / А.Г. Бурда; </w:t>
      </w:r>
      <w:proofErr w:type="spellStart"/>
      <w:r>
        <w:rPr>
          <w:color w:val="111111"/>
          <w:sz w:val="28"/>
          <w:szCs w:val="28"/>
        </w:rPr>
        <w:t>Кубан</w:t>
      </w:r>
      <w:proofErr w:type="spellEnd"/>
      <w:r>
        <w:rPr>
          <w:color w:val="111111"/>
          <w:sz w:val="28"/>
          <w:szCs w:val="28"/>
        </w:rPr>
        <w:t xml:space="preserve">. гос. </w:t>
      </w:r>
      <w:proofErr w:type="spellStart"/>
      <w:r>
        <w:rPr>
          <w:color w:val="111111"/>
          <w:sz w:val="28"/>
          <w:szCs w:val="28"/>
        </w:rPr>
        <w:t>аграр</w:t>
      </w:r>
      <w:proofErr w:type="spellEnd"/>
      <w:r>
        <w:rPr>
          <w:color w:val="111111"/>
          <w:sz w:val="28"/>
          <w:szCs w:val="28"/>
        </w:rPr>
        <w:t>. ун-т. – Краснодар, 2015. – 145 с.</w:t>
      </w:r>
    </w:p>
    <w:p w:rsidR="00844954" w:rsidRDefault="00844954" w:rsidP="00844954">
      <w:pPr>
        <w:tabs>
          <w:tab w:val="left" w:pos="993"/>
        </w:tabs>
        <w:ind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4. </w:t>
      </w: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 xml:space="preserve"> Ф.В. Основы научных исследований / Ф.В. </w:t>
      </w: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>, В.Р. Каргин. – Самара: Изд-во СГАУ, 2015. – 111 с.</w:t>
      </w:r>
    </w:p>
    <w:p w:rsidR="00844954" w:rsidRDefault="00844954" w:rsidP="00844954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5. Никитина Е.А. Философия науки (основные проблемы).  Учебное пособие. Изд. 3-е. – М.: Московский технологический университет (МИРЭА), 2016. – 136 с. </w:t>
      </w:r>
    </w:p>
    <w:p w:rsidR="00844954" w:rsidRDefault="00844954" w:rsidP="00844954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6. Пономарев А.Б. Методология научных исследований / А.Б. Пономарев, Э.А. </w:t>
      </w:r>
      <w:proofErr w:type="spellStart"/>
      <w:r>
        <w:rPr>
          <w:color w:val="111111"/>
          <w:sz w:val="28"/>
          <w:szCs w:val="28"/>
        </w:rPr>
        <w:t>Пикулева</w:t>
      </w:r>
      <w:proofErr w:type="spellEnd"/>
      <w:r>
        <w:rPr>
          <w:color w:val="111111"/>
          <w:sz w:val="28"/>
          <w:szCs w:val="28"/>
        </w:rPr>
        <w:t xml:space="preserve">. – Пермь, Изд-во </w:t>
      </w:r>
      <w:proofErr w:type="spellStart"/>
      <w:r>
        <w:rPr>
          <w:color w:val="111111"/>
          <w:sz w:val="28"/>
          <w:szCs w:val="28"/>
        </w:rPr>
        <w:t>Перм</w:t>
      </w:r>
      <w:proofErr w:type="spellEnd"/>
      <w:r>
        <w:rPr>
          <w:color w:val="111111"/>
          <w:sz w:val="28"/>
          <w:szCs w:val="28"/>
        </w:rPr>
        <w:t xml:space="preserve">. нац. </w:t>
      </w:r>
      <w:proofErr w:type="spellStart"/>
      <w:r>
        <w:rPr>
          <w:color w:val="111111"/>
          <w:sz w:val="28"/>
          <w:szCs w:val="28"/>
        </w:rPr>
        <w:t>исслед</w:t>
      </w:r>
      <w:proofErr w:type="spellEnd"/>
      <w:r>
        <w:rPr>
          <w:color w:val="111111"/>
          <w:sz w:val="28"/>
          <w:szCs w:val="28"/>
        </w:rPr>
        <w:t xml:space="preserve">. </w:t>
      </w:r>
      <w:proofErr w:type="spellStart"/>
      <w:r>
        <w:rPr>
          <w:color w:val="111111"/>
          <w:sz w:val="28"/>
          <w:szCs w:val="28"/>
        </w:rPr>
        <w:t>политехн</w:t>
      </w:r>
      <w:proofErr w:type="spellEnd"/>
      <w:r>
        <w:rPr>
          <w:color w:val="111111"/>
          <w:sz w:val="28"/>
          <w:szCs w:val="28"/>
        </w:rPr>
        <w:t>. ун-та, 2014. – 186 с.</w:t>
      </w:r>
    </w:p>
    <w:p w:rsidR="00844954" w:rsidRDefault="00844954" w:rsidP="00844954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7. Черныш А.Я. Организация и ведение научных исследований аспирантами: учебник. [Электронный ресурс] / А.Я. Черныш, Н.П. </w:t>
      </w:r>
      <w:proofErr w:type="spellStart"/>
      <w:r>
        <w:rPr>
          <w:sz w:val="28"/>
          <w:szCs w:val="28"/>
        </w:rPr>
        <w:t>Багмет</w:t>
      </w:r>
      <w:proofErr w:type="spellEnd"/>
      <w:r>
        <w:rPr>
          <w:sz w:val="28"/>
          <w:szCs w:val="28"/>
        </w:rPr>
        <w:t>, Т.Д. Михайленко, Е.Г. Анисимов.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М.: РТА, 2014. — 278 с. — Режим доступа: http://e.lanbook.com/book/74266 </w:t>
      </w:r>
    </w:p>
    <w:p w:rsidR="00844954" w:rsidRDefault="00844954" w:rsidP="00844954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8. Черныш А.Я. Организация, формы и методы научных исследований: учебник. [Электронный ресурс] / А.Я. Черныш, Н.П. </w:t>
      </w:r>
      <w:proofErr w:type="spellStart"/>
      <w:r>
        <w:rPr>
          <w:color w:val="111111"/>
          <w:sz w:val="28"/>
          <w:szCs w:val="28"/>
        </w:rPr>
        <w:t>Багмет</w:t>
      </w:r>
      <w:proofErr w:type="spellEnd"/>
      <w:r>
        <w:rPr>
          <w:color w:val="111111"/>
          <w:sz w:val="28"/>
          <w:szCs w:val="28"/>
        </w:rPr>
        <w:t>, Т.Д. Михайленко, Е.Г. Анисимов. — Электрон</w:t>
      </w:r>
      <w:proofErr w:type="gramStart"/>
      <w:r>
        <w:rPr>
          <w:color w:val="111111"/>
          <w:sz w:val="28"/>
          <w:szCs w:val="28"/>
        </w:rPr>
        <w:t>.</w:t>
      </w:r>
      <w:proofErr w:type="gramEnd"/>
      <w:r>
        <w:rPr>
          <w:color w:val="111111"/>
          <w:sz w:val="28"/>
          <w:szCs w:val="28"/>
        </w:rPr>
        <w:t xml:space="preserve"> дан. — М.: РТА, 2012. — 320 с. — Режим доступа: </w:t>
      </w:r>
      <w:hyperlink r:id="rId15" w:history="1">
        <w:r>
          <w:rPr>
            <w:rStyle w:val="a6"/>
            <w:sz w:val="28"/>
            <w:szCs w:val="28"/>
          </w:rPr>
          <w:t>http://e.lanbook.com/book/74134</w:t>
        </w:r>
      </w:hyperlink>
    </w:p>
    <w:p w:rsidR="00844954" w:rsidRDefault="00844954" w:rsidP="00844954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proofErr w:type="spellStart"/>
      <w:r>
        <w:rPr>
          <w:sz w:val="28"/>
          <w:szCs w:val="28"/>
        </w:rPr>
        <w:t>Кожухар</w:t>
      </w:r>
      <w:proofErr w:type="spellEnd"/>
      <w:r>
        <w:rPr>
          <w:sz w:val="28"/>
          <w:szCs w:val="28"/>
        </w:rPr>
        <w:t xml:space="preserve"> В. М. Основы научных исследований: Учебное пособие. </w:t>
      </w:r>
      <w:r>
        <w:rPr>
          <w:color w:val="111111"/>
          <w:sz w:val="28"/>
          <w:szCs w:val="28"/>
        </w:rPr>
        <w:t xml:space="preserve">– </w:t>
      </w:r>
      <w:r>
        <w:rPr>
          <w:sz w:val="28"/>
          <w:szCs w:val="28"/>
        </w:rPr>
        <w:t xml:space="preserve"> М.: Издательско-торговая корпорация «Дашков и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°», 2010. — 216 с</w:t>
      </w:r>
    </w:p>
    <w:p w:rsidR="00844954" w:rsidRDefault="00844954" w:rsidP="00844954">
      <w:pPr>
        <w:widowControl/>
        <w:ind w:firstLine="709"/>
        <w:rPr>
          <w:sz w:val="28"/>
          <w:szCs w:val="28"/>
        </w:rPr>
      </w:pPr>
    </w:p>
    <w:p w:rsidR="00844954" w:rsidRDefault="00844954" w:rsidP="00844954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8.2. Ресурсы информационно-телекоммуникационной сети Интернет, необходимые для освоения дисциплины</w:t>
      </w:r>
    </w:p>
    <w:p w:rsidR="00844954" w:rsidRDefault="00844954" w:rsidP="00144225">
      <w:pPr>
        <w:widowControl/>
        <w:numPr>
          <w:ilvl w:val="0"/>
          <w:numId w:val="13"/>
        </w:numPr>
        <w:tabs>
          <w:tab w:val="num" w:pos="0"/>
          <w:tab w:val="left" w:pos="708"/>
        </w:tabs>
        <w:ind w:left="0" w:firstLine="709"/>
        <w:rPr>
          <w:sz w:val="28"/>
          <w:lang w:val="en-US"/>
        </w:rPr>
      </w:pPr>
      <w:r>
        <w:rPr>
          <w:sz w:val="28"/>
        </w:rPr>
        <w:t>Перспективный</w:t>
      </w:r>
      <w:r>
        <w:rPr>
          <w:sz w:val="28"/>
          <w:lang w:val="en-US"/>
        </w:rPr>
        <w:t xml:space="preserve"> </w:t>
      </w:r>
      <w:r>
        <w:rPr>
          <w:sz w:val="28"/>
        </w:rPr>
        <w:t>план</w:t>
      </w:r>
      <w:r>
        <w:rPr>
          <w:sz w:val="28"/>
          <w:lang w:val="en-US"/>
        </w:rPr>
        <w:t xml:space="preserve"> </w:t>
      </w:r>
      <w:r>
        <w:rPr>
          <w:sz w:val="28"/>
        </w:rPr>
        <w:t>развития</w:t>
      </w:r>
      <w:r>
        <w:rPr>
          <w:sz w:val="28"/>
          <w:lang w:val="en-US"/>
        </w:rPr>
        <w:t xml:space="preserve"> </w:t>
      </w:r>
      <w:r>
        <w:rPr>
          <w:sz w:val="28"/>
        </w:rPr>
        <w:t>отрасли</w:t>
      </w:r>
      <w:r>
        <w:rPr>
          <w:sz w:val="28"/>
          <w:lang w:val="en-US"/>
        </w:rPr>
        <w:t xml:space="preserve"> - The International Technology Roadmap for Semiconductors (http://public.itrs.net)</w:t>
      </w:r>
    </w:p>
    <w:p w:rsidR="00844954" w:rsidRDefault="00844954" w:rsidP="00144225">
      <w:pPr>
        <w:widowControl/>
        <w:numPr>
          <w:ilvl w:val="0"/>
          <w:numId w:val="13"/>
        </w:numPr>
        <w:tabs>
          <w:tab w:val="num" w:pos="0"/>
          <w:tab w:val="left" w:pos="708"/>
        </w:tabs>
        <w:ind w:left="0" w:firstLine="709"/>
        <w:rPr>
          <w:sz w:val="28"/>
          <w:lang w:val="en-US"/>
        </w:rPr>
      </w:pPr>
      <w:r>
        <w:rPr>
          <w:sz w:val="28"/>
        </w:rPr>
        <w:t>Основные</w:t>
      </w:r>
      <w:r>
        <w:rPr>
          <w:sz w:val="28"/>
          <w:lang w:val="en-US"/>
        </w:rPr>
        <w:t xml:space="preserve"> </w:t>
      </w:r>
      <w:r>
        <w:rPr>
          <w:sz w:val="28"/>
        </w:rPr>
        <w:t>информационные</w:t>
      </w:r>
      <w:r>
        <w:rPr>
          <w:sz w:val="28"/>
          <w:lang w:val="en-US"/>
        </w:rPr>
        <w:t xml:space="preserve"> </w:t>
      </w:r>
      <w:r>
        <w:rPr>
          <w:sz w:val="28"/>
        </w:rPr>
        <w:t>ресурсы</w:t>
      </w:r>
      <w:r>
        <w:rPr>
          <w:sz w:val="28"/>
          <w:lang w:val="en-US"/>
        </w:rPr>
        <w:t xml:space="preserve"> </w:t>
      </w:r>
      <w:r>
        <w:rPr>
          <w:sz w:val="28"/>
        </w:rPr>
        <w:t>отрасли</w:t>
      </w:r>
      <w:r>
        <w:rPr>
          <w:sz w:val="28"/>
          <w:lang w:val="en-US"/>
        </w:rPr>
        <w:t xml:space="preserve">:  </w:t>
      </w:r>
    </w:p>
    <w:p w:rsidR="00844954" w:rsidRDefault="00844954" w:rsidP="00844954">
      <w:pPr>
        <w:tabs>
          <w:tab w:val="num" w:pos="0"/>
        </w:tabs>
        <w:ind w:firstLine="709"/>
        <w:rPr>
          <w:sz w:val="28"/>
          <w:lang w:val="en-US"/>
        </w:rPr>
      </w:pPr>
      <w:r>
        <w:rPr>
          <w:sz w:val="28"/>
        </w:rPr>
        <w:t>отраслевые</w:t>
      </w:r>
      <w:r>
        <w:rPr>
          <w:sz w:val="28"/>
          <w:lang w:val="en-US"/>
        </w:rPr>
        <w:t xml:space="preserve"> </w:t>
      </w:r>
      <w:r>
        <w:rPr>
          <w:sz w:val="28"/>
        </w:rPr>
        <w:t>журналы</w:t>
      </w:r>
      <w:r>
        <w:rPr>
          <w:sz w:val="28"/>
          <w:lang w:val="en-US"/>
        </w:rPr>
        <w:t xml:space="preserve"> Semiconductor International (http://www.reedbusinessinformation.com), Solid State Technology (http://www.reedbusinessinformation.com), </w:t>
      </w:r>
      <w:r>
        <w:rPr>
          <w:sz w:val="28"/>
        </w:rPr>
        <w:t>журнал</w:t>
      </w:r>
      <w:r>
        <w:rPr>
          <w:sz w:val="28"/>
          <w:lang w:val="en-US"/>
        </w:rPr>
        <w:t xml:space="preserve"> Elsevier, </w:t>
      </w:r>
      <w:r>
        <w:rPr>
          <w:sz w:val="28"/>
        </w:rPr>
        <w:t>посвященный</w:t>
      </w:r>
      <w:r>
        <w:rPr>
          <w:sz w:val="28"/>
          <w:lang w:val="en-US"/>
        </w:rPr>
        <w:t xml:space="preserve"> </w:t>
      </w:r>
      <w:r>
        <w:rPr>
          <w:sz w:val="28"/>
        </w:rPr>
        <w:t>разработкам</w:t>
      </w:r>
      <w:r>
        <w:rPr>
          <w:sz w:val="28"/>
          <w:lang w:val="en-US"/>
        </w:rPr>
        <w:t xml:space="preserve"> </w:t>
      </w:r>
      <w:r>
        <w:rPr>
          <w:sz w:val="28"/>
        </w:rPr>
        <w:t>в</w:t>
      </w:r>
      <w:r>
        <w:rPr>
          <w:sz w:val="28"/>
          <w:lang w:val="en-US"/>
        </w:rPr>
        <w:t xml:space="preserve"> </w:t>
      </w:r>
      <w:r>
        <w:rPr>
          <w:sz w:val="28"/>
        </w:rPr>
        <w:t>области</w:t>
      </w:r>
      <w:r>
        <w:rPr>
          <w:sz w:val="28"/>
          <w:lang w:val="en-US"/>
        </w:rPr>
        <w:t xml:space="preserve"> </w:t>
      </w:r>
      <w:r>
        <w:rPr>
          <w:sz w:val="28"/>
        </w:rPr>
        <w:t>материаловедения</w:t>
      </w:r>
      <w:r>
        <w:rPr>
          <w:sz w:val="28"/>
          <w:lang w:val="en-US"/>
        </w:rPr>
        <w:t xml:space="preserve"> - Materials Today (http://www.materialstoday.com/).</w:t>
      </w:r>
    </w:p>
    <w:p w:rsidR="00844954" w:rsidRDefault="00844954" w:rsidP="00144225">
      <w:pPr>
        <w:widowControl/>
        <w:numPr>
          <w:ilvl w:val="0"/>
          <w:numId w:val="13"/>
        </w:numPr>
        <w:tabs>
          <w:tab w:val="num" w:pos="0"/>
          <w:tab w:val="left" w:pos="708"/>
        </w:tabs>
        <w:ind w:left="0" w:firstLine="709"/>
        <w:rPr>
          <w:sz w:val="28"/>
        </w:rPr>
      </w:pPr>
      <w:r>
        <w:rPr>
          <w:sz w:val="28"/>
        </w:rPr>
        <w:t xml:space="preserve">Основной ресурс индустрии: </w:t>
      </w:r>
      <w:r>
        <w:rPr>
          <w:sz w:val="28"/>
          <w:lang w:val="en-US"/>
        </w:rPr>
        <w:t>www</w:t>
      </w:r>
      <w:r>
        <w:rPr>
          <w:sz w:val="28"/>
        </w:rPr>
        <w:t>.</w:t>
      </w:r>
      <w:r>
        <w:rPr>
          <w:sz w:val="28"/>
          <w:lang w:val="en-US"/>
        </w:rPr>
        <w:t>semiconductor</w:t>
      </w:r>
      <w:r>
        <w:rPr>
          <w:sz w:val="28"/>
        </w:rPr>
        <w:t>.</w:t>
      </w:r>
      <w:r>
        <w:rPr>
          <w:sz w:val="28"/>
          <w:lang w:val="en-US"/>
        </w:rPr>
        <w:t>net</w:t>
      </w:r>
      <w:r>
        <w:rPr>
          <w:sz w:val="28"/>
        </w:rPr>
        <w:t xml:space="preserve">; </w:t>
      </w:r>
    </w:p>
    <w:p w:rsidR="00844954" w:rsidRDefault="00844954" w:rsidP="00144225">
      <w:pPr>
        <w:widowControl/>
        <w:numPr>
          <w:ilvl w:val="0"/>
          <w:numId w:val="13"/>
        </w:numPr>
        <w:tabs>
          <w:tab w:val="num" w:pos="0"/>
          <w:tab w:val="left" w:pos="708"/>
        </w:tabs>
        <w:ind w:left="0" w:firstLine="709"/>
        <w:rPr>
          <w:sz w:val="28"/>
        </w:rPr>
      </w:pPr>
      <w:r>
        <w:rPr>
          <w:sz w:val="28"/>
        </w:rPr>
        <w:t xml:space="preserve">Группа ведущих компаний- производителей полупроводниковых устройств: </w:t>
      </w:r>
      <w:r>
        <w:rPr>
          <w:sz w:val="28"/>
          <w:lang w:val="en-US"/>
        </w:rPr>
        <w:t>www</w:t>
      </w:r>
      <w:r>
        <w:rPr>
          <w:sz w:val="28"/>
        </w:rPr>
        <w:t>.</w:t>
      </w:r>
      <w:proofErr w:type="spellStart"/>
      <w:r>
        <w:rPr>
          <w:sz w:val="28"/>
          <w:lang w:val="en-US"/>
        </w:rPr>
        <w:t>sematech</w:t>
      </w:r>
      <w:proofErr w:type="spellEnd"/>
      <w:r>
        <w:rPr>
          <w:sz w:val="28"/>
        </w:rPr>
        <w:t>.</w:t>
      </w:r>
      <w:r>
        <w:rPr>
          <w:sz w:val="28"/>
          <w:lang w:val="en-US"/>
        </w:rPr>
        <w:t>org</w:t>
      </w:r>
      <w:r>
        <w:rPr>
          <w:sz w:val="28"/>
        </w:rPr>
        <w:t>.</w:t>
      </w:r>
    </w:p>
    <w:p w:rsidR="00844954" w:rsidRDefault="00844954" w:rsidP="00844954">
      <w:pPr>
        <w:pStyle w:val="af4"/>
        <w:ind w:left="0" w:firstLine="709"/>
        <w:rPr>
          <w:sz w:val="28"/>
          <w:szCs w:val="28"/>
        </w:rPr>
      </w:pPr>
    </w:p>
    <w:p w:rsidR="00844954" w:rsidRDefault="00844954" w:rsidP="00844954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8.3. Информационные технологии</w:t>
      </w:r>
      <w:r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844954" w:rsidRDefault="00844954" w:rsidP="00844954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Программные средства </w:t>
      </w:r>
      <w:proofErr w:type="spellStart"/>
      <w:r>
        <w:rPr>
          <w:sz w:val="28"/>
          <w:szCs w:val="28"/>
        </w:rPr>
        <w:t>MicrosoftOffice</w:t>
      </w:r>
      <w:proofErr w:type="spellEnd"/>
      <w:r>
        <w:rPr>
          <w:sz w:val="28"/>
          <w:szCs w:val="28"/>
        </w:rPr>
        <w:t xml:space="preserve">; </w:t>
      </w:r>
    </w:p>
    <w:p w:rsidR="00844954" w:rsidRDefault="00844954" w:rsidP="00844954">
      <w:pPr>
        <w:widowControl/>
        <w:ind w:firstLine="720"/>
        <w:rPr>
          <w:sz w:val="28"/>
          <w:szCs w:val="28"/>
        </w:rPr>
      </w:pPr>
    </w:p>
    <w:p w:rsidR="00844954" w:rsidRDefault="00844954" w:rsidP="00844954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8.4. Материально-техническая база</w:t>
      </w:r>
      <w:r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844954" w:rsidRDefault="00844954" w:rsidP="00144225">
      <w:pPr>
        <w:pStyle w:val="af4"/>
        <w:widowControl/>
        <w:numPr>
          <w:ilvl w:val="0"/>
          <w:numId w:val="12"/>
        </w:numPr>
        <w:tabs>
          <w:tab w:val="num" w:pos="1429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Учебная аудитория, оснащенная презентационным оборудованием.</w:t>
      </w:r>
    </w:p>
    <w:p w:rsidR="00844954" w:rsidRDefault="00844954" w:rsidP="00844954">
      <w:pPr>
        <w:widowControl/>
        <w:tabs>
          <w:tab w:val="num" w:pos="840"/>
        </w:tabs>
        <w:ind w:firstLine="0"/>
        <w:rPr>
          <w:sz w:val="28"/>
          <w:szCs w:val="28"/>
        </w:rPr>
      </w:pPr>
    </w:p>
    <w:p w:rsidR="00844954" w:rsidRDefault="00844954" w:rsidP="00844954">
      <w:pPr>
        <w:ind w:firstLine="0"/>
        <w:rPr>
          <w:sz w:val="28"/>
          <w:szCs w:val="28"/>
        </w:rPr>
      </w:pPr>
    </w:p>
    <w:p w:rsidR="00844954" w:rsidRDefault="00844954" w:rsidP="00844954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дисциплины составлена в соответствии с требованиями ФГОС ВО по направлению подготовки аспирантов </w:t>
      </w:r>
      <w:r>
        <w:rPr>
          <w:rFonts w:eastAsia="HiddenHorzOCR"/>
          <w:sz w:val="28"/>
          <w:szCs w:val="28"/>
        </w:rPr>
        <w:t>11.06.01 «Электроника, радиотехника и систем связи</w:t>
      </w:r>
      <w:r w:rsidR="00C20DE9">
        <w:rPr>
          <w:sz w:val="28"/>
          <w:szCs w:val="28"/>
        </w:rPr>
        <w:t xml:space="preserve">» </w:t>
      </w:r>
      <w:r w:rsidR="00C20DE9">
        <w:rPr>
          <w:sz w:val="28"/>
          <w:szCs w:val="28"/>
        </w:rPr>
        <w:t xml:space="preserve">с научной специальностью </w:t>
      </w:r>
      <w:bookmarkStart w:id="0" w:name="_GoBack"/>
      <w:bookmarkEnd w:id="0"/>
      <w:r>
        <w:rPr>
          <w:bCs/>
          <w:sz w:val="28"/>
          <w:szCs w:val="28"/>
        </w:rPr>
        <w:t>2.2.13</w:t>
      </w:r>
      <w:r>
        <w:rPr>
          <w:bCs/>
          <w:sz w:val="28"/>
          <w:szCs w:val="28"/>
        </w:rPr>
        <w:t xml:space="preserve"> «Радиотехника, в том числе системы и устройства телевидения»</w:t>
      </w:r>
      <w:r>
        <w:rPr>
          <w:sz w:val="28"/>
          <w:szCs w:val="28"/>
        </w:rPr>
        <w:t>.</w:t>
      </w:r>
    </w:p>
    <w:p w:rsidR="00FD21D4" w:rsidRPr="00E4145D" w:rsidRDefault="00FD21D4" w:rsidP="00174A29">
      <w:pPr>
        <w:ind w:firstLine="709"/>
        <w:contextualSpacing/>
        <w:rPr>
          <w:bCs/>
          <w:sz w:val="28"/>
          <w:szCs w:val="28"/>
        </w:rPr>
      </w:pPr>
    </w:p>
    <w:sectPr w:rsidR="00FD21D4" w:rsidRPr="00E4145D" w:rsidSect="003F41D8">
      <w:pgSz w:w="12240" w:h="15840"/>
      <w:pgMar w:top="1134" w:right="851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225" w:rsidRDefault="00144225" w:rsidP="00E76C7A">
      <w:r>
        <w:separator/>
      </w:r>
    </w:p>
  </w:endnote>
  <w:endnote w:type="continuationSeparator" w:id="0">
    <w:p w:rsidR="00144225" w:rsidRDefault="00144225" w:rsidP="00E7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MS Gothic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225" w:rsidRDefault="00144225" w:rsidP="00E76C7A">
      <w:r>
        <w:separator/>
      </w:r>
    </w:p>
  </w:footnote>
  <w:footnote w:type="continuationSeparator" w:id="0">
    <w:p w:rsidR="00144225" w:rsidRDefault="00144225" w:rsidP="00E76C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4822084"/>
    <w:multiLevelType w:val="hybridMultilevel"/>
    <w:tmpl w:val="8924B48C"/>
    <w:lvl w:ilvl="0" w:tplc="5E1CDC0E">
      <w:start w:val="10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77EC3"/>
    <w:multiLevelType w:val="hybridMultilevel"/>
    <w:tmpl w:val="AB50C06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B81E1E"/>
    <w:multiLevelType w:val="hybridMultilevel"/>
    <w:tmpl w:val="D7267560"/>
    <w:lvl w:ilvl="0" w:tplc="DED073A6">
      <w:start w:val="1"/>
      <w:numFmt w:val="bullet"/>
      <w:pStyle w:val="a0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71D7B89"/>
    <w:multiLevelType w:val="multilevel"/>
    <w:tmpl w:val="F6081598"/>
    <w:lvl w:ilvl="0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b/>
      </w:rPr>
    </w:lvl>
  </w:abstractNum>
  <w:abstractNum w:abstractNumId="5" w15:restartNumberingAfterBreak="0">
    <w:nsid w:val="18AD5971"/>
    <w:multiLevelType w:val="hybridMultilevel"/>
    <w:tmpl w:val="511E707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00F1373"/>
    <w:multiLevelType w:val="hybridMultilevel"/>
    <w:tmpl w:val="55983F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266F9A"/>
    <w:multiLevelType w:val="hybridMultilevel"/>
    <w:tmpl w:val="555ACB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C3585A"/>
    <w:multiLevelType w:val="hybridMultilevel"/>
    <w:tmpl w:val="55983F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6B3D09"/>
    <w:multiLevelType w:val="hybridMultilevel"/>
    <w:tmpl w:val="A210CE24"/>
    <w:lvl w:ilvl="0" w:tplc="187A5C1A">
      <w:start w:val="1"/>
      <w:numFmt w:val="bullet"/>
      <w:pStyle w:val="a1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745F30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11" w15:restartNumberingAfterBreak="0">
    <w:nsid w:val="494A59C3"/>
    <w:multiLevelType w:val="hybridMultilevel"/>
    <w:tmpl w:val="AFB077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1747E6"/>
    <w:multiLevelType w:val="hybridMultilevel"/>
    <w:tmpl w:val="9DFA1D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10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8"/>
  </w:num>
  <w:num w:numId="8">
    <w:abstractNumId w:val="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0D"/>
    <w:rsid w:val="00000545"/>
    <w:rsid w:val="000014FD"/>
    <w:rsid w:val="00001B37"/>
    <w:rsid w:val="00002385"/>
    <w:rsid w:val="0000362C"/>
    <w:rsid w:val="00004D1F"/>
    <w:rsid w:val="00006929"/>
    <w:rsid w:val="000070E2"/>
    <w:rsid w:val="000213A7"/>
    <w:rsid w:val="00021492"/>
    <w:rsid w:val="00021F7E"/>
    <w:rsid w:val="00023292"/>
    <w:rsid w:val="000306E1"/>
    <w:rsid w:val="00043C58"/>
    <w:rsid w:val="00046B96"/>
    <w:rsid w:val="00047FF3"/>
    <w:rsid w:val="00056816"/>
    <w:rsid w:val="000572F5"/>
    <w:rsid w:val="000578E3"/>
    <w:rsid w:val="00061A8D"/>
    <w:rsid w:val="00063577"/>
    <w:rsid w:val="00066225"/>
    <w:rsid w:val="00073175"/>
    <w:rsid w:val="00074AC6"/>
    <w:rsid w:val="00077459"/>
    <w:rsid w:val="00082480"/>
    <w:rsid w:val="00082502"/>
    <w:rsid w:val="00083754"/>
    <w:rsid w:val="00085D78"/>
    <w:rsid w:val="000913C1"/>
    <w:rsid w:val="00094071"/>
    <w:rsid w:val="00094E79"/>
    <w:rsid w:val="000A083E"/>
    <w:rsid w:val="000A0DB0"/>
    <w:rsid w:val="000A3017"/>
    <w:rsid w:val="000A682E"/>
    <w:rsid w:val="000B2C1F"/>
    <w:rsid w:val="000B6D4E"/>
    <w:rsid w:val="000C118C"/>
    <w:rsid w:val="000D1E47"/>
    <w:rsid w:val="000D5DF8"/>
    <w:rsid w:val="000D699F"/>
    <w:rsid w:val="000D6C77"/>
    <w:rsid w:val="000E5A61"/>
    <w:rsid w:val="000E7739"/>
    <w:rsid w:val="000F0D2C"/>
    <w:rsid w:val="0010319B"/>
    <w:rsid w:val="001066F6"/>
    <w:rsid w:val="001128E4"/>
    <w:rsid w:val="00114A00"/>
    <w:rsid w:val="001165EA"/>
    <w:rsid w:val="00117C56"/>
    <w:rsid w:val="00123258"/>
    <w:rsid w:val="00127CB7"/>
    <w:rsid w:val="00142309"/>
    <w:rsid w:val="00144225"/>
    <w:rsid w:val="0015235A"/>
    <w:rsid w:val="001531B0"/>
    <w:rsid w:val="00153F7F"/>
    <w:rsid w:val="001549B8"/>
    <w:rsid w:val="00156172"/>
    <w:rsid w:val="00161F10"/>
    <w:rsid w:val="00162E9D"/>
    <w:rsid w:val="00163D77"/>
    <w:rsid w:val="0016514E"/>
    <w:rsid w:val="001661BD"/>
    <w:rsid w:val="00166EF7"/>
    <w:rsid w:val="00167B55"/>
    <w:rsid w:val="00167E66"/>
    <w:rsid w:val="0017327C"/>
    <w:rsid w:val="00174A29"/>
    <w:rsid w:val="001779CF"/>
    <w:rsid w:val="00180F3A"/>
    <w:rsid w:val="00182711"/>
    <w:rsid w:val="00185A71"/>
    <w:rsid w:val="00187590"/>
    <w:rsid w:val="00193F83"/>
    <w:rsid w:val="00194A1B"/>
    <w:rsid w:val="001967C7"/>
    <w:rsid w:val="001B0810"/>
    <w:rsid w:val="001B51ED"/>
    <w:rsid w:val="001C031C"/>
    <w:rsid w:val="001C1EA9"/>
    <w:rsid w:val="001C247E"/>
    <w:rsid w:val="001C3B7F"/>
    <w:rsid w:val="001C5E26"/>
    <w:rsid w:val="001C6731"/>
    <w:rsid w:val="001D0D56"/>
    <w:rsid w:val="001D182F"/>
    <w:rsid w:val="001D75C7"/>
    <w:rsid w:val="001E1D70"/>
    <w:rsid w:val="001E3E7A"/>
    <w:rsid w:val="001E4639"/>
    <w:rsid w:val="001E4905"/>
    <w:rsid w:val="001E5990"/>
    <w:rsid w:val="001E659E"/>
    <w:rsid w:val="001E783C"/>
    <w:rsid w:val="001E7986"/>
    <w:rsid w:val="001F0393"/>
    <w:rsid w:val="001F0B02"/>
    <w:rsid w:val="001F1EA3"/>
    <w:rsid w:val="001F1ED7"/>
    <w:rsid w:val="001F367B"/>
    <w:rsid w:val="001F3E16"/>
    <w:rsid w:val="001F5E34"/>
    <w:rsid w:val="00201AF4"/>
    <w:rsid w:val="00201C41"/>
    <w:rsid w:val="00207138"/>
    <w:rsid w:val="00210B65"/>
    <w:rsid w:val="00212C79"/>
    <w:rsid w:val="00212D86"/>
    <w:rsid w:val="002132A0"/>
    <w:rsid w:val="00214AA3"/>
    <w:rsid w:val="002161B8"/>
    <w:rsid w:val="002249E6"/>
    <w:rsid w:val="00234154"/>
    <w:rsid w:val="00237150"/>
    <w:rsid w:val="00240BE7"/>
    <w:rsid w:val="00241429"/>
    <w:rsid w:val="00246A8D"/>
    <w:rsid w:val="00250822"/>
    <w:rsid w:val="0026095E"/>
    <w:rsid w:val="00264F60"/>
    <w:rsid w:val="002659DB"/>
    <w:rsid w:val="00270B70"/>
    <w:rsid w:val="00271259"/>
    <w:rsid w:val="00271316"/>
    <w:rsid w:val="00272378"/>
    <w:rsid w:val="00277AA0"/>
    <w:rsid w:val="00283BB3"/>
    <w:rsid w:val="00285084"/>
    <w:rsid w:val="00294031"/>
    <w:rsid w:val="002965DC"/>
    <w:rsid w:val="002A26E2"/>
    <w:rsid w:val="002A6B89"/>
    <w:rsid w:val="002B04D4"/>
    <w:rsid w:val="002B2314"/>
    <w:rsid w:val="002B73D8"/>
    <w:rsid w:val="002C05C8"/>
    <w:rsid w:val="002C4F4B"/>
    <w:rsid w:val="002C4F50"/>
    <w:rsid w:val="002E557E"/>
    <w:rsid w:val="002F123B"/>
    <w:rsid w:val="002F2183"/>
    <w:rsid w:val="002F2BE6"/>
    <w:rsid w:val="002F3D42"/>
    <w:rsid w:val="002F40C9"/>
    <w:rsid w:val="003005FF"/>
    <w:rsid w:val="00301E62"/>
    <w:rsid w:val="0030244A"/>
    <w:rsid w:val="003033FF"/>
    <w:rsid w:val="003159FA"/>
    <w:rsid w:val="00321CC6"/>
    <w:rsid w:val="00340B73"/>
    <w:rsid w:val="00341550"/>
    <w:rsid w:val="003435DA"/>
    <w:rsid w:val="003454A9"/>
    <w:rsid w:val="003500A6"/>
    <w:rsid w:val="00351A83"/>
    <w:rsid w:val="00352C32"/>
    <w:rsid w:val="00352E0B"/>
    <w:rsid w:val="00356561"/>
    <w:rsid w:val="00361647"/>
    <w:rsid w:val="00361A6F"/>
    <w:rsid w:val="00362988"/>
    <w:rsid w:val="00363229"/>
    <w:rsid w:val="00363B00"/>
    <w:rsid w:val="00365383"/>
    <w:rsid w:val="00365BDB"/>
    <w:rsid w:val="003678D3"/>
    <w:rsid w:val="00381800"/>
    <w:rsid w:val="00396E37"/>
    <w:rsid w:val="00397D83"/>
    <w:rsid w:val="003A0400"/>
    <w:rsid w:val="003A0F8F"/>
    <w:rsid w:val="003B0E99"/>
    <w:rsid w:val="003C7431"/>
    <w:rsid w:val="003D0D96"/>
    <w:rsid w:val="003D23C1"/>
    <w:rsid w:val="003D38BF"/>
    <w:rsid w:val="003E0397"/>
    <w:rsid w:val="003E2A5F"/>
    <w:rsid w:val="003E5445"/>
    <w:rsid w:val="003E5D0D"/>
    <w:rsid w:val="003E6950"/>
    <w:rsid w:val="003E7D78"/>
    <w:rsid w:val="003E7E4A"/>
    <w:rsid w:val="003F1903"/>
    <w:rsid w:val="003F41D8"/>
    <w:rsid w:val="003F4DC7"/>
    <w:rsid w:val="00400CDD"/>
    <w:rsid w:val="004014A9"/>
    <w:rsid w:val="00410FDC"/>
    <w:rsid w:val="004114A4"/>
    <w:rsid w:val="0042015B"/>
    <w:rsid w:val="004235F2"/>
    <w:rsid w:val="00423AB3"/>
    <w:rsid w:val="00426845"/>
    <w:rsid w:val="004355A2"/>
    <w:rsid w:val="00441163"/>
    <w:rsid w:val="004440E8"/>
    <w:rsid w:val="00450252"/>
    <w:rsid w:val="004518B5"/>
    <w:rsid w:val="00453B69"/>
    <w:rsid w:val="00460CB7"/>
    <w:rsid w:val="004643EA"/>
    <w:rsid w:val="00466165"/>
    <w:rsid w:val="00467FAD"/>
    <w:rsid w:val="00470384"/>
    <w:rsid w:val="0047063E"/>
    <w:rsid w:val="004733E0"/>
    <w:rsid w:val="00474B78"/>
    <w:rsid w:val="00477AD8"/>
    <w:rsid w:val="00480482"/>
    <w:rsid w:val="00481160"/>
    <w:rsid w:val="00483603"/>
    <w:rsid w:val="004863D0"/>
    <w:rsid w:val="00486A22"/>
    <w:rsid w:val="00486CC7"/>
    <w:rsid w:val="00487BBF"/>
    <w:rsid w:val="0049190B"/>
    <w:rsid w:val="00494C66"/>
    <w:rsid w:val="00494E6C"/>
    <w:rsid w:val="0049652A"/>
    <w:rsid w:val="004968AC"/>
    <w:rsid w:val="004A1060"/>
    <w:rsid w:val="004B312C"/>
    <w:rsid w:val="004B5BDE"/>
    <w:rsid w:val="004C12B2"/>
    <w:rsid w:val="004C1874"/>
    <w:rsid w:val="004C3152"/>
    <w:rsid w:val="004C715B"/>
    <w:rsid w:val="004C7916"/>
    <w:rsid w:val="004C7B9A"/>
    <w:rsid w:val="004D051D"/>
    <w:rsid w:val="004D75F0"/>
    <w:rsid w:val="004D7C11"/>
    <w:rsid w:val="004E07C4"/>
    <w:rsid w:val="004E5A01"/>
    <w:rsid w:val="004F172C"/>
    <w:rsid w:val="004F3B8D"/>
    <w:rsid w:val="005000EA"/>
    <w:rsid w:val="0050244A"/>
    <w:rsid w:val="00502FB2"/>
    <w:rsid w:val="00503118"/>
    <w:rsid w:val="00506FA1"/>
    <w:rsid w:val="0051047E"/>
    <w:rsid w:val="00511330"/>
    <w:rsid w:val="00525F86"/>
    <w:rsid w:val="00526178"/>
    <w:rsid w:val="00531FB3"/>
    <w:rsid w:val="005321A5"/>
    <w:rsid w:val="00535E42"/>
    <w:rsid w:val="00540803"/>
    <w:rsid w:val="00540893"/>
    <w:rsid w:val="0054188D"/>
    <w:rsid w:val="00541E7E"/>
    <w:rsid w:val="00542AB9"/>
    <w:rsid w:val="0054518A"/>
    <w:rsid w:val="00545A9D"/>
    <w:rsid w:val="00560759"/>
    <w:rsid w:val="005608E7"/>
    <w:rsid w:val="00561433"/>
    <w:rsid w:val="00561959"/>
    <w:rsid w:val="00562A0D"/>
    <w:rsid w:val="0056496C"/>
    <w:rsid w:val="00566281"/>
    <w:rsid w:val="00570882"/>
    <w:rsid w:val="00571063"/>
    <w:rsid w:val="00572C30"/>
    <w:rsid w:val="00574B6B"/>
    <w:rsid w:val="00575988"/>
    <w:rsid w:val="0058287B"/>
    <w:rsid w:val="0058765A"/>
    <w:rsid w:val="00587B90"/>
    <w:rsid w:val="00590EC4"/>
    <w:rsid w:val="005968FE"/>
    <w:rsid w:val="00596E7F"/>
    <w:rsid w:val="005A0AFB"/>
    <w:rsid w:val="005A0CDF"/>
    <w:rsid w:val="005A16F5"/>
    <w:rsid w:val="005A19BB"/>
    <w:rsid w:val="005A3A53"/>
    <w:rsid w:val="005C2AB3"/>
    <w:rsid w:val="005C65AD"/>
    <w:rsid w:val="005C7040"/>
    <w:rsid w:val="005C76EA"/>
    <w:rsid w:val="005D4D6D"/>
    <w:rsid w:val="005D585D"/>
    <w:rsid w:val="005D5DD1"/>
    <w:rsid w:val="005D7337"/>
    <w:rsid w:val="005E09FA"/>
    <w:rsid w:val="005E2EB3"/>
    <w:rsid w:val="005E399C"/>
    <w:rsid w:val="005E628D"/>
    <w:rsid w:val="005E6415"/>
    <w:rsid w:val="005F0EC1"/>
    <w:rsid w:val="005F3A42"/>
    <w:rsid w:val="005F4C25"/>
    <w:rsid w:val="005F5483"/>
    <w:rsid w:val="005F55D0"/>
    <w:rsid w:val="00602737"/>
    <w:rsid w:val="00603EE7"/>
    <w:rsid w:val="00607014"/>
    <w:rsid w:val="00610C45"/>
    <w:rsid w:val="00614B44"/>
    <w:rsid w:val="00615661"/>
    <w:rsid w:val="00616F22"/>
    <w:rsid w:val="006204AF"/>
    <w:rsid w:val="00620E20"/>
    <w:rsid w:val="0062207B"/>
    <w:rsid w:val="006246F6"/>
    <w:rsid w:val="00625509"/>
    <w:rsid w:val="00626A53"/>
    <w:rsid w:val="00627EF0"/>
    <w:rsid w:val="00636C47"/>
    <w:rsid w:val="0064097B"/>
    <w:rsid w:val="0064431F"/>
    <w:rsid w:val="00645183"/>
    <w:rsid w:val="00645C00"/>
    <w:rsid w:val="00645E74"/>
    <w:rsid w:val="00650926"/>
    <w:rsid w:val="00651599"/>
    <w:rsid w:val="006559FC"/>
    <w:rsid w:val="00657EFA"/>
    <w:rsid w:val="006633B4"/>
    <w:rsid w:val="00665D9B"/>
    <w:rsid w:val="006662FE"/>
    <w:rsid w:val="0066666D"/>
    <w:rsid w:val="006709B0"/>
    <w:rsid w:val="0067176F"/>
    <w:rsid w:val="00672623"/>
    <w:rsid w:val="00675078"/>
    <w:rsid w:val="00677CA9"/>
    <w:rsid w:val="00680926"/>
    <w:rsid w:val="0068234C"/>
    <w:rsid w:val="0068377B"/>
    <w:rsid w:val="00686911"/>
    <w:rsid w:val="006913DA"/>
    <w:rsid w:val="0069341E"/>
    <w:rsid w:val="006973FA"/>
    <w:rsid w:val="00697600"/>
    <w:rsid w:val="006A4F81"/>
    <w:rsid w:val="006B0046"/>
    <w:rsid w:val="006B2AFC"/>
    <w:rsid w:val="006B7797"/>
    <w:rsid w:val="006C427B"/>
    <w:rsid w:val="006C65F8"/>
    <w:rsid w:val="006C7F9B"/>
    <w:rsid w:val="006D2198"/>
    <w:rsid w:val="006D3702"/>
    <w:rsid w:val="006E01AD"/>
    <w:rsid w:val="006E5E6F"/>
    <w:rsid w:val="006F38AF"/>
    <w:rsid w:val="006F3D2D"/>
    <w:rsid w:val="006F4F69"/>
    <w:rsid w:val="006F68C4"/>
    <w:rsid w:val="007023C7"/>
    <w:rsid w:val="00704239"/>
    <w:rsid w:val="00707CFD"/>
    <w:rsid w:val="007106DD"/>
    <w:rsid w:val="00712B19"/>
    <w:rsid w:val="007144CA"/>
    <w:rsid w:val="007174C6"/>
    <w:rsid w:val="00721587"/>
    <w:rsid w:val="00721FDD"/>
    <w:rsid w:val="0072376A"/>
    <w:rsid w:val="00727313"/>
    <w:rsid w:val="00730B9B"/>
    <w:rsid w:val="00735349"/>
    <w:rsid w:val="00743CFF"/>
    <w:rsid w:val="00751FEB"/>
    <w:rsid w:val="00754A1B"/>
    <w:rsid w:val="00754D5E"/>
    <w:rsid w:val="0075728B"/>
    <w:rsid w:val="00762FAA"/>
    <w:rsid w:val="00764F22"/>
    <w:rsid w:val="00765865"/>
    <w:rsid w:val="007723AE"/>
    <w:rsid w:val="00772896"/>
    <w:rsid w:val="00780108"/>
    <w:rsid w:val="00787520"/>
    <w:rsid w:val="0079005D"/>
    <w:rsid w:val="0079151F"/>
    <w:rsid w:val="00791D67"/>
    <w:rsid w:val="00794DB0"/>
    <w:rsid w:val="007A1D05"/>
    <w:rsid w:val="007A2428"/>
    <w:rsid w:val="007A2B4A"/>
    <w:rsid w:val="007A6A87"/>
    <w:rsid w:val="007A6F72"/>
    <w:rsid w:val="007A7ABA"/>
    <w:rsid w:val="007B608C"/>
    <w:rsid w:val="007B7EE0"/>
    <w:rsid w:val="007C5A84"/>
    <w:rsid w:val="007C64F6"/>
    <w:rsid w:val="007E1410"/>
    <w:rsid w:val="007E60D3"/>
    <w:rsid w:val="007F05E7"/>
    <w:rsid w:val="007F0FBE"/>
    <w:rsid w:val="007F4C96"/>
    <w:rsid w:val="007F57BC"/>
    <w:rsid w:val="00801739"/>
    <w:rsid w:val="00802B95"/>
    <w:rsid w:val="0080454F"/>
    <w:rsid w:val="00807C64"/>
    <w:rsid w:val="0081044F"/>
    <w:rsid w:val="0081490C"/>
    <w:rsid w:val="00815193"/>
    <w:rsid w:val="008202A5"/>
    <w:rsid w:val="00826F35"/>
    <w:rsid w:val="00827F71"/>
    <w:rsid w:val="00831BED"/>
    <w:rsid w:val="00833014"/>
    <w:rsid w:val="00837D8B"/>
    <w:rsid w:val="0084114B"/>
    <w:rsid w:val="00844954"/>
    <w:rsid w:val="00845A14"/>
    <w:rsid w:val="00846B3E"/>
    <w:rsid w:val="00847FFB"/>
    <w:rsid w:val="00850645"/>
    <w:rsid w:val="00851653"/>
    <w:rsid w:val="00853729"/>
    <w:rsid w:val="00856FCB"/>
    <w:rsid w:val="008632EF"/>
    <w:rsid w:val="0087255A"/>
    <w:rsid w:val="00876AB2"/>
    <w:rsid w:val="008877D5"/>
    <w:rsid w:val="00890CAF"/>
    <w:rsid w:val="00891553"/>
    <w:rsid w:val="0089188A"/>
    <w:rsid w:val="008941C0"/>
    <w:rsid w:val="008943B1"/>
    <w:rsid w:val="0089591D"/>
    <w:rsid w:val="00895C26"/>
    <w:rsid w:val="00897218"/>
    <w:rsid w:val="008A0809"/>
    <w:rsid w:val="008A1D34"/>
    <w:rsid w:val="008A1F45"/>
    <w:rsid w:val="008A22A8"/>
    <w:rsid w:val="008A2686"/>
    <w:rsid w:val="008A39BF"/>
    <w:rsid w:val="008B1063"/>
    <w:rsid w:val="008B480B"/>
    <w:rsid w:val="008C491A"/>
    <w:rsid w:val="008C4BCD"/>
    <w:rsid w:val="008D08D4"/>
    <w:rsid w:val="008D4D4A"/>
    <w:rsid w:val="008E00EB"/>
    <w:rsid w:val="008E21AC"/>
    <w:rsid w:val="008E30D7"/>
    <w:rsid w:val="008E5D9D"/>
    <w:rsid w:val="008E6001"/>
    <w:rsid w:val="008E7215"/>
    <w:rsid w:val="008F0D6A"/>
    <w:rsid w:val="008F13D1"/>
    <w:rsid w:val="008F3C02"/>
    <w:rsid w:val="008F4AAC"/>
    <w:rsid w:val="008F6E65"/>
    <w:rsid w:val="008F7CFA"/>
    <w:rsid w:val="00902750"/>
    <w:rsid w:val="009107CE"/>
    <w:rsid w:val="00914A34"/>
    <w:rsid w:val="00916E53"/>
    <w:rsid w:val="00922803"/>
    <w:rsid w:val="00923467"/>
    <w:rsid w:val="00925C18"/>
    <w:rsid w:val="00926431"/>
    <w:rsid w:val="009310B8"/>
    <w:rsid w:val="0093680C"/>
    <w:rsid w:val="0094037C"/>
    <w:rsid w:val="009456B9"/>
    <w:rsid w:val="00946297"/>
    <w:rsid w:val="00947E52"/>
    <w:rsid w:val="0095034C"/>
    <w:rsid w:val="0095141B"/>
    <w:rsid w:val="00951D47"/>
    <w:rsid w:val="009570A7"/>
    <w:rsid w:val="00957164"/>
    <w:rsid w:val="009574B9"/>
    <w:rsid w:val="00957578"/>
    <w:rsid w:val="0096550F"/>
    <w:rsid w:val="00970B48"/>
    <w:rsid w:val="009722A9"/>
    <w:rsid w:val="009730EC"/>
    <w:rsid w:val="00981049"/>
    <w:rsid w:val="009829D7"/>
    <w:rsid w:val="009B1D43"/>
    <w:rsid w:val="009B50D2"/>
    <w:rsid w:val="009B74CD"/>
    <w:rsid w:val="009B7F55"/>
    <w:rsid w:val="009C28BE"/>
    <w:rsid w:val="009D0889"/>
    <w:rsid w:val="009D573F"/>
    <w:rsid w:val="009D660F"/>
    <w:rsid w:val="009E063F"/>
    <w:rsid w:val="009E1610"/>
    <w:rsid w:val="009E58E6"/>
    <w:rsid w:val="009E75D0"/>
    <w:rsid w:val="009F109E"/>
    <w:rsid w:val="009F1AFF"/>
    <w:rsid w:val="009F440F"/>
    <w:rsid w:val="009F5B7E"/>
    <w:rsid w:val="009F78B3"/>
    <w:rsid w:val="00A004F7"/>
    <w:rsid w:val="00A02E80"/>
    <w:rsid w:val="00A12818"/>
    <w:rsid w:val="00A16D63"/>
    <w:rsid w:val="00A17E5A"/>
    <w:rsid w:val="00A24161"/>
    <w:rsid w:val="00A3421D"/>
    <w:rsid w:val="00A359AA"/>
    <w:rsid w:val="00A401AB"/>
    <w:rsid w:val="00A449C5"/>
    <w:rsid w:val="00A463FE"/>
    <w:rsid w:val="00A54BC2"/>
    <w:rsid w:val="00A554C2"/>
    <w:rsid w:val="00A56742"/>
    <w:rsid w:val="00A6056F"/>
    <w:rsid w:val="00A71288"/>
    <w:rsid w:val="00A73BCB"/>
    <w:rsid w:val="00A90031"/>
    <w:rsid w:val="00A91191"/>
    <w:rsid w:val="00A9226B"/>
    <w:rsid w:val="00A9415F"/>
    <w:rsid w:val="00A960BD"/>
    <w:rsid w:val="00AA2A5C"/>
    <w:rsid w:val="00AA2E45"/>
    <w:rsid w:val="00AA4343"/>
    <w:rsid w:val="00AA576B"/>
    <w:rsid w:val="00AA7116"/>
    <w:rsid w:val="00AB377B"/>
    <w:rsid w:val="00AB464B"/>
    <w:rsid w:val="00AC1D8D"/>
    <w:rsid w:val="00AD1CBA"/>
    <w:rsid w:val="00AD5161"/>
    <w:rsid w:val="00AD61E2"/>
    <w:rsid w:val="00AD6CDA"/>
    <w:rsid w:val="00AE07A9"/>
    <w:rsid w:val="00AE2988"/>
    <w:rsid w:val="00AE7A2D"/>
    <w:rsid w:val="00AF7FB9"/>
    <w:rsid w:val="00B009BD"/>
    <w:rsid w:val="00B02BDB"/>
    <w:rsid w:val="00B0412B"/>
    <w:rsid w:val="00B06A52"/>
    <w:rsid w:val="00B1031E"/>
    <w:rsid w:val="00B1190E"/>
    <w:rsid w:val="00B1469A"/>
    <w:rsid w:val="00B16163"/>
    <w:rsid w:val="00B21C37"/>
    <w:rsid w:val="00B2622B"/>
    <w:rsid w:val="00B3105C"/>
    <w:rsid w:val="00B33DFB"/>
    <w:rsid w:val="00B34FF7"/>
    <w:rsid w:val="00B41420"/>
    <w:rsid w:val="00B42C0C"/>
    <w:rsid w:val="00B50835"/>
    <w:rsid w:val="00B510DE"/>
    <w:rsid w:val="00B51D69"/>
    <w:rsid w:val="00B52458"/>
    <w:rsid w:val="00B6224E"/>
    <w:rsid w:val="00B628EE"/>
    <w:rsid w:val="00B63C31"/>
    <w:rsid w:val="00B749A4"/>
    <w:rsid w:val="00B75903"/>
    <w:rsid w:val="00B76E67"/>
    <w:rsid w:val="00B80628"/>
    <w:rsid w:val="00B814B1"/>
    <w:rsid w:val="00B81D74"/>
    <w:rsid w:val="00B8382B"/>
    <w:rsid w:val="00B83B64"/>
    <w:rsid w:val="00B8435A"/>
    <w:rsid w:val="00B86D91"/>
    <w:rsid w:val="00B97AB1"/>
    <w:rsid w:val="00BA0BD6"/>
    <w:rsid w:val="00BA3095"/>
    <w:rsid w:val="00BA722C"/>
    <w:rsid w:val="00BB242D"/>
    <w:rsid w:val="00BB4425"/>
    <w:rsid w:val="00BB49B4"/>
    <w:rsid w:val="00BB4C9C"/>
    <w:rsid w:val="00BC5700"/>
    <w:rsid w:val="00BD0A99"/>
    <w:rsid w:val="00BF2BC8"/>
    <w:rsid w:val="00BF2FA9"/>
    <w:rsid w:val="00BF30D4"/>
    <w:rsid w:val="00C0261B"/>
    <w:rsid w:val="00C03F4F"/>
    <w:rsid w:val="00C041AB"/>
    <w:rsid w:val="00C04278"/>
    <w:rsid w:val="00C079DF"/>
    <w:rsid w:val="00C11C16"/>
    <w:rsid w:val="00C13307"/>
    <w:rsid w:val="00C13E98"/>
    <w:rsid w:val="00C20598"/>
    <w:rsid w:val="00C20DE9"/>
    <w:rsid w:val="00C231D1"/>
    <w:rsid w:val="00C23219"/>
    <w:rsid w:val="00C24B97"/>
    <w:rsid w:val="00C259FC"/>
    <w:rsid w:val="00C27F2A"/>
    <w:rsid w:val="00C4007E"/>
    <w:rsid w:val="00C40E35"/>
    <w:rsid w:val="00C4218F"/>
    <w:rsid w:val="00C421E3"/>
    <w:rsid w:val="00C45EEE"/>
    <w:rsid w:val="00C5114B"/>
    <w:rsid w:val="00C54678"/>
    <w:rsid w:val="00C5500E"/>
    <w:rsid w:val="00C5571B"/>
    <w:rsid w:val="00C56B5E"/>
    <w:rsid w:val="00C573B5"/>
    <w:rsid w:val="00C57917"/>
    <w:rsid w:val="00C62A73"/>
    <w:rsid w:val="00C647E1"/>
    <w:rsid w:val="00C65547"/>
    <w:rsid w:val="00C673EB"/>
    <w:rsid w:val="00C70254"/>
    <w:rsid w:val="00C73622"/>
    <w:rsid w:val="00C73E58"/>
    <w:rsid w:val="00C74013"/>
    <w:rsid w:val="00C74C53"/>
    <w:rsid w:val="00C75921"/>
    <w:rsid w:val="00C772F7"/>
    <w:rsid w:val="00C77B0D"/>
    <w:rsid w:val="00C91CF5"/>
    <w:rsid w:val="00C934D3"/>
    <w:rsid w:val="00C97431"/>
    <w:rsid w:val="00C97B01"/>
    <w:rsid w:val="00CA22EA"/>
    <w:rsid w:val="00CA43DF"/>
    <w:rsid w:val="00CA6CC5"/>
    <w:rsid w:val="00CB0616"/>
    <w:rsid w:val="00CB0A08"/>
    <w:rsid w:val="00CB6DC0"/>
    <w:rsid w:val="00CC5558"/>
    <w:rsid w:val="00CD1758"/>
    <w:rsid w:val="00CD4218"/>
    <w:rsid w:val="00CE068D"/>
    <w:rsid w:val="00CF46DC"/>
    <w:rsid w:val="00CF5118"/>
    <w:rsid w:val="00D017B4"/>
    <w:rsid w:val="00D034E5"/>
    <w:rsid w:val="00D04627"/>
    <w:rsid w:val="00D04740"/>
    <w:rsid w:val="00D23EF1"/>
    <w:rsid w:val="00D24362"/>
    <w:rsid w:val="00D2472C"/>
    <w:rsid w:val="00D25FA6"/>
    <w:rsid w:val="00D31BC3"/>
    <w:rsid w:val="00D4324F"/>
    <w:rsid w:val="00D4617A"/>
    <w:rsid w:val="00D57AA2"/>
    <w:rsid w:val="00D60A7E"/>
    <w:rsid w:val="00D64DB0"/>
    <w:rsid w:val="00D65692"/>
    <w:rsid w:val="00D66ACD"/>
    <w:rsid w:val="00D6721C"/>
    <w:rsid w:val="00D673AC"/>
    <w:rsid w:val="00D7161A"/>
    <w:rsid w:val="00D72D9A"/>
    <w:rsid w:val="00D73987"/>
    <w:rsid w:val="00D83B3E"/>
    <w:rsid w:val="00D86E1A"/>
    <w:rsid w:val="00D910FD"/>
    <w:rsid w:val="00D923FA"/>
    <w:rsid w:val="00D93E33"/>
    <w:rsid w:val="00D946D1"/>
    <w:rsid w:val="00D9530D"/>
    <w:rsid w:val="00DA580A"/>
    <w:rsid w:val="00DA5A0D"/>
    <w:rsid w:val="00DB0966"/>
    <w:rsid w:val="00DB1534"/>
    <w:rsid w:val="00DB5D68"/>
    <w:rsid w:val="00DB61D6"/>
    <w:rsid w:val="00DB6959"/>
    <w:rsid w:val="00DB7093"/>
    <w:rsid w:val="00DC4EEE"/>
    <w:rsid w:val="00DD1EF1"/>
    <w:rsid w:val="00DD4661"/>
    <w:rsid w:val="00DD5549"/>
    <w:rsid w:val="00DD603A"/>
    <w:rsid w:val="00DD69A3"/>
    <w:rsid w:val="00DE7711"/>
    <w:rsid w:val="00DF3119"/>
    <w:rsid w:val="00E00653"/>
    <w:rsid w:val="00E0503F"/>
    <w:rsid w:val="00E06D75"/>
    <w:rsid w:val="00E0709D"/>
    <w:rsid w:val="00E07375"/>
    <w:rsid w:val="00E07621"/>
    <w:rsid w:val="00E11607"/>
    <w:rsid w:val="00E14F00"/>
    <w:rsid w:val="00E17A50"/>
    <w:rsid w:val="00E247A3"/>
    <w:rsid w:val="00E24ABC"/>
    <w:rsid w:val="00E25A5A"/>
    <w:rsid w:val="00E26118"/>
    <w:rsid w:val="00E3491D"/>
    <w:rsid w:val="00E4145D"/>
    <w:rsid w:val="00E415C0"/>
    <w:rsid w:val="00E44EE4"/>
    <w:rsid w:val="00E4644E"/>
    <w:rsid w:val="00E47667"/>
    <w:rsid w:val="00E53CD4"/>
    <w:rsid w:val="00E61CEE"/>
    <w:rsid w:val="00E63604"/>
    <w:rsid w:val="00E70A31"/>
    <w:rsid w:val="00E74474"/>
    <w:rsid w:val="00E75579"/>
    <w:rsid w:val="00E767B0"/>
    <w:rsid w:val="00E76C7A"/>
    <w:rsid w:val="00E8510D"/>
    <w:rsid w:val="00E87DA4"/>
    <w:rsid w:val="00E906AF"/>
    <w:rsid w:val="00E9166D"/>
    <w:rsid w:val="00E92F3F"/>
    <w:rsid w:val="00E93BC2"/>
    <w:rsid w:val="00E97352"/>
    <w:rsid w:val="00EA2516"/>
    <w:rsid w:val="00EA28F7"/>
    <w:rsid w:val="00EA335C"/>
    <w:rsid w:val="00EA3AAE"/>
    <w:rsid w:val="00EB010D"/>
    <w:rsid w:val="00EB27B5"/>
    <w:rsid w:val="00EB470F"/>
    <w:rsid w:val="00EB58C1"/>
    <w:rsid w:val="00EC3772"/>
    <w:rsid w:val="00EC6641"/>
    <w:rsid w:val="00ED1A53"/>
    <w:rsid w:val="00ED5E7F"/>
    <w:rsid w:val="00EE7456"/>
    <w:rsid w:val="00EF07AE"/>
    <w:rsid w:val="00EF16E6"/>
    <w:rsid w:val="00EF59DA"/>
    <w:rsid w:val="00F02816"/>
    <w:rsid w:val="00F02CB8"/>
    <w:rsid w:val="00F050C2"/>
    <w:rsid w:val="00F14035"/>
    <w:rsid w:val="00F1684D"/>
    <w:rsid w:val="00F22987"/>
    <w:rsid w:val="00F242FF"/>
    <w:rsid w:val="00F25063"/>
    <w:rsid w:val="00F30CCE"/>
    <w:rsid w:val="00F31941"/>
    <w:rsid w:val="00F3463B"/>
    <w:rsid w:val="00F3482A"/>
    <w:rsid w:val="00F357E0"/>
    <w:rsid w:val="00F4003A"/>
    <w:rsid w:val="00F41B44"/>
    <w:rsid w:val="00F42909"/>
    <w:rsid w:val="00F54916"/>
    <w:rsid w:val="00F5494C"/>
    <w:rsid w:val="00F54E61"/>
    <w:rsid w:val="00F611F8"/>
    <w:rsid w:val="00F62752"/>
    <w:rsid w:val="00F63EEB"/>
    <w:rsid w:val="00F6506F"/>
    <w:rsid w:val="00F6581C"/>
    <w:rsid w:val="00F70236"/>
    <w:rsid w:val="00F722C0"/>
    <w:rsid w:val="00F72A9B"/>
    <w:rsid w:val="00F73E1E"/>
    <w:rsid w:val="00F74F03"/>
    <w:rsid w:val="00F75927"/>
    <w:rsid w:val="00F80091"/>
    <w:rsid w:val="00F91C93"/>
    <w:rsid w:val="00F93439"/>
    <w:rsid w:val="00F9350F"/>
    <w:rsid w:val="00F97483"/>
    <w:rsid w:val="00FA0406"/>
    <w:rsid w:val="00FA0F70"/>
    <w:rsid w:val="00FA186D"/>
    <w:rsid w:val="00FA3B58"/>
    <w:rsid w:val="00FA504F"/>
    <w:rsid w:val="00FA5606"/>
    <w:rsid w:val="00FA5A72"/>
    <w:rsid w:val="00FA7509"/>
    <w:rsid w:val="00FB11EF"/>
    <w:rsid w:val="00FB1654"/>
    <w:rsid w:val="00FB6336"/>
    <w:rsid w:val="00FC1915"/>
    <w:rsid w:val="00FC2053"/>
    <w:rsid w:val="00FC4BE1"/>
    <w:rsid w:val="00FD04B9"/>
    <w:rsid w:val="00FD1F6D"/>
    <w:rsid w:val="00FD21D4"/>
    <w:rsid w:val="00FE2D9C"/>
    <w:rsid w:val="00FE5038"/>
    <w:rsid w:val="00FE7F22"/>
    <w:rsid w:val="00FF1FED"/>
    <w:rsid w:val="00FF68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9C5DF5A"/>
  <w15:docId w15:val="{B33CC624-C76B-49C0-B74C-3D5D64103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4C12B2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2"/>
    <w:next w:val="a2"/>
    <w:link w:val="10"/>
    <w:qFormat/>
    <w:rsid w:val="00C55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2"/>
    <w:next w:val="a2"/>
    <w:link w:val="40"/>
    <w:semiHidden/>
    <w:unhideWhenUsed/>
    <w:qFormat/>
    <w:rsid w:val="000036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uiPriority w:val="99"/>
    <w:rsid w:val="00E8510D"/>
    <w:rPr>
      <w:color w:val="0000FF"/>
      <w:u w:val="single"/>
    </w:rPr>
  </w:style>
  <w:style w:type="paragraph" w:customStyle="1" w:styleId="a1">
    <w:name w:val="список с точками"/>
    <w:basedOn w:val="a2"/>
    <w:rsid w:val="00E8510D"/>
    <w:pPr>
      <w:widowControl/>
      <w:numPr>
        <w:numId w:val="1"/>
      </w:numPr>
      <w:spacing w:line="312" w:lineRule="auto"/>
    </w:pPr>
  </w:style>
  <w:style w:type="paragraph" w:styleId="a">
    <w:name w:val="Body Text Indent"/>
    <w:aliases w:val="текст,Основной текст 1"/>
    <w:basedOn w:val="a2"/>
    <w:rsid w:val="00E8510D"/>
    <w:pPr>
      <w:widowControl/>
      <w:numPr>
        <w:numId w:val="2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paragraph" w:styleId="a0">
    <w:name w:val="Normal (Web)"/>
    <w:basedOn w:val="a2"/>
    <w:uiPriority w:val="99"/>
    <w:rsid w:val="00E8510D"/>
    <w:pPr>
      <w:widowControl/>
      <w:numPr>
        <w:numId w:val="3"/>
      </w:numPr>
      <w:spacing w:before="100" w:beforeAutospacing="1" w:after="100" w:afterAutospacing="1"/>
      <w:jc w:val="left"/>
    </w:pPr>
  </w:style>
  <w:style w:type="paragraph" w:styleId="a7">
    <w:name w:val="Body Text"/>
    <w:basedOn w:val="a2"/>
    <w:link w:val="a8"/>
    <w:uiPriority w:val="99"/>
    <w:rsid w:val="00E8510D"/>
    <w:pPr>
      <w:widowControl/>
      <w:ind w:firstLine="0"/>
      <w:jc w:val="left"/>
    </w:pPr>
    <w:rPr>
      <w:i/>
      <w:iCs/>
    </w:rPr>
  </w:style>
  <w:style w:type="paragraph" w:customStyle="1" w:styleId="Style1">
    <w:name w:val="Style1"/>
    <w:basedOn w:val="a2"/>
    <w:rsid w:val="00486A22"/>
    <w:pPr>
      <w:widowControl/>
      <w:ind w:left="454" w:hanging="454"/>
    </w:pPr>
    <w:rPr>
      <w:rFonts w:ascii="TimesET" w:hAnsi="TimesET"/>
      <w:szCs w:val="20"/>
    </w:rPr>
  </w:style>
  <w:style w:type="table" w:styleId="a9">
    <w:name w:val="Table Grid"/>
    <w:basedOn w:val="a4"/>
    <w:uiPriority w:val="39"/>
    <w:rsid w:val="00301E62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3"/>
    <w:rsid w:val="001967C7"/>
    <w:rPr>
      <w:color w:val="800080"/>
      <w:u w:val="single"/>
    </w:rPr>
  </w:style>
  <w:style w:type="paragraph" w:styleId="ab">
    <w:name w:val="header"/>
    <w:basedOn w:val="a2"/>
    <w:link w:val="ac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3"/>
    <w:link w:val="ab"/>
    <w:uiPriority w:val="99"/>
    <w:rsid w:val="00E76C7A"/>
    <w:rPr>
      <w:sz w:val="24"/>
      <w:szCs w:val="24"/>
    </w:rPr>
  </w:style>
  <w:style w:type="paragraph" w:styleId="ad">
    <w:name w:val="footer"/>
    <w:basedOn w:val="a2"/>
    <w:link w:val="ae"/>
    <w:rsid w:val="00E76C7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3"/>
    <w:link w:val="ad"/>
    <w:rsid w:val="00E76C7A"/>
    <w:rPr>
      <w:sz w:val="24"/>
      <w:szCs w:val="24"/>
    </w:rPr>
  </w:style>
  <w:style w:type="character" w:customStyle="1" w:styleId="15">
    <w:name w:val="Основной текст + Полужирный15"/>
    <w:basedOn w:val="a3"/>
    <w:rsid w:val="00E0503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Основной текст + Полужирный14"/>
    <w:basedOn w:val="a3"/>
    <w:rsid w:val="00B1469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0">
    <w:name w:val="Заголовок 1 Знак"/>
    <w:basedOn w:val="a3"/>
    <w:link w:val="1"/>
    <w:rsid w:val="00C5571B"/>
    <w:rPr>
      <w:rFonts w:ascii="Arial" w:hAnsi="Arial" w:cs="Arial"/>
      <w:b/>
      <w:bCs/>
      <w:kern w:val="32"/>
      <w:sz w:val="32"/>
      <w:szCs w:val="32"/>
    </w:rPr>
  </w:style>
  <w:style w:type="character" w:customStyle="1" w:styleId="a8">
    <w:name w:val="Основной текст Знак"/>
    <w:basedOn w:val="a3"/>
    <w:link w:val="a7"/>
    <w:uiPriority w:val="99"/>
    <w:rsid w:val="004C7B9A"/>
    <w:rPr>
      <w:i/>
      <w:iCs/>
      <w:sz w:val="24"/>
      <w:szCs w:val="24"/>
    </w:rPr>
  </w:style>
  <w:style w:type="character" w:styleId="af">
    <w:name w:val="page number"/>
    <w:rsid w:val="006E5E6F"/>
    <w:rPr>
      <w:sz w:val="20"/>
    </w:rPr>
  </w:style>
  <w:style w:type="paragraph" w:styleId="af0">
    <w:name w:val="No Spacing"/>
    <w:link w:val="af1"/>
    <w:uiPriority w:val="1"/>
    <w:qFormat/>
    <w:rsid w:val="00083754"/>
    <w:rPr>
      <w:rFonts w:ascii="Calibri" w:hAnsi="Calibri"/>
      <w:sz w:val="22"/>
      <w:szCs w:val="22"/>
      <w:lang w:eastAsia="en-US"/>
    </w:rPr>
  </w:style>
  <w:style w:type="character" w:customStyle="1" w:styleId="af1">
    <w:name w:val="Без интервала Знак"/>
    <w:basedOn w:val="a3"/>
    <w:link w:val="af0"/>
    <w:uiPriority w:val="1"/>
    <w:rsid w:val="00083754"/>
    <w:rPr>
      <w:rFonts w:ascii="Calibri" w:hAnsi="Calibri"/>
      <w:sz w:val="22"/>
      <w:szCs w:val="22"/>
      <w:lang w:val="ru-RU" w:eastAsia="en-US" w:bidi="ar-SA"/>
    </w:rPr>
  </w:style>
  <w:style w:type="paragraph" w:styleId="af2">
    <w:name w:val="Balloon Text"/>
    <w:basedOn w:val="a2"/>
    <w:link w:val="af3"/>
    <w:rsid w:val="0012325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3"/>
    <w:link w:val="af2"/>
    <w:rsid w:val="00123258"/>
    <w:rPr>
      <w:rFonts w:ascii="Tahoma" w:hAnsi="Tahoma" w:cs="Tahoma"/>
      <w:sz w:val="16"/>
      <w:szCs w:val="16"/>
    </w:rPr>
  </w:style>
  <w:style w:type="paragraph" w:styleId="af4">
    <w:name w:val="List Paragraph"/>
    <w:basedOn w:val="a2"/>
    <w:uiPriority w:val="34"/>
    <w:qFormat/>
    <w:rsid w:val="002C4F50"/>
    <w:pPr>
      <w:ind w:left="720"/>
      <w:contextualSpacing/>
    </w:pPr>
  </w:style>
  <w:style w:type="paragraph" w:styleId="2">
    <w:name w:val="Body Text 2"/>
    <w:basedOn w:val="a2"/>
    <w:link w:val="20"/>
    <w:unhideWhenUsed/>
    <w:rsid w:val="002A26E2"/>
    <w:pPr>
      <w:spacing w:after="120" w:line="480" w:lineRule="auto"/>
    </w:pPr>
  </w:style>
  <w:style w:type="character" w:customStyle="1" w:styleId="20">
    <w:name w:val="Основной текст 2 Знак"/>
    <w:basedOn w:val="a3"/>
    <w:link w:val="2"/>
    <w:rsid w:val="002A26E2"/>
    <w:rPr>
      <w:sz w:val="24"/>
      <w:szCs w:val="24"/>
    </w:rPr>
  </w:style>
  <w:style w:type="character" w:customStyle="1" w:styleId="apple-converted-space">
    <w:name w:val="apple-converted-space"/>
    <w:basedOn w:val="a3"/>
    <w:rsid w:val="007E60D3"/>
  </w:style>
  <w:style w:type="paragraph" w:customStyle="1" w:styleId="11">
    <w:name w:val="Обычный1"/>
    <w:rsid w:val="002A6B89"/>
    <w:pPr>
      <w:spacing w:before="100" w:after="100"/>
    </w:pPr>
    <w:rPr>
      <w:snapToGrid w:val="0"/>
      <w:sz w:val="24"/>
    </w:rPr>
  </w:style>
  <w:style w:type="paragraph" w:styleId="HTML">
    <w:name w:val="HTML Preformatted"/>
    <w:basedOn w:val="a2"/>
    <w:link w:val="HTML0"/>
    <w:rsid w:val="00AF7F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3"/>
    <w:link w:val="HTML"/>
    <w:rsid w:val="00AF7FB9"/>
    <w:rPr>
      <w:rFonts w:ascii="Courier New" w:hAnsi="Courier New" w:cs="Courier New"/>
    </w:rPr>
  </w:style>
  <w:style w:type="character" w:styleId="af5">
    <w:name w:val="Strong"/>
    <w:basedOn w:val="a3"/>
    <w:uiPriority w:val="22"/>
    <w:qFormat/>
    <w:rsid w:val="00B749A4"/>
    <w:rPr>
      <w:b/>
      <w:bCs/>
    </w:rPr>
  </w:style>
  <w:style w:type="character" w:customStyle="1" w:styleId="40">
    <w:name w:val="Заголовок 4 Знак"/>
    <w:basedOn w:val="a3"/>
    <w:link w:val="4"/>
    <w:semiHidden/>
    <w:rsid w:val="0000362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af6">
    <w:name w:val="Стиль"/>
    <w:rsid w:val="0000362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uiPriority w:val="99"/>
    <w:rsid w:val="00566281"/>
    <w:rPr>
      <w:rFonts w:ascii="Times New Roman" w:hAnsi="Times New Roman" w:cs="Times New Roman"/>
      <w:sz w:val="24"/>
      <w:szCs w:val="24"/>
    </w:rPr>
  </w:style>
  <w:style w:type="paragraph" w:customStyle="1" w:styleId="af7">
    <w:name w:val="Знак"/>
    <w:basedOn w:val="a2"/>
    <w:rsid w:val="00D017B4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1">
    <w:name w:val="s_1"/>
    <w:basedOn w:val="a2"/>
    <w:uiPriority w:val="99"/>
    <w:rsid w:val="00B75903"/>
    <w:pPr>
      <w:widowControl/>
      <w:spacing w:before="100" w:beforeAutospacing="1" w:after="100" w:afterAutospacing="1"/>
      <w:ind w:firstLine="0"/>
      <w:jc w:val="left"/>
    </w:pPr>
  </w:style>
  <w:style w:type="paragraph" w:customStyle="1" w:styleId="af8">
    <w:name w:val="РИО_текст_литература_сп"/>
    <w:qFormat/>
    <w:rsid w:val="00844954"/>
    <w:pPr>
      <w:spacing w:line="276" w:lineRule="auto"/>
      <w:jc w:val="both"/>
    </w:pPr>
    <w:rPr>
      <w:rFonts w:eastAsia="Calibri"/>
      <w:sz w:val="28"/>
      <w:szCs w:val="22"/>
      <w:lang w:eastAsia="en-US"/>
    </w:rPr>
  </w:style>
  <w:style w:type="character" w:customStyle="1" w:styleId="af9">
    <w:name w:val="Основной текст_"/>
    <w:link w:val="12"/>
    <w:locked/>
    <w:rsid w:val="00844954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2"/>
    <w:link w:val="af9"/>
    <w:rsid w:val="00844954"/>
    <w:pPr>
      <w:widowControl/>
      <w:shd w:val="clear" w:color="auto" w:fill="FFFFFF"/>
      <w:tabs>
        <w:tab w:val="left" w:pos="708"/>
      </w:tabs>
      <w:spacing w:after="300" w:line="322" w:lineRule="exact"/>
      <w:ind w:firstLine="0"/>
      <w:jc w:val="left"/>
    </w:pPr>
    <w:rPr>
      <w:sz w:val="27"/>
      <w:szCs w:val="27"/>
    </w:rPr>
  </w:style>
  <w:style w:type="character" w:customStyle="1" w:styleId="21">
    <w:name w:val="Основной текст2"/>
    <w:rsid w:val="0084495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3"/>
      <w:szCs w:val="23"/>
      <w:u w:val="singl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04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6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protect.gost.ru/document.aspx?control=7&amp;id=17972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rotect.gost.ru/document.aspx?control=7&amp;id=130946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adaread.com/?book=4190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.lanbook.com/book/74134" TargetMode="External"/><Relationship Id="rId10" Type="http://schemas.openxmlformats.org/officeDocument/2006/relationships/hyperlink" Target="http://strts-online.narod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.lanbook.com/book/30017" TargetMode="External"/><Relationship Id="rId14" Type="http://schemas.openxmlformats.org/officeDocument/2006/relationships/hyperlink" Target="http://protect.gost.ru/document.aspx?control=7&amp;id=1797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283528-3057-4428-B5B4-DED90D218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11129</Words>
  <Characters>63440</Characters>
  <Application>Microsoft Office Word</Application>
  <DocSecurity>0</DocSecurity>
  <Lines>528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Tsypkin</dc:creator>
  <cp:lastModifiedBy>Пользователь Windows</cp:lastModifiedBy>
  <cp:revision>2</cp:revision>
  <cp:lastPrinted>2018-03-20T13:37:00Z</cp:lastPrinted>
  <dcterms:created xsi:type="dcterms:W3CDTF">2021-12-18T11:12:00Z</dcterms:created>
  <dcterms:modified xsi:type="dcterms:W3CDTF">2021-12-18T11:12:00Z</dcterms:modified>
</cp:coreProperties>
</file>