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6B" w:rsidRDefault="007602E8">
      <w:pPr>
        <w:pStyle w:val="1"/>
        <w:spacing w:before="72" w:line="322" w:lineRule="exact"/>
        <w:ind w:left="305" w:right="306"/>
        <w:jc w:val="center"/>
      </w:pPr>
      <w:r>
        <w:t>ИНСТИТУТ</w:t>
      </w:r>
      <w:r>
        <w:rPr>
          <w:spacing w:val="-2"/>
        </w:rPr>
        <w:t xml:space="preserve"> </w:t>
      </w:r>
      <w:r>
        <w:t>РАДИОТЕХНИЧЕСКИХ</w:t>
      </w:r>
    </w:p>
    <w:p w:rsidR="008B1A6B" w:rsidRDefault="007602E8">
      <w:pPr>
        <w:ind w:left="306" w:right="306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ТЕЛЕКОММУНИКАЦИОННЫХ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</w:t>
      </w:r>
    </w:p>
    <w:p w:rsidR="008B1A6B" w:rsidRDefault="007602E8">
      <w:pPr>
        <w:spacing w:before="185"/>
        <w:ind w:left="306" w:right="305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СЕРТИФИКАЦИИ</w:t>
      </w:r>
    </w:p>
    <w:p w:rsidR="008B1A6B" w:rsidRDefault="008B1A6B">
      <w:pPr>
        <w:pStyle w:val="a3"/>
        <w:ind w:left="0"/>
        <w:rPr>
          <w:b/>
          <w:sz w:val="30"/>
        </w:rPr>
      </w:pPr>
    </w:p>
    <w:p w:rsidR="008B1A6B" w:rsidRDefault="008B1A6B">
      <w:pPr>
        <w:pStyle w:val="a3"/>
        <w:ind w:left="0"/>
        <w:rPr>
          <w:b/>
          <w:sz w:val="30"/>
        </w:rPr>
      </w:pPr>
    </w:p>
    <w:p w:rsidR="008B1A6B" w:rsidRDefault="008B1A6B">
      <w:pPr>
        <w:pStyle w:val="a3"/>
        <w:ind w:left="0"/>
        <w:rPr>
          <w:b/>
          <w:sz w:val="30"/>
        </w:rPr>
      </w:pPr>
    </w:p>
    <w:p w:rsidR="008B1A6B" w:rsidRDefault="008B1A6B">
      <w:pPr>
        <w:pStyle w:val="a3"/>
        <w:ind w:left="0"/>
        <w:rPr>
          <w:b/>
          <w:sz w:val="30"/>
        </w:rPr>
      </w:pPr>
    </w:p>
    <w:p w:rsidR="008B1A6B" w:rsidRDefault="008B1A6B">
      <w:pPr>
        <w:pStyle w:val="a3"/>
        <w:ind w:left="0"/>
        <w:rPr>
          <w:b/>
          <w:sz w:val="30"/>
        </w:rPr>
      </w:pPr>
    </w:p>
    <w:p w:rsidR="008B1A6B" w:rsidRDefault="008B1A6B">
      <w:pPr>
        <w:pStyle w:val="a3"/>
        <w:ind w:left="0"/>
        <w:rPr>
          <w:b/>
          <w:sz w:val="30"/>
        </w:rPr>
      </w:pPr>
    </w:p>
    <w:p w:rsidR="008B1A6B" w:rsidRDefault="008B1A6B">
      <w:pPr>
        <w:pStyle w:val="a3"/>
        <w:ind w:left="0"/>
        <w:rPr>
          <w:b/>
          <w:sz w:val="30"/>
        </w:rPr>
      </w:pPr>
    </w:p>
    <w:p w:rsidR="008B1A6B" w:rsidRDefault="008B1A6B">
      <w:pPr>
        <w:pStyle w:val="a3"/>
        <w:spacing w:before="10"/>
        <w:ind w:left="0"/>
        <w:rPr>
          <w:b/>
          <w:sz w:val="29"/>
        </w:rPr>
      </w:pPr>
    </w:p>
    <w:p w:rsidR="008B1A6B" w:rsidRDefault="007602E8">
      <w:pPr>
        <w:ind w:left="1682" w:right="1683"/>
        <w:jc w:val="center"/>
        <w:rPr>
          <w:b/>
          <w:sz w:val="44"/>
        </w:rPr>
      </w:pPr>
      <w:r>
        <w:rPr>
          <w:b/>
          <w:sz w:val="44"/>
        </w:rPr>
        <w:t>МЕТОДИЧЕСКИЕ УКАЗАНИЯ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ДИСЦИПЛИНЕ</w:t>
      </w:r>
    </w:p>
    <w:p w:rsidR="008B1A6B" w:rsidRDefault="007602E8">
      <w:pPr>
        <w:ind w:left="305" w:right="306"/>
        <w:jc w:val="center"/>
        <w:rPr>
          <w:b/>
          <w:sz w:val="44"/>
        </w:rPr>
      </w:pPr>
      <w:r>
        <w:rPr>
          <w:b/>
          <w:sz w:val="44"/>
        </w:rPr>
        <w:t>Система менеджмента бережливого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производства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электронных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средств</w:t>
      </w:r>
    </w:p>
    <w:p w:rsidR="008B1A6B" w:rsidRDefault="008B1A6B">
      <w:pPr>
        <w:pStyle w:val="a3"/>
        <w:spacing w:before="1"/>
        <w:ind w:left="0"/>
        <w:rPr>
          <w:b/>
          <w:sz w:val="44"/>
        </w:rPr>
      </w:pPr>
    </w:p>
    <w:p w:rsidR="008B1A6B" w:rsidRDefault="007602E8">
      <w:pPr>
        <w:ind w:left="1560" w:right="1559" w:hanging="3"/>
        <w:jc w:val="center"/>
        <w:rPr>
          <w:b/>
          <w:sz w:val="44"/>
        </w:rPr>
      </w:pPr>
      <w:r>
        <w:rPr>
          <w:b/>
          <w:sz w:val="44"/>
        </w:rPr>
        <w:t>магистерская программа ОКЭС,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направление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подготовки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11.04.03,</w:t>
      </w:r>
    </w:p>
    <w:p w:rsidR="008B1A6B" w:rsidRDefault="007602E8">
      <w:pPr>
        <w:spacing w:line="504" w:lineRule="exact"/>
        <w:ind w:left="306" w:right="306"/>
        <w:jc w:val="center"/>
        <w:rPr>
          <w:b/>
          <w:sz w:val="44"/>
        </w:rPr>
      </w:pPr>
      <w:r>
        <w:rPr>
          <w:b/>
          <w:sz w:val="44"/>
        </w:rPr>
        <w:t>для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студентов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магистратуры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2021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года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набора</w:t>
      </w:r>
    </w:p>
    <w:p w:rsidR="008B1A6B" w:rsidRDefault="007602E8">
      <w:pPr>
        <w:pStyle w:val="a3"/>
        <w:spacing w:before="272" w:line="322" w:lineRule="exact"/>
        <w:ind w:left="5785"/>
      </w:pPr>
      <w:r>
        <w:t>Рассмотрены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</w:p>
    <w:p w:rsidR="008B1A6B" w:rsidRDefault="007602E8">
      <w:pPr>
        <w:pStyle w:val="a3"/>
        <w:ind w:left="5785" w:right="138"/>
      </w:pPr>
      <w:r>
        <w:t>кафедры</w:t>
      </w:r>
      <w:r>
        <w:rPr>
          <w:spacing w:val="10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 сертификации Института РТС</w:t>
      </w:r>
      <w:r>
        <w:rPr>
          <w:spacing w:val="1"/>
        </w:rPr>
        <w:t xml:space="preserve"> </w:t>
      </w:r>
      <w:r>
        <w:t>протокол от 12.04.2019 № 18-11;</w:t>
      </w:r>
      <w:r>
        <w:rPr>
          <w:spacing w:val="-67"/>
        </w:rPr>
        <w:t xml:space="preserve"> </w:t>
      </w:r>
      <w:r>
        <w:t>изменения внесены на заседании</w:t>
      </w:r>
      <w:r>
        <w:rPr>
          <w:spacing w:val="-67"/>
        </w:rPr>
        <w:t xml:space="preserve"> </w:t>
      </w:r>
      <w:r>
        <w:t>кафедры</w:t>
      </w:r>
      <w:r>
        <w:rPr>
          <w:spacing w:val="10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 сертификации Института РТС</w:t>
      </w:r>
      <w:r>
        <w:rPr>
          <w:spacing w:val="1"/>
        </w:rPr>
        <w:t xml:space="preserve"> </w:t>
      </w:r>
      <w:r>
        <w:t>протокол от 17.01.2020 № 19-06;</w:t>
      </w:r>
      <w:r>
        <w:rPr>
          <w:spacing w:val="-67"/>
        </w:rPr>
        <w:t xml:space="preserve"> </w:t>
      </w:r>
      <w:r>
        <w:t>изменения внесены на заседании</w:t>
      </w:r>
      <w:r>
        <w:rPr>
          <w:spacing w:val="-67"/>
        </w:rPr>
        <w:t xml:space="preserve"> </w:t>
      </w:r>
      <w:r>
        <w:t>кафедры</w:t>
      </w:r>
      <w:r>
        <w:rPr>
          <w:spacing w:val="10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 сертификации Института РТС</w:t>
      </w:r>
      <w:r>
        <w:rPr>
          <w:spacing w:val="1"/>
        </w:rPr>
        <w:t xml:space="preserve"> </w:t>
      </w:r>
      <w:r>
        <w:t>протокол от 15.01.2021 № 20-06.</w:t>
      </w:r>
      <w:r>
        <w:rPr>
          <w:spacing w:val="-67"/>
        </w:rPr>
        <w:t xml:space="preserve"> </w:t>
      </w:r>
      <w:r>
        <w:t>Заведующий кафедрой</w:t>
      </w:r>
      <w:r>
        <w:rPr>
          <w:spacing w:val="-1"/>
        </w:rPr>
        <w:t xml:space="preserve"> </w:t>
      </w:r>
      <w:r>
        <w:t>УКС</w:t>
      </w:r>
    </w:p>
    <w:p w:rsidR="008B1A6B" w:rsidRDefault="008B1A6B">
      <w:pPr>
        <w:pStyle w:val="a3"/>
        <w:spacing w:before="4"/>
        <w:ind w:left="0"/>
        <w:rPr>
          <w:sz w:val="20"/>
        </w:rPr>
      </w:pPr>
    </w:p>
    <w:p w:rsidR="008B1A6B" w:rsidRDefault="007602E8">
      <w:pPr>
        <w:pStyle w:val="a3"/>
        <w:tabs>
          <w:tab w:val="left" w:pos="1884"/>
        </w:tabs>
        <w:spacing w:before="89"/>
        <w:ind w:left="0" w:right="27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М.А.</w:t>
      </w:r>
      <w:r>
        <w:rPr>
          <w:spacing w:val="-2"/>
        </w:rPr>
        <w:t xml:space="preserve"> </w:t>
      </w:r>
      <w:r>
        <w:t>Назаренко</w:t>
      </w:r>
    </w:p>
    <w:p w:rsidR="008B1A6B" w:rsidRDefault="007602E8">
      <w:pPr>
        <w:pStyle w:val="a3"/>
        <w:spacing w:before="2"/>
        <w:ind w:left="0" w:right="357"/>
        <w:jc w:val="right"/>
      </w:pPr>
      <w:r>
        <w:t>15 января</w:t>
      </w:r>
      <w:r>
        <w:rPr>
          <w:spacing w:val="-2"/>
        </w:rPr>
        <w:t xml:space="preserve"> </w:t>
      </w:r>
      <w:r>
        <w:t>2021 г.</w:t>
      </w:r>
    </w:p>
    <w:p w:rsidR="008B1A6B" w:rsidRDefault="007602E8">
      <w:pPr>
        <w:pStyle w:val="a3"/>
        <w:spacing w:before="67"/>
        <w:ind w:left="305" w:right="306"/>
        <w:jc w:val="center"/>
      </w:pPr>
      <w:bookmarkStart w:id="0" w:name="_GoBack"/>
      <w:bookmarkEnd w:id="0"/>
      <w:r>
        <w:t>Москва,</w:t>
      </w:r>
      <w:r>
        <w:rPr>
          <w:spacing w:val="-3"/>
        </w:rPr>
        <w:t xml:space="preserve"> </w:t>
      </w:r>
      <w:r>
        <w:t>2021</w:t>
      </w:r>
    </w:p>
    <w:p w:rsidR="008B1A6B" w:rsidRDefault="008B1A6B">
      <w:pPr>
        <w:jc w:val="center"/>
        <w:sectPr w:rsidR="008B1A6B">
          <w:footerReference w:type="default" r:id="rId7"/>
          <w:pgSz w:w="11910" w:h="16840"/>
          <w:pgMar w:top="1100" w:right="1020" w:bottom="1800" w:left="1020" w:header="0" w:footer="1610" w:gutter="0"/>
          <w:pgNumType w:start="2"/>
          <w:cols w:space="720"/>
        </w:sectPr>
      </w:pPr>
    </w:p>
    <w:p w:rsidR="008B1A6B" w:rsidRDefault="007602E8">
      <w:pPr>
        <w:pStyle w:val="a3"/>
        <w:spacing w:before="67"/>
        <w:ind w:right="108" w:firstLine="708"/>
        <w:jc w:val="both"/>
      </w:pPr>
      <w:r>
        <w:lastRenderedPageBreak/>
        <w:t>Дисциплина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УК-3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 ПК-1 в соответствии с требованиями ФГОС ВО по направлению</w:t>
      </w:r>
      <w:r>
        <w:rPr>
          <w:spacing w:val="1"/>
        </w:rPr>
        <w:t xml:space="preserve"> </w:t>
      </w:r>
      <w:r>
        <w:t>подготовки магистров 11.04.03 «Конструирование и технология электронных</w:t>
      </w:r>
      <w:r>
        <w:rPr>
          <w:spacing w:val="1"/>
        </w:rPr>
        <w:t xml:space="preserve"> </w:t>
      </w:r>
      <w:r>
        <w:t>средств» с учетом специфики магистерской программы «Обеспечение качества</w:t>
      </w:r>
      <w:r>
        <w:rPr>
          <w:spacing w:val="1"/>
        </w:rPr>
        <w:t xml:space="preserve"> </w:t>
      </w:r>
      <w:r>
        <w:t>электронных сред</w:t>
      </w:r>
      <w:r>
        <w:t>ств».</w:t>
      </w:r>
    </w:p>
    <w:p w:rsidR="008B1A6B" w:rsidRDefault="008B1A6B">
      <w:pPr>
        <w:pStyle w:val="a3"/>
        <w:ind w:left="0"/>
        <w:rPr>
          <w:sz w:val="30"/>
        </w:rPr>
      </w:pPr>
    </w:p>
    <w:p w:rsidR="008B1A6B" w:rsidRDefault="008B1A6B">
      <w:pPr>
        <w:pStyle w:val="a3"/>
        <w:spacing w:before="11"/>
        <w:ind w:left="0"/>
        <w:rPr>
          <w:sz w:val="25"/>
        </w:rPr>
      </w:pPr>
    </w:p>
    <w:p w:rsidR="008B1A6B" w:rsidRDefault="007602E8">
      <w:pPr>
        <w:pStyle w:val="a3"/>
        <w:tabs>
          <w:tab w:val="left" w:pos="1663"/>
          <w:tab w:val="left" w:pos="1977"/>
          <w:tab w:val="left" w:pos="3354"/>
          <w:tab w:val="left" w:pos="5471"/>
          <w:tab w:val="left" w:pos="5842"/>
          <w:tab w:val="left" w:pos="7441"/>
          <w:tab w:val="left" w:pos="8621"/>
        </w:tabs>
        <w:ind w:right="111" w:firstLine="708"/>
      </w:pPr>
      <w:r>
        <w:t>УК-3</w:t>
      </w:r>
      <w:r>
        <w:tab/>
        <w:t>-</w:t>
      </w:r>
      <w:r>
        <w:tab/>
        <w:t>Способен</w:t>
      </w:r>
      <w:r>
        <w:tab/>
        <w:t>организовывать</w:t>
      </w:r>
      <w:r>
        <w:tab/>
        <w:t>и</w:t>
      </w:r>
      <w:r>
        <w:tab/>
        <w:t>руководить</w:t>
      </w:r>
      <w:r>
        <w:tab/>
        <w:t>работой</w:t>
      </w:r>
      <w:r>
        <w:tab/>
        <w:t>команды,</w:t>
      </w:r>
      <w:r>
        <w:rPr>
          <w:spacing w:val="-67"/>
        </w:rPr>
        <w:t xml:space="preserve"> </w:t>
      </w:r>
      <w:r>
        <w:t>вырабатывая</w:t>
      </w:r>
      <w:r>
        <w:rPr>
          <w:spacing w:val="-1"/>
        </w:rPr>
        <w:t xml:space="preserve"> </w:t>
      </w:r>
      <w:r>
        <w:t>командную</w:t>
      </w:r>
      <w:r>
        <w:rPr>
          <w:spacing w:val="-2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 поставленной</w:t>
      </w:r>
      <w:r>
        <w:rPr>
          <w:spacing w:val="-4"/>
        </w:rPr>
        <w:t xml:space="preserve"> </w:t>
      </w:r>
      <w:r>
        <w:t>цели</w:t>
      </w:r>
    </w:p>
    <w:p w:rsidR="008B1A6B" w:rsidRDefault="007602E8">
      <w:pPr>
        <w:pStyle w:val="a3"/>
        <w:spacing w:line="242" w:lineRule="auto"/>
        <w:ind w:left="821" w:right="1070"/>
      </w:pPr>
      <w:r>
        <w:t>В результате изучения данной дисциплины обучающийся должен:</w:t>
      </w:r>
      <w:r>
        <w:rPr>
          <w:spacing w:val="-67"/>
        </w:rPr>
        <w:t xml:space="preserve"> </w:t>
      </w:r>
      <w:r>
        <w:t>знать: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line="318" w:lineRule="exact"/>
        <w:ind w:left="984"/>
        <w:rPr>
          <w:sz w:val="28"/>
        </w:rPr>
      </w:pP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ind w:right="1283" w:firstLine="0"/>
        <w:rPr>
          <w:sz w:val="28"/>
        </w:rPr>
      </w:pPr>
      <w:r>
        <w:rPr>
          <w:sz w:val="28"/>
        </w:rPr>
        <w:t>основы стратегического управления человеческими ресурсами.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стиль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командой;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ind w:left="984"/>
        <w:rPr>
          <w:sz w:val="28"/>
        </w:rPr>
      </w:pPr>
      <w:r>
        <w:rPr>
          <w:sz w:val="28"/>
        </w:rPr>
        <w:t>вырабатывать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стратегию;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before="1"/>
        <w:ind w:right="1091" w:firstLine="0"/>
        <w:rPr>
          <w:sz w:val="28"/>
        </w:rPr>
      </w:pPr>
      <w:r>
        <w:rPr>
          <w:sz w:val="28"/>
        </w:rPr>
        <w:t>владеть технологией реализации основных функций управления.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владеть: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ind w:left="112" w:right="112" w:firstLine="708"/>
        <w:rPr>
          <w:sz w:val="28"/>
        </w:rPr>
      </w:pPr>
      <w:r>
        <w:rPr>
          <w:sz w:val="28"/>
        </w:rPr>
        <w:t>организацией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командным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ind w:left="984"/>
        <w:rPr>
          <w:sz w:val="28"/>
        </w:rPr>
      </w:pPr>
      <w:r>
        <w:rPr>
          <w:sz w:val="28"/>
        </w:rPr>
        <w:t>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8B1A6B" w:rsidRDefault="008B1A6B">
      <w:pPr>
        <w:pStyle w:val="a3"/>
        <w:spacing w:before="1"/>
        <w:ind w:left="0"/>
      </w:pPr>
    </w:p>
    <w:p w:rsidR="008B1A6B" w:rsidRDefault="007602E8">
      <w:pPr>
        <w:pStyle w:val="a3"/>
        <w:ind w:firstLine="708"/>
      </w:pPr>
      <w:r>
        <w:t>ПК-1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способен</w:t>
      </w:r>
      <w:r>
        <w:rPr>
          <w:spacing w:val="46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разработку,</w:t>
      </w:r>
      <w:r>
        <w:rPr>
          <w:spacing w:val="49"/>
        </w:rPr>
        <w:t xml:space="preserve"> </w:t>
      </w:r>
      <w:r>
        <w:t>внедрение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сопрово</w:t>
      </w:r>
      <w:r>
        <w:t>ждение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 качеством</w:t>
      </w:r>
      <w:r>
        <w:rPr>
          <w:spacing w:val="-4"/>
        </w:rPr>
        <w:t xml:space="preserve"> </w:t>
      </w:r>
      <w:r>
        <w:t>продукции и</w:t>
      </w:r>
      <w:r>
        <w:rPr>
          <w:spacing w:val="-1"/>
        </w:rPr>
        <w:t xml:space="preserve"> </w:t>
      </w:r>
      <w:r>
        <w:t>услуг в</w:t>
      </w:r>
      <w:r>
        <w:rPr>
          <w:spacing w:val="-2"/>
        </w:rPr>
        <w:t xml:space="preserve"> </w:t>
      </w:r>
      <w:r>
        <w:t>организации</w:t>
      </w:r>
    </w:p>
    <w:p w:rsidR="008B1A6B" w:rsidRDefault="007602E8">
      <w:pPr>
        <w:pStyle w:val="a3"/>
        <w:ind w:left="821" w:right="1070"/>
      </w:pPr>
      <w:r>
        <w:t>В результате изучения данной дисциплины обучающийся должен:</w:t>
      </w:r>
      <w:r>
        <w:rPr>
          <w:spacing w:val="-67"/>
        </w:rPr>
        <w:t xml:space="preserve"> </w:t>
      </w:r>
      <w:r>
        <w:t>знать: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  <w:tab w:val="left" w:pos="2827"/>
          <w:tab w:val="left" w:pos="5526"/>
          <w:tab w:val="left" w:pos="7918"/>
        </w:tabs>
        <w:ind w:left="112" w:right="109" w:firstLine="708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формирования</w:t>
      </w:r>
      <w:r>
        <w:rPr>
          <w:sz w:val="28"/>
        </w:rPr>
        <w:tab/>
        <w:t>показателей</w:t>
      </w:r>
      <w:r>
        <w:rPr>
          <w:sz w:val="28"/>
        </w:rPr>
        <w:tab/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услуг;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бизнес–проектирования;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  <w:tab w:val="left" w:pos="3015"/>
          <w:tab w:val="left" w:pos="3444"/>
          <w:tab w:val="left" w:pos="5699"/>
          <w:tab w:val="left" w:pos="7611"/>
          <w:tab w:val="left" w:pos="8393"/>
          <w:tab w:val="left" w:pos="8803"/>
        </w:tabs>
        <w:ind w:left="112" w:right="109" w:firstLine="708"/>
        <w:rPr>
          <w:sz w:val="28"/>
        </w:rPr>
      </w:pPr>
      <w:r>
        <w:rPr>
          <w:sz w:val="28"/>
        </w:rPr>
        <w:t>национальную</w:t>
      </w:r>
      <w:r>
        <w:rPr>
          <w:sz w:val="28"/>
        </w:rPr>
        <w:tab/>
        <w:t>и</w:t>
      </w:r>
      <w:r>
        <w:rPr>
          <w:sz w:val="28"/>
        </w:rPr>
        <w:tab/>
        <w:t>международную</w:t>
      </w:r>
      <w:r>
        <w:rPr>
          <w:sz w:val="28"/>
        </w:rPr>
        <w:tab/>
        <w:t>нормативную</w:t>
      </w:r>
      <w:r>
        <w:rPr>
          <w:sz w:val="28"/>
        </w:rPr>
        <w:tab/>
        <w:t>база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 и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8B1A6B" w:rsidRDefault="007602E8">
      <w:pPr>
        <w:pStyle w:val="a3"/>
        <w:spacing w:line="321" w:lineRule="exact"/>
        <w:ind w:left="821"/>
      </w:pPr>
      <w:r>
        <w:t>уметь: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  <w:tab w:val="left" w:pos="3408"/>
          <w:tab w:val="left" w:pos="6825"/>
          <w:tab w:val="left" w:pos="8692"/>
        </w:tabs>
        <w:ind w:left="112" w:right="114" w:firstLine="708"/>
        <w:rPr>
          <w:sz w:val="28"/>
        </w:rPr>
      </w:pPr>
      <w:r>
        <w:rPr>
          <w:sz w:val="28"/>
        </w:rPr>
        <w:t>прогнозировать</w:t>
      </w:r>
      <w:r>
        <w:rPr>
          <w:sz w:val="28"/>
        </w:rPr>
        <w:tab/>
        <w:t>технико-экономические</w:t>
      </w:r>
      <w:r>
        <w:rPr>
          <w:sz w:val="28"/>
        </w:rPr>
        <w:tab/>
        <w:t>показатели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before="2"/>
        <w:ind w:left="112" w:right="11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</w:t>
      </w:r>
      <w:r>
        <w:rPr>
          <w:sz w:val="28"/>
        </w:rPr>
        <w:t>я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качеством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предприятии;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  <w:tab w:val="left" w:pos="3124"/>
          <w:tab w:val="left" w:pos="5663"/>
          <w:tab w:val="left" w:pos="6911"/>
          <w:tab w:val="left" w:pos="8533"/>
        </w:tabs>
        <w:ind w:left="112" w:right="109" w:firstLine="708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функционирование</w:t>
      </w:r>
      <w:r>
        <w:rPr>
          <w:sz w:val="28"/>
        </w:rPr>
        <w:tab/>
        <w:t>системы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организации/</w:t>
      </w:r>
    </w:p>
    <w:p w:rsidR="008B1A6B" w:rsidRDefault="008B1A6B">
      <w:pPr>
        <w:rPr>
          <w:sz w:val="28"/>
        </w:rPr>
        <w:sectPr w:rsidR="008B1A6B">
          <w:pgSz w:w="11910" w:h="16840"/>
          <w:pgMar w:top="1100" w:right="1020" w:bottom="1800" w:left="1020" w:header="0" w:footer="1610" w:gutter="0"/>
          <w:cols w:space="720"/>
        </w:sectPr>
      </w:pPr>
    </w:p>
    <w:p w:rsidR="008B1A6B" w:rsidRDefault="007602E8">
      <w:pPr>
        <w:pStyle w:val="a3"/>
        <w:spacing w:before="67" w:line="322" w:lineRule="exact"/>
        <w:ind w:left="821"/>
      </w:pPr>
      <w:r>
        <w:lastRenderedPageBreak/>
        <w:t>владеть: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ind w:left="112" w:right="115" w:firstLine="708"/>
        <w:jc w:val="both"/>
        <w:rPr>
          <w:sz w:val="28"/>
        </w:rPr>
      </w:pPr>
      <w:r>
        <w:rPr>
          <w:sz w:val="28"/>
        </w:rPr>
        <w:t>методами проектирования системы управления качеством продукции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ind w:left="112" w:right="116" w:firstLine="708"/>
        <w:jc w:val="both"/>
        <w:rPr>
          <w:sz w:val="28"/>
        </w:rPr>
      </w:pPr>
      <w:r>
        <w:rPr>
          <w:sz w:val="28"/>
        </w:rPr>
        <w:t>методами формирования политики организации в области качества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услуг.</w:t>
      </w:r>
    </w:p>
    <w:p w:rsidR="008B1A6B" w:rsidRDefault="008B1A6B">
      <w:pPr>
        <w:pStyle w:val="a3"/>
        <w:spacing w:before="9"/>
        <w:ind w:left="0"/>
        <w:rPr>
          <w:sz w:val="16"/>
        </w:rPr>
      </w:pPr>
    </w:p>
    <w:p w:rsidR="008B1A6B" w:rsidRDefault="007602E8">
      <w:pPr>
        <w:pStyle w:val="1"/>
        <w:spacing w:before="89"/>
        <w:ind w:left="3814"/>
      </w:pP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лекции</w:t>
      </w:r>
    </w:p>
    <w:p w:rsidR="008B1A6B" w:rsidRDefault="007602E8">
      <w:pPr>
        <w:pStyle w:val="a3"/>
        <w:ind w:right="108" w:firstLine="708"/>
        <w:jc w:val="both"/>
      </w:pPr>
      <w:r>
        <w:t>Умение достаточно полно записать содержание устного выступления 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навык,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</w:t>
      </w:r>
      <w:r>
        <w:t>торого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формированию.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особенности:</w:t>
      </w:r>
    </w:p>
    <w:p w:rsidR="008B1A6B" w:rsidRDefault="007602E8">
      <w:pPr>
        <w:pStyle w:val="a4"/>
        <w:numPr>
          <w:ilvl w:val="0"/>
          <w:numId w:val="2"/>
        </w:numPr>
        <w:tabs>
          <w:tab w:val="left" w:pos="1102"/>
        </w:tabs>
        <w:spacing w:line="320" w:lineRule="exact"/>
        <w:rPr>
          <w:sz w:val="28"/>
        </w:rPr>
      </w:pPr>
      <w:r>
        <w:rPr>
          <w:sz w:val="28"/>
        </w:rPr>
        <w:t>Конспект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записи.</w:t>
      </w:r>
    </w:p>
    <w:p w:rsidR="008B1A6B" w:rsidRDefault="007602E8">
      <w:pPr>
        <w:pStyle w:val="a4"/>
        <w:numPr>
          <w:ilvl w:val="0"/>
          <w:numId w:val="2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Конспект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 читаться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 запоминаться.</w:t>
      </w:r>
    </w:p>
    <w:p w:rsidR="008B1A6B" w:rsidRDefault="007602E8">
      <w:pPr>
        <w:pStyle w:val="a4"/>
        <w:numPr>
          <w:ilvl w:val="0"/>
          <w:numId w:val="2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автору.</w:t>
      </w:r>
    </w:p>
    <w:p w:rsidR="008B1A6B" w:rsidRDefault="007602E8">
      <w:pPr>
        <w:pStyle w:val="a4"/>
        <w:numPr>
          <w:ilvl w:val="0"/>
          <w:numId w:val="2"/>
        </w:numPr>
        <w:tabs>
          <w:tab w:val="left" w:pos="1102"/>
        </w:tabs>
        <w:rPr>
          <w:sz w:val="28"/>
        </w:rPr>
      </w:pPr>
      <w:r>
        <w:rPr>
          <w:sz w:val="28"/>
        </w:rPr>
        <w:t>Конспект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это 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лекции.</w:t>
      </w:r>
    </w:p>
    <w:p w:rsidR="008B1A6B" w:rsidRDefault="008B1A6B">
      <w:pPr>
        <w:pStyle w:val="a3"/>
        <w:spacing w:before="4"/>
        <w:ind w:left="0"/>
        <w:rPr>
          <w:sz w:val="24"/>
        </w:rPr>
      </w:pPr>
    </w:p>
    <w:p w:rsidR="008B1A6B" w:rsidRDefault="007602E8">
      <w:pPr>
        <w:pStyle w:val="1"/>
        <w:ind w:left="356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</w:t>
      </w:r>
    </w:p>
    <w:p w:rsidR="008B1A6B" w:rsidRDefault="007602E8">
      <w:pPr>
        <w:pStyle w:val="a3"/>
        <w:ind w:right="109" w:firstLine="708"/>
        <w:jc w:val="both"/>
      </w:pPr>
      <w:r>
        <w:t>Овладение методическими приемами работы с литературой — одна из</w:t>
      </w:r>
      <w:r>
        <w:rPr>
          <w:spacing w:val="1"/>
        </w:rPr>
        <w:t xml:space="preserve"> </w:t>
      </w:r>
      <w:r>
        <w:t>важнейших задач студента. Углубленная работа с книгой - гарантия того, что</w:t>
      </w:r>
      <w:r>
        <w:rPr>
          <w:spacing w:val="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хорошим специалистом.</w:t>
      </w:r>
    </w:p>
    <w:p w:rsidR="008B1A6B" w:rsidRDefault="007602E8">
      <w:pPr>
        <w:pStyle w:val="a3"/>
        <w:spacing w:line="322" w:lineRule="exact"/>
        <w:ind w:left="82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этапы:</w:t>
      </w:r>
    </w:p>
    <w:p w:rsidR="008B1A6B" w:rsidRDefault="007602E8">
      <w:pPr>
        <w:pStyle w:val="a4"/>
        <w:numPr>
          <w:ilvl w:val="0"/>
          <w:numId w:val="1"/>
        </w:numPr>
        <w:tabs>
          <w:tab w:val="left" w:pos="1102"/>
        </w:tabs>
        <w:ind w:right="110" w:firstLine="708"/>
        <w:jc w:val="both"/>
        <w:rPr>
          <w:sz w:val="28"/>
        </w:rPr>
      </w:pPr>
      <w:r>
        <w:rPr>
          <w:sz w:val="28"/>
        </w:rPr>
        <w:t>Предварительное знакомство с содержанием всей книги или какого-то</w:t>
      </w:r>
      <w:r>
        <w:rPr>
          <w:spacing w:val="1"/>
          <w:sz w:val="28"/>
        </w:rPr>
        <w:t xml:space="preserve"> </w:t>
      </w:r>
      <w:r>
        <w:rPr>
          <w:sz w:val="28"/>
        </w:rPr>
        <w:t>ее раздела.</w:t>
      </w:r>
    </w:p>
    <w:p w:rsidR="008B1A6B" w:rsidRDefault="007602E8">
      <w:pPr>
        <w:pStyle w:val="a4"/>
        <w:numPr>
          <w:ilvl w:val="0"/>
          <w:numId w:val="1"/>
        </w:numPr>
        <w:tabs>
          <w:tab w:val="left" w:pos="1102"/>
        </w:tabs>
        <w:spacing w:line="321" w:lineRule="exact"/>
        <w:ind w:left="1102"/>
        <w:jc w:val="both"/>
        <w:rPr>
          <w:sz w:val="28"/>
        </w:rPr>
      </w:pPr>
      <w:r>
        <w:rPr>
          <w:sz w:val="28"/>
        </w:rPr>
        <w:t>Углубленное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цели: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ind w:left="98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8B1A6B" w:rsidRDefault="007602E8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ind w:left="984"/>
        <w:jc w:val="both"/>
        <w:rPr>
          <w:sz w:val="28"/>
        </w:rPr>
      </w:pPr>
      <w:r>
        <w:rPr>
          <w:sz w:val="28"/>
        </w:rPr>
        <w:t>усвоить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выводов.</w:t>
      </w:r>
    </w:p>
    <w:p w:rsidR="008B1A6B" w:rsidRDefault="007602E8">
      <w:pPr>
        <w:pStyle w:val="a4"/>
        <w:numPr>
          <w:ilvl w:val="0"/>
          <w:numId w:val="1"/>
        </w:numPr>
        <w:tabs>
          <w:tab w:val="left" w:pos="1102"/>
        </w:tabs>
        <w:ind w:right="109" w:firstLine="708"/>
        <w:jc w:val="both"/>
        <w:rPr>
          <w:sz w:val="28"/>
        </w:rPr>
      </w:pPr>
      <w:r>
        <w:rPr>
          <w:sz w:val="28"/>
        </w:rPr>
        <w:t>Составление плана прочитанного текста. Это необходимо тогда,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 при выполнении курсовых, дипломных работ, для участия в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</w:t>
      </w:r>
      <w:r>
        <w:rPr>
          <w:sz w:val="28"/>
        </w:rPr>
        <w:t>ваниях.</w:t>
      </w:r>
    </w:p>
    <w:p w:rsidR="008B1A6B" w:rsidRDefault="007602E8">
      <w:pPr>
        <w:pStyle w:val="a4"/>
        <w:numPr>
          <w:ilvl w:val="0"/>
          <w:numId w:val="1"/>
        </w:numPr>
        <w:tabs>
          <w:tab w:val="left" w:pos="1102"/>
        </w:tabs>
        <w:spacing w:line="320" w:lineRule="exact"/>
        <w:ind w:left="1101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части.</w:t>
      </w:r>
    </w:p>
    <w:p w:rsidR="008B1A6B" w:rsidRDefault="008B1A6B">
      <w:pPr>
        <w:pStyle w:val="a3"/>
        <w:spacing w:before="4"/>
        <w:ind w:left="0"/>
        <w:rPr>
          <w:sz w:val="24"/>
        </w:rPr>
      </w:pPr>
    </w:p>
    <w:p w:rsidR="008B1A6B" w:rsidRDefault="007602E8">
      <w:pPr>
        <w:pStyle w:val="1"/>
        <w:spacing w:before="1" w:line="321" w:lineRule="exact"/>
        <w:ind w:left="893"/>
      </w:pPr>
      <w:r>
        <w:t>Как</w:t>
      </w:r>
      <w:r>
        <w:rPr>
          <w:spacing w:val="-4"/>
        </w:rPr>
        <w:t xml:space="preserve"> </w:t>
      </w:r>
      <w:r>
        <w:t>подготовиться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лабораторному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занятию</w:t>
      </w:r>
    </w:p>
    <w:p w:rsidR="008B1A6B" w:rsidRDefault="007602E8">
      <w:pPr>
        <w:pStyle w:val="a3"/>
        <w:ind w:right="111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которые во многом сходны с процессом подготовки к семинарским занятиям:</w:t>
      </w:r>
      <w:r>
        <w:rPr>
          <w:spacing w:val="1"/>
        </w:rPr>
        <w:t xml:space="preserve"> </w:t>
      </w:r>
      <w:r>
        <w:t>первое —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7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конспекты лекций, рекомендованная основная и дополнительная литература;</w:t>
      </w:r>
      <w:r>
        <w:rPr>
          <w:spacing w:val="1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углубление знаний по</w:t>
      </w:r>
      <w:r>
        <w:rPr>
          <w:spacing w:val="1"/>
        </w:rPr>
        <w:t xml:space="preserve"> </w:t>
      </w:r>
      <w:r>
        <w:t>теме.</w:t>
      </w:r>
    </w:p>
    <w:p w:rsidR="008B1A6B" w:rsidRDefault="007602E8">
      <w:pPr>
        <w:pStyle w:val="a3"/>
        <w:spacing w:line="242" w:lineRule="auto"/>
        <w:ind w:right="118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лекциях,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пособиях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занятия.</w:t>
      </w:r>
    </w:p>
    <w:p w:rsidR="008B1A6B" w:rsidRDefault="008B1A6B">
      <w:pPr>
        <w:spacing w:line="242" w:lineRule="auto"/>
        <w:jc w:val="both"/>
        <w:sectPr w:rsidR="008B1A6B">
          <w:pgSz w:w="11910" w:h="16840"/>
          <w:pgMar w:top="1100" w:right="1020" w:bottom="1800" w:left="1020" w:header="0" w:footer="1610" w:gutter="0"/>
          <w:cols w:space="720"/>
        </w:sectPr>
      </w:pPr>
    </w:p>
    <w:p w:rsidR="008B1A6B" w:rsidRDefault="007602E8">
      <w:pPr>
        <w:pStyle w:val="a3"/>
        <w:spacing w:before="67"/>
        <w:ind w:right="111" w:firstLine="708"/>
        <w:jc w:val="both"/>
      </w:pPr>
      <w:r>
        <w:lastRenderedPageBreak/>
        <w:t>Отдельно</w:t>
      </w:r>
      <w:r>
        <w:rPr>
          <w:spacing w:val="1"/>
        </w:rPr>
        <w:t xml:space="preserve"> </w:t>
      </w:r>
      <w:r>
        <w:t>выписать</w:t>
      </w:r>
      <w:r>
        <w:rPr>
          <w:spacing w:val="1"/>
        </w:rPr>
        <w:t xml:space="preserve"> </w:t>
      </w:r>
      <w:r>
        <w:t>неясные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 конспекта лекции или учебного пособия. Уточнение надо осуществить на</w:t>
      </w:r>
      <w:r>
        <w:rPr>
          <w:spacing w:val="-67"/>
        </w:rPr>
        <w:t xml:space="preserve"> </w:t>
      </w:r>
      <w:r>
        <w:t>консультации,</w:t>
      </w:r>
      <w:r>
        <w:rPr>
          <w:spacing w:val="-2"/>
        </w:rPr>
        <w:t xml:space="preserve"> </w:t>
      </w:r>
      <w:r>
        <w:t>а еще</w:t>
      </w:r>
      <w:r>
        <w:rPr>
          <w:spacing w:val="-4"/>
        </w:rPr>
        <w:t xml:space="preserve"> </w:t>
      </w:r>
      <w:r>
        <w:t>лучше при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литературы.</w:t>
      </w:r>
    </w:p>
    <w:p w:rsidR="008B1A6B" w:rsidRDefault="007602E8">
      <w:pPr>
        <w:pStyle w:val="a3"/>
        <w:ind w:right="108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работам.</w:t>
      </w:r>
      <w:r>
        <w:rPr>
          <w:spacing w:val="1"/>
        </w:rPr>
        <w:t xml:space="preserve"> </w:t>
      </w:r>
      <w:r>
        <w:t>Главная</w:t>
      </w:r>
      <w:r>
        <w:rPr>
          <w:spacing w:val="71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 —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</w:t>
      </w:r>
      <w:r>
        <w:t>ческой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положений.</w:t>
      </w:r>
      <w:r>
        <w:rPr>
          <w:spacing w:val="-67"/>
        </w:rPr>
        <w:t xml:space="preserve"> </w:t>
      </w:r>
      <w:r>
        <w:t>Знакомство с оборудованием и выработка навыков работы с ним, уяснение хода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</w:t>
      </w:r>
      <w:r>
        <w:t>стижения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 —</w:t>
      </w:r>
      <w:r>
        <w:rPr>
          <w:spacing w:val="1"/>
        </w:rPr>
        <w:t xml:space="preserve"> </w:t>
      </w:r>
      <w:r>
        <w:t>подтверждение теоретических положений на лабораторном занятии решаются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значится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изучить: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оборудование</w:t>
      </w:r>
      <w:r>
        <w:rPr>
          <w:spacing w:val="24"/>
        </w:rPr>
        <w:t xml:space="preserve"> </w:t>
      </w:r>
      <w:r>
        <w:t>рабочего</w:t>
      </w:r>
      <w:r>
        <w:rPr>
          <w:spacing w:val="25"/>
        </w:rPr>
        <w:t xml:space="preserve"> </w:t>
      </w:r>
      <w:r>
        <w:t>места;</w:t>
      </w:r>
      <w:r>
        <w:rPr>
          <w:spacing w:val="25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безопасности;</w:t>
      </w:r>
      <w:r>
        <w:rPr>
          <w:spacing w:val="25"/>
        </w:rPr>
        <w:t xml:space="preserve"> </w:t>
      </w:r>
      <w:r>
        <w:t>общие</w:t>
      </w:r>
      <w:r>
        <w:rPr>
          <w:spacing w:val="25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стенда,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опытных</w:t>
      </w:r>
      <w:r>
        <w:rPr>
          <w:spacing w:val="-4"/>
        </w:rPr>
        <w:t xml:space="preserve"> </w:t>
      </w:r>
      <w:r>
        <w:t>данных; подготовить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работе.</w:t>
      </w:r>
    </w:p>
    <w:p w:rsidR="008B1A6B" w:rsidRDefault="008B1A6B">
      <w:pPr>
        <w:pStyle w:val="a3"/>
        <w:spacing w:before="5"/>
        <w:ind w:left="0"/>
        <w:rPr>
          <w:sz w:val="24"/>
        </w:rPr>
      </w:pPr>
    </w:p>
    <w:p w:rsidR="008B1A6B" w:rsidRDefault="007602E8">
      <w:pPr>
        <w:pStyle w:val="1"/>
        <w:ind w:left="2804"/>
      </w:pPr>
      <w:r>
        <w:t>Написание</w:t>
      </w:r>
      <w:r>
        <w:rPr>
          <w:spacing w:val="-3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докладов</w:t>
      </w:r>
    </w:p>
    <w:p w:rsidR="008B1A6B" w:rsidRDefault="007602E8">
      <w:pPr>
        <w:pStyle w:val="a3"/>
        <w:ind w:right="109" w:firstLine="708"/>
        <w:jc w:val="both"/>
      </w:pPr>
      <w:r>
        <w:t>Реферат — продукт самостоятельной работы студента, 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(учебно-исследовательской)</w:t>
      </w:r>
      <w:r>
        <w:rPr>
          <w:spacing w:val="1"/>
        </w:rPr>
        <w:t xml:space="preserve"> </w:t>
      </w:r>
      <w:r>
        <w:t>темы, где авто</w:t>
      </w:r>
      <w:r>
        <w:t>р раскрывает суть исследуемой проблемы, приводит 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зрения, а</w:t>
      </w:r>
      <w:r>
        <w:rPr>
          <w:spacing w:val="-1"/>
        </w:rPr>
        <w:t xml:space="preserve"> </w:t>
      </w:r>
      <w:r>
        <w:t>также собственные взгляды</w:t>
      </w:r>
      <w:r>
        <w:rPr>
          <w:spacing w:val="-4"/>
        </w:rPr>
        <w:t xml:space="preserve"> </w:t>
      </w:r>
      <w:r>
        <w:t>на нее.</w:t>
      </w:r>
    </w:p>
    <w:p w:rsidR="008B1A6B" w:rsidRDefault="007602E8">
      <w:pPr>
        <w:pStyle w:val="a3"/>
        <w:ind w:right="108" w:firstLine="708"/>
        <w:jc w:val="both"/>
      </w:pPr>
      <w:r>
        <w:t>Реферат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трудов,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пропущена</w:t>
      </w:r>
      <w:r>
        <w:rPr>
          <w:spacing w:val="1"/>
        </w:rPr>
        <w:t xml:space="preserve"> </w:t>
      </w:r>
      <w:r>
        <w:t>студе</w:t>
      </w:r>
      <w:r>
        <w:t>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объективных,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причин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подлежащая самостоятельной проработке. Реферат должен включать введение,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рассматриваемого вопроса в научном и учебном плане, применительно к теме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34"/>
        </w:rPr>
        <w:t xml:space="preserve"> </w:t>
      </w:r>
      <w:r>
        <w:t>разработки,</w:t>
      </w:r>
      <w:r>
        <w:rPr>
          <w:spacing w:val="33"/>
        </w:rPr>
        <w:t xml:space="preserve"> </w:t>
      </w:r>
      <w:r>
        <w:t>подтверждаемые</w:t>
      </w:r>
      <w:r>
        <w:rPr>
          <w:spacing w:val="34"/>
        </w:rPr>
        <w:t xml:space="preserve"> </w:t>
      </w:r>
      <w:r>
        <w:t>расчетами,</w:t>
      </w:r>
      <w:r>
        <w:rPr>
          <w:spacing w:val="33"/>
        </w:rPr>
        <w:t xml:space="preserve"> </w:t>
      </w:r>
      <w:r>
        <w:t>графиками,</w:t>
      </w:r>
      <w:r>
        <w:rPr>
          <w:spacing w:val="33"/>
        </w:rPr>
        <w:t xml:space="preserve"> </w:t>
      </w:r>
      <w:r>
        <w:t>таблицами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номограммами,</w:t>
      </w:r>
      <w:r>
        <w:rPr>
          <w:spacing w:val="1"/>
        </w:rPr>
        <w:t xml:space="preserve"> </w:t>
      </w:r>
      <w:r>
        <w:t>оценочными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</w:t>
      </w:r>
      <w:r>
        <w:t>рактеристиками</w:t>
      </w:r>
      <w:r>
        <w:rPr>
          <w:spacing w:val="-67"/>
        </w:rPr>
        <w:t xml:space="preserve"> </w:t>
      </w:r>
      <w:r>
        <w:t>эксплуатационных свойств. Делаются заключение и выводы. В конце работы</w:t>
      </w:r>
      <w:r>
        <w:rPr>
          <w:spacing w:val="1"/>
        </w:rPr>
        <w:t xml:space="preserve"> </w:t>
      </w:r>
      <w:r>
        <w:t>дается подробный перечень литературных источников, которыми пользовался</w:t>
      </w:r>
      <w:r>
        <w:rPr>
          <w:spacing w:val="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при написании реферата или</w:t>
      </w:r>
      <w:r>
        <w:rPr>
          <w:spacing w:val="-1"/>
        </w:rPr>
        <w:t xml:space="preserve"> </w:t>
      </w:r>
      <w:r>
        <w:t>доклада.</w:t>
      </w:r>
    </w:p>
    <w:p w:rsidR="008B1A6B" w:rsidRDefault="008B1A6B">
      <w:pPr>
        <w:pStyle w:val="a3"/>
        <w:spacing w:before="3"/>
        <w:ind w:left="0"/>
        <w:rPr>
          <w:sz w:val="24"/>
        </w:rPr>
      </w:pPr>
    </w:p>
    <w:p w:rsidR="008B1A6B" w:rsidRDefault="007602E8">
      <w:pPr>
        <w:pStyle w:val="1"/>
        <w:spacing w:line="320" w:lineRule="exact"/>
        <w:ind w:left="473"/>
      </w:pPr>
      <w:r>
        <w:t>Подготовка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занятия</w:t>
      </w:r>
    </w:p>
    <w:p w:rsidR="008B1A6B" w:rsidRDefault="007602E8">
      <w:pPr>
        <w:pStyle w:val="a3"/>
        <w:ind w:right="111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подготовленные им материалы в аудитории, принимая участие в дискуссии по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Информаци</w:t>
      </w:r>
      <w:r>
        <w:t>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36"/>
        </w:rPr>
        <w:t xml:space="preserve"> </w:t>
      </w:r>
      <w:r>
        <w:t>вопросу,</w:t>
      </w:r>
      <w:r>
        <w:rPr>
          <w:spacing w:val="37"/>
        </w:rPr>
        <w:t xml:space="preserve"> </w:t>
      </w:r>
      <w:r>
        <w:t>дается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принципов,</w:t>
      </w:r>
      <w:r>
        <w:rPr>
          <w:spacing w:val="36"/>
        </w:rPr>
        <w:t xml:space="preserve"> </w:t>
      </w:r>
      <w:r>
        <w:t>законов,</w:t>
      </w:r>
      <w:r>
        <w:rPr>
          <w:spacing w:val="36"/>
        </w:rPr>
        <w:t xml:space="preserve"> </w:t>
      </w:r>
      <w:r>
        <w:t>понятий</w:t>
      </w:r>
      <w:r>
        <w:rPr>
          <w:spacing w:val="38"/>
        </w:rPr>
        <w:t xml:space="preserve"> </w:t>
      </w:r>
      <w:r>
        <w:t>и</w:t>
      </w:r>
    </w:p>
    <w:p w:rsidR="008B1A6B" w:rsidRDefault="008B1A6B">
      <w:pPr>
        <w:jc w:val="both"/>
        <w:sectPr w:rsidR="008B1A6B">
          <w:pgSz w:w="11910" w:h="16840"/>
          <w:pgMar w:top="1100" w:right="1020" w:bottom="1800" w:left="1020" w:header="0" w:footer="1610" w:gutter="0"/>
          <w:cols w:space="720"/>
        </w:sectPr>
      </w:pPr>
    </w:p>
    <w:p w:rsidR="008B1A6B" w:rsidRDefault="007602E8">
      <w:pPr>
        <w:pStyle w:val="a3"/>
        <w:spacing w:before="67"/>
        <w:ind w:right="109"/>
        <w:jc w:val="both"/>
      </w:pPr>
      <w:r>
        <w:lastRenderedPageBreak/>
        <w:t>категорий;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подкрепляются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аргументированным.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является подготовка студентов к самостоятельному анализу учебной и 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курса.</w:t>
      </w:r>
    </w:p>
    <w:p w:rsidR="008B1A6B" w:rsidRDefault="007602E8">
      <w:pPr>
        <w:pStyle w:val="a3"/>
        <w:ind w:right="113" w:firstLine="708"/>
        <w:jc w:val="both"/>
      </w:pP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 семинарских занятий по дисциплине и другой методической литературе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курса.</w:t>
      </w:r>
    </w:p>
    <w:p w:rsidR="008B1A6B" w:rsidRDefault="008B1A6B">
      <w:pPr>
        <w:pStyle w:val="a3"/>
        <w:spacing w:before="4"/>
        <w:ind w:left="0"/>
      </w:pPr>
    </w:p>
    <w:p w:rsidR="008B1A6B" w:rsidRDefault="007602E8">
      <w:pPr>
        <w:pStyle w:val="1"/>
        <w:ind w:left="1759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дисциплины</w:t>
      </w:r>
    </w:p>
    <w:p w:rsidR="008B1A6B" w:rsidRDefault="007602E8">
      <w:pPr>
        <w:pStyle w:val="a3"/>
        <w:spacing w:line="319" w:lineRule="exact"/>
        <w:ind w:left="821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системам</w:t>
      </w:r>
      <w:r>
        <w:rPr>
          <w:spacing w:val="-2"/>
        </w:rPr>
        <w:t xml:space="preserve"> </w:t>
      </w:r>
      <w:r>
        <w:t>менеджмента</w:t>
      </w:r>
    </w:p>
    <w:p w:rsidR="008B1A6B" w:rsidRDefault="007602E8">
      <w:pPr>
        <w:pStyle w:val="a3"/>
        <w:spacing w:before="2"/>
        <w:ind w:right="113" w:firstLine="708"/>
        <w:jc w:val="both"/>
      </w:pPr>
      <w:r>
        <w:t>Организационная среда (контекст). Понимание потребностей и ожиданий</w:t>
      </w:r>
      <w:r>
        <w:rPr>
          <w:spacing w:val="1"/>
        </w:rPr>
        <w:t xml:space="preserve"> </w:t>
      </w:r>
      <w:r>
        <w:t>заинтересованных сторон. Лидерство и обязательства руководства. Политика в</w:t>
      </w:r>
      <w:r>
        <w:rPr>
          <w:spacing w:val="1"/>
        </w:rPr>
        <w:t xml:space="preserve"> </w:t>
      </w:r>
      <w:r>
        <w:t>области бережливого производства. Организационные роли, ответственность и</w:t>
      </w:r>
      <w:r>
        <w:rPr>
          <w:spacing w:val="1"/>
        </w:rPr>
        <w:t xml:space="preserve"> </w:t>
      </w:r>
      <w:r>
        <w:t>полномочия. Дейст</w:t>
      </w:r>
      <w:r>
        <w:t>вия в отношении рисков и возможностей. Вспомогательные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Компетентность.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функционирования.</w:t>
      </w:r>
    </w:p>
    <w:p w:rsidR="008B1A6B" w:rsidRDefault="008B1A6B">
      <w:pPr>
        <w:pStyle w:val="a3"/>
        <w:ind w:left="0"/>
      </w:pPr>
    </w:p>
    <w:p w:rsidR="008B1A6B" w:rsidRDefault="007602E8">
      <w:pPr>
        <w:pStyle w:val="a3"/>
        <w:spacing w:line="322" w:lineRule="exact"/>
        <w:ind w:left="821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Сертификация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менеджме</w:t>
      </w:r>
      <w:r>
        <w:t>нта</w:t>
      </w:r>
    </w:p>
    <w:p w:rsidR="008B1A6B" w:rsidRDefault="007602E8">
      <w:pPr>
        <w:pStyle w:val="a3"/>
        <w:ind w:right="113" w:firstLine="708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сертификации.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аудита.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сертификации.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сертификацию. Регистрация и выдача сертификата соответствия. Организация</w:t>
      </w:r>
      <w:r>
        <w:rPr>
          <w:spacing w:val="1"/>
        </w:rPr>
        <w:t xml:space="preserve"> </w:t>
      </w:r>
      <w:r>
        <w:t>инспекционного контроля.</w:t>
      </w:r>
    </w:p>
    <w:p w:rsidR="008B1A6B" w:rsidRDefault="008B1A6B">
      <w:pPr>
        <w:pStyle w:val="a3"/>
        <w:spacing w:before="1"/>
        <w:ind w:left="0"/>
      </w:pPr>
    </w:p>
    <w:p w:rsidR="008B1A6B" w:rsidRDefault="007602E8">
      <w:pPr>
        <w:pStyle w:val="a3"/>
        <w:spacing w:line="322" w:lineRule="exact"/>
        <w:ind w:left="821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Аудит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менеджмента</w:t>
      </w:r>
    </w:p>
    <w:p w:rsidR="008B1A6B" w:rsidRDefault="007602E8">
      <w:pPr>
        <w:pStyle w:val="a3"/>
        <w:ind w:right="111" w:firstLine="708"/>
        <w:jc w:val="both"/>
      </w:pPr>
      <w:r>
        <w:t>Нокаут–вопросы.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Улучшение.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ценности.</w:t>
      </w:r>
      <w:r>
        <w:rPr>
          <w:spacing w:val="-1"/>
        </w:rPr>
        <w:t xml:space="preserve"> </w:t>
      </w:r>
      <w:r>
        <w:t>Определение уровня зрелости.</w:t>
      </w:r>
    </w:p>
    <w:p w:rsidR="008B1A6B" w:rsidRDefault="008B1A6B">
      <w:pPr>
        <w:pStyle w:val="a3"/>
        <w:spacing w:before="9"/>
        <w:ind w:left="0"/>
        <w:rPr>
          <w:sz w:val="27"/>
        </w:rPr>
      </w:pPr>
    </w:p>
    <w:p w:rsidR="008B1A6B" w:rsidRDefault="007602E8">
      <w:pPr>
        <w:pStyle w:val="a3"/>
        <w:spacing w:before="1"/>
        <w:ind w:left="821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бережливого</w:t>
      </w:r>
      <w:r>
        <w:rPr>
          <w:spacing w:val="-1"/>
        </w:rPr>
        <w:t xml:space="preserve"> </w:t>
      </w:r>
      <w:r>
        <w:t>производства</w:t>
      </w:r>
    </w:p>
    <w:p w:rsidR="008B1A6B" w:rsidRDefault="007602E8">
      <w:pPr>
        <w:pStyle w:val="a3"/>
        <w:spacing w:before="2"/>
        <w:ind w:right="112" w:firstLine="708"/>
        <w:jc w:val="both"/>
      </w:pPr>
      <w:r>
        <w:t>Стандартиз</w:t>
      </w:r>
      <w:r>
        <w:t>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(5S).</w:t>
      </w:r>
      <w:r>
        <w:rPr>
          <w:spacing w:val="1"/>
        </w:rPr>
        <w:t xml:space="preserve"> </w:t>
      </w:r>
      <w:r>
        <w:t>Картирование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(VSM).</w:t>
      </w:r>
      <w:r>
        <w:rPr>
          <w:spacing w:val="1"/>
        </w:rPr>
        <w:t xml:space="preserve"> </w:t>
      </w:r>
      <w:r>
        <w:t>Визуализация.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переналадка.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непреднамеренных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Канбан.</w:t>
      </w:r>
      <w:r>
        <w:rPr>
          <w:spacing w:val="1"/>
        </w:rPr>
        <w:t xml:space="preserve"> </w:t>
      </w:r>
      <w:r>
        <w:t>Всеобщее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оборудований.</w:t>
      </w:r>
    </w:p>
    <w:sectPr w:rsidR="008B1A6B">
      <w:pgSz w:w="11910" w:h="16840"/>
      <w:pgMar w:top="1100" w:right="1020" w:bottom="1800" w:left="102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E8" w:rsidRDefault="007602E8">
      <w:r>
        <w:separator/>
      </w:r>
    </w:p>
  </w:endnote>
  <w:endnote w:type="continuationSeparator" w:id="0">
    <w:p w:rsidR="007602E8" w:rsidRDefault="0076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6B" w:rsidRDefault="007602E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4pt;margin-top:750.4pt;width:401.6pt;height:56.7pt;z-index:-251658752;mso-position-horizontal-relative:page;mso-position-vertical-relative:page" filled="f" stroked="f">
          <v:textbox inset="0,0,0,0">
            <w:txbxContent>
              <w:p w:rsidR="008B1A6B" w:rsidRDefault="007602E8">
                <w:pPr>
                  <w:spacing w:before="10"/>
                  <w:ind w:left="723" w:right="78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Методические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указания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по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дисциплине</w:t>
                </w:r>
              </w:p>
              <w:p w:rsidR="008B1A6B" w:rsidRDefault="007602E8">
                <w:pPr>
                  <w:ind w:left="19" w:right="78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«Система менеджмента бережливого производства электронных средств»</w:t>
                </w:r>
                <w:r>
                  <w:rPr>
                    <w:i/>
                    <w:spacing w:val="-58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магистерская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программа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ОКЭС,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направление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подготовки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11.04.03</w:t>
                </w:r>
              </w:p>
              <w:p w:rsidR="008B1A6B" w:rsidRDefault="007602E8">
                <w:pPr>
                  <w:ind w:left="19" w:right="77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для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студентов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магистратуры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2021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года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набора,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04C9">
                  <w:rPr>
                    <w:i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из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E8" w:rsidRDefault="007602E8">
      <w:r>
        <w:separator/>
      </w:r>
    </w:p>
  </w:footnote>
  <w:footnote w:type="continuationSeparator" w:id="0">
    <w:p w:rsidR="007602E8" w:rsidRDefault="0076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1F2E"/>
    <w:multiLevelType w:val="hybridMultilevel"/>
    <w:tmpl w:val="B570135E"/>
    <w:lvl w:ilvl="0" w:tplc="3944579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FA3904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B53AE9DC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37784E0A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3AFC588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DE309A10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C6DC83EA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50DEA72C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F2287282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FF23A23"/>
    <w:multiLevelType w:val="hybridMultilevel"/>
    <w:tmpl w:val="1A102390"/>
    <w:lvl w:ilvl="0" w:tplc="98683C76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69DA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B426AC4C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537ACD2A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8098BCF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C2A0E6DE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8F1E0AEC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821E2FC2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8E6C43BE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F7F3892"/>
    <w:multiLevelType w:val="hybridMultilevel"/>
    <w:tmpl w:val="D0D8AB86"/>
    <w:lvl w:ilvl="0" w:tplc="CB4E27EC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FEC8CA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9CCE34B8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D55E264C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A826606E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E44E4A72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594ADA18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551ECF02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098A6DA6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1A6B"/>
    <w:rsid w:val="002604C9"/>
    <w:rsid w:val="007602E8"/>
    <w:rsid w:val="008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AD53D7B-1D70-4266-9693-AB06BA29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0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04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0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04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РАДИОТЕХНИЧЕСКИХ</dc:title>
  <dc:creator>acer pc</dc:creator>
  <cp:lastModifiedBy>Admin</cp:lastModifiedBy>
  <cp:revision>3</cp:revision>
  <dcterms:created xsi:type="dcterms:W3CDTF">2021-12-01T04:28:00Z</dcterms:created>
  <dcterms:modified xsi:type="dcterms:W3CDTF">2021-12-01T04:29:00Z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