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DCC" w:rsidRPr="006409A5" w:rsidRDefault="009E7DCC" w:rsidP="009E7DCC">
      <w:pPr>
        <w:jc w:val="center"/>
        <w:rPr>
          <w:b/>
          <w:sz w:val="36"/>
          <w:szCs w:val="36"/>
        </w:rPr>
      </w:pPr>
      <w:bookmarkStart w:id="0" w:name="_Toc436049918"/>
      <w:bookmarkStart w:id="1" w:name="_Toc436049919"/>
      <w:bookmarkStart w:id="2" w:name="_Toc149687663"/>
      <w:bookmarkStart w:id="3" w:name="_Toc149688014"/>
      <w:bookmarkStart w:id="4" w:name="_Toc149688178"/>
      <w:bookmarkStart w:id="5" w:name="_Toc149688198"/>
      <w:bookmarkStart w:id="6" w:name="_Toc149688254"/>
      <w:bookmarkStart w:id="7" w:name="_Toc149693821"/>
      <w:r w:rsidRPr="006409A5">
        <w:rPr>
          <w:b/>
          <w:sz w:val="36"/>
          <w:szCs w:val="36"/>
        </w:rPr>
        <w:t xml:space="preserve">Описание образовательной программы подготовки </w:t>
      </w:r>
      <w:r w:rsidR="006409A5" w:rsidRPr="006409A5">
        <w:rPr>
          <w:b/>
          <w:sz w:val="36"/>
          <w:szCs w:val="36"/>
        </w:rPr>
        <w:t xml:space="preserve">научных и </w:t>
      </w:r>
      <w:r w:rsidRPr="006409A5">
        <w:rPr>
          <w:b/>
          <w:sz w:val="36"/>
          <w:szCs w:val="36"/>
        </w:rPr>
        <w:t>научно-педагогически кадров в аспирантуре 09.06.01 «Информатика и вычислительная техника»</w:t>
      </w:r>
    </w:p>
    <w:p w:rsidR="009E7DCC" w:rsidRPr="006409A5" w:rsidRDefault="006409A5" w:rsidP="009E7DCC">
      <w:pPr>
        <w:jc w:val="center"/>
        <w:rPr>
          <w:b/>
          <w:sz w:val="36"/>
          <w:szCs w:val="36"/>
        </w:rPr>
      </w:pPr>
      <w:r w:rsidRPr="006409A5">
        <w:rPr>
          <w:b/>
          <w:sz w:val="36"/>
          <w:szCs w:val="36"/>
        </w:rPr>
        <w:t>научная специальность</w:t>
      </w:r>
      <w:r w:rsidR="009E7DCC" w:rsidRPr="006409A5">
        <w:rPr>
          <w:b/>
          <w:sz w:val="36"/>
          <w:szCs w:val="36"/>
        </w:rPr>
        <w:t xml:space="preserve"> </w:t>
      </w:r>
      <w:r w:rsidRPr="006409A5">
        <w:rPr>
          <w:b/>
          <w:sz w:val="36"/>
          <w:szCs w:val="36"/>
        </w:rPr>
        <w:t>2.3.3</w:t>
      </w:r>
      <w:r w:rsidR="009E7DCC" w:rsidRPr="006409A5">
        <w:rPr>
          <w:b/>
          <w:sz w:val="36"/>
          <w:szCs w:val="36"/>
        </w:rPr>
        <w:t xml:space="preserve"> «Автоматизация и управление технологическими процессами и производствами»</w:t>
      </w:r>
      <w:bookmarkEnd w:id="0"/>
    </w:p>
    <w:p w:rsidR="009E5293" w:rsidRPr="006409A5" w:rsidRDefault="00001B09" w:rsidP="009E7DCC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6409A5">
        <w:rPr>
          <w:sz w:val="28"/>
          <w:szCs w:val="28"/>
        </w:rPr>
        <w:t>1</w:t>
      </w:r>
      <w:r w:rsidR="009E5293" w:rsidRPr="006409A5">
        <w:rPr>
          <w:sz w:val="28"/>
          <w:szCs w:val="28"/>
        </w:rPr>
        <w:t xml:space="preserve">. Цель (миссия) </w:t>
      </w:r>
      <w:r w:rsidRPr="006409A5">
        <w:rPr>
          <w:sz w:val="28"/>
          <w:szCs w:val="28"/>
        </w:rPr>
        <w:t>программы</w:t>
      </w:r>
      <w:r w:rsidR="009E5293" w:rsidRPr="006409A5">
        <w:rPr>
          <w:sz w:val="28"/>
          <w:szCs w:val="28"/>
        </w:rPr>
        <w:t xml:space="preserve"> </w:t>
      </w:r>
      <w:bookmarkEnd w:id="1"/>
      <w:r w:rsidR="00EF540F" w:rsidRPr="006409A5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6409A5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6409A5">
        <w:rPr>
          <w:rFonts w:ascii="Times New Roman" w:hAnsi="Times New Roman"/>
          <w:szCs w:val="28"/>
        </w:rPr>
        <w:t>П</w:t>
      </w:r>
      <w:r w:rsidR="00971B99" w:rsidRPr="006409A5">
        <w:rPr>
          <w:rFonts w:ascii="Times New Roman" w:hAnsi="Times New Roman"/>
          <w:szCs w:val="28"/>
        </w:rPr>
        <w:t>рограмма</w:t>
      </w:r>
      <w:r w:rsidR="009E5293" w:rsidRPr="006409A5">
        <w:rPr>
          <w:rFonts w:ascii="Times New Roman" w:hAnsi="Times New Roman"/>
          <w:szCs w:val="28"/>
        </w:rPr>
        <w:t xml:space="preserve"> </w:t>
      </w:r>
      <w:r w:rsidR="00EF540F" w:rsidRPr="006409A5">
        <w:rPr>
          <w:rFonts w:ascii="Times New Roman" w:hAnsi="Times New Roman"/>
          <w:szCs w:val="28"/>
        </w:rPr>
        <w:t xml:space="preserve">подготовки </w:t>
      </w:r>
      <w:r w:rsidR="006409A5">
        <w:rPr>
          <w:rFonts w:ascii="Times New Roman" w:hAnsi="Times New Roman"/>
          <w:szCs w:val="28"/>
        </w:rPr>
        <w:t xml:space="preserve">научных и </w:t>
      </w:r>
      <w:r w:rsidR="00EF540F" w:rsidRPr="006409A5">
        <w:rPr>
          <w:rFonts w:ascii="Times New Roman" w:hAnsi="Times New Roman"/>
          <w:szCs w:val="28"/>
        </w:rPr>
        <w:t>научно-педагогических кадров в аспирантуре</w:t>
      </w:r>
      <w:r w:rsidR="00EF540F" w:rsidRPr="006409A5">
        <w:rPr>
          <w:rFonts w:ascii="Times New Roman" w:hAnsi="Times New Roman"/>
          <w:b/>
          <w:szCs w:val="28"/>
        </w:rPr>
        <w:t xml:space="preserve"> </w:t>
      </w:r>
      <w:r w:rsidR="009E5293" w:rsidRPr="006409A5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6409A5">
        <w:rPr>
          <w:rFonts w:ascii="Times New Roman" w:hAnsi="Times New Roman"/>
          <w:szCs w:val="28"/>
        </w:rPr>
        <w:t xml:space="preserve">по направлению подготовки </w:t>
      </w:r>
      <w:r w:rsidR="00866431" w:rsidRPr="006409A5">
        <w:rPr>
          <w:rFonts w:ascii="Times New Roman" w:hAnsi="Times New Roman"/>
          <w:szCs w:val="28"/>
        </w:rPr>
        <w:t xml:space="preserve">09.06.01 </w:t>
      </w:r>
      <w:r w:rsidR="00866431" w:rsidRPr="006409A5">
        <w:rPr>
          <w:rFonts w:ascii="Times New Roman" w:hAnsi="Times New Roman"/>
          <w:bCs/>
          <w:szCs w:val="28"/>
        </w:rPr>
        <w:t>Информатика и вычислительная техника</w:t>
      </w:r>
      <w:r w:rsidR="009E5293" w:rsidRPr="006409A5">
        <w:rPr>
          <w:rFonts w:ascii="Times New Roman" w:hAnsi="Times New Roman"/>
          <w:szCs w:val="28"/>
        </w:rPr>
        <w:t>.</w:t>
      </w:r>
    </w:p>
    <w:p w:rsidR="00D60BD9" w:rsidRPr="006409A5" w:rsidRDefault="00D92EA2" w:rsidP="009E7DCC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8" w:name="_Toc436049920"/>
      <w:r w:rsidRPr="006409A5">
        <w:rPr>
          <w:sz w:val="28"/>
          <w:szCs w:val="28"/>
        </w:rPr>
        <w:t xml:space="preserve">2. </w:t>
      </w:r>
      <w:r w:rsidR="00001B09" w:rsidRPr="006409A5">
        <w:rPr>
          <w:sz w:val="28"/>
          <w:szCs w:val="28"/>
        </w:rPr>
        <w:t xml:space="preserve">Объем программы </w:t>
      </w:r>
      <w:bookmarkEnd w:id="8"/>
      <w:r w:rsidR="00EF540F" w:rsidRPr="006409A5">
        <w:rPr>
          <w:sz w:val="28"/>
          <w:szCs w:val="28"/>
        </w:rPr>
        <w:t>аспирантуры</w:t>
      </w:r>
    </w:p>
    <w:p w:rsidR="00F034CB" w:rsidRPr="006409A5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6409A5">
        <w:rPr>
          <w:sz w:val="28"/>
          <w:szCs w:val="28"/>
        </w:rPr>
        <w:t xml:space="preserve">Трудоемкость освоения </w:t>
      </w:r>
      <w:r w:rsidR="006409A5">
        <w:rPr>
          <w:sz w:val="28"/>
          <w:szCs w:val="28"/>
        </w:rPr>
        <w:t>аспирантом</w:t>
      </w:r>
      <w:r w:rsidRPr="006409A5">
        <w:rPr>
          <w:sz w:val="28"/>
          <w:szCs w:val="28"/>
        </w:rPr>
        <w:t xml:space="preserve"> </w:t>
      </w:r>
      <w:r w:rsidR="00E34694" w:rsidRPr="006409A5">
        <w:rPr>
          <w:sz w:val="28"/>
          <w:szCs w:val="28"/>
        </w:rPr>
        <w:t>ОП ВО</w:t>
      </w:r>
      <w:r w:rsidRPr="006409A5">
        <w:rPr>
          <w:sz w:val="28"/>
          <w:szCs w:val="28"/>
        </w:rPr>
        <w:t xml:space="preserve"> в соответствии с ФГОС ВО по данному направлению </w:t>
      </w:r>
      <w:r w:rsidR="00B27050" w:rsidRPr="006409A5">
        <w:rPr>
          <w:sz w:val="28"/>
          <w:szCs w:val="28"/>
        </w:rPr>
        <w:t>240</w:t>
      </w:r>
      <w:r w:rsidRPr="006409A5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 w:rsidRPr="006409A5">
        <w:rPr>
          <w:sz w:val="28"/>
          <w:szCs w:val="28"/>
        </w:rPr>
        <w:t>аспиранта</w:t>
      </w:r>
      <w:r w:rsidRPr="006409A5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 w:rsidRPr="006409A5">
        <w:rPr>
          <w:sz w:val="28"/>
          <w:szCs w:val="28"/>
        </w:rPr>
        <w:t>аспирантом</w:t>
      </w:r>
      <w:r w:rsidRPr="006409A5">
        <w:rPr>
          <w:sz w:val="28"/>
          <w:szCs w:val="28"/>
        </w:rPr>
        <w:t xml:space="preserve"> </w:t>
      </w:r>
      <w:r w:rsidR="00E34694" w:rsidRPr="006409A5">
        <w:rPr>
          <w:sz w:val="28"/>
          <w:szCs w:val="28"/>
        </w:rPr>
        <w:t>ОП ВО</w:t>
      </w:r>
      <w:r w:rsidRPr="006409A5">
        <w:rPr>
          <w:sz w:val="28"/>
          <w:szCs w:val="28"/>
        </w:rPr>
        <w:t>.</w:t>
      </w:r>
    </w:p>
    <w:p w:rsidR="009E5293" w:rsidRPr="006409A5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6409A5">
        <w:rPr>
          <w:sz w:val="28"/>
          <w:szCs w:val="28"/>
        </w:rPr>
        <w:t xml:space="preserve">3. Срок </w:t>
      </w:r>
      <w:r w:rsidR="00C14BFB" w:rsidRPr="006409A5">
        <w:rPr>
          <w:sz w:val="28"/>
          <w:szCs w:val="28"/>
        </w:rPr>
        <w:t>получения образования по программе</w:t>
      </w:r>
      <w:r w:rsidRPr="006409A5">
        <w:rPr>
          <w:sz w:val="28"/>
          <w:szCs w:val="28"/>
        </w:rPr>
        <w:t xml:space="preserve"> </w:t>
      </w:r>
      <w:bookmarkEnd w:id="9"/>
      <w:r w:rsidR="00EF540F" w:rsidRPr="006409A5">
        <w:rPr>
          <w:sz w:val="28"/>
          <w:szCs w:val="28"/>
        </w:rPr>
        <w:t>аспирантуры</w:t>
      </w:r>
    </w:p>
    <w:p w:rsidR="009E5293" w:rsidRPr="006409A5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6409A5">
        <w:rPr>
          <w:sz w:val="28"/>
          <w:szCs w:val="28"/>
        </w:rPr>
        <w:t>Срок получения образо</w:t>
      </w:r>
      <w:r w:rsidR="001C1915" w:rsidRPr="006409A5">
        <w:rPr>
          <w:sz w:val="28"/>
          <w:szCs w:val="28"/>
        </w:rPr>
        <w:t xml:space="preserve">вания по программе </w:t>
      </w:r>
      <w:r w:rsidR="00EF540F" w:rsidRPr="006409A5">
        <w:rPr>
          <w:sz w:val="28"/>
          <w:szCs w:val="28"/>
        </w:rPr>
        <w:t>аспирантуры</w:t>
      </w:r>
      <w:r w:rsidRPr="006409A5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 w:rsidRPr="006409A5">
        <w:rPr>
          <w:sz w:val="28"/>
          <w:szCs w:val="28"/>
        </w:rPr>
        <w:t>,</w:t>
      </w:r>
      <w:r w:rsidRPr="006409A5">
        <w:rPr>
          <w:sz w:val="28"/>
          <w:szCs w:val="28"/>
        </w:rPr>
        <w:t xml:space="preserve"> составляет </w:t>
      </w:r>
      <w:r w:rsidR="00B27050" w:rsidRPr="006409A5">
        <w:rPr>
          <w:sz w:val="28"/>
          <w:szCs w:val="28"/>
        </w:rPr>
        <w:t>4</w:t>
      </w:r>
      <w:r w:rsidRPr="006409A5">
        <w:rPr>
          <w:sz w:val="28"/>
          <w:szCs w:val="28"/>
        </w:rPr>
        <w:t xml:space="preserve"> года.</w:t>
      </w:r>
    </w:p>
    <w:p w:rsidR="00C14BFB" w:rsidRPr="006409A5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6409A5">
        <w:rPr>
          <w:sz w:val="28"/>
          <w:szCs w:val="28"/>
        </w:rPr>
        <w:t>4</w:t>
      </w:r>
      <w:r w:rsidR="00C14BFB" w:rsidRPr="006409A5">
        <w:rPr>
          <w:sz w:val="28"/>
          <w:szCs w:val="28"/>
        </w:rPr>
        <w:t>. Применение эле</w:t>
      </w:r>
      <w:bookmarkStart w:id="11" w:name="_GoBack"/>
      <w:bookmarkEnd w:id="11"/>
      <w:r w:rsidR="00C14BFB" w:rsidRPr="006409A5">
        <w:rPr>
          <w:sz w:val="28"/>
          <w:szCs w:val="28"/>
        </w:rPr>
        <w:t>ктронного обучения и дистанционных образовательных технологий</w:t>
      </w:r>
      <w:bookmarkEnd w:id="10"/>
    </w:p>
    <w:p w:rsidR="00E66A67" w:rsidRPr="006409A5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6409A5">
        <w:rPr>
          <w:sz w:val="28"/>
          <w:szCs w:val="28"/>
        </w:rPr>
        <w:t>Не применяется.</w:t>
      </w:r>
    </w:p>
    <w:p w:rsidR="00C14BFB" w:rsidRPr="006409A5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3"/>
      <w:r w:rsidRPr="006409A5">
        <w:rPr>
          <w:sz w:val="28"/>
          <w:szCs w:val="28"/>
        </w:rPr>
        <w:t>5</w:t>
      </w:r>
      <w:r w:rsidR="00C14BFB" w:rsidRPr="006409A5">
        <w:rPr>
          <w:sz w:val="28"/>
          <w:szCs w:val="28"/>
        </w:rPr>
        <w:t xml:space="preserve">. Сетевая форма реализации программы </w:t>
      </w:r>
      <w:bookmarkEnd w:id="12"/>
      <w:r w:rsidR="003C74EB" w:rsidRPr="006409A5">
        <w:rPr>
          <w:sz w:val="28"/>
          <w:szCs w:val="28"/>
        </w:rPr>
        <w:t>аспирантуры</w:t>
      </w:r>
    </w:p>
    <w:p w:rsidR="00E66A67" w:rsidRPr="006409A5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6409A5">
        <w:rPr>
          <w:sz w:val="28"/>
          <w:szCs w:val="28"/>
        </w:rPr>
        <w:t>Не используется.</w:t>
      </w:r>
    </w:p>
    <w:p w:rsidR="00A91127" w:rsidRPr="006409A5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4"/>
      <w:r w:rsidRPr="006409A5">
        <w:rPr>
          <w:sz w:val="28"/>
          <w:szCs w:val="28"/>
        </w:rPr>
        <w:t>6. Язык образования</w:t>
      </w:r>
      <w:bookmarkEnd w:id="13"/>
    </w:p>
    <w:p w:rsidR="00A91127" w:rsidRPr="006409A5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6409A5">
        <w:rPr>
          <w:sz w:val="28"/>
          <w:szCs w:val="28"/>
        </w:rPr>
        <w:t xml:space="preserve">Образовательная деятельность по программе </w:t>
      </w:r>
      <w:r w:rsidR="003C74EB" w:rsidRPr="006409A5">
        <w:rPr>
          <w:sz w:val="28"/>
          <w:szCs w:val="28"/>
        </w:rPr>
        <w:t>аспирантуры</w:t>
      </w:r>
      <w:r w:rsidRPr="006409A5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 w:rsidRPr="006409A5">
        <w:rPr>
          <w:sz w:val="28"/>
          <w:szCs w:val="28"/>
        </w:rPr>
        <w:t xml:space="preserve"> – русском языке</w:t>
      </w:r>
      <w:r w:rsidR="00A91127" w:rsidRPr="006409A5">
        <w:rPr>
          <w:sz w:val="28"/>
          <w:szCs w:val="28"/>
        </w:rPr>
        <w:t>.</w:t>
      </w:r>
    </w:p>
    <w:p w:rsidR="00AC59BE" w:rsidRPr="006409A5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4" w:name="_Toc436049925"/>
      <w:r w:rsidRPr="006409A5">
        <w:rPr>
          <w:sz w:val="28"/>
          <w:szCs w:val="28"/>
        </w:rPr>
        <w:t>7</w:t>
      </w:r>
      <w:r w:rsidR="00A156AC" w:rsidRPr="006409A5">
        <w:rPr>
          <w:sz w:val="28"/>
          <w:szCs w:val="28"/>
        </w:rPr>
        <w:t>. Область профессиональной деятельности выпускника</w:t>
      </w:r>
      <w:bookmarkEnd w:id="14"/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15" w:name="_Toc436049926"/>
      <w:r w:rsidRPr="006409A5">
        <w:rPr>
          <w:sz w:val="28"/>
          <w:szCs w:val="28"/>
        </w:rPr>
        <w:t xml:space="preserve">Область профессиональной деятельности выпускников, освоивших программу аспирантуры, включает сферы науки, техники, технологии и педагогики, охватывающие совокупность задач направления Информатика и вычислительная техника, включая развитие теории, создание, внедрение и эксплуатация перспективных компьютерных систем, сетей и комплексов, </w:t>
      </w:r>
      <w:r w:rsidRPr="006409A5">
        <w:rPr>
          <w:sz w:val="28"/>
          <w:szCs w:val="28"/>
        </w:rPr>
        <w:lastRenderedPageBreak/>
        <w:t>математического и программного обеспечения.</w:t>
      </w:r>
    </w:p>
    <w:p w:rsidR="00AC59BE" w:rsidRPr="006409A5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6409A5">
        <w:rPr>
          <w:sz w:val="28"/>
          <w:szCs w:val="28"/>
        </w:rPr>
        <w:t>8</w:t>
      </w:r>
      <w:r w:rsidR="00A156AC" w:rsidRPr="006409A5">
        <w:rPr>
          <w:sz w:val="28"/>
          <w:szCs w:val="28"/>
        </w:rPr>
        <w:t xml:space="preserve">. Объекты профессиональной деятельности </w:t>
      </w:r>
      <w:r w:rsidR="00385FCB" w:rsidRPr="006409A5">
        <w:rPr>
          <w:sz w:val="28"/>
          <w:szCs w:val="28"/>
        </w:rPr>
        <w:t>выпускника</w:t>
      </w:r>
      <w:bookmarkEnd w:id="15"/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16" w:name="_Toc436049927"/>
      <w:r w:rsidRPr="006409A5">
        <w:rPr>
          <w:sz w:val="28"/>
          <w:szCs w:val="28"/>
        </w:rPr>
        <w:t>Объектами профессиональной деятельности выпускников, освоивших программу аспирантуры, являются:</w:t>
      </w:r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6409A5">
        <w:rPr>
          <w:sz w:val="28"/>
          <w:szCs w:val="28"/>
        </w:rPr>
        <w:t>избранная область научного знания, а также научные задачи междисциплинарного характера, содержащие:</w:t>
      </w:r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6409A5">
        <w:rPr>
          <w:sz w:val="28"/>
          <w:szCs w:val="28"/>
        </w:rPr>
        <w:t>вычислительные машины, комплексы, системы и сети;</w:t>
      </w:r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6409A5">
        <w:rPr>
          <w:sz w:val="28"/>
          <w:szCs w:val="28"/>
        </w:rPr>
        <w:t>программное обеспечение средств вычислительной техники и автоматизированных систем (программы, программные комплексы и системы);</w:t>
      </w:r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6409A5">
        <w:rPr>
          <w:sz w:val="28"/>
          <w:szCs w:val="28"/>
        </w:rPr>
        <w:t>математическое, информационное, техническое, лингвистическое, программное, эргономическое, организационное и правовое обеспечение автоматизированных информационных, вычислительных, проектирующих и управляющих систем;</w:t>
      </w:r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6409A5">
        <w:rPr>
          <w:sz w:val="28"/>
          <w:szCs w:val="28"/>
        </w:rPr>
        <w:t>высокопроизводительные вычисления и суперкомпьютерная техника;</w:t>
      </w:r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6409A5">
        <w:rPr>
          <w:sz w:val="28"/>
          <w:szCs w:val="28"/>
        </w:rPr>
        <w:t>технологии разработки технических средств вычислительной техники и программных продуктов.</w:t>
      </w:r>
    </w:p>
    <w:p w:rsidR="00AC59BE" w:rsidRPr="006409A5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6409A5">
        <w:rPr>
          <w:sz w:val="28"/>
          <w:szCs w:val="28"/>
        </w:rPr>
        <w:t>9</w:t>
      </w:r>
      <w:r w:rsidR="00A156AC" w:rsidRPr="006409A5">
        <w:rPr>
          <w:sz w:val="28"/>
          <w:szCs w:val="28"/>
        </w:rPr>
        <w:t>. Вид</w:t>
      </w:r>
      <w:r w:rsidR="00E66A67" w:rsidRPr="006409A5">
        <w:rPr>
          <w:sz w:val="28"/>
          <w:szCs w:val="28"/>
        </w:rPr>
        <w:t xml:space="preserve">ы </w:t>
      </w:r>
      <w:r w:rsidR="00A156AC" w:rsidRPr="006409A5">
        <w:rPr>
          <w:sz w:val="28"/>
          <w:szCs w:val="28"/>
        </w:rPr>
        <w:t>профессиональной деятельности</w:t>
      </w:r>
      <w:r w:rsidR="006B16C2" w:rsidRPr="006409A5">
        <w:rPr>
          <w:sz w:val="28"/>
          <w:szCs w:val="28"/>
        </w:rPr>
        <w:t>,</w:t>
      </w:r>
      <w:r w:rsidR="00A156AC" w:rsidRPr="006409A5">
        <w:rPr>
          <w:sz w:val="28"/>
          <w:szCs w:val="28"/>
        </w:rPr>
        <w:t xml:space="preserve"> </w:t>
      </w:r>
      <w:r w:rsidR="006B16C2" w:rsidRPr="006409A5">
        <w:rPr>
          <w:sz w:val="28"/>
          <w:szCs w:val="28"/>
        </w:rPr>
        <w:t>к котор</w:t>
      </w:r>
      <w:r w:rsidR="00E66A67" w:rsidRPr="006409A5">
        <w:rPr>
          <w:sz w:val="28"/>
          <w:szCs w:val="28"/>
        </w:rPr>
        <w:t xml:space="preserve">ым </w:t>
      </w:r>
      <w:r w:rsidR="006B16C2" w:rsidRPr="006409A5">
        <w:rPr>
          <w:sz w:val="28"/>
          <w:szCs w:val="28"/>
        </w:rPr>
        <w:t xml:space="preserve">готовятся </w:t>
      </w:r>
      <w:r w:rsidR="00385FCB" w:rsidRPr="006409A5">
        <w:rPr>
          <w:sz w:val="28"/>
          <w:szCs w:val="28"/>
        </w:rPr>
        <w:t>выпускник</w:t>
      </w:r>
      <w:r w:rsidR="006B16C2" w:rsidRPr="006409A5">
        <w:rPr>
          <w:sz w:val="28"/>
          <w:szCs w:val="28"/>
        </w:rPr>
        <w:t>и</w:t>
      </w:r>
      <w:bookmarkEnd w:id="16"/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17" w:name="_Toc149688196"/>
      <w:bookmarkStart w:id="18" w:name="_Toc149688252"/>
      <w:bookmarkStart w:id="19" w:name="_Toc149693819"/>
      <w:bookmarkStart w:id="20" w:name="_Toc436049929"/>
      <w:bookmarkEnd w:id="2"/>
      <w:bookmarkEnd w:id="3"/>
      <w:bookmarkEnd w:id="4"/>
      <w:bookmarkEnd w:id="5"/>
      <w:bookmarkEnd w:id="6"/>
      <w:bookmarkEnd w:id="7"/>
      <w:r w:rsidRPr="006409A5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6409A5">
        <w:rPr>
          <w:sz w:val="28"/>
          <w:szCs w:val="28"/>
        </w:rPr>
        <w:t>научно-исследовательская деятельность в области исследования георесурсного потенциала месторождений полезных ископаемых, обоснования направлений его безопасной и эффективной промышленной реализации, проектирования оборудования и создания технологий для геологического изучения недр, поисков (или выявления), разведки, добычи и переработки (обогащения), транспортирования и хранения полезных ископаемых, строительства инженерных (наземных и подземных) сооружений, разработки комплекса мер по охране недр и окружающей среды;</w:t>
      </w:r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6409A5">
        <w:rPr>
          <w:sz w:val="28"/>
          <w:szCs w:val="28"/>
        </w:rPr>
        <w:t>преподавательская деятельность по образовательным программам высшего образования.</w:t>
      </w:r>
    </w:p>
    <w:p w:rsidR="00D92EA2" w:rsidRPr="006409A5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6409A5">
        <w:rPr>
          <w:sz w:val="28"/>
          <w:szCs w:val="28"/>
        </w:rPr>
        <w:t>10</w:t>
      </w:r>
      <w:r w:rsidR="00D92EA2" w:rsidRPr="006409A5">
        <w:rPr>
          <w:sz w:val="28"/>
          <w:szCs w:val="28"/>
        </w:rPr>
        <w:t xml:space="preserve">. </w:t>
      </w:r>
      <w:bookmarkEnd w:id="17"/>
      <w:bookmarkEnd w:id="18"/>
      <w:bookmarkEnd w:id="19"/>
      <w:r w:rsidR="00D92EA2" w:rsidRPr="006409A5">
        <w:rPr>
          <w:sz w:val="28"/>
          <w:szCs w:val="28"/>
        </w:rPr>
        <w:t>Квалификация, присваиваемая выпускникам</w:t>
      </w:r>
      <w:bookmarkEnd w:id="20"/>
    </w:p>
    <w:p w:rsidR="00D92EA2" w:rsidRPr="006409A5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6409A5">
        <w:rPr>
          <w:sz w:val="28"/>
          <w:szCs w:val="28"/>
        </w:rPr>
        <w:t>Выпускникам присваивается квалификация «</w:t>
      </w:r>
      <w:r w:rsidR="00EF540F" w:rsidRPr="006409A5">
        <w:rPr>
          <w:sz w:val="28"/>
          <w:szCs w:val="28"/>
        </w:rPr>
        <w:t>Исследователь. Преподаватель-исследователь</w:t>
      </w:r>
      <w:r w:rsidRPr="006409A5">
        <w:rPr>
          <w:sz w:val="28"/>
          <w:szCs w:val="28"/>
        </w:rPr>
        <w:t>».</w:t>
      </w:r>
    </w:p>
    <w:p w:rsidR="00CF4103" w:rsidRPr="006409A5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1" w:name="_Toc436049930"/>
      <w:r w:rsidRPr="006409A5">
        <w:rPr>
          <w:sz w:val="28"/>
          <w:szCs w:val="28"/>
        </w:rPr>
        <w:t>1</w:t>
      </w:r>
      <w:r w:rsidR="00342334" w:rsidRPr="006409A5">
        <w:rPr>
          <w:sz w:val="28"/>
          <w:szCs w:val="28"/>
        </w:rPr>
        <w:t>1</w:t>
      </w:r>
      <w:r w:rsidRPr="006409A5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1"/>
      <w:r w:rsidR="00EF540F" w:rsidRPr="006409A5">
        <w:rPr>
          <w:sz w:val="28"/>
          <w:szCs w:val="28"/>
        </w:rPr>
        <w:t>аспирантуры</w:t>
      </w:r>
    </w:p>
    <w:p w:rsidR="00CF4103" w:rsidRPr="006409A5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6409A5">
        <w:rPr>
          <w:sz w:val="28"/>
          <w:szCs w:val="28"/>
        </w:rPr>
        <w:lastRenderedPageBreak/>
        <w:t xml:space="preserve">Реализация программы </w:t>
      </w:r>
      <w:r w:rsidR="005F4FC1" w:rsidRPr="006409A5">
        <w:rPr>
          <w:sz w:val="28"/>
          <w:szCs w:val="28"/>
        </w:rPr>
        <w:t>аспирантуры</w:t>
      </w:r>
      <w:r w:rsidRPr="006409A5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 w:rsidRPr="006409A5">
        <w:rPr>
          <w:sz w:val="28"/>
          <w:szCs w:val="28"/>
        </w:rPr>
        <w:t>аспирантуры</w:t>
      </w:r>
      <w:r w:rsidRPr="006409A5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6409A5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6409A5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 w:rsidRPr="006409A5">
        <w:rPr>
          <w:sz w:val="28"/>
          <w:szCs w:val="28"/>
        </w:rPr>
        <w:t>аспирантуры</w:t>
      </w:r>
      <w:r w:rsidRPr="006409A5">
        <w:rPr>
          <w:sz w:val="28"/>
          <w:szCs w:val="28"/>
        </w:rPr>
        <w:t>, составляет</w:t>
      </w:r>
      <w:r w:rsidR="00E9264D" w:rsidRPr="006409A5">
        <w:rPr>
          <w:sz w:val="28"/>
          <w:szCs w:val="28"/>
        </w:rPr>
        <w:t xml:space="preserve"> </w:t>
      </w:r>
      <w:r w:rsidR="005F4FC1" w:rsidRPr="006409A5">
        <w:rPr>
          <w:sz w:val="28"/>
          <w:szCs w:val="28"/>
        </w:rPr>
        <w:t>100</w:t>
      </w:r>
      <w:r w:rsidRPr="006409A5">
        <w:rPr>
          <w:sz w:val="28"/>
          <w:szCs w:val="28"/>
        </w:rPr>
        <w:t xml:space="preserve"> процент</w:t>
      </w:r>
      <w:r w:rsidR="005F4FC1" w:rsidRPr="006409A5">
        <w:rPr>
          <w:sz w:val="28"/>
          <w:szCs w:val="28"/>
        </w:rPr>
        <w:t>ов</w:t>
      </w:r>
      <w:r w:rsidRPr="006409A5">
        <w:rPr>
          <w:sz w:val="28"/>
          <w:szCs w:val="28"/>
        </w:rPr>
        <w:t>.</w:t>
      </w:r>
    </w:p>
    <w:p w:rsidR="00CF4103" w:rsidRPr="006409A5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6409A5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 w:rsidRPr="006409A5">
        <w:rPr>
          <w:sz w:val="28"/>
          <w:szCs w:val="28"/>
        </w:rPr>
        <w:t>аспирантуры</w:t>
      </w:r>
      <w:r w:rsidRPr="006409A5">
        <w:rPr>
          <w:sz w:val="28"/>
          <w:szCs w:val="28"/>
        </w:rPr>
        <w:t>, составляет</w:t>
      </w:r>
      <w:r w:rsidR="00E9264D" w:rsidRPr="006409A5">
        <w:rPr>
          <w:sz w:val="28"/>
          <w:szCs w:val="28"/>
        </w:rPr>
        <w:t xml:space="preserve"> </w:t>
      </w:r>
      <w:r w:rsidR="00866431" w:rsidRPr="006409A5">
        <w:rPr>
          <w:sz w:val="28"/>
          <w:szCs w:val="28"/>
        </w:rPr>
        <w:t>98</w:t>
      </w:r>
      <w:r w:rsidRPr="006409A5">
        <w:rPr>
          <w:sz w:val="28"/>
          <w:szCs w:val="28"/>
        </w:rPr>
        <w:t xml:space="preserve"> процент</w:t>
      </w:r>
      <w:r w:rsidR="007D46B9" w:rsidRPr="006409A5">
        <w:rPr>
          <w:sz w:val="28"/>
          <w:szCs w:val="28"/>
        </w:rPr>
        <w:t>ов</w:t>
      </w:r>
      <w:r w:rsidRPr="006409A5">
        <w:rPr>
          <w:sz w:val="28"/>
          <w:szCs w:val="28"/>
        </w:rPr>
        <w:t>.</w:t>
      </w:r>
    </w:p>
    <w:p w:rsidR="005F4FC1" w:rsidRPr="006409A5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6409A5">
        <w:rPr>
          <w:sz w:val="28"/>
          <w:szCs w:val="28"/>
        </w:rPr>
        <w:t>Научные руководители, назначаемые обучающимся, имеют ученую степень (в том числе ученую степень, присвоенную за рубежом и признаваемую в Российской Федерации), осуществляют самостоятельную научно-исследовательскую (творческую) деятельность по профилю подготовки, имеют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осуществляют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CF4103" w:rsidRPr="006409A5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6409A5">
        <w:rPr>
          <w:sz w:val="28"/>
          <w:szCs w:val="28"/>
        </w:rPr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 w:rsidRPr="006409A5">
        <w:rPr>
          <w:sz w:val="28"/>
          <w:szCs w:val="28"/>
        </w:rPr>
        <w:t>м</w:t>
      </w:r>
      <w:r w:rsidRPr="006409A5">
        <w:rPr>
          <w:sz w:val="28"/>
          <w:szCs w:val="28"/>
        </w:rPr>
        <w:t>.</w:t>
      </w:r>
    </w:p>
    <w:p w:rsidR="00CF4103" w:rsidRPr="006409A5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6409A5">
        <w:rPr>
          <w:sz w:val="28"/>
          <w:szCs w:val="28"/>
        </w:rPr>
        <w:t xml:space="preserve">Среднегодовой объем финансирования научных исследований на одного научно-педагогического работника (в приведенных к целочисленным значениям </w:t>
      </w:r>
      <w:r w:rsidRPr="006409A5">
        <w:rPr>
          <w:sz w:val="28"/>
          <w:szCs w:val="28"/>
        </w:rPr>
        <w:lastRenderedPageBreak/>
        <w:t>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6409A5">
        <w:rPr>
          <w:rStyle w:val="ab"/>
          <w:sz w:val="28"/>
          <w:szCs w:val="28"/>
        </w:rPr>
        <w:footnoteReference w:id="1"/>
      </w:r>
      <w:r w:rsidRPr="006409A5">
        <w:rPr>
          <w:sz w:val="28"/>
          <w:szCs w:val="28"/>
        </w:rPr>
        <w:t>.</w:t>
      </w:r>
    </w:p>
    <w:p w:rsidR="001905FE" w:rsidRPr="006409A5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2" w:name="_Toc436049931"/>
      <w:r w:rsidRPr="006409A5">
        <w:rPr>
          <w:sz w:val="28"/>
          <w:szCs w:val="28"/>
        </w:rPr>
        <w:t>1</w:t>
      </w:r>
      <w:r w:rsidR="00342334" w:rsidRPr="006409A5">
        <w:rPr>
          <w:sz w:val="28"/>
          <w:szCs w:val="28"/>
        </w:rPr>
        <w:t>2</w:t>
      </w:r>
      <w:r w:rsidR="00DE73BC" w:rsidRPr="006409A5">
        <w:rPr>
          <w:sz w:val="28"/>
          <w:szCs w:val="28"/>
        </w:rPr>
        <w:t xml:space="preserve">. </w:t>
      </w:r>
      <w:r w:rsidRPr="006409A5">
        <w:rPr>
          <w:sz w:val="28"/>
          <w:szCs w:val="28"/>
        </w:rPr>
        <w:t xml:space="preserve">Планируемые результаты освоения программы </w:t>
      </w:r>
      <w:r w:rsidR="005F4FC1" w:rsidRPr="006409A5">
        <w:rPr>
          <w:sz w:val="28"/>
          <w:szCs w:val="28"/>
        </w:rPr>
        <w:t>аспирантуры</w:t>
      </w:r>
      <w:r w:rsidRPr="006409A5">
        <w:rPr>
          <w:sz w:val="28"/>
          <w:szCs w:val="28"/>
        </w:rPr>
        <w:t xml:space="preserve"> </w:t>
      </w:r>
      <w:bookmarkEnd w:id="22"/>
    </w:p>
    <w:p w:rsidR="005F4FC1" w:rsidRPr="006409A5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6409A5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6409A5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6409A5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6409A5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6409A5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Pr="006409A5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6409A5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Pr="006409A5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6409A5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3" w:name="sub_56"/>
      <w:bookmarkStart w:id="24" w:name="sub_72"/>
      <w:r w:rsidRPr="006409A5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5" w:name="sub_57"/>
      <w:bookmarkEnd w:id="23"/>
      <w:r w:rsidRPr="006409A5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6" w:name="sub_58"/>
      <w:bookmarkEnd w:id="25"/>
      <w:r w:rsidRPr="006409A5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7" w:name="sub_59"/>
      <w:bookmarkEnd w:id="26"/>
      <w:r w:rsidRPr="006409A5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8" w:name="sub_60"/>
      <w:bookmarkEnd w:id="27"/>
      <w:r w:rsidRPr="006409A5">
        <w:rPr>
          <w:sz w:val="28"/>
          <w:szCs w:val="28"/>
        </w:rPr>
        <w:t>способностью следовать этическим нормам в профессиональной деятельности (УК-5);</w:t>
      </w:r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9" w:name="sub_61"/>
      <w:bookmarkEnd w:id="28"/>
      <w:r w:rsidRPr="006409A5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(УК-6).</w:t>
      </w:r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0" w:name="sub_18"/>
      <w:bookmarkEnd w:id="29"/>
      <w:r w:rsidRPr="006409A5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1" w:name="sub_62"/>
      <w:bookmarkEnd w:id="30"/>
      <w:r w:rsidRPr="006409A5">
        <w:rPr>
          <w:sz w:val="28"/>
          <w:szCs w:val="28"/>
        </w:rPr>
        <w:lastRenderedPageBreak/>
        <w:t>владением методологией теоретических и экспериментальных исследований в области профессиональной деятельности (ОПК-1);</w:t>
      </w:r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2" w:name="sub_63"/>
      <w:bookmarkEnd w:id="31"/>
      <w:r w:rsidRPr="006409A5">
        <w:rPr>
          <w:sz w:val="28"/>
          <w:szCs w:val="28"/>
        </w:rPr>
        <w:t>владением культурой научного исследования, в том числе с использованием современных информационно-коммуникационных технологий (ОПК-2);</w:t>
      </w:r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3" w:name="sub_64"/>
      <w:bookmarkEnd w:id="32"/>
      <w:r w:rsidRPr="006409A5">
        <w:rPr>
          <w:sz w:val="28"/>
          <w:szCs w:val="28"/>
        </w:rPr>
        <w:t>способностью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 (ОПК-3);</w:t>
      </w:r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4" w:name="sub_65"/>
      <w:bookmarkEnd w:id="33"/>
      <w:r w:rsidRPr="006409A5">
        <w:rPr>
          <w:sz w:val="28"/>
          <w:szCs w:val="28"/>
        </w:rPr>
        <w:t>готовностью организовать работу исследовательского коллектива в области профессиональной деятельности (ОПК-4);</w:t>
      </w:r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5" w:name="sub_66"/>
      <w:bookmarkEnd w:id="34"/>
      <w:r w:rsidRPr="006409A5">
        <w:rPr>
          <w:sz w:val="28"/>
          <w:szCs w:val="28"/>
        </w:rPr>
        <w:t>способностью объективно оценивать результаты исследований и разработок, выполненных другими специалистами и в других научных учреждениях (ОПК-5);</w:t>
      </w:r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6" w:name="sub_67"/>
      <w:bookmarkEnd w:id="35"/>
      <w:r w:rsidRPr="006409A5">
        <w:rPr>
          <w:sz w:val="28"/>
          <w:szCs w:val="28"/>
        </w:rPr>
        <w:t>способностью представлять полученные результаты научно-исследовательской деятельности на высоком уровне и с учетом соблюдения авторских прав (ОПК-6);</w:t>
      </w:r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7" w:name="sub_68"/>
      <w:bookmarkEnd w:id="36"/>
      <w:r w:rsidRPr="006409A5">
        <w:rPr>
          <w:sz w:val="28"/>
          <w:szCs w:val="28"/>
        </w:rPr>
        <w:t>владением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 (ОПК-7);</w:t>
      </w:r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8" w:name="sub_69"/>
      <w:bookmarkEnd w:id="37"/>
      <w:r w:rsidRPr="006409A5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(ОПК-8).</w:t>
      </w:r>
    </w:p>
    <w:bookmarkEnd w:id="38"/>
    <w:p w:rsidR="005F4FC1" w:rsidRPr="006409A5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6409A5">
        <w:rPr>
          <w:sz w:val="28"/>
          <w:szCs w:val="28"/>
        </w:rPr>
        <w:t>Выпускник, освоивший программу аспирантуры, должен обладать следующими профессиональными компетенциями:</w:t>
      </w:r>
    </w:p>
    <w:p w:rsidR="00542E08" w:rsidRPr="006409A5" w:rsidRDefault="009E7DCC" w:rsidP="001C3275">
      <w:pPr>
        <w:spacing w:line="312" w:lineRule="auto"/>
        <w:ind w:firstLine="709"/>
        <w:rPr>
          <w:sz w:val="28"/>
          <w:szCs w:val="28"/>
        </w:rPr>
      </w:pPr>
      <w:bookmarkStart w:id="39" w:name="_Toc436049937"/>
      <w:bookmarkEnd w:id="24"/>
      <w:bookmarkEnd w:id="39"/>
      <w:r w:rsidRPr="006409A5">
        <w:rPr>
          <w:sz w:val="28"/>
          <w:szCs w:val="28"/>
        </w:rPr>
        <w:t xml:space="preserve">способностью к формальной постановке задач системного анализа, оптимизации, управления, принятия решений и обработки информации </w:t>
      </w:r>
      <w:r w:rsidR="001C3275" w:rsidRPr="006409A5">
        <w:rPr>
          <w:sz w:val="28"/>
          <w:szCs w:val="28"/>
        </w:rPr>
        <w:t>(ПК-1).</w:t>
      </w:r>
    </w:p>
    <w:sectPr w:rsidR="00542E08" w:rsidRPr="006409A5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DEE" w:rsidRPr="008B2971" w:rsidRDefault="00C15DEE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C15DEE" w:rsidRPr="008B2971" w:rsidRDefault="00C15DEE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DEE" w:rsidRPr="008B2971" w:rsidRDefault="00C15DEE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C15DEE" w:rsidRPr="008B2971" w:rsidRDefault="00C15DEE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E672C" w:rsidRPr="006409A5" w:rsidRDefault="007172E0" w:rsidP="006409A5">
        <w:pPr>
          <w:pStyle w:val="af3"/>
          <w:ind w:firstLine="0"/>
          <w:jc w:val="center"/>
          <w:rPr>
            <w:sz w:val="20"/>
            <w:szCs w:val="20"/>
          </w:rPr>
        </w:pPr>
        <w:r w:rsidRPr="006409A5">
          <w:rPr>
            <w:sz w:val="20"/>
            <w:szCs w:val="20"/>
          </w:rPr>
          <w:fldChar w:fldCharType="begin"/>
        </w:r>
        <w:r w:rsidRPr="006409A5">
          <w:rPr>
            <w:sz w:val="20"/>
            <w:szCs w:val="20"/>
          </w:rPr>
          <w:instrText xml:space="preserve"> PAGE   \* MERGEFORMAT </w:instrText>
        </w:r>
        <w:r w:rsidRPr="006409A5">
          <w:rPr>
            <w:sz w:val="20"/>
            <w:szCs w:val="20"/>
          </w:rPr>
          <w:fldChar w:fldCharType="separate"/>
        </w:r>
        <w:r w:rsidR="00E84FED">
          <w:rPr>
            <w:noProof/>
            <w:sz w:val="20"/>
            <w:szCs w:val="20"/>
          </w:rPr>
          <w:t>2</w:t>
        </w:r>
        <w:r w:rsidRPr="006409A5">
          <w:rPr>
            <w:noProof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472C5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47F1A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B68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36D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2334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5CA5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2653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028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27C83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063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421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9A5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984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68E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830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31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5AE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6C0C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36B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E7DCC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C0E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82C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953C9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2CD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E67CD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3FF6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DEE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27E3D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1EF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47F02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3054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16C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1413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4FE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0D5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672D0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07BA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EAD24C"/>
  <w15:docId w15:val="{8F186CC7-E01D-425B-B616-70CB7539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65968-A61F-4CEF-952A-74B34C8F9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2017-03-29T08:52:00Z</cp:lastPrinted>
  <dcterms:created xsi:type="dcterms:W3CDTF">2021-12-10T18:30:00Z</dcterms:created>
  <dcterms:modified xsi:type="dcterms:W3CDTF">2021-12-10T18:30:00Z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