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E18F7" w:rsidRPr="000A1513">
        <w:trPr>
          <w:cantSplit/>
          <w:trHeight w:val="180"/>
        </w:trPr>
        <w:tc>
          <w:tcPr>
            <w:tcW w:w="5000" w:type="pct"/>
          </w:tcPr>
          <w:p w:rsidR="00BE18F7" w:rsidRDefault="00D07D81" w:rsidP="00BE18F7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1EB1FD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BE18F7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E18F7" w:rsidRDefault="00BE18F7" w:rsidP="00BE18F7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E18F7" w:rsidRDefault="00BE18F7" w:rsidP="00BE18F7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E18F7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E18F7" w:rsidRDefault="00BE18F7" w:rsidP="00BE18F7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E18F7" w:rsidRDefault="00BE18F7" w:rsidP="00BE18F7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E18F7" w:rsidRDefault="00BE18F7" w:rsidP="00BE18F7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E18F7" w:rsidRDefault="00D07D81" w:rsidP="00BE18F7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BB039B7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BE18F7" w:rsidRPr="000A1513" w:rsidTr="00BE18F7">
        <w:tc>
          <w:tcPr>
            <w:tcW w:w="2500" w:type="pct"/>
          </w:tcPr>
          <w:p w:rsidR="00BE18F7" w:rsidRPr="009574B9" w:rsidRDefault="00BE18F7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BE18F7" w:rsidRDefault="00BE18F7" w:rsidP="00BE18F7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BE18F7" w:rsidRDefault="00BE18F7" w:rsidP="00BE18F7">
            <w:pPr>
              <w:suppressAutoHyphens/>
              <w:ind w:firstLine="0"/>
              <w:jc w:val="center"/>
            </w:pPr>
            <w:r>
              <w:br/>
              <w:t>____________________</w:t>
            </w:r>
            <w:r w:rsidRPr="00BE18F7">
              <w:t xml:space="preserve"> </w:t>
            </w:r>
            <w:r>
              <w:t>Н.И. Прокопов</w:t>
            </w:r>
          </w:p>
          <w:p w:rsidR="00BE18F7" w:rsidRPr="009574B9" w:rsidRDefault="00D07D81" w:rsidP="00BE18F7">
            <w:pPr>
              <w:suppressAutoHyphens/>
              <w:ind w:firstLine="0"/>
              <w:jc w:val="center"/>
            </w:pPr>
            <w:r>
              <w:t>«____» ______________ 20__</w:t>
            </w:r>
            <w:r w:rsidR="00BE18F7">
              <w:t xml:space="preserve">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9B6079" w:rsidRPr="00C806A2" w:rsidRDefault="009B6079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</w:t>
      </w:r>
      <w:proofErr w:type="gramStart"/>
      <w:r w:rsidRPr="003E5445">
        <w:rPr>
          <w:b/>
        </w:rPr>
        <w:t>2.</w:t>
      </w:r>
      <w:r w:rsidR="00BE18F7">
        <w:rPr>
          <w:b/>
        </w:rPr>
        <w:t>В.</w:t>
      </w:r>
      <w:proofErr w:type="gramEnd"/>
      <w:r w:rsidR="00BE18F7">
        <w:rPr>
          <w:b/>
        </w:rPr>
        <w:t>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Направление подготовки</w:t>
      </w:r>
    </w:p>
    <w:p w:rsidR="00C5571B" w:rsidRDefault="00AA2A5C" w:rsidP="00C5571B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AA2A5C" w:rsidRPr="00C806A2" w:rsidRDefault="00AA2A5C" w:rsidP="00C5571B">
      <w:pPr>
        <w:widowControl/>
        <w:ind w:firstLine="0"/>
        <w:jc w:val="center"/>
      </w:pPr>
    </w:p>
    <w:p w:rsidR="00C5571B" w:rsidRPr="00C806A2" w:rsidRDefault="00D07D81" w:rsidP="00C5571B">
      <w:pPr>
        <w:widowControl/>
        <w:ind w:firstLine="0"/>
        <w:jc w:val="center"/>
      </w:pPr>
      <w:r>
        <w:t>Научная специальность</w:t>
      </w:r>
    </w:p>
    <w:p w:rsidR="003F24FF" w:rsidRPr="00177BCF" w:rsidRDefault="00D07D81" w:rsidP="00177BCF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2.3.2 «Вычислительные системы и их элементы»</w:t>
      </w:r>
    </w:p>
    <w:p w:rsidR="00177BCF" w:rsidRDefault="00177BCF" w:rsidP="003F24FF">
      <w:pPr>
        <w:pStyle w:val="af0"/>
        <w:jc w:val="center"/>
        <w:rPr>
          <w:rFonts w:ascii="Times New Roman" w:eastAsia="Calibri" w:hAnsi="Times New Roman"/>
          <w:b/>
          <w:sz w:val="24"/>
          <w:szCs w:val="24"/>
          <w:lang w:eastAsia="x-none"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Default="00BE18F7" w:rsidP="00C5571B">
      <w:pPr>
        <w:widowControl/>
        <w:ind w:firstLine="0"/>
        <w:jc w:val="center"/>
        <w:rPr>
          <w:b/>
        </w:rPr>
      </w:pPr>
    </w:p>
    <w:p w:rsidR="00BE18F7" w:rsidRPr="00C806A2" w:rsidRDefault="00BE18F7" w:rsidP="00C5571B">
      <w:pPr>
        <w:widowControl/>
        <w:ind w:firstLine="0"/>
        <w:jc w:val="center"/>
      </w:pPr>
    </w:p>
    <w:p w:rsidR="00C5571B" w:rsidRDefault="00C5571B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C5571B">
      <w:pPr>
        <w:widowControl/>
        <w:ind w:firstLine="0"/>
      </w:pPr>
    </w:p>
    <w:p w:rsidR="009B6079" w:rsidRDefault="009B6079" w:rsidP="00C5571B">
      <w:pPr>
        <w:widowControl/>
        <w:ind w:firstLine="0"/>
      </w:pPr>
    </w:p>
    <w:p w:rsidR="00AA2A5C" w:rsidRDefault="00AA2A5C" w:rsidP="00C5571B">
      <w:pPr>
        <w:widowControl/>
        <w:ind w:firstLine="0"/>
      </w:pPr>
    </w:p>
    <w:p w:rsidR="00BE18F7" w:rsidRPr="00C806A2" w:rsidRDefault="00BE18F7" w:rsidP="00C5571B">
      <w:pPr>
        <w:widowControl/>
        <w:ind w:firstLine="0"/>
      </w:pPr>
    </w:p>
    <w:p w:rsidR="00C5571B" w:rsidRDefault="00D07D81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D07D81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E18F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E18F7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E18F7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E18F7">
      <w:pPr>
        <w:ind w:firstLine="709"/>
        <w:rPr>
          <w:sz w:val="28"/>
          <w:szCs w:val="28"/>
        </w:rPr>
      </w:pPr>
    </w:p>
    <w:p w:rsidR="00566281" w:rsidRDefault="00410FDC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E18F7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E18F7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E18F7" w:rsidRDefault="00BE18F7" w:rsidP="00BE18F7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177BCF">
        <w:rPr>
          <w:sz w:val="28"/>
          <w:szCs w:val="28"/>
        </w:rPr>
        <w:t>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</w:r>
      <w:r>
        <w:rPr>
          <w:spacing w:val="-4"/>
          <w:sz w:val="28"/>
          <w:szCs w:val="28"/>
        </w:rPr>
        <w:t>):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E18F7" w:rsidRDefault="00BE18F7" w:rsidP="00BE18F7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D07D81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E18F7">
      <w:pPr>
        <w:ind w:firstLine="709"/>
        <w:rPr>
          <w:sz w:val="28"/>
          <w:szCs w:val="28"/>
        </w:rPr>
      </w:pPr>
    </w:p>
    <w:p w:rsidR="00D017B4" w:rsidRPr="008B1EAD" w:rsidRDefault="00D017B4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E18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E18F7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УК-1 </w:t>
            </w:r>
            <w:r w:rsidRPr="00F16CA4"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BE18F7" w:rsidRPr="00F16CA4" w:rsidRDefault="00BE18F7" w:rsidP="00BE18F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contextualSpacing/>
              <w:jc w:val="left"/>
            </w:pPr>
            <w:r w:rsidRPr="00F16CA4">
              <w:rPr>
                <w:b/>
              </w:rPr>
              <w:t>Уметь</w:t>
            </w:r>
            <w:r w:rsidRPr="00F16CA4"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Владеть: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-</w:t>
            </w:r>
            <w:r w:rsidRPr="00F16CA4">
              <w:t xml:space="preserve"> 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знаний;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навыками аргументированного изложения своей позиции и ведения научных дискуссий.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lastRenderedPageBreak/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Pr="00F16CA4">
              <w:rPr>
                <w:b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rPr>
                <w:b/>
              </w:rPr>
              <w:t>Уметь:</w:t>
            </w:r>
          </w:p>
          <w:p w:rsidR="00BE18F7" w:rsidRPr="00F16CA4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 xml:space="preserve">- </w:t>
            </w:r>
            <w:r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</w:p>
          <w:p w:rsidR="00BE18F7" w:rsidRPr="00F16CA4" w:rsidRDefault="00BE18F7" w:rsidP="00BE18F7">
            <w:pPr>
              <w:widowControl/>
              <w:ind w:firstLine="0"/>
              <w:rPr>
                <w:b/>
              </w:rPr>
            </w:pPr>
            <w:r w:rsidRPr="00F16CA4">
              <w:t>-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BE18F7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BE18F7" w:rsidRPr="00F16CA4" w:rsidRDefault="00BE18F7" w:rsidP="00BE18F7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BE18F7" w:rsidRPr="00BE18F7" w:rsidRDefault="00BE18F7" w:rsidP="00BE18F7">
            <w:pPr>
              <w:widowControl/>
              <w:ind w:firstLine="0"/>
            </w:pPr>
            <w:r w:rsidRPr="00F16CA4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AB52EC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B52EC" w:rsidRDefault="00AB52EC" w:rsidP="00AB52EC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AB52EC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B52EC" w:rsidRDefault="00AB52EC" w:rsidP="00AB52EC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AB52EC" w:rsidRDefault="00AB52EC" w:rsidP="00AB52E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AB52EC" w:rsidRDefault="00AB52EC" w:rsidP="00AB52EC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AB52EC" w:rsidRDefault="00AB52EC" w:rsidP="00AB52EC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(владение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ОПК-2</w:t>
            </w:r>
            <w:r>
              <w:t xml:space="preserve"> (владение культурой научного исследования, в том числе с использованием современных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Знать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Владеть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66666D" w:rsidRPr="0068234C" w:rsidRDefault="0066666D" w:rsidP="00F91C93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к разработке новых методов исследования и их применению в самостоятельной научно-исследо</w:t>
            </w:r>
            <w:r>
              <w:lastRenderedPageBreak/>
              <w:t>вательской деятельности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66666D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организовывать работу исследовательского коллектива в области информатики и вычислительной техники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 организовать работу исследовательского коллектива в области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>-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      </w:r>
          </w:p>
          <w:p w:rsidR="00F22E39" w:rsidRDefault="00F22E39" w:rsidP="00F22E39">
            <w:pPr>
              <w:widowControl/>
              <w:ind w:firstLine="0"/>
              <w:jc w:val="left"/>
            </w:pPr>
            <w:r>
              <w:t xml:space="preserve">- основы профессионального взаимодействия и коммуникации в исследовательском коллективе; 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</w:tr>
      <w:tr w:rsidR="00F22E39" w:rsidRPr="0068234C" w:rsidTr="00F22E3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</w:pPr>
            <w:r>
              <w:rPr>
                <w:b/>
              </w:rPr>
              <w:t>ОПК-5</w:t>
            </w:r>
            <w:r w:rsidRPr="0068234C">
              <w:t xml:space="preserve"> (</w:t>
            </w:r>
            <w:r>
              <w:t>способностью объективно оценивать результаты исследований и разработок, выполненных другими специалистами и в других научных учреждениях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принципы организации работы исследовательского коллектива</w:t>
            </w:r>
          </w:p>
        </w:tc>
      </w:tr>
      <w:tr w:rsidR="00AA2A5C" w:rsidRPr="0068234C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AA2A5C" w:rsidRPr="0068234C" w:rsidRDefault="00AA2A5C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A2A5C" w:rsidRPr="00721587" w:rsidRDefault="00AA2A5C" w:rsidP="00AA2A5C">
            <w:pPr>
              <w:widowControl/>
              <w:ind w:firstLine="0"/>
              <w:rPr>
                <w:rStyle w:val="FontStyle28"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</w:tr>
      <w:tr w:rsidR="00F22E39" w:rsidRPr="0068234C" w:rsidTr="00BE18F7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F22E39" w:rsidRDefault="00F22E39" w:rsidP="00F22E39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F22E39" w:rsidRDefault="00F22E39" w:rsidP="00F22E39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66666D" w:rsidRPr="0068234C" w:rsidTr="00BE18F7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  <w:r w:rsidRPr="0068234C">
              <w:rPr>
                <w:b/>
                <w:spacing w:val="-2"/>
              </w:rPr>
              <w:t>ОПК-</w:t>
            </w:r>
            <w:r>
              <w:rPr>
                <w:b/>
                <w:spacing w:val="-2"/>
              </w:rPr>
              <w:t>7</w:t>
            </w:r>
            <w:r w:rsidRPr="0068234C">
              <w:rPr>
                <w:b/>
                <w:spacing w:val="-2"/>
              </w:rPr>
              <w:t xml:space="preserve"> </w:t>
            </w:r>
            <w:r w:rsidRPr="0068234C">
              <w:rPr>
                <w:spacing w:val="-2"/>
              </w:rPr>
              <w:t>(</w:t>
            </w:r>
            <w:r>
      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721587" w:rsidRDefault="0066666D" w:rsidP="00AA2A5C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 w:rsidRPr="0068234C">
              <w:rPr>
                <w:rStyle w:val="FontStyle28"/>
              </w:rPr>
              <w:t xml:space="preserve"> </w:t>
            </w:r>
            <w:r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</w:tr>
      <w:tr w:rsidR="0066666D" w:rsidRPr="00F54916" w:rsidTr="00BE18F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66666D" w:rsidRPr="0068234C" w:rsidRDefault="0066666D" w:rsidP="00AA2A5C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6666D" w:rsidRPr="0068234C" w:rsidRDefault="0066666D" w:rsidP="00AA2A5C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77BCF" w:rsidRDefault="00177BCF" w:rsidP="00177BCF">
            <w:pPr>
              <w:autoSpaceDE w:val="0"/>
              <w:autoSpaceDN w:val="0"/>
              <w:adjustRightInd w:val="0"/>
              <w:ind w:firstLine="0"/>
              <w:rPr>
                <w:rFonts w:eastAsia="SimSun"/>
                <w:b/>
                <w:kern w:val="2"/>
                <w:lang w:eastAsia="x-none"/>
              </w:rPr>
            </w:pPr>
            <w:r>
              <w:rPr>
                <w:rFonts w:eastAsia="SimSun"/>
                <w:b/>
                <w:kern w:val="2"/>
                <w:lang w:eastAsia="x-none"/>
              </w:rPr>
              <w:t>ПК-1 (</w:t>
            </w:r>
            <w:r>
              <w:rPr>
                <w:szCs w:val="28"/>
              </w:rPr>
              <w:t>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Fonts w:eastAsia="SimSun"/>
                <w:b/>
                <w:kern w:val="2"/>
                <w:lang w:eastAsia="x-none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Знать: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Уметь: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</w:tr>
      <w:tr w:rsidR="00177BCF" w:rsidRPr="00F54916" w:rsidTr="000277A6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SimSun"/>
                <w:b/>
                <w:kern w:val="2"/>
                <w:lang w:eastAsia="x-none"/>
              </w:rPr>
            </w:pPr>
          </w:p>
        </w:tc>
        <w:tc>
          <w:tcPr>
            <w:tcW w:w="3228" w:type="pct"/>
            <w:shd w:val="clear" w:color="auto" w:fill="auto"/>
          </w:tcPr>
          <w:p w:rsidR="00177BCF" w:rsidRDefault="00177BCF" w:rsidP="00177BCF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Владеть: </w:t>
            </w:r>
            <w:r>
              <w:rPr>
                <w:rFonts w:eastAsia="Calibri"/>
                <w:lang w:eastAsia="x-none"/>
              </w:rPr>
              <w:t xml:space="preserve">методами повышения надежности и устойчивости устройств вычислительной техники и систем управления, детерминированными и вероятностными методами </w:t>
            </w:r>
            <w:r>
              <w:rPr>
                <w:rFonts w:eastAsia="Calibri"/>
                <w:lang w:eastAsia="x-none"/>
              </w:rPr>
              <w:lastRenderedPageBreak/>
              <w:t>расчета разброса параметров устройств, методами оптимизации.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D07D81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F22E39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</w:t>
      </w:r>
      <w:r w:rsidR="00F22E39">
        <w:rPr>
          <w:sz w:val="28"/>
          <w:szCs w:val="28"/>
        </w:rPr>
        <w:t xml:space="preserve">                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F22E39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D07D81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F22E39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F22E39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434964">
        <w:tc>
          <w:tcPr>
            <w:tcW w:w="1668" w:type="dxa"/>
          </w:tcPr>
          <w:p w:rsidR="00CF46DC" w:rsidRDefault="0075728B" w:rsidP="00434964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 xml:space="preserve">компетенций </w:t>
            </w:r>
            <w:r w:rsidR="00AE2988">
              <w:rPr>
                <w:b/>
                <w:bCs/>
                <w:color w:val="000000"/>
                <w:kern w:val="24"/>
              </w:rPr>
              <w:lastRenderedPageBreak/>
              <w:t>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434964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22E39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УК-1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22E39" w:rsidRDefault="00F22E39" w:rsidP="00F22E39">
            <w:pPr>
              <w:contextualSpacing/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F22E39" w:rsidRDefault="00F22E39" w:rsidP="00F22E39">
            <w:pPr>
              <w:pStyle w:val="af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Pr="00D04E6B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22E39" w:rsidRPr="00545A9D" w:rsidRDefault="00F22E39" w:rsidP="00F22E3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>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нормы научного общения и основы профессионального </w:t>
            </w:r>
            <w:proofErr w:type="spellStart"/>
            <w:r>
              <w:t>этоса</w:t>
            </w:r>
            <w:proofErr w:type="spellEnd"/>
            <w:r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34964" w:rsidRDefault="00434964" w:rsidP="00434964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 на государственном и иностранном языках;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методологию теоретических и экспериментальных исследований в области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методологией теоретических и экспериментальных исследований в области построения моделей сложных систем, методов и средств компьютерного и имитационного моделирования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Знание</w:t>
            </w:r>
            <w:r>
              <w:t xml:space="preserve"> методологию научных исследований,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434964" w:rsidRDefault="00434964" w:rsidP="00434964">
            <w:pPr>
              <w:rPr>
                <w:kern w:val="24"/>
              </w:rPr>
            </w:pPr>
          </w:p>
        </w:tc>
      </w:tr>
      <w:tr w:rsidR="00434964" w:rsidRPr="00B06A52" w:rsidTr="00434964">
        <w:tc>
          <w:tcPr>
            <w:tcW w:w="1668" w:type="dxa"/>
          </w:tcPr>
          <w:p w:rsidR="00434964" w:rsidRPr="00434964" w:rsidRDefault="00434964" w:rsidP="00434964">
            <w:pPr>
              <w:ind w:firstLine="0"/>
              <w:jc w:val="center"/>
              <w:rPr>
                <w:b/>
              </w:rPr>
            </w:pPr>
            <w:r w:rsidRPr="00434964">
              <w:rPr>
                <w:b/>
              </w:rPr>
              <w:t>Владеть</w:t>
            </w:r>
          </w:p>
          <w:p w:rsidR="00434964" w:rsidRDefault="00434964" w:rsidP="00434964">
            <w:pPr>
              <w:ind w:firstLine="0"/>
              <w:jc w:val="center"/>
              <w:rPr>
                <w:highlight w:val="yellow"/>
              </w:rPr>
            </w:pPr>
            <w:r w:rsidRPr="00434964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  <w:rPr>
                <w:highlight w:val="yellow"/>
              </w:rPr>
            </w:pPr>
            <w:r>
              <w:rPr>
                <w:b/>
              </w:rPr>
              <w:t>Владение</w:t>
            </w:r>
            <w:r>
              <w:t xml:space="preserve"> культурой научного исследования, в том числе с использованием современных информационно-коммуникационных технологий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>
              <w:rPr>
                <w:b/>
              </w:rPr>
              <w:t>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="0066666D">
              <w:t>организовывать работу исследовательского коллектива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F91C93" w:rsidRPr="00237150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22E39">
              <w:rPr>
                <w:b/>
              </w:rPr>
              <w:t>ОПК-4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</w:pPr>
            <w:r>
              <w:rPr>
                <w:b/>
              </w:rPr>
              <w:t>Знание</w:t>
            </w:r>
            <w:r>
              <w:t xml:space="preserve"> 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 основы профессионального взаимодействия и коммуникации в исследовательском коллективе; 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F22E39" w:rsidRDefault="00F22E39" w:rsidP="00F22E39">
            <w:pPr>
              <w:rPr>
                <w:kern w:val="24"/>
              </w:rPr>
            </w:pP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создавать в исследовательском коллективе условия для конструктивного взаимодействия и конструктивного решения возникающих проблем;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22E39" w:rsidRPr="00B06A52" w:rsidTr="00434964">
        <w:tc>
          <w:tcPr>
            <w:tcW w:w="1668" w:type="dxa"/>
          </w:tcPr>
          <w:p w:rsidR="00F22E39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434964" w:rsidRDefault="00434964" w:rsidP="0043496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F22E39" w:rsidRDefault="00F22E39" w:rsidP="00F22E3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организации профессионального взаимодействия и коммуникации в исследовательском коллективе.</w:t>
            </w:r>
          </w:p>
        </w:tc>
        <w:tc>
          <w:tcPr>
            <w:tcW w:w="1701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22E39" w:rsidRDefault="00F22E39" w:rsidP="00F22E3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22E39" w:rsidRDefault="00F22E39" w:rsidP="00F22E3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22E39" w:rsidRDefault="00F22E39" w:rsidP="00F22E3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</w:t>
            </w:r>
            <w:r w:rsidRPr="00B06A52">
              <w:rPr>
                <w:b/>
              </w:rPr>
              <w:t>-</w:t>
            </w:r>
            <w:r w:rsidR="0066666D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 w:rsidR="0066666D">
              <w:t xml:space="preserve"> принципы организа</w:t>
            </w:r>
            <w:r w:rsidR="0066666D">
              <w:lastRenderedPageBreak/>
              <w:t>ции работы 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F91C93" w:rsidRPr="00B06A52" w:rsidTr="00434964"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84114B" w:rsidRDefault="00F91C93" w:rsidP="00F91C93">
            <w:pPr>
              <w:ind w:firstLine="0"/>
              <w:contextualSpacing/>
            </w:pPr>
            <w:r w:rsidRPr="0084114B">
              <w:rPr>
                <w:b/>
              </w:rPr>
              <w:t>Владение</w:t>
            </w:r>
            <w:r w:rsidRPr="00237150">
              <w:t xml:space="preserve"> </w:t>
            </w:r>
            <w:r w:rsidR="0066666D">
              <w:t>навыками организации работы научно-исследовательского коллектива</w:t>
            </w:r>
          </w:p>
        </w:tc>
        <w:tc>
          <w:tcPr>
            <w:tcW w:w="1701" w:type="dxa"/>
          </w:tcPr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A515E" w:rsidRDefault="00F91C93" w:rsidP="00F91C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Pr="00DA515E" w:rsidRDefault="00F91C93" w:rsidP="00F91C93">
            <w:pPr>
              <w:ind w:firstLine="0"/>
              <w:contextualSpacing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34964" w:rsidRPr="00B06A52" w:rsidTr="00434964">
        <w:tc>
          <w:tcPr>
            <w:tcW w:w="1668" w:type="dxa"/>
          </w:tcPr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34964" w:rsidRDefault="00434964" w:rsidP="0043496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434964" w:rsidRDefault="00434964" w:rsidP="0043496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самостоятельно осуществлять научно-исследовательскую деятельность в области информатики и вычислительной техники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434964" w:rsidRDefault="00434964" w:rsidP="0043496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434964" w:rsidRDefault="00434964" w:rsidP="0043496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34964" w:rsidRDefault="00434964" w:rsidP="0043496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5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 w:rsidR="0066666D">
              <w:rPr>
                <w:b/>
              </w:rPr>
              <w:t>ОПК-7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методы проведения патентных исследований и защиты авторских прав в области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F91C93" w:rsidRDefault="00F91C93" w:rsidP="00F91C93">
            <w:pPr>
              <w:contextualSpacing/>
              <w:rPr>
                <w:kern w:val="24"/>
              </w:rPr>
            </w:pPr>
          </w:p>
        </w:tc>
      </w:tr>
      <w:tr w:rsidR="00F91C93" w:rsidRPr="00B06A52" w:rsidTr="00434964">
        <w:trPr>
          <w:trHeight w:val="21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Уметь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3435DA" w:rsidRDefault="00F91C93" w:rsidP="00F91C93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Уме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66666D">
              <w:t>проводить патентные исследования и лицензирование при создании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F91C93" w:rsidRPr="00B06A52" w:rsidTr="00434964">
        <w:trPr>
          <w:trHeight w:val="240"/>
        </w:trPr>
        <w:tc>
          <w:tcPr>
            <w:tcW w:w="1668" w:type="dxa"/>
          </w:tcPr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F91C93" w:rsidRPr="00B06A52" w:rsidRDefault="00F91C93" w:rsidP="00434964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66666D">
              <w:rPr>
                <w:b/>
              </w:rPr>
              <w:t>7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F91C93" w:rsidRPr="00657EFA" w:rsidRDefault="00F91C93" w:rsidP="00F91C93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66666D">
              <w:t>приемами составления документов в области патентных исследований и лицензирования информатики и вычислительной техники</w:t>
            </w:r>
          </w:p>
        </w:tc>
        <w:tc>
          <w:tcPr>
            <w:tcW w:w="1701" w:type="dxa"/>
          </w:tcPr>
          <w:p w:rsidR="00F91C93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91C93" w:rsidRPr="00D04E6B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F91C93" w:rsidRPr="00545A9D" w:rsidRDefault="00F91C93" w:rsidP="00F91C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F91C93" w:rsidRDefault="00F91C93" w:rsidP="00F91C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7BCF" w:rsidRPr="00B06A52" w:rsidTr="00177BCF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Знать</w:t>
            </w:r>
          </w:p>
          <w:p w:rsidR="00177BCF" w:rsidRDefault="00177BCF" w:rsidP="00177BCF">
            <w:pPr>
              <w:widowControl/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</w:tcPr>
          <w:p w:rsidR="00177BCF" w:rsidRDefault="00177BCF" w:rsidP="00177BCF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  <w:r>
              <w:rPr>
                <w:lang w:eastAsia="x-none"/>
              </w:rPr>
              <w:t>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7BCF" w:rsidRDefault="00177BCF" w:rsidP="00177BCF">
            <w:pPr>
              <w:contextualSpacing/>
              <w:rPr>
                <w:kern w:val="24"/>
              </w:rPr>
            </w:pP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Уметь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7BCF" w:rsidRPr="00B06A52" w:rsidTr="00D51E78">
        <w:trPr>
          <w:trHeight w:val="240"/>
        </w:trPr>
        <w:tc>
          <w:tcPr>
            <w:tcW w:w="1668" w:type="dxa"/>
          </w:tcPr>
          <w:p w:rsidR="00177BCF" w:rsidRDefault="00177BCF" w:rsidP="00177BCF">
            <w:pPr>
              <w:ind w:firstLine="0"/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Владеть</w:t>
            </w:r>
          </w:p>
          <w:p w:rsidR="00177BCF" w:rsidRDefault="00177BCF" w:rsidP="00177BCF">
            <w:pPr>
              <w:ind w:firstLine="0"/>
              <w:jc w:val="center"/>
              <w:rPr>
                <w:lang w:eastAsia="x-none"/>
              </w:rPr>
            </w:pPr>
            <w:r>
              <w:rPr>
                <w:b/>
                <w:lang w:eastAsia="x-none"/>
              </w:rPr>
              <w:t>(ПК-1)</w:t>
            </w:r>
          </w:p>
        </w:tc>
        <w:tc>
          <w:tcPr>
            <w:tcW w:w="3402" w:type="dxa"/>
            <w:vAlign w:val="center"/>
          </w:tcPr>
          <w:p w:rsidR="00177BCF" w:rsidRDefault="00177BCF" w:rsidP="00177BCF">
            <w:pPr>
              <w:widowControl/>
              <w:ind w:firstLine="0"/>
              <w:jc w:val="left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оптимизации.</w:t>
            </w:r>
          </w:p>
        </w:tc>
        <w:tc>
          <w:tcPr>
            <w:tcW w:w="1701" w:type="dxa"/>
          </w:tcPr>
          <w:p w:rsidR="00177BCF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7BCF" w:rsidRPr="00D04E6B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7BCF" w:rsidRPr="00545A9D" w:rsidRDefault="00177BCF" w:rsidP="00177BC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7BCF" w:rsidRDefault="00177BCF" w:rsidP="00177BC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434964">
      <w:pPr>
        <w:ind w:right="-235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434964">
      <w:pPr>
        <w:ind w:right="-235"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43496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 xml:space="preserve">Сформированные, но </w:t>
            </w:r>
            <w:r w:rsidRPr="0076751C">
              <w:lastRenderedPageBreak/>
              <w:t>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</w:t>
            </w:r>
            <w:r w:rsidRPr="0076751C">
              <w:lastRenderedPageBreak/>
              <w:t>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434964" w:rsidRDefault="00434964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434964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434964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</w:t>
      </w:r>
      <w:r w:rsidRPr="003435DA">
        <w:rPr>
          <w:sz w:val="28"/>
          <w:szCs w:val="28"/>
        </w:rPr>
        <w:lastRenderedPageBreak/>
        <w:t>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F7F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F7F53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F7F53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D07D81">
      <w:pPr>
        <w:pStyle w:val="af4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E51474" w:rsidRDefault="00E51474" w:rsidP="003F7F5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E51474" w:rsidRDefault="00E51474" w:rsidP="00D07D81">
      <w:pPr>
        <w:pStyle w:val="af4"/>
        <w:numPr>
          <w:ilvl w:val="0"/>
          <w:numId w:val="7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E514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E51474" w:rsidRDefault="00E51474" w:rsidP="00D07D81">
      <w:pPr>
        <w:pStyle w:val="af4"/>
        <w:widowControl/>
        <w:numPr>
          <w:ilvl w:val="0"/>
          <w:numId w:val="7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E51474" w:rsidRDefault="00E51474" w:rsidP="003F7F53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б) дополнительная литература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E51474" w:rsidRDefault="00E51474" w:rsidP="00D07D81">
      <w:pPr>
        <w:pStyle w:val="af4"/>
        <w:widowControl/>
        <w:numPr>
          <w:ilvl w:val="0"/>
          <w:numId w:val="8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434964" w:rsidRPr="00D421AA" w:rsidRDefault="00434964" w:rsidP="00D07D81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 w:rsidRPr="00D421AA">
        <w:rPr>
          <w:sz w:val="28"/>
          <w:szCs w:val="28"/>
        </w:rPr>
        <w:t xml:space="preserve">.: РТА, 2014. — 278 с. — Режим доступа: http://e.lanbook.com/book/74266 </w:t>
      </w:r>
    </w:p>
    <w:p w:rsidR="00434964" w:rsidRDefault="00434964" w:rsidP="003F7F53">
      <w:pPr>
        <w:widowControl/>
        <w:ind w:firstLine="720"/>
        <w:contextualSpacing/>
        <w:rPr>
          <w:b/>
          <w:sz w:val="28"/>
          <w:szCs w:val="28"/>
        </w:rPr>
      </w:pPr>
    </w:p>
    <w:p w:rsidR="00D24362" w:rsidRPr="00CF46DC" w:rsidRDefault="003435DA" w:rsidP="003F7F53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EA1556" w:rsidRPr="00EA1556" w:rsidRDefault="00EA1556" w:rsidP="00D07D81">
      <w:pPr>
        <w:pStyle w:val="af4"/>
        <w:widowControl/>
        <w:numPr>
          <w:ilvl w:val="0"/>
          <w:numId w:val="5"/>
        </w:numPr>
        <w:ind w:left="0" w:firstLine="720"/>
        <w:rPr>
          <w:sz w:val="28"/>
          <w:szCs w:val="28"/>
        </w:rPr>
      </w:pPr>
      <w:r w:rsidRPr="00EA1556">
        <w:rPr>
          <w:sz w:val="28"/>
          <w:szCs w:val="28"/>
        </w:rPr>
        <w:t>http://www.synopsys.com/</w:t>
      </w:r>
    </w:p>
    <w:p w:rsidR="00EA1556" w:rsidRDefault="00EA1556" w:rsidP="003F7F53">
      <w:pPr>
        <w:widowControl/>
        <w:ind w:firstLine="720"/>
        <w:contextualSpacing/>
        <w:rPr>
          <w:sz w:val="28"/>
          <w:szCs w:val="28"/>
        </w:rPr>
      </w:pPr>
      <w:r w:rsidRPr="000E4EA1">
        <w:rPr>
          <w:sz w:val="28"/>
          <w:szCs w:val="28"/>
        </w:rPr>
        <w:t>2.</w:t>
      </w:r>
      <w:r w:rsidRPr="000E4EA1">
        <w:rPr>
          <w:sz w:val="28"/>
          <w:szCs w:val="28"/>
        </w:rPr>
        <w:tab/>
      </w:r>
      <w:hyperlink r:id="rId9" w:history="1">
        <w:r w:rsidRPr="00B82DCF">
          <w:rPr>
            <w:rStyle w:val="a6"/>
            <w:sz w:val="28"/>
            <w:szCs w:val="28"/>
          </w:rPr>
          <w:t>http://www.cadence.com/</w:t>
        </w:r>
      </w:hyperlink>
    </w:p>
    <w:p w:rsidR="00EA1556" w:rsidRPr="000E4EA1" w:rsidRDefault="00EA1556" w:rsidP="003F7F53">
      <w:pPr>
        <w:widowControl/>
        <w:ind w:firstLine="720"/>
        <w:contextualSpacing/>
        <w:rPr>
          <w:sz w:val="28"/>
          <w:szCs w:val="28"/>
        </w:rPr>
      </w:pPr>
    </w:p>
    <w:p w:rsidR="00D24362" w:rsidRPr="008D08D4" w:rsidRDefault="003435DA" w:rsidP="003F7F53">
      <w:pPr>
        <w:widowControl/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3F7F53">
      <w:pPr>
        <w:widowControl/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D24362" w:rsidRPr="00237150" w:rsidRDefault="003435DA" w:rsidP="003F7F53">
      <w:pPr>
        <w:pStyle w:val="af4"/>
        <w:widowControl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3F7F53">
      <w:pPr>
        <w:pStyle w:val="af4"/>
        <w:widowControl/>
        <w:ind w:left="0" w:firstLine="720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3F7F53">
      <w:pPr>
        <w:widowControl/>
        <w:tabs>
          <w:tab w:val="num" w:pos="840"/>
        </w:tabs>
        <w:ind w:firstLine="720"/>
        <w:contextualSpacing/>
        <w:rPr>
          <w:sz w:val="28"/>
          <w:szCs w:val="28"/>
        </w:rPr>
      </w:pPr>
    </w:p>
    <w:p w:rsidR="007A7ABA" w:rsidRDefault="007A7ABA" w:rsidP="003F7F53">
      <w:pPr>
        <w:ind w:firstLine="720"/>
        <w:contextualSpacing/>
        <w:rPr>
          <w:sz w:val="28"/>
          <w:szCs w:val="28"/>
        </w:rPr>
      </w:pPr>
    </w:p>
    <w:p w:rsidR="00D07D81" w:rsidRDefault="00D24362" w:rsidP="003F7F53">
      <w:pPr>
        <w:ind w:firstLine="720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A2A5C">
        <w:rPr>
          <w:sz w:val="28"/>
          <w:szCs w:val="28"/>
        </w:rPr>
        <w:t xml:space="preserve">09.06.01 «Информатика и вычислительная техника» </w:t>
      </w:r>
      <w:r w:rsidR="00D07D81">
        <w:rPr>
          <w:sz w:val="28"/>
          <w:szCs w:val="28"/>
        </w:rPr>
        <w:t>с научной специальностью</w:t>
      </w:r>
      <w:r w:rsidR="00AA2A5C">
        <w:rPr>
          <w:sz w:val="28"/>
          <w:szCs w:val="28"/>
        </w:rPr>
        <w:t xml:space="preserve"> </w:t>
      </w:r>
      <w:bookmarkStart w:id="0" w:name="_GoBack"/>
      <w:r w:rsidR="00D07D81">
        <w:rPr>
          <w:sz w:val="28"/>
          <w:szCs w:val="28"/>
        </w:rPr>
        <w:t>2.3.2</w:t>
      </w:r>
      <w:bookmarkEnd w:id="0"/>
      <w:r w:rsidR="00D07D81">
        <w:rPr>
          <w:sz w:val="28"/>
          <w:szCs w:val="28"/>
        </w:rPr>
        <w:t xml:space="preserve"> «Вычислительные системы и их элементы»</w:t>
      </w:r>
      <w:r w:rsidR="00AA2A5C"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CD896D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widowControl/>
        <w:ind w:firstLine="0"/>
        <w:jc w:val="center"/>
        <w:rPr>
          <w:b/>
          <w:sz w:val="16"/>
          <w:szCs w:val="16"/>
        </w:rPr>
      </w:pPr>
    </w:p>
    <w:p w:rsidR="00D07D81" w:rsidRDefault="00D07D81" w:rsidP="00D07D81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09.06.01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pStyle w:val="af0"/>
        <w:numPr>
          <w:ilvl w:val="0"/>
          <w:numId w:val="9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D07D81" w:rsidRDefault="00D07D81" w:rsidP="00D07D81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развития):</w:t>
      </w:r>
    </w:p>
    <w:p w:rsidR="00D07D81" w:rsidRDefault="00D07D81" w:rsidP="00D07D81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  <w:r>
        <w:rPr>
          <w:spacing w:val="-4"/>
          <w:sz w:val="28"/>
          <w:szCs w:val="28"/>
        </w:rPr>
        <w:t xml:space="preserve">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владение культурой научного исследования, в том числе с использованием современных информационно-коммуникационных технологий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ОПК-3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ОПК-5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объективно оценивать результаты исследований и разработок, выполненных другими специалистами и в других научных учреждениях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>ОПК-6</w:t>
      </w:r>
      <w:r>
        <w:rPr>
          <w:spacing w:val="-4"/>
          <w:sz w:val="28"/>
          <w:szCs w:val="28"/>
        </w:rPr>
        <w:t xml:space="preserve"> (способность представлять полученные результаты научно-исследовательской деятельности на высоком уровне и с учетом соблюдения авторских прав):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ОПК-7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</w:t>
      </w:r>
      <w:r>
        <w:rPr>
          <w:spacing w:val="-4"/>
          <w:sz w:val="28"/>
          <w:szCs w:val="28"/>
        </w:rPr>
        <w:t>):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ОПК-8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pacing w:val="-4"/>
          <w:sz w:val="28"/>
          <w:szCs w:val="28"/>
        </w:rPr>
        <w:t xml:space="preserve">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(умением использовать теорию и </w:t>
      </w:r>
      <w:proofErr w:type="gramStart"/>
      <w:r>
        <w:rPr>
          <w:sz w:val="28"/>
          <w:szCs w:val="28"/>
        </w:rPr>
        <w:t>методы описания структур средств вычислительной техники и систем управления</w:t>
      </w:r>
      <w:proofErr w:type="gramEnd"/>
      <w:r>
        <w:rPr>
          <w:sz w:val="28"/>
          <w:szCs w:val="28"/>
        </w:rPr>
        <w:t xml:space="preserve">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информации):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9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07D81" w:rsidTr="00D07D81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ОПК-8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D07D81" w:rsidTr="00D07D81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t>умением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</w:t>
            </w:r>
            <w:r>
              <w:rPr>
                <w:rStyle w:val="FontStyle28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D07D81" w:rsidTr="00D07D81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D07D81" w:rsidTr="00D07D81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D07D81" w:rsidTr="00D07D8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СР </w:t>
            </w:r>
            <w:r>
              <w:lastRenderedPageBreak/>
              <w:t>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Собеседование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Составление и защита отчета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81" w:rsidRDefault="00D07D81">
            <w:pPr>
              <w:ind w:firstLine="0"/>
            </w:pPr>
          </w:p>
        </w:tc>
      </w:tr>
    </w:tbl>
    <w:p w:rsidR="00D07D81" w:rsidRDefault="00D07D81" w:rsidP="00D07D81">
      <w:pPr>
        <w:widowControl/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D07D81" w:rsidRDefault="00D07D81">
            <w:pPr>
              <w:rPr>
                <w:kern w:val="24"/>
              </w:rPr>
            </w:pPr>
          </w:p>
        </w:tc>
      </w:tr>
      <w:tr w:rsidR="00D07D81" w:rsidTr="00D07D81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D07D81" w:rsidTr="00D07D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или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</w:t>
            </w:r>
            <w:r>
              <w:lastRenderedPageBreak/>
              <w:t>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9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D07D81" w:rsidRDefault="00D07D81" w:rsidP="00D07D81">
      <w:pPr>
        <w:pStyle w:val="af8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1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D07D81" w:rsidRDefault="00D07D81" w:rsidP="00D07D81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D07D81" w:rsidRDefault="00D07D81" w:rsidP="00D07D81">
      <w:pPr>
        <w:widowControl/>
        <w:ind w:firstLine="709"/>
        <w:rPr>
          <w:bCs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u w:val="none"/>
        </w:rPr>
      </w:pPr>
      <w:hyperlink r:id="rId12" w:history="1">
        <w:r>
          <w:rPr>
            <w:rStyle w:val="a6"/>
            <w:color w:val="auto"/>
            <w:sz w:val="28"/>
            <w:szCs w:val="28"/>
          </w:rPr>
          <w:t>https://yadi.sk/d/xEXjVKSNkkKv7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 и сред выполнения индивидуальных заданий;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3" w:history="1">
        <w:r>
          <w:rPr>
            <w:rStyle w:val="a6"/>
            <w:color w:val="auto"/>
            <w:sz w:val="28"/>
            <w:szCs w:val="28"/>
          </w:rPr>
          <w:t>https://yadi.sk/d/66LTwxA6338ote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открытый проект разработки экосистемы виртуальной ЭВМ УУМ-32;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http://www.astralinux.com </w:t>
      </w:r>
      <w:r>
        <w:rPr>
          <w:rStyle w:val="a6"/>
          <w:color w:val="auto"/>
          <w:sz w:val="28"/>
          <w:szCs w:val="28"/>
          <w:u w:val="none"/>
        </w:rPr>
        <w:t>- портал отечественной операционной системы;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4" w:history="1">
        <w:r>
          <w:rPr>
            <w:rStyle w:val="a6"/>
            <w:color w:val="auto"/>
            <w:sz w:val="28"/>
            <w:szCs w:val="28"/>
          </w:rPr>
          <w:t>http://llvm.org</w:t>
        </w:r>
      </w:hyperlink>
      <w:r>
        <w:rPr>
          <w:rStyle w:val="a6"/>
          <w:color w:val="auto"/>
          <w:sz w:val="28"/>
          <w:szCs w:val="28"/>
        </w:rPr>
        <w:t xml:space="preserve"> </w:t>
      </w:r>
      <w:r>
        <w:rPr>
          <w:rStyle w:val="a6"/>
          <w:color w:val="auto"/>
          <w:sz w:val="28"/>
          <w:szCs w:val="28"/>
          <w:u w:val="none"/>
        </w:rPr>
        <w:t>- открытый проект разработки компиляторов для ЭВМ разной архитектуры.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  <w:tab w:val="num" w:pos="1276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>https://yadi.sk/d/wQxsOahG34BLnG</w:t>
      </w:r>
      <w:r>
        <w:rPr>
          <w:rStyle w:val="a6"/>
          <w:color w:val="auto"/>
          <w:sz w:val="28"/>
          <w:szCs w:val="28"/>
          <w:u w:val="none"/>
        </w:rPr>
        <w:t xml:space="preserve"> - комплект методических материалов, включая правила оформления отчета и примеры отчетов по практикам;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5" w:history="1">
        <w:r>
          <w:rPr>
            <w:rStyle w:val="a6"/>
            <w:color w:val="auto"/>
            <w:sz w:val="28"/>
            <w:szCs w:val="28"/>
          </w:rPr>
          <w:t>http://sicvm.sourceforge.net/home.php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сообщество разработчиков виртуальной среды на базе машины </w:t>
      </w:r>
      <w:proofErr w:type="spellStart"/>
      <w:r>
        <w:rPr>
          <w:rStyle w:val="a6"/>
          <w:color w:val="auto"/>
          <w:sz w:val="28"/>
          <w:szCs w:val="28"/>
          <w:u w:val="none"/>
        </w:rPr>
        <w:t>Л.Бека</w:t>
      </w:r>
      <w:proofErr w:type="spellEnd"/>
      <w:r>
        <w:rPr>
          <w:rStyle w:val="a6"/>
          <w:color w:val="auto"/>
          <w:sz w:val="28"/>
          <w:szCs w:val="28"/>
          <w:u w:val="none"/>
        </w:rPr>
        <w:t xml:space="preserve"> УУМ;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r>
        <w:rPr>
          <w:rStyle w:val="a6"/>
          <w:color w:val="auto"/>
          <w:sz w:val="28"/>
          <w:szCs w:val="28"/>
        </w:rPr>
        <w:t xml:space="preserve">https://github.com/sandcage/sandcage-api-python?gclid=CNTnv53-j9ECFUXicgod1wMAIw </w:t>
      </w:r>
      <w:r>
        <w:rPr>
          <w:rStyle w:val="a6"/>
          <w:color w:val="auto"/>
          <w:sz w:val="28"/>
          <w:szCs w:val="28"/>
          <w:u w:val="none"/>
        </w:rPr>
        <w:t>- открытый портал для совместных разработок ПО с открытым кодом;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6" w:history="1">
        <w:r>
          <w:rPr>
            <w:rStyle w:val="a6"/>
            <w:color w:val="auto"/>
            <w:sz w:val="28"/>
            <w:szCs w:val="28"/>
          </w:rPr>
          <w:t>https://www.netacad.com/ru/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портал Сетевой академии </w:t>
      </w:r>
      <w:r>
        <w:rPr>
          <w:rStyle w:val="a6"/>
          <w:color w:val="auto"/>
          <w:sz w:val="28"/>
          <w:szCs w:val="28"/>
          <w:u w:val="none"/>
          <w:lang w:val="en-US"/>
        </w:rPr>
        <w:t>Cisco</w:t>
      </w:r>
      <w:r>
        <w:rPr>
          <w:rStyle w:val="a6"/>
          <w:color w:val="auto"/>
          <w:sz w:val="28"/>
          <w:szCs w:val="28"/>
          <w:u w:val="none"/>
        </w:rPr>
        <w:t>;</w:t>
      </w:r>
    </w:p>
    <w:p w:rsidR="00D07D81" w:rsidRDefault="00D07D81" w:rsidP="00D07D81">
      <w:pPr>
        <w:numPr>
          <w:ilvl w:val="0"/>
          <w:numId w:val="10"/>
        </w:numPr>
        <w:tabs>
          <w:tab w:val="num" w:pos="1134"/>
        </w:tabs>
        <w:ind w:left="0" w:firstLine="709"/>
        <w:rPr>
          <w:rStyle w:val="a6"/>
          <w:color w:val="auto"/>
          <w:sz w:val="28"/>
          <w:szCs w:val="28"/>
          <w:u w:val="none"/>
        </w:rPr>
      </w:pPr>
      <w:hyperlink r:id="rId17" w:history="1">
        <w:r>
          <w:rPr>
            <w:rStyle w:val="a6"/>
            <w:color w:val="auto"/>
            <w:sz w:val="28"/>
            <w:szCs w:val="28"/>
          </w:rPr>
          <w:t>http://www.anylogic.ru/</w:t>
        </w:r>
      </w:hyperlink>
      <w:r>
        <w:rPr>
          <w:rStyle w:val="a6"/>
          <w:color w:val="auto"/>
          <w:sz w:val="28"/>
          <w:szCs w:val="28"/>
          <w:u w:val="none"/>
        </w:rPr>
        <w:t xml:space="preserve"> - сайт для изучения методов моделирования и построения гибридных моделей в открытой версии пакета </w:t>
      </w:r>
      <w:proofErr w:type="spellStart"/>
      <w:r>
        <w:rPr>
          <w:rStyle w:val="a6"/>
          <w:color w:val="auto"/>
          <w:sz w:val="28"/>
          <w:szCs w:val="28"/>
          <w:u w:val="none"/>
          <w:lang w:val="en-US"/>
        </w:rPr>
        <w:t>AnyLogic</w:t>
      </w:r>
      <w:proofErr w:type="spellEnd"/>
      <w:r>
        <w:rPr>
          <w:rStyle w:val="a6"/>
          <w:color w:val="auto"/>
          <w:sz w:val="28"/>
          <w:szCs w:val="28"/>
          <w:u w:val="none"/>
        </w:rPr>
        <w:t>.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</w:pPr>
      <w:r>
        <w:rPr>
          <w:sz w:val="28"/>
          <w:szCs w:val="28"/>
        </w:rPr>
        <w:t xml:space="preserve">Глоссарий сетевых терминов </w:t>
      </w:r>
      <w:hyperlink r:id="rId18" w:history="1">
        <w:r>
          <w:rPr>
            <w:rStyle w:val="a6"/>
            <w:color w:val="auto"/>
            <w:sz w:val="28"/>
            <w:szCs w:val="28"/>
          </w:rPr>
          <w:t>http://www.citforum.ru/nets/glossary/_terms.shtml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Учебные пособия и обзоры </w:t>
      </w:r>
      <w:hyperlink r:id="rId19" w:history="1">
        <w:r>
          <w:rPr>
            <w:rStyle w:val="a6"/>
            <w:color w:val="auto"/>
            <w:sz w:val="28"/>
            <w:szCs w:val="28"/>
          </w:rPr>
          <w:t>http://www.citforum.ru/nets/edu.shtml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Ethernet</w:t>
      </w:r>
      <w:r>
        <w:rPr>
          <w:sz w:val="28"/>
          <w:szCs w:val="28"/>
        </w:rPr>
        <w:t xml:space="preserve"> в вопросах и ответах </w:t>
      </w:r>
      <w:hyperlink r:id="rId20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homepage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corbina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net</w:t>
        </w:r>
        <w:r>
          <w:rPr>
            <w:rStyle w:val="a6"/>
            <w:color w:val="auto"/>
            <w:sz w:val="28"/>
            <w:szCs w:val="28"/>
          </w:rPr>
          <w:t>/~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gasya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homelan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usenfaq</w:t>
        </w:r>
        <w:proofErr w:type="spellEnd"/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основы локальных сетей </w:t>
      </w:r>
      <w:hyperlink r:id="rId21" w:history="1">
        <w:r>
          <w:rPr>
            <w:rStyle w:val="a6"/>
            <w:color w:val="auto"/>
            <w:sz w:val="28"/>
            <w:szCs w:val="28"/>
            <w:lang w:val="en-US"/>
          </w:rPr>
          <w:t>http</w:t>
        </w:r>
        <w:r>
          <w:rPr>
            <w:rStyle w:val="a6"/>
            <w:color w:val="auto"/>
            <w:sz w:val="28"/>
            <w:szCs w:val="28"/>
          </w:rPr>
          <w:t>://</w:t>
        </w:r>
        <w:r>
          <w:rPr>
            <w:rStyle w:val="a6"/>
            <w:color w:val="auto"/>
            <w:sz w:val="28"/>
            <w:szCs w:val="28"/>
            <w:lang w:val="en-US"/>
          </w:rPr>
          <w:t>www</w:t>
        </w:r>
        <w:r>
          <w:rPr>
            <w:rStyle w:val="a6"/>
            <w:color w:val="auto"/>
            <w:sz w:val="28"/>
            <w:szCs w:val="28"/>
          </w:rPr>
          <w:t>.</w:t>
        </w:r>
        <w:r>
          <w:rPr>
            <w:rStyle w:val="a6"/>
            <w:color w:val="auto"/>
            <w:sz w:val="28"/>
            <w:szCs w:val="28"/>
            <w:lang w:val="en-US"/>
          </w:rPr>
          <w:t>intuit</w:t>
        </w:r>
        <w:r>
          <w:rPr>
            <w:rStyle w:val="a6"/>
            <w:color w:val="auto"/>
            <w:sz w:val="28"/>
            <w:szCs w:val="28"/>
          </w:rPr>
          <w:t>.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department</w:t>
        </w:r>
        <w:r>
          <w:rPr>
            <w:rStyle w:val="a6"/>
            <w:color w:val="auto"/>
            <w:sz w:val="28"/>
            <w:szCs w:val="28"/>
          </w:rPr>
          <w:t>/</w:t>
        </w:r>
        <w:r>
          <w:rPr>
            <w:rStyle w:val="a6"/>
            <w:color w:val="auto"/>
            <w:sz w:val="28"/>
            <w:szCs w:val="28"/>
            <w:lang w:val="en-US"/>
          </w:rPr>
          <w:t>network</w:t>
        </w:r>
        <w:r>
          <w:rPr>
            <w:rStyle w:val="a6"/>
            <w:color w:val="auto"/>
            <w:sz w:val="28"/>
            <w:szCs w:val="28"/>
          </w:rPr>
          <w:t>/</w:t>
        </w:r>
        <w:proofErr w:type="spellStart"/>
        <w:r>
          <w:rPr>
            <w:rStyle w:val="a6"/>
            <w:color w:val="auto"/>
            <w:sz w:val="28"/>
            <w:szCs w:val="28"/>
            <w:lang w:val="en-US"/>
          </w:rPr>
          <w:t>baslocnet</w:t>
        </w:r>
        <w:proofErr w:type="spellEnd"/>
        <w:r>
          <w:rPr>
            <w:rStyle w:val="a6"/>
            <w:color w:val="auto"/>
            <w:sz w:val="28"/>
            <w:szCs w:val="28"/>
          </w:rPr>
          <w:t>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Создание локальной сети </w:t>
      </w:r>
      <w:hyperlink r:id="rId22" w:history="1">
        <w:r>
          <w:rPr>
            <w:rStyle w:val="a6"/>
            <w:color w:val="auto"/>
            <w:sz w:val="28"/>
            <w:szCs w:val="28"/>
          </w:rPr>
          <w:t>http://homepage.corbina.net/~gasya/homelan/oglavl.htm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университет информационных технологий. Учебный курс – основы сетей передачи данных </w:t>
      </w:r>
      <w:hyperlink r:id="rId23" w:history="1">
        <w:r>
          <w:rPr>
            <w:rStyle w:val="a6"/>
            <w:color w:val="auto"/>
            <w:sz w:val="28"/>
            <w:szCs w:val="28"/>
          </w:rPr>
          <w:t>http://www.intuit.ru/department/network/networkbasics/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Основы построения объединенных сетей по технологиям CISCO</w:t>
      </w:r>
      <w:r>
        <w:rPr>
          <w:b/>
          <w:bCs/>
          <w:sz w:val="28"/>
          <w:szCs w:val="28"/>
        </w:rPr>
        <w:t xml:space="preserve"> </w:t>
      </w:r>
      <w:hyperlink r:id="rId24" w:history="1">
        <w:r>
          <w:rPr>
            <w:rStyle w:val="a6"/>
            <w:color w:val="auto"/>
            <w:sz w:val="28"/>
            <w:szCs w:val="28"/>
          </w:rPr>
          <w:t>http://www.intuit.ru/department/network/cisco/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безопасность сетей </w:t>
      </w:r>
      <w:hyperlink r:id="rId25" w:history="1">
        <w:r>
          <w:rPr>
            <w:rStyle w:val="a6"/>
            <w:color w:val="auto"/>
            <w:sz w:val="28"/>
            <w:szCs w:val="28"/>
          </w:rPr>
          <w:t>http://www.intuit.ru/department/security/netsec/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протоколы безопасного сетевого взаимодействия </w:t>
      </w:r>
      <w:hyperlink r:id="rId26" w:history="1">
        <w:r>
          <w:rPr>
            <w:rStyle w:val="a6"/>
            <w:color w:val="auto"/>
            <w:sz w:val="28"/>
            <w:szCs w:val="28"/>
          </w:rPr>
          <w:t>http://www.intuit.ru/department/security/networksec2/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межсетевое экранирование </w:t>
      </w:r>
      <w:hyperlink r:id="rId27" w:history="1">
        <w:r>
          <w:rPr>
            <w:rStyle w:val="a6"/>
            <w:color w:val="auto"/>
            <w:sz w:val="28"/>
            <w:szCs w:val="28"/>
          </w:rPr>
          <w:t>http://www.intuit.ru/department/network/firewalls/</w:t>
        </w:r>
      </w:hyperlink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Интернет университет информационных технологий. Учебный курс – а</w:t>
      </w:r>
      <w:r>
        <w:rPr>
          <w:bCs/>
          <w:sz w:val="28"/>
          <w:szCs w:val="28"/>
        </w:rPr>
        <w:t xml:space="preserve">дминистрирование сетей </w:t>
      </w:r>
      <w:proofErr w:type="spellStart"/>
      <w:r>
        <w:rPr>
          <w:bCs/>
          <w:sz w:val="28"/>
          <w:szCs w:val="28"/>
        </w:rPr>
        <w:t>Microsoft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 XP </w:t>
      </w:r>
      <w:proofErr w:type="spellStart"/>
      <w:r>
        <w:rPr>
          <w:bCs/>
          <w:sz w:val="28"/>
          <w:szCs w:val="28"/>
        </w:rPr>
        <w:t>Professional</w:t>
      </w:r>
      <w:proofErr w:type="spellEnd"/>
      <w:r>
        <w:rPr>
          <w:bCs/>
          <w:sz w:val="28"/>
          <w:szCs w:val="28"/>
        </w:rPr>
        <w:t xml:space="preserve"> </w:t>
      </w:r>
      <w:hyperlink r:id="rId28" w:history="1">
        <w:r>
          <w:rPr>
            <w:rStyle w:val="a6"/>
            <w:bCs/>
            <w:color w:val="auto"/>
            <w:sz w:val="28"/>
            <w:szCs w:val="28"/>
          </w:rPr>
          <w:t>http://www.intuit.ru/department/os/winadmin/</w:t>
        </w:r>
      </w:hyperlink>
      <w:r>
        <w:rPr>
          <w:bCs/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>Введение в HTML</w:t>
      </w:r>
      <w:r>
        <w:rPr>
          <w:sz w:val="28"/>
          <w:szCs w:val="28"/>
        </w:rPr>
        <w:t xml:space="preserve"> </w:t>
      </w:r>
      <w:hyperlink r:id="rId29" w:history="1">
        <w:r>
          <w:rPr>
            <w:rStyle w:val="a6"/>
            <w:color w:val="auto"/>
            <w:sz w:val="28"/>
            <w:szCs w:val="28"/>
          </w:rPr>
          <w:t>http://www.intuit.ru/department/internet/htmlintro/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Интернет университет информационных технологий. Учебный курс – </w:t>
      </w:r>
      <w:r>
        <w:rPr>
          <w:bCs/>
          <w:sz w:val="28"/>
          <w:szCs w:val="28"/>
        </w:rPr>
        <w:t xml:space="preserve">Основы операционных систем (лекция 14 – сетевые операционные системы) </w:t>
      </w:r>
      <w:hyperlink r:id="rId30" w:history="1">
        <w:r>
          <w:rPr>
            <w:rStyle w:val="a6"/>
            <w:color w:val="auto"/>
            <w:sz w:val="28"/>
            <w:szCs w:val="28"/>
          </w:rPr>
          <w:t>http://www.intuit.ru/department/os/osintro/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консорциум </w:t>
      </w:r>
      <w:hyperlink r:id="rId31" w:history="1">
        <w:r>
          <w:rPr>
            <w:rStyle w:val="a6"/>
            <w:color w:val="auto"/>
            <w:sz w:val="28"/>
            <w:szCs w:val="28"/>
          </w:rPr>
          <w:t>http://www.w3.org/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numPr>
          <w:ilvl w:val="0"/>
          <w:numId w:val="10"/>
        </w:numPr>
        <w:tabs>
          <w:tab w:val="num" w:pos="1134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Международное сообщество специалистов по Интернет технологиям </w:t>
      </w:r>
      <w:hyperlink r:id="rId32" w:history="1">
        <w:r>
          <w:rPr>
            <w:rStyle w:val="a6"/>
            <w:color w:val="auto"/>
            <w:sz w:val="28"/>
            <w:szCs w:val="28"/>
          </w:rPr>
          <w:t>http://www.ietf.org</w:t>
        </w:r>
      </w:hyperlink>
      <w:r>
        <w:rPr>
          <w:sz w:val="28"/>
          <w:szCs w:val="28"/>
        </w:rPr>
        <w:t xml:space="preserve">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09"/>
        <w:rPr>
          <w:b/>
          <w:sz w:val="28"/>
          <w:szCs w:val="28"/>
        </w:rPr>
      </w:pP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09.06.01 «Информатика и вычислительная техника»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D07D81" w:rsidRDefault="00D07D81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81" w:rsidTr="00D07D8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D07D81" w:rsidRDefault="00D07D8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D07D81" w:rsidRDefault="00D07D8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D07D81" w:rsidTr="00D07D8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D07D81" w:rsidRDefault="00D07D81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D07D81" w:rsidRDefault="00D07D8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D07D81" w:rsidRDefault="00D07D8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B29F3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D07D81" w:rsidRDefault="00D07D81" w:rsidP="00D07D8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D07D81" w:rsidTr="00D07D81">
        <w:tc>
          <w:tcPr>
            <w:tcW w:w="2500" w:type="pct"/>
          </w:tcPr>
          <w:p w:rsidR="00D07D81" w:rsidRDefault="00D07D8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D07D81" w:rsidRDefault="00D07D81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D07D81" w:rsidRDefault="00D07D81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D07D81" w:rsidRDefault="00D07D81" w:rsidP="00D07D81">
      <w:pPr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Направление подготовки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09</w:t>
      </w:r>
      <w:r>
        <w:rPr>
          <w:rFonts w:eastAsia="HiddenHorzOCR"/>
          <w:b/>
        </w:rPr>
        <w:t>.06.01 «Информатика и вычислительная техника»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Научная специальность</w:t>
      </w:r>
    </w:p>
    <w:p w:rsidR="00D07D81" w:rsidRDefault="00D07D81" w:rsidP="00D07D8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rFonts w:eastAsia="Calibri"/>
          <w:b/>
          <w:lang w:eastAsia="x-none"/>
        </w:rPr>
        <w:t>2.3.2 «Вычислительные системы и их элементы»</w:t>
      </w:r>
    </w:p>
    <w:p w:rsidR="00D07D81" w:rsidRDefault="00D07D81" w:rsidP="00D07D81">
      <w:pPr>
        <w:widowControl/>
        <w:suppressAutoHyphens/>
        <w:ind w:firstLine="0"/>
        <w:jc w:val="center"/>
        <w:rPr>
          <w:b/>
        </w:rPr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Квалификация выпускника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</w:p>
    <w:p w:rsidR="00D07D81" w:rsidRDefault="00D07D81" w:rsidP="00D07D81">
      <w:pPr>
        <w:widowControl/>
        <w:ind w:firstLine="0"/>
        <w:jc w:val="center"/>
      </w:pPr>
      <w:r>
        <w:t>Форма обучения</w:t>
      </w:r>
    </w:p>
    <w:p w:rsidR="00D07D81" w:rsidRDefault="00D07D81" w:rsidP="00D07D81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</w:pPr>
    </w:p>
    <w:p w:rsidR="00D07D81" w:rsidRDefault="00D07D81" w:rsidP="00D07D81">
      <w:pPr>
        <w:widowControl/>
        <w:ind w:firstLine="0"/>
        <w:jc w:val="center"/>
      </w:pPr>
      <w:r>
        <w:t>Москва 2021</w:t>
      </w: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D07D81" w:rsidRDefault="00D07D81" w:rsidP="00D07D81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D07D81" w:rsidRDefault="00D07D81" w:rsidP="00D07D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D07D81" w:rsidRDefault="00D07D81" w:rsidP="00D07D81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УК-1 </w:t>
      </w:r>
      <w:r>
        <w:rPr>
          <w:sz w:val="28"/>
          <w:szCs w:val="28"/>
        </w:rPr>
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УК-2 </w:t>
      </w:r>
      <w:r>
        <w:rPr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УК-4 </w:t>
      </w:r>
      <w:r>
        <w:rPr>
          <w:sz w:val="28"/>
          <w:szCs w:val="28"/>
        </w:rPr>
        <w:t>(готовность использовать современные методы и технологии научной коммуникации на государственном и иностранном языках):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УК-5 </w:t>
      </w:r>
      <w:r>
        <w:rPr>
          <w:sz w:val="28"/>
          <w:szCs w:val="28"/>
        </w:rPr>
        <w:t>(способность следовать этическим нормам в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УК-6 </w:t>
      </w:r>
      <w:r>
        <w:rPr>
          <w:sz w:val="28"/>
          <w:szCs w:val="28"/>
        </w:rPr>
        <w:t>(способность планировать и решать задачи собственного профессионального и личностного развития)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 xml:space="preserve">(владение методологией теоретических и экспериментальных исследований в области профессиональной деятельности):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ОПК-2 </w:t>
      </w:r>
      <w:r>
        <w:rPr>
          <w:sz w:val="28"/>
          <w:szCs w:val="28"/>
        </w:rPr>
        <w:t>(владение культурой научного исследования, в том числе с использованием современных информационно-коммуникационных технологий)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ОПК-3 </w:t>
      </w:r>
      <w:r>
        <w:rPr>
          <w:sz w:val="28"/>
          <w:szCs w:val="28"/>
        </w:rPr>
        <w:t>(способность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деятельности):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ОПК-5 </w:t>
      </w:r>
      <w:r>
        <w:rPr>
          <w:sz w:val="28"/>
          <w:szCs w:val="28"/>
        </w:rPr>
        <w:t>(способность объективно оценивать результаты исследований и разработок, выполненных другими специалистами и в других научных учреждениях)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ОПК-6 </w:t>
      </w:r>
      <w:r>
        <w:rPr>
          <w:sz w:val="28"/>
          <w:szCs w:val="28"/>
        </w:rPr>
        <w:t>(способность представлять полученные результаты научно-исследовательской деятельности на высоком уровне и с учетом соблюдения авторских прав)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ОПК-7 </w:t>
      </w:r>
      <w:r>
        <w:rPr>
          <w:sz w:val="28"/>
          <w:szCs w:val="28"/>
        </w:rPr>
        <w:t>(владение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ОПК-8 </w:t>
      </w:r>
      <w:r>
        <w:rPr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(умение использовать теорию и методы описания структур средств вычислительной техники и систем управления,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иностранный язык (2 семестр); 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архитектура и технологии построения вычислительных комплексов, машин и сетей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педагогическая практика (4 семестр);</w:t>
      </w:r>
    </w:p>
    <w:p w:rsidR="00D07D81" w:rsidRDefault="00D07D81" w:rsidP="00D07D81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системы, методы и средства компьютерного и имитационного моделирования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проектирование и стандартизация информационных, вычислительных и телекоммуникационных систем (5 семестр);</w:t>
      </w:r>
    </w:p>
    <w:p w:rsidR="00D07D81" w:rsidRDefault="00D07D81" w:rsidP="00D07D81">
      <w:pPr>
        <w:widowControl/>
        <w:ind w:firstLine="72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контроль и диагностика элементов и устройств ВТ (6 семестр);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методы проектирования цифровых устройств на базе ПЛИС (6 семестр)</w:t>
      </w:r>
    </w:p>
    <w:p w:rsidR="00D07D81" w:rsidRDefault="00D07D81" w:rsidP="00D07D81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элементы и устройства вычислительной техники и систем управления (74 семестр).</w:t>
      </w:r>
    </w:p>
    <w:p w:rsidR="00D07D81" w:rsidRDefault="00D07D81" w:rsidP="00D07D81">
      <w:pPr>
        <w:ind w:firstLine="709"/>
        <w:rPr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D07D81" w:rsidTr="00D07D81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D07D81" w:rsidTr="00D07D81">
        <w:trPr>
          <w:trHeight w:val="26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rPr>
                <w:b/>
              </w:rPr>
              <w:t>УК-1 (</w:t>
            </w:r>
            <w: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решения задач в междисциплинарных областях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УК-6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методики оценки результатов научных исследований</w:t>
            </w:r>
          </w:p>
        </w:tc>
      </w:tr>
      <w:tr w:rsidR="00D07D81" w:rsidTr="00D07D81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 и работать с патентными базами данных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4"/>
              <w:widowControl/>
              <w:ind w:left="0" w:firstLine="0"/>
            </w:pPr>
            <w:r>
              <w:rPr>
                <w:b/>
              </w:rPr>
              <w:t xml:space="preserve">Владеть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ОПК-4 (</w:t>
            </w:r>
            <w:r>
              <w:t>готовностью организовать работу исследовательского коллектива в области профессиональной деятельности готовностью организовать работу исследовательского коллектива в области профессиональной деятельности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законодательство в области патентного дела и защиты авторских прав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объективно оценивать результаты научных исследований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ОПК-6 (</w:t>
            </w:r>
            <w:r>
              <w:t>способностью представлять полученные результаты научно-исследовательской деятельности на высоком уровне и с учетом соблюдения авторских прав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autoSpaceDE w:val="0"/>
              <w:autoSpaceDN w:val="0"/>
              <w:adjustRightInd w:val="0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  <w:szCs w:val="28"/>
              </w:rPr>
              <w:t>ПК-1</w:t>
            </w:r>
            <w:r>
              <w:rPr>
                <w:szCs w:val="28"/>
              </w:rPr>
              <w:t xml:space="preserve"> (умение использовать теорию и методы описания структур средств вычислительной техники и систем управления и взаимодействия их составных частей, а также владение способностью к формальной постановке задач системного анализа, оптимизации, управления, принятия решений и обработки информации)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Знать </w:t>
            </w:r>
            <w:r>
              <w:rPr>
                <w:rFonts w:eastAsia="Calibri"/>
                <w:lang w:eastAsia="x-none"/>
              </w:rPr>
              <w:t>структуру, состав и характеристики исполнительных устройств, средств отображения информации, источников питания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33"/>
              <w:rPr>
                <w:bCs/>
              </w:rPr>
            </w:pPr>
            <w:r>
              <w:rPr>
                <w:b/>
                <w:lang w:eastAsia="x-none"/>
              </w:rPr>
              <w:t xml:space="preserve">Уметь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</w:tr>
      <w:tr w:rsidR="00D07D81" w:rsidTr="00D07D81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b/>
              </w:rPr>
            </w:pPr>
            <w:r>
              <w:rPr>
                <w:b/>
                <w:lang w:eastAsia="x-none"/>
              </w:rPr>
              <w:t xml:space="preserve">Владеть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</w:tr>
    </w:tbl>
    <w:p w:rsidR="00D07D81" w:rsidRDefault="00D07D81" w:rsidP="00D07D81">
      <w:pPr>
        <w:ind w:left="720" w:firstLine="0"/>
        <w:contextualSpacing/>
        <w:rPr>
          <w:b/>
          <w:sz w:val="28"/>
          <w:szCs w:val="28"/>
        </w:rPr>
      </w:pPr>
    </w:p>
    <w:p w:rsidR="00D07D81" w:rsidRDefault="00D07D81" w:rsidP="00D07D81">
      <w:pPr>
        <w:numPr>
          <w:ilvl w:val="0"/>
          <w:numId w:val="13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D07D81" w:rsidTr="00D07D81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Семестры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 год обучения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936/26</w:t>
            </w:r>
          </w:p>
        </w:tc>
      </w:tr>
      <w:tr w:rsidR="00D07D81" w:rsidTr="00D07D81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 xml:space="preserve">Формы промежуточной </w:t>
            </w:r>
            <w:r>
              <w:lastRenderedPageBreak/>
              <w:t>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b/>
          <w:sz w:val="28"/>
          <w:szCs w:val="28"/>
        </w:rPr>
      </w:pPr>
    </w:p>
    <w:p w:rsidR="00D07D81" w:rsidRDefault="00D07D81" w:rsidP="00D07D81">
      <w:pPr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D07D81" w:rsidRDefault="00D07D81" w:rsidP="00D07D81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D07D81" w:rsidTr="00D07D81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D07D81" w:rsidRDefault="00D07D81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D07D81" w:rsidTr="00D07D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  <w:tr w:rsidR="00D07D81" w:rsidTr="00D07D8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Зачет</w:t>
            </w:r>
          </w:p>
        </w:tc>
      </w:tr>
    </w:tbl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D07D81" w:rsidTr="00D07D81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D07D81" w:rsidTr="00D07D81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D07D81" w:rsidTr="00D07D81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D07D81" w:rsidTr="00D07D81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D07D81" w:rsidRDefault="00D07D81" w:rsidP="00D07D8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перспективы исследования. Определяется актуальность и научная новизна ра</w:t>
      </w:r>
      <w:r>
        <w:rPr>
          <w:bCs/>
          <w:sz w:val="28"/>
          <w:szCs w:val="28"/>
        </w:rPr>
        <w:lastRenderedPageBreak/>
        <w:t>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клинической базы. На данном этапе выполнения научной работы аспирант под руководством научного руководителя и в соответствии с поставленными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D07D81" w:rsidRDefault="00D07D81" w:rsidP="00D07D8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оценить результаты предварительных экспериментов, принять решение о применимости принятых методов и методик исследования для достижения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цели;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провести экспериментальное исследование;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pStyle w:val="af4"/>
        <w:widowControl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D07D81" w:rsidRDefault="00D07D81" w:rsidP="00D07D81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D07D81" w:rsidRDefault="00D07D81" w:rsidP="00D07D81">
      <w:pPr>
        <w:widowControl/>
        <w:ind w:firstLine="709"/>
        <w:rPr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D07D81" w:rsidRDefault="00D07D8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D07D81" w:rsidRDefault="00D07D8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решения задач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методики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проводить современные научные исследования и работать с патентными базами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современных методов оценки результатов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законодательство в области патентного дела и защиты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объективно оценивать результаты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D07D81" w:rsidRDefault="00D07D81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проведения патентных исследований, лицензирования и защиты авторских прав в области математического и программного обеспечения вычислительных машин, комплексов и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Знание </w:t>
            </w:r>
            <w:r>
              <w:rPr>
                <w:rFonts w:eastAsia="Calibri"/>
                <w:lang w:eastAsia="x-none"/>
              </w:rPr>
              <w:t>структуры, состава и характеристик исполнительных устройств, средств отображения информации, источников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rFonts w:eastAsia="Calibri"/>
                <w:lang w:eastAsia="x-none"/>
              </w:rPr>
            </w:pPr>
            <w:r>
              <w:rPr>
                <w:b/>
                <w:lang w:eastAsia="x-none"/>
              </w:rPr>
              <w:t xml:space="preserve">Умение </w:t>
            </w:r>
            <w:r>
              <w:rPr>
                <w:rFonts w:eastAsia="Calibri"/>
                <w:lang w:eastAsia="x-none"/>
              </w:rPr>
              <w:t>применять знания о методах и средствах проектирования цифровых устройств на современной элементной базе с использованием последних достижений науки и техники и программных средств для автоматизации разработок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D07D81" w:rsidTr="00D07D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widowControl/>
              <w:ind w:firstLine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Владение </w:t>
            </w:r>
            <w:r>
              <w:rPr>
                <w:rFonts w:eastAsia="Calibri"/>
                <w:lang w:eastAsia="x-none"/>
              </w:rPr>
              <w:t>методами повышения надежности и устойчивости устройств вычислительной техники и систем управления, детерминированными и вероятностными методами расчета разброса параметров устройств, методами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D07D81" w:rsidRDefault="00D07D8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D07D81" w:rsidRDefault="00D07D8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D07D81" w:rsidTr="00D07D81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D07D81" w:rsidTr="00D07D81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D07D81" w:rsidTr="00D07D8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D07D81" w:rsidRDefault="00D07D81" w:rsidP="00D07D81">
      <w:pPr>
        <w:ind w:firstLine="720"/>
        <w:rPr>
          <w:b/>
          <w:i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D07D81" w:rsidTr="00D07D81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D07D81" w:rsidRDefault="00D07D8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81" w:rsidRDefault="00D07D81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 не зачтено)</w:t>
            </w:r>
          </w:p>
          <w:p w:rsidR="00D07D81" w:rsidRDefault="00D07D81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Удовлетворительно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Хорошо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D07D81" w:rsidTr="00D07D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  <w:jc w:val="center"/>
            </w:pPr>
            <w:r>
              <w:t>Отлично</w:t>
            </w:r>
          </w:p>
          <w:p w:rsidR="00D07D81" w:rsidRDefault="00D07D81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81" w:rsidRDefault="00D07D81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D07D81" w:rsidRDefault="00D07D81" w:rsidP="00D07D81">
      <w:pPr>
        <w:ind w:firstLine="720"/>
        <w:rPr>
          <w:b/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D07D81" w:rsidRDefault="00D07D81" w:rsidP="00D07D81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D07D81" w:rsidRDefault="00D07D81" w:rsidP="00D07D81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D07D81" w:rsidRDefault="00D07D81" w:rsidP="00D07D81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D07D81" w:rsidRDefault="00D07D81" w:rsidP="00D07D81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07D81" w:rsidRDefault="00D07D81" w:rsidP="00D07D81">
      <w:pPr>
        <w:pStyle w:val="af4"/>
        <w:numPr>
          <w:ilvl w:val="0"/>
          <w:numId w:val="13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D07D81" w:rsidRDefault="00D07D81" w:rsidP="00D07D81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3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D07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D07D81" w:rsidRDefault="00D07D81" w:rsidP="00D07D81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  <w:hyperlink r:id="rId3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 xml:space="preserve">. ун-т. – Краснодар, 2015. – 145 </w:t>
      </w:r>
      <w:r>
        <w:rPr>
          <w:color w:val="111111"/>
          <w:sz w:val="28"/>
          <w:szCs w:val="28"/>
        </w:rPr>
        <w:lastRenderedPageBreak/>
        <w:t>с.</w:t>
      </w:r>
    </w:p>
    <w:p w:rsidR="00D07D81" w:rsidRDefault="00D07D81" w:rsidP="00D07D81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D07D81" w:rsidRDefault="00D07D81" w:rsidP="00D07D81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36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D07D81" w:rsidRDefault="00D07D81" w:rsidP="00D07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D07D81" w:rsidRDefault="00D07D81" w:rsidP="00D07D81">
      <w:pPr>
        <w:widowControl/>
        <w:ind w:firstLine="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http://www.synopsys.com/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http://www.cadence.com/</w:t>
      </w:r>
    </w:p>
    <w:p w:rsidR="00D07D81" w:rsidRDefault="00D07D81" w:rsidP="00D07D81">
      <w:pPr>
        <w:pStyle w:val="af4"/>
        <w:ind w:left="0" w:firstLine="851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D07D81" w:rsidRDefault="00D07D81" w:rsidP="00D07D81">
      <w:pPr>
        <w:widowControl/>
        <w:ind w:firstLine="720"/>
        <w:rPr>
          <w:sz w:val="28"/>
          <w:szCs w:val="28"/>
        </w:rPr>
      </w:pPr>
    </w:p>
    <w:p w:rsidR="00D07D81" w:rsidRDefault="00D07D81" w:rsidP="00D07D81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D07D81" w:rsidRDefault="00D07D81" w:rsidP="00D07D81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D07D81" w:rsidRDefault="00D07D81" w:rsidP="00D07D81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D07D81" w:rsidRDefault="00D07D81" w:rsidP="00D07D81">
      <w:pPr>
        <w:ind w:firstLine="0"/>
        <w:rPr>
          <w:sz w:val="28"/>
          <w:szCs w:val="28"/>
        </w:rPr>
      </w:pPr>
    </w:p>
    <w:p w:rsidR="00D07D81" w:rsidRDefault="00D07D81" w:rsidP="00D07D8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09.06.01 «</w:t>
      </w:r>
      <w:r>
        <w:rPr>
          <w:bCs/>
          <w:sz w:val="28"/>
          <w:szCs w:val="28"/>
        </w:rPr>
        <w:t>Информатика и вычислительная техника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x-none"/>
        </w:rPr>
        <w:t>2.3.2 «Вычислительные системы и их элементы»</w:t>
      </w:r>
      <w:r>
        <w:rPr>
          <w:sz w:val="28"/>
          <w:szCs w:val="28"/>
        </w:rPr>
        <w:t>.</w:t>
      </w:r>
    </w:p>
    <w:p w:rsidR="00FD21D4" w:rsidRDefault="00FD21D4" w:rsidP="003F7F53">
      <w:pPr>
        <w:ind w:firstLine="720"/>
        <w:contextualSpacing/>
        <w:rPr>
          <w:sz w:val="28"/>
          <w:szCs w:val="28"/>
        </w:rPr>
      </w:pPr>
    </w:p>
    <w:sectPr w:rsidR="00FD21D4" w:rsidSect="003F41D8">
      <w:headerReference w:type="default" r:id="rId37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2D" w:rsidRDefault="005E7D2D" w:rsidP="00E76C7A">
      <w:r>
        <w:separator/>
      </w:r>
    </w:p>
  </w:endnote>
  <w:endnote w:type="continuationSeparator" w:id="0">
    <w:p w:rsidR="005E7D2D" w:rsidRDefault="005E7D2D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2D" w:rsidRDefault="005E7D2D" w:rsidP="00E76C7A">
      <w:r>
        <w:separator/>
      </w:r>
    </w:p>
  </w:footnote>
  <w:footnote w:type="continuationSeparator" w:id="0">
    <w:p w:rsidR="005E7D2D" w:rsidRDefault="005E7D2D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E39" w:rsidRPr="00675078" w:rsidRDefault="00F22E39" w:rsidP="00BE18F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77DFF"/>
    <w:multiLevelType w:val="hybridMultilevel"/>
    <w:tmpl w:val="B2C81A66"/>
    <w:lvl w:ilvl="0" w:tplc="3A0ADD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225388"/>
    <w:multiLevelType w:val="hybridMultilevel"/>
    <w:tmpl w:val="BE0094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157ED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77B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24FF"/>
    <w:rsid w:val="003F41D8"/>
    <w:rsid w:val="003F4DC7"/>
    <w:rsid w:val="003F7F53"/>
    <w:rsid w:val="00400CDD"/>
    <w:rsid w:val="004014A9"/>
    <w:rsid w:val="00410FDC"/>
    <w:rsid w:val="004114A4"/>
    <w:rsid w:val="0042015B"/>
    <w:rsid w:val="004235F2"/>
    <w:rsid w:val="00423AB3"/>
    <w:rsid w:val="00426845"/>
    <w:rsid w:val="00434964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044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E7D2D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457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56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5DBE"/>
    <w:rsid w:val="00981049"/>
    <w:rsid w:val="009829D7"/>
    <w:rsid w:val="009B1D43"/>
    <w:rsid w:val="009B50D2"/>
    <w:rsid w:val="009B6079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A2A5C"/>
    <w:rsid w:val="00AA2E45"/>
    <w:rsid w:val="00AA4343"/>
    <w:rsid w:val="00AA576B"/>
    <w:rsid w:val="00AA7116"/>
    <w:rsid w:val="00AB377B"/>
    <w:rsid w:val="00AB464B"/>
    <w:rsid w:val="00AB52EC"/>
    <w:rsid w:val="00AC1D8D"/>
    <w:rsid w:val="00AC63C9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E18F7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07D81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1474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1556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2E39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807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33AF98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49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D07D81"/>
    <w:pPr>
      <w:widowControl/>
      <w:spacing w:before="100" w:beforeAutospacing="1" w:after="100" w:afterAutospacing="1"/>
      <w:ind w:firstLine="0"/>
      <w:jc w:val="left"/>
    </w:pPr>
  </w:style>
  <w:style w:type="paragraph" w:customStyle="1" w:styleId="af8">
    <w:name w:val="РИО_текст_литература_сп"/>
    <w:qFormat/>
    <w:rsid w:val="00D07D8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Основной текст_"/>
    <w:link w:val="12"/>
    <w:locked/>
    <w:rsid w:val="00D07D81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9"/>
    <w:rsid w:val="00D07D81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D07D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di.sk/d/66LTwxA6338ote" TargetMode="External"/><Relationship Id="rId18" Type="http://schemas.openxmlformats.org/officeDocument/2006/relationships/hyperlink" Target="http://www.citforum.ru/nets/glossary/_terms.shtml" TargetMode="External"/><Relationship Id="rId26" Type="http://schemas.openxmlformats.org/officeDocument/2006/relationships/hyperlink" Target="http://www.intuit.ru/department/security/networksec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ntuit.ru/department/network/baslocnet/" TargetMode="External"/><Relationship Id="rId34" Type="http://schemas.openxmlformats.org/officeDocument/2006/relationships/hyperlink" Target="http://protect.gost.ru/document.aspx?control=7&amp;id=1797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di.sk/d/xEXjVKSNkkKv7" TargetMode="External"/><Relationship Id="rId17" Type="http://schemas.openxmlformats.org/officeDocument/2006/relationships/hyperlink" Target="http://www.anylogic.ru/" TargetMode="External"/><Relationship Id="rId25" Type="http://schemas.openxmlformats.org/officeDocument/2006/relationships/hyperlink" Target="http://www.intuit.ru/department/security/netsec/" TargetMode="External"/><Relationship Id="rId33" Type="http://schemas.openxmlformats.org/officeDocument/2006/relationships/hyperlink" Target="http://protect.gost.ru/document.aspx?control=7&amp;id=13094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/ru/" TargetMode="External"/><Relationship Id="rId20" Type="http://schemas.openxmlformats.org/officeDocument/2006/relationships/hyperlink" Target="http://homepage.corbina.net/~gasya/homelan/usenfaq.htm" TargetMode="External"/><Relationship Id="rId29" Type="http://schemas.openxmlformats.org/officeDocument/2006/relationships/hyperlink" Target="http://www.intuit.ru/department/internet/htmlintr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/30017" TargetMode="External"/><Relationship Id="rId24" Type="http://schemas.openxmlformats.org/officeDocument/2006/relationships/hyperlink" Target="http://www.intuit.ru/department/network/cisco/" TargetMode="External"/><Relationship Id="rId32" Type="http://schemas.openxmlformats.org/officeDocument/2006/relationships/hyperlink" Target="http://www.ietf.org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sicvm.sourceforge.net/home.php" TargetMode="External"/><Relationship Id="rId23" Type="http://schemas.openxmlformats.org/officeDocument/2006/relationships/hyperlink" Target="http://www.intuit.ru/department/network/networkbasics/" TargetMode="External"/><Relationship Id="rId28" Type="http://schemas.openxmlformats.org/officeDocument/2006/relationships/hyperlink" Target="http://www.intuit.ru/department/os/winadmin/" TargetMode="External"/><Relationship Id="rId36" Type="http://schemas.openxmlformats.org/officeDocument/2006/relationships/hyperlink" Target="http://e.lanbook.com/book/74134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citforum.ru/nets/edu.shtml" TargetMode="External"/><Relationship Id="rId31" Type="http://schemas.openxmlformats.org/officeDocument/2006/relationships/hyperlink" Target="http://www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dence.com/" TargetMode="External"/><Relationship Id="rId14" Type="http://schemas.openxmlformats.org/officeDocument/2006/relationships/hyperlink" Target="http://llvm.org" TargetMode="External"/><Relationship Id="rId22" Type="http://schemas.openxmlformats.org/officeDocument/2006/relationships/hyperlink" Target="http://homepage.corbina.net/~gasya/homelan/oglavl.htm" TargetMode="External"/><Relationship Id="rId27" Type="http://schemas.openxmlformats.org/officeDocument/2006/relationships/hyperlink" Target="http://www.intuit.ru/department/network/firewalls/" TargetMode="External"/><Relationship Id="rId30" Type="http://schemas.openxmlformats.org/officeDocument/2006/relationships/hyperlink" Target="http://www.intuit.ru/department/os/osintro/" TargetMode="External"/><Relationship Id="rId35" Type="http://schemas.openxmlformats.org/officeDocument/2006/relationships/hyperlink" Target="http://protect.gost.ru/document.aspx?control=7&amp;id=179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546DA-63F6-4A43-A895-47A354C9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12234</Words>
  <Characters>69735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2018-03-20T12:41:00Z</cp:lastPrinted>
  <dcterms:created xsi:type="dcterms:W3CDTF">2021-12-14T14:08:00Z</dcterms:created>
  <dcterms:modified xsi:type="dcterms:W3CDTF">2021-12-14T14:08:00Z</dcterms:modified>
</cp:coreProperties>
</file>