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8561F1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/>
          <w:sz w:val="24"/>
          <w:szCs w:val="24"/>
        </w:rPr>
        <w:t xml:space="preserve"> 2.3.2 «Вычислительные системы и их элементы»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CCA" w:rsidRP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EF0CCA" w:rsidRDefault="00EF0CCA" w:rsidP="00EF0CC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CCA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B2E32">
        <w:rPr>
          <w:rFonts w:ascii="Times New Roman" w:hAnsi="Times New Roman" w:cs="Times New Roman"/>
          <w:sz w:val="24"/>
          <w:szCs w:val="24"/>
        </w:rPr>
        <w:t>;</w:t>
      </w:r>
    </w:p>
    <w:p w:rsidR="00BB2E32" w:rsidRDefault="00BB2E32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BB2E32" w:rsidRPr="00D75FF9" w:rsidRDefault="00BB2E32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D75FF9" w:rsidRPr="00E202D6" w:rsidRDefault="00805DCD" w:rsidP="00BB2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75FF9">
        <w:rPr>
          <w:rFonts w:ascii="Times New Roman" w:hAnsi="Times New Roman" w:cs="Times New Roman"/>
          <w:sz w:val="24"/>
          <w:szCs w:val="24"/>
        </w:rPr>
        <w:t>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B2E3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2E3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8561F1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B2E3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BB2E32" w:rsidRPr="00BB2E32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(ОПК-1, ОПК-2, ОПК-3, ОПК-4, ОПК-5, ОПК-7, ОПК-8) </w:t>
      </w:r>
      <w:r w:rsidRPr="00BB2E3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B2E32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B2E32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BB2E32">
        <w:rPr>
          <w:rFonts w:ascii="Times New Roman" w:hAnsi="Times New Roman" w:cs="Times New Roman"/>
          <w:sz w:val="24"/>
          <w:szCs w:val="24"/>
        </w:rPr>
        <w:t xml:space="preserve">– </w:t>
      </w:r>
      <w:r w:rsidRPr="00BB2E32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8561F1" w:rsidRDefault="008561F1" w:rsidP="008561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критически анализировать и оценивать альтернативные подходы к решению </w:t>
      </w:r>
      <w:r w:rsidRPr="00A312F5">
        <w:rPr>
          <w:rFonts w:ascii="Times New Roman" w:hAnsi="Times New Roman" w:cs="Times New Roman"/>
          <w:sz w:val="24"/>
          <w:szCs w:val="24"/>
        </w:rPr>
        <w:t>исследовательских и практических задач, в том числе в междисциплинарных областях;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генерировать новые идеи при решении исследовательских и практических задач, в том числе в междисциплинарных областях.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использовать методологический инструментарий философии для проектирования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элементов и устройств вычислительной техники и систем управления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-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A312F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312F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A312F5" w:rsidRP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A312F5" w:rsidRDefault="00A312F5" w:rsidP="00A312F5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2F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A312F5" w:rsidRDefault="00A312F5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A312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A312F5">
        <w:rPr>
          <w:rFonts w:ascii="Times New Roman" w:hAnsi="Times New Roman" w:cs="Times New Roman"/>
          <w:b/>
          <w:sz w:val="24"/>
          <w:szCs w:val="24"/>
        </w:rPr>
        <w:t>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9B0C8F" w:rsidRPr="009B0C8F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B0C8F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>
        <w:rPr>
          <w:rFonts w:ascii="Times New Roman" w:hAnsi="Times New Roman"/>
          <w:sz w:val="24"/>
          <w:szCs w:val="24"/>
        </w:rPr>
        <w:t>научной специальности –</w:t>
      </w:r>
      <w:r w:rsidR="009B0C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561F1" w:rsidRPr="000130DD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8561F1" w:rsidRDefault="008561F1" w:rsidP="00856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130DD" w:rsidRP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130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130DD" w:rsidRDefault="000130DD" w:rsidP="000130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DD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561F1" w:rsidRDefault="008561F1" w:rsidP="008561F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Pr="0053072A" w:rsidRDefault="008561F1" w:rsidP="005307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имеет своей целью формировать у обучающи</w:t>
      </w:r>
      <w:r w:rsidR="0053072A">
        <w:rPr>
          <w:rFonts w:ascii="Times New Roman" w:hAnsi="Times New Roman" w:cs="Times New Roman"/>
          <w:sz w:val="24"/>
          <w:szCs w:val="24"/>
        </w:rPr>
        <w:t xml:space="preserve">хся универсальные (УК-1, УК-2), 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53072A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</w:t>
      </w:r>
      <w:r w:rsidRPr="0053072A">
        <w:rPr>
          <w:rFonts w:ascii="Times New Roman" w:hAnsi="Times New Roman" w:cs="Times New Roman"/>
          <w:sz w:val="24"/>
          <w:szCs w:val="24"/>
        </w:rPr>
        <w:t xml:space="preserve">подготовки </w:t>
      </w:r>
      <w:hyperlink r:id="rId7" w:history="1">
        <w:r w:rsidRPr="0053072A">
          <w:rPr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Pr="0053072A">
        <w:rPr>
          <w:rFonts w:ascii="Times New Roman" w:hAnsi="Times New Roman" w:cs="Times New Roman"/>
          <w:sz w:val="24"/>
          <w:szCs w:val="24"/>
        </w:rPr>
        <w:t>научной специальности – 2.3.2 «Вычислительные системы и их</w:t>
      </w:r>
      <w:r>
        <w:rPr>
          <w:rFonts w:ascii="Times New Roman" w:hAnsi="Times New Roman"/>
          <w:sz w:val="24"/>
          <w:szCs w:val="24"/>
        </w:rPr>
        <w:t xml:space="preserve"> элементы»</w:t>
      </w:r>
      <w:r w:rsidR="0053072A"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особенности описания средств вычислительной техники и систем управления и взаимодействия их основных частей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53072A" w:rsidRP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</w:t>
      </w:r>
      <w:r>
        <w:rPr>
          <w:rFonts w:ascii="Times New Roman" w:hAnsi="Times New Roman" w:cs="Times New Roman"/>
          <w:sz w:val="24"/>
          <w:szCs w:val="24"/>
        </w:rPr>
        <w:t>рмационно-коммуникационных тех</w:t>
      </w:r>
      <w:r w:rsidRPr="0053072A">
        <w:rPr>
          <w:rFonts w:ascii="Times New Roman" w:hAnsi="Times New Roman" w:cs="Times New Roman"/>
          <w:sz w:val="24"/>
          <w:szCs w:val="24"/>
        </w:rPr>
        <w:t>нологий</w:t>
      </w:r>
    </w:p>
    <w:p w:rsidR="0053072A" w:rsidRDefault="0053072A" w:rsidP="0053072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72A">
        <w:rPr>
          <w:rFonts w:ascii="Times New Roman" w:hAnsi="Times New Roman" w:cs="Times New Roman"/>
          <w:sz w:val="24"/>
          <w:szCs w:val="24"/>
        </w:rPr>
        <w:t>использовать теорию и методы описания структур средств вычислительной техники и систем управления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154319" w:rsidRP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154319" w:rsidRDefault="00154319" w:rsidP="0015431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постановки задач системного анализа, оптимизации управления, принятия решений и обработки информации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относится к </w:t>
      </w:r>
      <w:r>
        <w:rPr>
          <w:rFonts w:ascii="Times New Roman" w:hAnsi="Times New Roman"/>
          <w:sz w:val="24"/>
          <w:szCs w:val="24"/>
        </w:rPr>
        <w:t>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универсальные </w:t>
      </w:r>
      <w:r w:rsidR="00154319">
        <w:rPr>
          <w:rFonts w:ascii="Times New Roman" w:hAnsi="Times New Roman" w:cs="Times New Roman"/>
          <w:sz w:val="24"/>
          <w:szCs w:val="24"/>
        </w:rPr>
        <w:t>(УК-5),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(ОПК-8) </w:t>
      </w:r>
      <w:r w:rsidR="00154319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>
        <w:rPr>
          <w:rFonts w:ascii="Times New Roman" w:hAnsi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научной специальности </w:t>
      </w:r>
      <w:r w:rsidR="0015431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61F1" w:rsidRDefault="008561F1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8561F1" w:rsidRPr="00154319" w:rsidRDefault="00154319" w:rsidP="008561F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  <w:r w:rsidR="008561F1" w:rsidRPr="00154319"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154319" w:rsidRPr="00154319" w:rsidRDefault="00154319" w:rsidP="00154319">
      <w:pPr>
        <w:pStyle w:val="a3"/>
        <w:numPr>
          <w:ilvl w:val="0"/>
          <w:numId w:val="20"/>
        </w:numPr>
        <w:spacing w:after="0" w:line="240" w:lineRule="auto"/>
        <w:jc w:val="both"/>
      </w:pPr>
      <w:r w:rsidRPr="00154319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61F1" w:rsidRDefault="008561F1" w:rsidP="008561F1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61F1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154319" w:rsidRPr="00154319" w:rsidRDefault="00154319" w:rsidP="001543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319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154319" w:rsidRDefault="00154319" w:rsidP="008561F1">
      <w:pPr>
        <w:spacing w:after="0" w:line="240" w:lineRule="auto"/>
        <w:contextualSpacing/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r w:rsidRPr="004739AF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«Информатика и вычислительная техника» (уровень подготовки кадров высшей квалификации) с учетом специфики научной специальности –</w:t>
      </w:r>
      <w:r w:rsidR="0047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2.3.2 «Вычислительные системы и их элементы».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4739AF" w:rsidRP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4739AF" w:rsidRDefault="004739AF" w:rsidP="004739A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AF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</w:t>
      </w:r>
      <w:r>
        <w:rPr>
          <w:rFonts w:ascii="Times New Roman" w:hAnsi="Times New Roman" w:cs="Times New Roman"/>
          <w:sz w:val="24"/>
          <w:szCs w:val="24"/>
        </w:rPr>
        <w:t>едовательских и практических за</w:t>
      </w:r>
      <w:r w:rsidRPr="004739AF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39AF" w:rsidRDefault="004739AF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научной специальности </w:t>
      </w:r>
      <w:r>
        <w:rPr>
          <w:rFonts w:ascii="Times New Roman" w:hAnsi="Times New Roman"/>
          <w:sz w:val="24"/>
          <w:szCs w:val="24"/>
        </w:rPr>
        <w:t>–</w:t>
      </w:r>
      <w:r w:rsidR="004C6EA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.3.2 «Вычис</w:t>
      </w:r>
      <w:r w:rsidR="004C6EAE">
        <w:rPr>
          <w:rFonts w:ascii="Times New Roman" w:hAnsi="Times New Roman"/>
          <w:sz w:val="24"/>
          <w:szCs w:val="24"/>
        </w:rPr>
        <w:t>лительные системы и их элементы»</w:t>
      </w:r>
      <w:r>
        <w:rPr>
          <w:rFonts w:ascii="Times New Roman" w:hAnsi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8561F1" w:rsidRDefault="008561F1" w:rsidP="008561F1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8561F1" w:rsidRDefault="008561F1" w:rsidP="00856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ЭВМ и систем»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«Архитектура ЭВМ и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вычислительная техника (уровень подготовки кадров высшей квалификации) с учетом специфики научной специальности – </w:t>
      </w:r>
      <w:r w:rsidR="004B2DF8">
        <w:rPr>
          <w:rFonts w:ascii="Times New Roman" w:hAnsi="Times New Roman" w:cs="Times New Roman"/>
          <w:sz w:val="24"/>
          <w:szCs w:val="24"/>
        </w:rPr>
        <w:t>2.3.2 «Вычислительные системы и их элементы»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и функционирования ЭВМ;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архитектуры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развития вычислительных машин, систем, комплексов, компьютерных сетей;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параллельных вычислительных систем, принципы и параллельного программирования.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настраивать параметры исполняющих сред ЭВМ;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структуру вычислительной системы и режим ее функционирования;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структурные и функциональные схемы всех компонентов вычислительной системы;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методы повышения производительности вычислительных систем, улучшения надежности;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необходимый набор и структуру компонентов математического обеспечения вычислительных систем;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современные методы и инструментальные средства исследования условий и измерения показателей функционирования вычислительных машин и комплексов, вычислительных систем и комплексов специального назначения.</w:t>
      </w:r>
      <w:r>
        <w:t xml:space="preserve"> 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технологиями и навыками применения инструментальных средств выбора и настройки архитектуры вычислительной системы, соответствующей задачам предметной области.</w:t>
      </w:r>
      <w:r>
        <w:t xml:space="preserve">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«Архитектура ЭВМ и систем»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Методы проектирования цифровых устройств на базе ПЛИС»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проектирования цифровых устройств на базе ПЛИС»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B2DF8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 – научной специальности –2.3.2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методов проектирования цифровых устройств вычислительной техники на современной элементной базе.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 xml:space="preserve">структуру, состав и характеристики, программируемых логических интегральных схем, методики отладки, тестирования и </w:t>
      </w:r>
      <w:proofErr w:type="spellStart"/>
      <w:r w:rsidRPr="004B2DF8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4B2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программируемой логики для цифровых устройств вычислительной техники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техники, технологиями проведения всего процесса проектирования с использованием элементов различной архитектуры.</w:t>
      </w:r>
    </w:p>
    <w:p w:rsidR="004B2DF8" w:rsidRPr="004B2DF8" w:rsidRDefault="004B2DF8" w:rsidP="004B2DF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DF8">
        <w:rPr>
          <w:rFonts w:ascii="Times New Roman" w:hAnsi="Times New Roman" w:cs="Times New Roman"/>
          <w:sz w:val="24"/>
          <w:szCs w:val="24"/>
        </w:rPr>
        <w:t>навыками применения методов и средств проектирования для разработки цифровых устройств с наилучшими характеристиками</w:t>
      </w:r>
    </w:p>
    <w:p w:rsidR="004B2DF8" w:rsidRDefault="004B2DF8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проектирования цифровых устройств на базе ПЛИС»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B2DF8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3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(108 часов)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561F1" w:rsidRDefault="00856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561F1" w:rsidRDefault="008561F1" w:rsidP="00856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6635A">
        <w:rPr>
          <w:rFonts w:ascii="Times New Roman" w:hAnsi="Times New Roman" w:cs="Times New Roman"/>
          <w:b/>
          <w:i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561F1" w:rsidRDefault="008561F1" w:rsidP="008561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46635A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научной специальности</w:t>
      </w:r>
      <w:r w:rsidR="0046635A">
        <w:rPr>
          <w:rFonts w:ascii="Times New Roman" w:hAnsi="Times New Roman" w:cs="Times New Roman"/>
          <w:sz w:val="24"/>
          <w:szCs w:val="24"/>
        </w:rPr>
        <w:t xml:space="preserve"> – 2.3.2 «Вычислительные системы и их элементы»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61F1" w:rsidRDefault="008561F1" w:rsidP="00856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управления;</w:t>
      </w:r>
    </w:p>
    <w:p w:rsidR="008561F1" w:rsidRDefault="008561F1" w:rsidP="008561F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8561F1" w:rsidRDefault="008561F1" w:rsidP="008561F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8561F1" w:rsidRDefault="008561F1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</w:t>
      </w:r>
      <w:r w:rsidR="0046635A">
        <w:rPr>
          <w:rFonts w:ascii="Times New Roman" w:hAnsi="Times New Roman" w:cs="Times New Roman"/>
          <w:sz w:val="24"/>
          <w:szCs w:val="24"/>
        </w:rPr>
        <w:t>ой техники и систем управления;</w:t>
      </w:r>
    </w:p>
    <w:p w:rsidR="0046635A" w:rsidRDefault="0046635A" w:rsidP="008561F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35A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8561F1" w:rsidRDefault="008561F1" w:rsidP="008561F1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8561F1" w:rsidRDefault="0046635A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применения </w:t>
      </w:r>
      <w:r w:rsidR="008561F1">
        <w:rPr>
          <w:rFonts w:ascii="Times New Roman" w:hAnsi="Times New Roman" w:cs="Times New Roman"/>
          <w:sz w:val="24"/>
          <w:szCs w:val="24"/>
        </w:rPr>
        <w:t>методов и средств получения, преобразования, хранения и передачи информации;</w:t>
      </w:r>
    </w:p>
    <w:p w:rsidR="008561F1" w:rsidRDefault="008561F1" w:rsidP="008561F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</w:t>
      </w:r>
      <w:r w:rsidR="0046635A">
        <w:rPr>
          <w:rFonts w:ascii="Times New Roman" w:hAnsi="Times New Roman" w:cs="Times New Roman"/>
          <w:sz w:val="24"/>
          <w:szCs w:val="24"/>
        </w:rPr>
        <w:t>ной техники и систем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детерминированными и вероятностными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методами  расчета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разброса параметров устройств, методами оптимизации.</w:t>
      </w:r>
    </w:p>
    <w:p w:rsidR="008561F1" w:rsidRDefault="008561F1" w:rsidP="008561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561F1" w:rsidRDefault="008561F1" w:rsidP="008561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6635A">
        <w:rPr>
          <w:rFonts w:ascii="Times New Roman" w:hAnsi="Times New Roman" w:cs="Times New Roman"/>
          <w:sz w:val="24"/>
          <w:szCs w:val="24"/>
        </w:rPr>
        <w:t>Вычислительные системы и их элементы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61F1" w:rsidRDefault="008561F1" w:rsidP="008561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46635A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61F1" w:rsidRDefault="008561F1" w:rsidP="008561F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21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23"/>
  </w:num>
  <w:num w:numId="14">
    <w:abstractNumId w:val="24"/>
  </w:num>
  <w:num w:numId="15">
    <w:abstractNumId w:val="2"/>
  </w:num>
  <w:num w:numId="16">
    <w:abstractNumId w:val="18"/>
  </w:num>
  <w:num w:numId="17">
    <w:abstractNumId w:val="7"/>
  </w:num>
  <w:num w:numId="18">
    <w:abstractNumId w:val="8"/>
  </w:num>
  <w:num w:numId="19">
    <w:abstractNumId w:val="9"/>
  </w:num>
  <w:num w:numId="20">
    <w:abstractNumId w:val="19"/>
  </w:num>
  <w:num w:numId="21">
    <w:abstractNumId w:val="1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30DD"/>
    <w:rsid w:val="00092FA9"/>
    <w:rsid w:val="000E25BD"/>
    <w:rsid w:val="0015431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46635A"/>
    <w:rsid w:val="004739AF"/>
    <w:rsid w:val="004B2DF8"/>
    <w:rsid w:val="004C6EAE"/>
    <w:rsid w:val="00504C99"/>
    <w:rsid w:val="00515345"/>
    <w:rsid w:val="0053072A"/>
    <w:rsid w:val="00566B98"/>
    <w:rsid w:val="005A65C2"/>
    <w:rsid w:val="0076530B"/>
    <w:rsid w:val="007B1838"/>
    <w:rsid w:val="00805DCD"/>
    <w:rsid w:val="0080782C"/>
    <w:rsid w:val="008561F1"/>
    <w:rsid w:val="009100CE"/>
    <w:rsid w:val="009B0C8F"/>
    <w:rsid w:val="00A312F5"/>
    <w:rsid w:val="00AE3582"/>
    <w:rsid w:val="00B71A9F"/>
    <w:rsid w:val="00BB2E32"/>
    <w:rsid w:val="00BD1952"/>
    <w:rsid w:val="00C0500E"/>
    <w:rsid w:val="00C225AE"/>
    <w:rsid w:val="00C267EC"/>
    <w:rsid w:val="00C37E68"/>
    <w:rsid w:val="00D75FF9"/>
    <w:rsid w:val="00E202D6"/>
    <w:rsid w:val="00E375D2"/>
    <w:rsid w:val="00EF0CCA"/>
    <w:rsid w:val="00F44E64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561F1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561F1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locked/>
    <w:rsid w:val="00A312F5"/>
  </w:style>
  <w:style w:type="character" w:customStyle="1" w:styleId="a4">
    <w:name w:val="Абзац списка Знак"/>
    <w:link w:val="a3"/>
    <w:uiPriority w:val="34"/>
    <w:locked/>
    <w:rsid w:val="0001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2021-12-19T13:43:00Z</dcterms:created>
  <dcterms:modified xsi:type="dcterms:W3CDTF">2021-12-19T13:43:00Z</dcterms:modified>
</cp:coreProperties>
</file>