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FB2E4A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FB2E4A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FB2E4A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FB2E4A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FB2E4A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1.2.3 «Теоретическая информатика, кибернетика»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FB2E4A" w:rsidRPr="00FB2E4A" w:rsidRDefault="00FB2E4A" w:rsidP="00FB2E4A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B2E4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0D111B">
        <w:rPr>
          <w:sz w:val="28"/>
        </w:rPr>
        <w:t xml:space="preserve">способность проводить исследования процессов создания, накопления информации, </w:t>
      </w:r>
      <w:r w:rsidR="000D111B">
        <w:rPr>
          <w:sz w:val="28"/>
          <w:szCs w:val="28"/>
        </w:rPr>
        <w:t xml:space="preserve">методов обеспечения высоконадежной обработки информации и помехоустойчивости информационных коммуникаций, </w:t>
      </w:r>
      <w:r w:rsidR="000D111B">
        <w:rPr>
          <w:sz w:val="28"/>
        </w:rPr>
        <w:t xml:space="preserve">методов преобразования информации в данные и знания </w:t>
      </w:r>
      <w:r w:rsidR="000D111B">
        <w:rPr>
          <w:sz w:val="28"/>
          <w:szCs w:val="28"/>
        </w:rPr>
        <w:t xml:space="preserve">и </w:t>
      </w:r>
      <w:r w:rsidR="000D111B">
        <w:rPr>
          <w:sz w:val="28"/>
        </w:rPr>
        <w:t>применять математический, естественнонаучный аппарат для решения профессиональных задач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D111B" w:rsidRDefault="000D111B" w:rsidP="000D111B">
            <w:pPr>
              <w:pStyle w:val="a0"/>
              <w:numPr>
                <w:ilvl w:val="0"/>
                <w:numId w:val="0"/>
              </w:numPr>
              <w:ind w:left="35"/>
              <w:jc w:val="both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>(</w:t>
            </w:r>
            <w:r>
              <w:t xml:space="preserve">способность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</w:t>
            </w:r>
            <w:r>
              <w:lastRenderedPageBreak/>
              <w:t>для решения профессиональных задач)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ind w:firstLine="0"/>
            </w:pPr>
            <w:r>
              <w:rPr>
                <w:b/>
                <w:lang w:eastAsia="x-none"/>
              </w:rPr>
              <w:lastRenderedPageBreak/>
              <w:t xml:space="preserve">Знать </w:t>
            </w:r>
            <w:r>
              <w:t>процессы создания, накопления и обработки информации; методы преобразования информации в данные и знания; модели данных и знаний, методы работы со знаниями, методы машинного обучения и обнаружения новых знаний; принципы создания и функционирования аппаратных и программных средств автоматизации указанных процессов.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</w:t>
            </w:r>
            <w:r>
              <w:lastRenderedPageBreak/>
              <w:t xml:space="preserve">знаний; разрабатывать, развивать и конкретизировать методы машинного обучения и обнаружения новых знаний. 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t xml:space="preserve"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знаний.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научной коммуникации на государственном и иностранном </w:t>
            </w:r>
            <w:r>
              <w:lastRenderedPageBreak/>
              <w:t>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</w:t>
            </w:r>
            <w:r>
              <w:lastRenderedPageBreak/>
              <w:t>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D111B" w:rsidRPr="00B06A52" w:rsidTr="00C14217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ind w:firstLine="0"/>
            </w:pPr>
            <w:r>
              <w:rPr>
                <w:b/>
                <w:lang w:eastAsia="x-none"/>
              </w:rPr>
              <w:t xml:space="preserve">Знание </w:t>
            </w:r>
            <w:r>
              <w:t>процессов создания, накопления и обработки информации; методов преобразования информации в данные и знания; моделей данных и знаний, методов работы со знаниями, методов машинного обучения и обнаружения новых знаний; принципов создания и функционирования аппаратных и программных средств автоматизации указанных процессов.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0D111B" w:rsidRDefault="000D111B" w:rsidP="000D111B">
            <w:pPr>
              <w:contextualSpacing/>
              <w:rPr>
                <w:kern w:val="24"/>
              </w:rPr>
            </w:pPr>
          </w:p>
        </w:tc>
      </w:tr>
      <w:tr w:rsidR="000D111B" w:rsidRPr="00B06A52" w:rsidTr="00D51E78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0D111B" w:rsidRDefault="000D111B" w:rsidP="000D111B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pStyle w:val="a0"/>
              <w:numPr>
                <w:ilvl w:val="0"/>
                <w:numId w:val="0"/>
              </w:numPr>
              <w:jc w:val="both"/>
              <w:rPr>
                <w:rFonts w:eastAsia="Calibri"/>
                <w:lang w:eastAsia="x-none"/>
              </w:rPr>
            </w:pPr>
            <w:r>
              <w:rPr>
                <w:b/>
                <w:bCs/>
              </w:rPr>
              <w:t xml:space="preserve">Умение </w:t>
            </w:r>
            <w:r>
              <w:t xml:space="preserve"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знаний; разрабатывать, развивать и конкретизировать методы машинного обучения и обнаружения новых знаний. 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D111B" w:rsidRPr="00B06A52" w:rsidTr="00D51E78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0D111B" w:rsidRDefault="000D111B" w:rsidP="000D111B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t xml:space="preserve"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знаний. 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 w:rsidRPr="002478F3">
              <w:lastRenderedPageBreak/>
              <w:t xml:space="preserve">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B2E4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FB2E4A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FB2E4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FB2E4A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FB2E4A" w:rsidRDefault="00D24362" w:rsidP="00FB2E4A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FB2E4A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FB2E4A">
        <w:rPr>
          <w:sz w:val="28"/>
          <w:szCs w:val="28"/>
        </w:rPr>
        <w:t>1.2.3 «Теоретическая информатика, кибернетика»</w:t>
      </w:r>
      <w:r w:rsidR="00AA2A5C">
        <w:rPr>
          <w:sz w:val="28"/>
          <w:szCs w:val="28"/>
        </w:rPr>
        <w:t>.</w:t>
      </w:r>
      <w:r w:rsidR="00FB2E4A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A741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bookmarkStart w:id="0" w:name="_GoBack"/>
      <w:r>
        <w:rPr>
          <w:b/>
        </w:rPr>
        <w:t>1.2.3</w:t>
      </w:r>
      <w:bookmarkEnd w:id="0"/>
      <w:r>
        <w:rPr>
          <w:b/>
        </w:rPr>
        <w:t xml:space="preserve"> «Теоретическая информатика, кибернетика»</w:t>
      </w: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B2E4A" w:rsidRDefault="00FB2E4A" w:rsidP="00FB2E4A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</w:t>
            </w:r>
            <w:r>
              <w:lastRenderedPageBreak/>
              <w:t>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B2E4A" w:rsidTr="00FB2E4A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B2E4A" w:rsidTr="00FB2E4A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B2E4A" w:rsidTr="00FB2E4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B2E4A" w:rsidTr="00FB2E4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Составление и защита отчета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</w:pPr>
          </w:p>
        </w:tc>
      </w:tr>
    </w:tbl>
    <w:p w:rsidR="00FB2E4A" w:rsidRDefault="00FB2E4A" w:rsidP="00FB2E4A">
      <w:pPr>
        <w:widowControl/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B2E4A" w:rsidRDefault="00FB2E4A">
            <w:pPr>
              <w:rPr>
                <w:kern w:val="24"/>
              </w:rPr>
            </w:pPr>
          </w:p>
        </w:tc>
      </w:tr>
      <w:tr w:rsidR="00FB2E4A" w:rsidTr="00FB2E4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B2E4A" w:rsidTr="00FB2E4A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или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В. В. </w:t>
      </w:r>
      <w:r>
        <w:rPr>
          <w:sz w:val="28"/>
          <w:szCs w:val="28"/>
          <w:shd w:val="clear" w:color="auto" w:fill="FFFFFF"/>
        </w:rPr>
        <w:lastRenderedPageBreak/>
        <w:t>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>
          <w:rPr>
            <w:rStyle w:val="a6"/>
            <w:color w:val="auto"/>
            <w:sz w:val="28"/>
            <w:szCs w:val="28"/>
          </w:rPr>
          <w:t>https://yadi.sk/d/xEXjVKSNkkKv7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>
          <w:rPr>
            <w:rStyle w:val="a6"/>
            <w:color w:val="auto"/>
            <w:sz w:val="28"/>
            <w:szCs w:val="28"/>
          </w:rPr>
          <w:t>https://yadi.sk/d/66LTwxA6338ote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>
          <w:rPr>
            <w:rStyle w:val="a6"/>
            <w:color w:val="auto"/>
            <w:sz w:val="28"/>
            <w:szCs w:val="28"/>
          </w:rPr>
          <w:t>http://llvm.org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>
          <w:rPr>
            <w:rStyle w:val="a6"/>
            <w:color w:val="auto"/>
            <w:sz w:val="28"/>
            <w:szCs w:val="28"/>
          </w:rPr>
          <w:t>http://sicvm.sourceforge.net/home.php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>
          <w:rPr>
            <w:rStyle w:val="a6"/>
            <w:color w:val="auto"/>
            <w:sz w:val="28"/>
            <w:szCs w:val="28"/>
          </w:rPr>
          <w:t>https://www.netacad.com/ru/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>
        <w:rPr>
          <w:rStyle w:val="a6"/>
          <w:color w:val="auto"/>
          <w:sz w:val="28"/>
          <w:szCs w:val="28"/>
          <w:u w:val="none"/>
          <w:lang w:val="en-US"/>
        </w:rPr>
        <w:t>Cisco</w:t>
      </w:r>
      <w:r>
        <w:rPr>
          <w:rStyle w:val="a6"/>
          <w:color w:val="auto"/>
          <w:sz w:val="28"/>
          <w:szCs w:val="28"/>
          <w:u w:val="none"/>
        </w:rPr>
        <w:t>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>
          <w:rPr>
            <w:rStyle w:val="a6"/>
            <w:color w:val="auto"/>
            <w:sz w:val="28"/>
            <w:szCs w:val="28"/>
          </w:rPr>
          <w:t>http://www.anylogic.ru/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>
        <w:rPr>
          <w:rStyle w:val="a6"/>
          <w:color w:val="auto"/>
          <w:sz w:val="28"/>
          <w:szCs w:val="28"/>
          <w:u w:val="none"/>
        </w:rPr>
        <w:t>.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научной специальностью</w:t>
      </w:r>
      <w:r>
        <w:rPr>
          <w:sz w:val="28"/>
          <w:szCs w:val="28"/>
        </w:rPr>
        <w:t xml:space="preserve"> 1.2.3 «Теоретическая информатика, кибернетика»</w:t>
      </w:r>
      <w:r>
        <w:rPr>
          <w:sz w:val="28"/>
          <w:szCs w:val="28"/>
        </w:rPr>
        <w:t>.</w:t>
      </w:r>
    </w:p>
    <w:p w:rsidR="00FB2E4A" w:rsidRDefault="00FB2E4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7EB29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B2E4A" w:rsidRDefault="00FB2E4A" w:rsidP="00FB2E4A">
      <w:pPr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B2E4A" w:rsidP="00FB2E4A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x-none"/>
        </w:rPr>
      </w:pPr>
      <w:r>
        <w:rPr>
          <w:b/>
        </w:rPr>
        <w:t>1.2.3 «Теоретическая информатика, кибернетика»</w:t>
      </w:r>
    </w:p>
    <w:p w:rsidR="00FB2E4A" w:rsidRDefault="00FB2E4A" w:rsidP="00FB2E4A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B2E4A" w:rsidRDefault="00FB2E4A" w:rsidP="00FB2E4A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 средства защиты информации в компьютерных системах и сетях (6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теория информационных процессов и систем (6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теоретические основы информатики (7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 xml:space="preserve">способность проводить исследования процессов создания, накопления информации, </w:t>
      </w:r>
      <w:r>
        <w:rPr>
          <w:sz w:val="28"/>
          <w:szCs w:val="28"/>
        </w:rPr>
        <w:t xml:space="preserve">методов обеспечения высоконадежной обработки информации </w:t>
      </w:r>
      <w:r>
        <w:rPr>
          <w:sz w:val="28"/>
          <w:szCs w:val="28"/>
        </w:rPr>
        <w:lastRenderedPageBreak/>
        <w:t xml:space="preserve">и помехоустойчивости информационных коммуникаций, </w:t>
      </w:r>
      <w:r>
        <w:rPr>
          <w:sz w:val="28"/>
        </w:rPr>
        <w:t xml:space="preserve">методов преобразования информации в данные и знания </w:t>
      </w:r>
      <w:r>
        <w:rPr>
          <w:sz w:val="28"/>
          <w:szCs w:val="28"/>
        </w:rPr>
        <w:t xml:space="preserve">и </w:t>
      </w:r>
      <w:r>
        <w:rPr>
          <w:sz w:val="28"/>
        </w:rPr>
        <w:t>применять математический, естественнонаучный аппарат для решения профессиональных задач</w:t>
      </w:r>
      <w:r>
        <w:rPr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 средства защиты информации в компьютерных системах и сетях (6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теория информационных процессов и систем (6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FB2E4A" w:rsidRDefault="00FB2E4A" w:rsidP="00FB2E4A">
      <w:pPr>
        <w:ind w:firstLine="709"/>
        <w:rPr>
          <w:rFonts w:eastAsia="Calibri"/>
          <w:sz w:val="28"/>
          <w:szCs w:val="28"/>
          <w:lang w:eastAsia="x-none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теоретические основы информатики (7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FB2E4A" w:rsidTr="00FB2E4A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FB2E4A" w:rsidTr="00FB2E4A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 xml:space="preserve">готовностью организовать работу исследовательского коллектива в области </w:t>
            </w:r>
            <w:r>
              <w:lastRenderedPageBreak/>
              <w:t>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</w:t>
            </w:r>
            <w:r>
              <w:rPr>
                <w:rStyle w:val="FontStyle28"/>
              </w:rPr>
              <w:t>(способностью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теоретической информатики, кибернетики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B2E4A" w:rsidTr="00FB2E4A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Семестры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 год обучения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936/26</w:t>
            </w: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</w:tbl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B2E4A" w:rsidRDefault="00FB2E4A" w:rsidP="00FB2E4A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B2E4A" w:rsidTr="00FB2E4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Общая трудоемкость по учебному плану,</w:t>
            </w:r>
          </w:p>
          <w:p w:rsidR="00FB2E4A" w:rsidRDefault="00FB2E4A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</w:tr>
      <w:tr w:rsidR="00FB2E4A" w:rsidTr="00FB2E4A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</w:tbl>
    <w:p w:rsidR="00FB2E4A" w:rsidRDefault="00FB2E4A" w:rsidP="00FB2E4A">
      <w:pPr>
        <w:ind w:firstLine="0"/>
        <w:rPr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B2E4A" w:rsidTr="00FB2E4A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B2E4A" w:rsidTr="00FB2E4A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FB2E4A" w:rsidRDefault="00FB2E4A" w:rsidP="00FB2E4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</w:t>
      </w:r>
      <w:r>
        <w:rPr>
          <w:bCs/>
          <w:sz w:val="28"/>
          <w:szCs w:val="28"/>
        </w:rPr>
        <w:lastRenderedPageBreak/>
        <w:t xml:space="preserve">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</w:p>
    <w:p w:rsidR="00FB2E4A" w:rsidRDefault="00FB2E4A" w:rsidP="00FB2E4A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</w:t>
            </w:r>
            <w:r>
              <w:lastRenderedPageBreak/>
              <w:t>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b/>
          <w:i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B2E4A" w:rsidTr="00FB2E4A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B2E4A" w:rsidRDefault="00FB2E4A" w:rsidP="00FB2E4A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B2E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B2E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FB2E4A" w:rsidRDefault="00FB2E4A" w:rsidP="00FB2E4A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FB2E4A" w:rsidRDefault="00FB2E4A" w:rsidP="00FB2E4A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B2E4A" w:rsidRDefault="00FB2E4A" w:rsidP="00FB2E4A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FB2E4A" w:rsidRDefault="00FB2E4A" w:rsidP="00FB2E4A">
      <w:pPr>
        <w:pStyle w:val="af4"/>
        <w:ind w:left="0" w:firstLine="851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B2E4A" w:rsidRDefault="00FB2E4A" w:rsidP="00FB2E4A">
      <w:pPr>
        <w:ind w:firstLine="0"/>
        <w:rPr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>» с научной специальностью</w:t>
      </w:r>
      <w:r>
        <w:rPr>
          <w:sz w:val="28"/>
          <w:szCs w:val="28"/>
        </w:rPr>
        <w:t xml:space="preserve"> 1.2.3 «Теоретическая информатика, кибернетика»</w:t>
      </w:r>
      <w:r>
        <w:rPr>
          <w:sz w:val="28"/>
          <w:szCs w:val="28"/>
        </w:rPr>
        <w:t>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58" w:rsidRDefault="00706758" w:rsidP="00E76C7A">
      <w:r>
        <w:separator/>
      </w:r>
    </w:p>
  </w:endnote>
  <w:endnote w:type="continuationSeparator" w:id="0">
    <w:p w:rsidR="00706758" w:rsidRDefault="007067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58" w:rsidRDefault="00706758" w:rsidP="00E76C7A">
      <w:r>
        <w:separator/>
      </w:r>
    </w:p>
  </w:footnote>
  <w:footnote w:type="continuationSeparator" w:id="0">
    <w:p w:rsidR="00706758" w:rsidRDefault="007067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57E85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70243"/>
    <w:multiLevelType w:val="multilevel"/>
    <w:tmpl w:val="58270243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11B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6758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2E4A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F7D95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</w:tabs>
      <w:spacing w:line="312" w:lineRule="auto"/>
      <w:ind w:left="0" w:firstLine="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FB2E4A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FB2E4A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FB2E4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FB2E4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FB2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C0023-43E9-4FB6-8C6B-95B18B3B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12250</Words>
  <Characters>69828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2021-12-14T15:01:00Z</dcterms:created>
  <dcterms:modified xsi:type="dcterms:W3CDTF">2021-12-14T15:01:00Z</dcterms:modified>
</cp:coreProperties>
</file>