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6114FC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5380F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6114F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6114FC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114FC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6114FC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1.4.4</w:t>
      </w:r>
      <w:r w:rsidR="00746B04">
        <w:rPr>
          <w:b/>
          <w:bCs/>
        </w:rPr>
        <w:t xml:space="preserve"> «Физическая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6114FC" w:rsidRDefault="006114FC" w:rsidP="006114FC">
      <w:pPr>
        <w:suppressAutoHyphens/>
        <w:ind w:firstLine="0"/>
        <w:jc w:val="center"/>
      </w:pPr>
    </w:p>
    <w:p w:rsidR="006114FC" w:rsidRDefault="006114FC" w:rsidP="006114FC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6114FC">
        <w:rPr>
          <w:sz w:val="28"/>
          <w:szCs w:val="28"/>
        </w:rPr>
        <w:t>научной специальности 1.4.4</w:t>
      </w:r>
      <w:r w:rsidR="00746B04">
        <w:rPr>
          <w:sz w:val="28"/>
          <w:szCs w:val="28"/>
        </w:rPr>
        <w:t xml:space="preserve"> «Физическая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6114FC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746B04" w:rsidTr="00746B04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04" w:rsidRDefault="00746B04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 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04" w:rsidRDefault="00746B04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 w:rsidR="006114FC"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      </w:r>
          </w:p>
        </w:tc>
      </w:tr>
      <w:tr w:rsidR="00746B04" w:rsidTr="00746B0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04" w:rsidRDefault="00746B04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B04" w:rsidRDefault="00746B04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</w:t>
            </w:r>
            <w:r>
              <w:lastRenderedPageBreak/>
              <w:t>области разработки физико-химических основ наукоемких химических технологий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 xml:space="preserve">подготовки к сдаче экзамена </w:t>
      </w:r>
      <w:r>
        <w:rPr>
          <w:b/>
          <w:sz w:val="28"/>
          <w:szCs w:val="28"/>
        </w:rPr>
        <w:lastRenderedPageBreak/>
        <w:t>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234DA3">
        <w:rPr>
          <w:sz w:val="28"/>
          <w:szCs w:val="28"/>
        </w:rPr>
        <w:t>02.00.01 «Неорганическая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234DA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56D2A" w:rsidRPr="007F020E" w:rsidRDefault="00156D2A" w:rsidP="00156D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6114FC" w:rsidRPr="007F020E" w:rsidRDefault="006114FC" w:rsidP="006114FC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 xml:space="preserve">современные экспериментальные и теоретические </w:t>
            </w:r>
            <w:r w:rsidRPr="007F020E">
              <w:lastRenderedPageBreak/>
              <w:t>методы исследования в области химии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6114FC" w:rsidRPr="007F020E" w:rsidTr="007F020E">
        <w:trPr>
          <w:trHeight w:val="20"/>
        </w:trPr>
        <w:tc>
          <w:tcPr>
            <w:tcW w:w="1668" w:type="dxa"/>
          </w:tcPr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6114FC" w:rsidRPr="007F020E" w:rsidRDefault="006114FC" w:rsidP="006114FC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114FC" w:rsidRPr="007F020E" w:rsidRDefault="006114FC" w:rsidP="006114FC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6114FC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14FC" w:rsidRPr="007F020E" w:rsidRDefault="006114FC" w:rsidP="006114F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6114FC" w:rsidRPr="007F020E" w:rsidRDefault="006114FC" w:rsidP="006114F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6114FC" w:rsidRPr="007F020E" w:rsidRDefault="006114FC" w:rsidP="006114F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114FC" w:rsidRPr="007F020E" w:rsidRDefault="006114FC" w:rsidP="006114FC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 xml:space="preserve">навыками планирования и решения задач собственного профессионального </w:t>
            </w:r>
            <w:r w:rsidRPr="007F020E">
              <w:lastRenderedPageBreak/>
              <w:t>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7F020E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2D7DB7" w:rsidRPr="007F020E" w:rsidTr="007F020E">
        <w:trPr>
          <w:trHeight w:val="20"/>
        </w:trPr>
        <w:tc>
          <w:tcPr>
            <w:tcW w:w="1668" w:type="dxa"/>
          </w:tcPr>
          <w:p w:rsidR="002D7DB7" w:rsidRPr="007F020E" w:rsidRDefault="002D7DB7" w:rsidP="002D7DB7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2D7DB7" w:rsidRPr="007F020E" w:rsidRDefault="002D7DB7" w:rsidP="002D7DB7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D7DB7" w:rsidRPr="007F020E" w:rsidRDefault="002D7DB7" w:rsidP="002D7DB7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>особенности основных образовательных программ подготовки кадров в области химии, химической технологии и биотехнологии; учебно-</w:t>
            </w:r>
            <w:r w:rsidRPr="007F020E">
              <w:rPr>
                <w:rFonts w:eastAsiaTheme="minorEastAsia"/>
              </w:rPr>
              <w:lastRenderedPageBreak/>
              <w:t xml:space="preserve">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D7DB7" w:rsidRDefault="002D7DB7" w:rsidP="002D7DB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D7DB7" w:rsidRDefault="002D7DB7" w:rsidP="002D7DB7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46B04" w:rsidRPr="007F020E" w:rsidTr="007F020E">
        <w:trPr>
          <w:trHeight w:val="20"/>
        </w:trPr>
        <w:tc>
          <w:tcPr>
            <w:tcW w:w="1668" w:type="dxa"/>
          </w:tcPr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46B04" w:rsidRDefault="00746B0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 w:rsidR="006114FC"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наукоемких химических технологий</w:t>
            </w:r>
          </w:p>
        </w:tc>
        <w:tc>
          <w:tcPr>
            <w:tcW w:w="1701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46B04" w:rsidRPr="007F020E" w:rsidRDefault="00746B04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746B04" w:rsidRPr="007F020E" w:rsidRDefault="00746B04" w:rsidP="007F020E">
            <w:pPr>
              <w:contextualSpacing/>
              <w:rPr>
                <w:kern w:val="24"/>
              </w:rPr>
            </w:pPr>
          </w:p>
        </w:tc>
      </w:tr>
      <w:tr w:rsidR="00746B04" w:rsidRPr="007F020E" w:rsidTr="007F020E">
        <w:trPr>
          <w:trHeight w:val="20"/>
        </w:trPr>
        <w:tc>
          <w:tcPr>
            <w:tcW w:w="1668" w:type="dxa"/>
          </w:tcPr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46B04" w:rsidRPr="007F020E" w:rsidRDefault="00746B04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46B04" w:rsidRDefault="00746B04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746B04" w:rsidRDefault="00746B04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46B04" w:rsidRPr="007F020E" w:rsidRDefault="00746B04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46B04" w:rsidRPr="007F020E" w:rsidRDefault="00746B04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46B04" w:rsidRDefault="00746B04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Высшая школа индустриально развитых стран после Второй мировой </w:t>
      </w:r>
      <w:r w:rsidRPr="00D74402">
        <w:rPr>
          <w:sz w:val="28"/>
          <w:szCs w:val="28"/>
        </w:rPr>
        <w:lastRenderedPageBreak/>
        <w:t>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D7DB7" w:rsidRDefault="002D7DB7" w:rsidP="002D7DB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2D7DB7" w:rsidRDefault="002D7DB7" w:rsidP="002D7DB7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2D7DB7" w:rsidRDefault="002D7DB7" w:rsidP="002D7DB7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2D7DB7" w:rsidRDefault="002D7DB7" w:rsidP="002D7DB7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D7DB7" w:rsidRDefault="002D7DB7" w:rsidP="002D7DB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2D7DB7" w:rsidRDefault="002D7DB7" w:rsidP="002D7DB7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2D7DB7" w:rsidRDefault="002D7DB7" w:rsidP="002D7DB7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2D7DB7" w:rsidRDefault="002D7DB7" w:rsidP="002D7DB7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30B94" w:rsidRDefault="008517C3" w:rsidP="00030B94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030B94">
          <w:rPr>
            <w:rStyle w:val="a7"/>
            <w:color w:val="000000"/>
            <w:sz w:val="28"/>
            <w:szCs w:val="28"/>
            <w:lang w:val="en-US"/>
          </w:rPr>
          <w:t>http</w:t>
        </w:r>
        <w:r w:rsidR="00030B94">
          <w:rPr>
            <w:rStyle w:val="a7"/>
            <w:color w:val="000000"/>
            <w:sz w:val="28"/>
            <w:szCs w:val="28"/>
          </w:rPr>
          <w:t>://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net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030B94">
        <w:rPr>
          <w:color w:val="000000"/>
          <w:sz w:val="28"/>
          <w:szCs w:val="28"/>
        </w:rPr>
        <w:t xml:space="preserve">  Мир психологии</w:t>
      </w:r>
    </w:p>
    <w:p w:rsidR="00030B94" w:rsidRDefault="008517C3" w:rsidP="00030B94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030B94">
          <w:rPr>
            <w:rStyle w:val="a7"/>
            <w:color w:val="000000"/>
            <w:sz w:val="28"/>
            <w:szCs w:val="28"/>
            <w:lang w:val="en-US"/>
          </w:rPr>
          <w:t>http</w:t>
        </w:r>
        <w:r w:rsidR="00030B94">
          <w:rPr>
            <w:rStyle w:val="a7"/>
            <w:color w:val="000000"/>
            <w:sz w:val="28"/>
            <w:szCs w:val="28"/>
          </w:rPr>
          <w:t>://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www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030B94">
          <w:rPr>
            <w:rStyle w:val="a7"/>
            <w:color w:val="000000"/>
            <w:sz w:val="28"/>
            <w:szCs w:val="28"/>
          </w:rPr>
          <w:t>.</w:t>
        </w:r>
        <w:r w:rsidR="00030B94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030B94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30B94" w:rsidRDefault="008517C3" w:rsidP="00030B94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030B94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030B94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30B94" w:rsidRDefault="00030B94" w:rsidP="00030B94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30B94" w:rsidRDefault="008517C3" w:rsidP="00030B94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030B94">
          <w:rPr>
            <w:rStyle w:val="a7"/>
            <w:sz w:val="28"/>
            <w:szCs w:val="28"/>
            <w:lang w:val="en-US"/>
          </w:rPr>
          <w:t>http</w:t>
        </w:r>
        <w:r w:rsidR="00030B94">
          <w:rPr>
            <w:rStyle w:val="a7"/>
            <w:sz w:val="28"/>
            <w:szCs w:val="28"/>
          </w:rPr>
          <w:t>://</w:t>
        </w:r>
        <w:r w:rsidR="00030B94">
          <w:rPr>
            <w:rStyle w:val="a7"/>
            <w:sz w:val="28"/>
            <w:szCs w:val="28"/>
            <w:lang w:val="en-US"/>
          </w:rPr>
          <w:t>iph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ras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ru</w:t>
        </w:r>
        <w:r w:rsidR="00030B94">
          <w:rPr>
            <w:rStyle w:val="a7"/>
            <w:sz w:val="28"/>
            <w:szCs w:val="28"/>
          </w:rPr>
          <w:t>/</w:t>
        </w:r>
        <w:r w:rsidR="00030B94">
          <w:rPr>
            <w:rStyle w:val="a7"/>
            <w:sz w:val="28"/>
            <w:szCs w:val="28"/>
            <w:lang w:val="en-US"/>
          </w:rPr>
          <w:t>enc</w:t>
        </w:r>
        <w:r w:rsidR="00030B94">
          <w:rPr>
            <w:rStyle w:val="a7"/>
            <w:sz w:val="28"/>
            <w:szCs w:val="28"/>
          </w:rPr>
          <w:t>.</w:t>
        </w:r>
        <w:r w:rsidR="00030B94">
          <w:rPr>
            <w:rStyle w:val="a7"/>
            <w:sz w:val="28"/>
            <w:szCs w:val="28"/>
            <w:lang w:val="en-US"/>
          </w:rPr>
          <w:t>htm</w:t>
        </w:r>
      </w:hyperlink>
      <w:r w:rsidR="00030B94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030B94" w:rsidRDefault="008517C3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030B9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030B94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030B94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30B94" w:rsidRDefault="008517C3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030B94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030B94">
        <w:rPr>
          <w:rFonts w:eastAsia="Calibri"/>
          <w:b/>
          <w:sz w:val="28"/>
          <w:szCs w:val="28"/>
          <w:lang w:eastAsia="en-US"/>
        </w:rPr>
        <w:t xml:space="preserve"> </w:t>
      </w:r>
      <w:r w:rsidR="00030B94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30B94" w:rsidRDefault="00030B94" w:rsidP="00030B94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6114FC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6114FC">
        <w:rPr>
          <w:sz w:val="28"/>
          <w:szCs w:val="28"/>
        </w:rPr>
        <w:t>1.4.4</w:t>
      </w:r>
      <w:r w:rsidR="00746B04">
        <w:rPr>
          <w:sz w:val="28"/>
          <w:szCs w:val="28"/>
        </w:rPr>
        <w:t xml:space="preserve"> «Физическая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2A" w:rsidRDefault="00364F2A" w:rsidP="00E76C7A">
      <w:r>
        <w:separator/>
      </w:r>
    </w:p>
  </w:endnote>
  <w:endnote w:type="continuationSeparator" w:id="0">
    <w:p w:rsidR="00364F2A" w:rsidRDefault="00364F2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2A" w:rsidRDefault="00364F2A" w:rsidP="00E76C7A">
      <w:r>
        <w:separator/>
      </w:r>
    </w:p>
  </w:footnote>
  <w:footnote w:type="continuationSeparator" w:id="0">
    <w:p w:rsidR="00364F2A" w:rsidRDefault="00364F2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30B94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56D2A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36FB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7DB7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4F2A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5F2"/>
    <w:rsid w:val="00602737"/>
    <w:rsid w:val="00603EE7"/>
    <w:rsid w:val="00607014"/>
    <w:rsid w:val="00610C45"/>
    <w:rsid w:val="006114FC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46979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6B04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038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17C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066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13F6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C5630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7E33AF-9AB0-41F2-945E-09682897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56D2A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22497-53A1-4985-B52C-C9B7144C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