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1E7" w:rsidRDefault="00E251E7" w:rsidP="00E251E7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623555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04.06.01 «Химические науки»</w:t>
      </w:r>
    </w:p>
    <w:p w:rsidR="00E251E7" w:rsidRDefault="00623555" w:rsidP="00E251E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E251E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1.4.10</w:t>
      </w:r>
      <w:r w:rsidR="00E251E7">
        <w:rPr>
          <w:b/>
          <w:sz w:val="36"/>
          <w:szCs w:val="36"/>
        </w:rPr>
        <w:t xml:space="preserve"> «Коллоидная химия»</w:t>
      </w:r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623555">
        <w:rPr>
          <w:szCs w:val="28"/>
        </w:rPr>
        <w:t>П</w:t>
      </w:r>
      <w:r w:rsidR="00971B99" w:rsidRPr="00623555">
        <w:rPr>
          <w:szCs w:val="28"/>
        </w:rPr>
        <w:t>рограмма</w:t>
      </w:r>
      <w:r w:rsidR="009E5293" w:rsidRPr="00623555">
        <w:rPr>
          <w:szCs w:val="28"/>
        </w:rPr>
        <w:t xml:space="preserve"> </w:t>
      </w:r>
      <w:r w:rsidR="00EF540F" w:rsidRPr="00EF540F">
        <w:rPr>
          <w:szCs w:val="28"/>
        </w:rPr>
        <w:t xml:space="preserve">подготовки </w:t>
      </w:r>
      <w:r w:rsidR="00623555" w:rsidRPr="00623555">
        <w:rPr>
          <w:szCs w:val="28"/>
        </w:rPr>
        <w:t xml:space="preserve">научных и </w:t>
      </w:r>
      <w:r w:rsidR="00EF540F" w:rsidRPr="00EF540F">
        <w:rPr>
          <w:szCs w:val="28"/>
        </w:rPr>
        <w:t>научно-педагогических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827B2">
        <w:t>04</w:t>
      </w:r>
      <w:r w:rsidR="008827B2" w:rsidRPr="007D46B9">
        <w:t xml:space="preserve">.06.01 </w:t>
      </w:r>
      <w:r w:rsidR="008827B2">
        <w:t>Химические науки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623555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>, прак</w:t>
      </w:r>
      <w:bookmarkStart w:id="8" w:name="_GoBack"/>
      <w:bookmarkEnd w:id="8"/>
      <w:r w:rsidRPr="00E66A67">
        <w:rPr>
          <w:sz w:val="28"/>
          <w:szCs w:val="28"/>
        </w:rPr>
        <w:t xml:space="preserve">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743CD8">
        <w:rPr>
          <w:sz w:val="28"/>
          <w:szCs w:val="28"/>
        </w:rPr>
        <w:t>4 года</w:t>
      </w:r>
      <w:r w:rsidRPr="009A3FD0">
        <w:rPr>
          <w:sz w:val="28"/>
          <w:szCs w:val="28"/>
        </w:rPr>
        <w:t>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E251E7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572D24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наукоемких технологий и химического образования, охватывающие совокупность задач теоретической и прикладной химии (в соответствии с направленностью подготовки), а также смежных естественнонаучных дисциплин.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572D24">
        <w:rPr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 новые вещества, химические процессы и общие закономерности их протекания, научные задачи междисциплинарного характера</w:t>
      </w:r>
      <w:r w:rsidR="007D46B9" w:rsidRPr="007D46B9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7D46B9" w:rsidRPr="007D46B9" w:rsidRDefault="007D46B9" w:rsidP="00572D2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7D46B9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научно-исследовательская деятельность в области химии и смежных наук;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преподавательская деятельность в области химии и смежных наук.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572D2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72D24">
        <w:rPr>
          <w:sz w:val="28"/>
          <w:szCs w:val="28"/>
        </w:rPr>
        <w:t>87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самостоятельную научно-</w:t>
      </w:r>
      <w:r w:rsidRPr="005F4FC1">
        <w:rPr>
          <w:sz w:val="28"/>
          <w:szCs w:val="28"/>
        </w:rPr>
        <w:lastRenderedPageBreak/>
        <w:t xml:space="preserve">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572D2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 xml:space="preserve">способностью к критическому анализу и оценке современных научных достижений, генерированию новых идей при решении исследовательских и </w:t>
      </w:r>
      <w:r w:rsidRPr="00B520A2">
        <w:rPr>
          <w:sz w:val="28"/>
          <w:szCs w:val="28"/>
        </w:rPr>
        <w:lastRenderedPageBreak/>
        <w:t>практических задач, в том числе в междисциплинарных областях (УК-1);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bookmarkStart w:id="22" w:name="sub_53"/>
      <w:r w:rsidRPr="00B520A2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2"/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организовать работу исследовательского коллектива в области химии и смежных наук (ОПК-2);</w:t>
      </w:r>
    </w:p>
    <w:p w:rsidR="0084073D" w:rsidRPr="0084073D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(ОПК-3).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3" w:name="sub_72"/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A86352" w:rsidP="001C3275">
      <w:pPr>
        <w:spacing w:line="312" w:lineRule="auto"/>
        <w:ind w:firstLine="709"/>
        <w:rPr>
          <w:sz w:val="28"/>
          <w:szCs w:val="28"/>
        </w:rPr>
      </w:pPr>
      <w:bookmarkStart w:id="24" w:name="_Toc436049937"/>
      <w:bookmarkEnd w:id="23"/>
      <w:bookmarkEnd w:id="24"/>
      <w:r w:rsidRPr="00A86352">
        <w:rPr>
          <w:sz w:val="28"/>
          <w:szCs w:val="28"/>
        </w:rPr>
        <w:t xml:space="preserve">готовность к проведению синтеза коллоидных частиц и созданию многокомпонентных композиций, разработке технологий модификации поверхности, стабилизации и дестабилизации </w:t>
      </w:r>
      <w:r>
        <w:rPr>
          <w:sz w:val="28"/>
          <w:szCs w:val="28"/>
        </w:rPr>
        <w:t>коллоидных систем, управлению п</w:t>
      </w:r>
      <w:r w:rsidRPr="00A86352">
        <w:rPr>
          <w:sz w:val="28"/>
          <w:szCs w:val="28"/>
        </w:rPr>
        <w:t>роцессами структурообразования при получении конечных материалов с заданными свойствами</w:t>
      </w:r>
      <w:r w:rsidRPr="001C3275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C91" w:rsidRPr="008B2971" w:rsidRDefault="00FF6C91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FF6C91" w:rsidRPr="008B2971" w:rsidRDefault="00FF6C91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>
    <w:pPr>
      <w:pStyle w:val="a8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C91" w:rsidRPr="008B2971" w:rsidRDefault="00FF6C91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FF6C91" w:rsidRPr="008B2971" w:rsidRDefault="00FF6C91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Default="007172E0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3D6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E672C" w:rsidRPr="000D6202" w:rsidRDefault="002E672C" w:rsidP="006F2173">
    <w:pPr>
      <w:pStyle w:val="af3"/>
      <w:ind w:firstLine="0"/>
      <w:jc w:val="center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420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975F6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2F5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4E22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2D24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6596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3555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3D6A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3CD8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471A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53C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7B2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3D60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4FB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D18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352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0B8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0A2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3AC7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42E1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51E7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396B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0B6C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8E4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6C9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140C06"/>
  <w15:docId w15:val="{064FB41F-E586-4F19-834B-A8D71B68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Продолжение ссылки"/>
    <w:uiPriority w:val="99"/>
    <w:rsid w:val="00B5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304AF-49A1-499C-86DA-17F79187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2017-03-29T08:29:00Z</cp:lastPrinted>
  <dcterms:created xsi:type="dcterms:W3CDTF">2021-12-10T17:56:00Z</dcterms:created>
  <dcterms:modified xsi:type="dcterms:W3CDTF">2021-12-10T17:56:00Z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