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8D7E0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9E4D44">
        <w:rPr>
          <w:rFonts w:ascii="Times New Roman" w:hAnsi="Times New Roman" w:cs="Times New Roman"/>
          <w:sz w:val="24"/>
          <w:szCs w:val="24"/>
        </w:rPr>
        <w:t>Нефтехимия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449DC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449DC" w:rsidRDefault="005E5552" w:rsidP="005E555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F670C9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532221" w:rsidRDefault="005E5552" w:rsidP="005E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4763EE" w:rsidRDefault="005E5552" w:rsidP="005E555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449DC" w:rsidRDefault="005E5552" w:rsidP="005E555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2449D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5E5552" w:rsidRPr="0051534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EC0189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Нефтехимия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1A50AC" w:rsidRDefault="005E5552" w:rsidP="005E5552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1A50AC" w:rsidRDefault="005E5552" w:rsidP="005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E5552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5E5552" w:rsidRPr="001A50AC" w:rsidRDefault="005E5552" w:rsidP="005E555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5E5552" w:rsidRPr="001A50AC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294875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Pr="00294875" w:rsidRDefault="005E5552" w:rsidP="005E555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5552" w:rsidRPr="00294875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5E5552" w:rsidRPr="00294875" w:rsidRDefault="005E5552" w:rsidP="005E55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5E5552" w:rsidRDefault="005E5552" w:rsidP="005E555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5E5552" w:rsidRPr="00294875" w:rsidRDefault="005E5552" w:rsidP="005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5E5552" w:rsidRPr="00294875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294875" w:rsidRDefault="005E5552" w:rsidP="005E5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5E5552" w:rsidRPr="00294875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5552" w:rsidRPr="00CA2616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E5552" w:rsidRPr="009206BF" w:rsidRDefault="005E5552" w:rsidP="005E55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E5552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E5552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5E5552" w:rsidRPr="009206BF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5E5552" w:rsidRPr="009206BF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5E5552" w:rsidRPr="009206BF" w:rsidRDefault="005E5552" w:rsidP="005E5552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5E5552" w:rsidRPr="00CA2616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5E5552" w:rsidRPr="00EF52EA" w:rsidRDefault="005E5552" w:rsidP="005E555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E5552" w:rsidRPr="00EF52EA" w:rsidRDefault="005E5552" w:rsidP="005E5552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5E5552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552" w:rsidRPr="00CA2616" w:rsidRDefault="005E5552" w:rsidP="005E55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E5552" w:rsidRPr="00CA2616" w:rsidRDefault="005E5552" w:rsidP="005E555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05571" w:rsidRPr="00515345" w:rsidRDefault="005E5552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05571"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05571" w:rsidRPr="00D618E3" w:rsidRDefault="00905571" w:rsidP="00905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05571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05571" w:rsidRPr="00D618E3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D618E3" w:rsidRDefault="00905571" w:rsidP="00905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D618E3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921E44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571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методологию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571" w:rsidRPr="00F97628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D618E3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05571" w:rsidRDefault="00905571" w:rsidP="0090557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921E44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05571" w:rsidRPr="00446609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905571" w:rsidRPr="006625A2" w:rsidRDefault="00905571" w:rsidP="0090557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4D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изучения нефти, как природного объекта и важнейшего источника химического сырья, изучения и разработки процессов ее превращения в химические продукты и полупродукты, создания научных основ производства альтернативных видов топлив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56165A" w:rsidRDefault="0056165A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05571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Pr="003A1FF5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05571" w:rsidRDefault="00905571" w:rsidP="00905571">
      <w:pPr>
        <w:pStyle w:val="ConsPlusNormal"/>
        <w:ind w:firstLine="540"/>
        <w:jc w:val="both"/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5571" w:rsidRPr="00515345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05571" w:rsidRPr="00A41446" w:rsidRDefault="00905571" w:rsidP="009055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515345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05571" w:rsidRPr="00A41446" w:rsidRDefault="00905571" w:rsidP="009055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5150E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21E44">
        <w:rPr>
          <w:rFonts w:ascii="Times New Roman" w:hAnsi="Times New Roman" w:cs="Times New Roman"/>
          <w:sz w:val="24"/>
          <w:szCs w:val="24"/>
        </w:rPr>
        <w:t>1.4.12</w:t>
      </w:r>
      <w:r>
        <w:rPr>
          <w:rFonts w:ascii="Times New Roman" w:hAnsi="Times New Roman" w:cs="Times New Roman"/>
          <w:sz w:val="24"/>
          <w:szCs w:val="24"/>
        </w:rPr>
        <w:t xml:space="preserve"> «Нефтехимия».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05571" w:rsidRPr="00A41446" w:rsidRDefault="00905571" w:rsidP="00905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05571" w:rsidRPr="00A41446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921E4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921E4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05571" w:rsidRPr="00DB73C9" w:rsidRDefault="00905571" w:rsidP="00905571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921E4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921E4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05571" w:rsidRPr="00A41446" w:rsidRDefault="00921E44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905571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A41446" w:rsidRDefault="00905571" w:rsidP="00905571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921E4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905571" w:rsidRPr="00A41446" w:rsidRDefault="00905571" w:rsidP="009055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05571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921E4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05571" w:rsidRPr="00DB73C9" w:rsidRDefault="00905571" w:rsidP="00905571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05571" w:rsidRPr="008D203A" w:rsidRDefault="00905571" w:rsidP="0090557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05571" w:rsidRPr="003A1FF5" w:rsidRDefault="00905571" w:rsidP="0090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05571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71" w:rsidRPr="00436728" w:rsidRDefault="00905571" w:rsidP="00905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5571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05571" w:rsidRPr="00515345" w:rsidRDefault="00905571" w:rsidP="0090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5571" w:rsidRDefault="00905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E55AD">
        <w:rPr>
          <w:rFonts w:ascii="Times New Roman" w:hAnsi="Times New Roman"/>
          <w:b/>
          <w:i/>
          <w:sz w:val="24"/>
          <w:szCs w:val="24"/>
        </w:rPr>
        <w:t>«Каталитические процессы в нефтехимии и нефтепереработке»</w:t>
      </w:r>
    </w:p>
    <w:p w:rsidR="00933266" w:rsidRPr="009E55AD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9E55AD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Дисциплина «Каталитические процессы в нефтехимии и нефтепереработке»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E55AD">
          <w:rPr>
            <w:rFonts w:ascii="Times New Roman" w:hAnsi="Times New Roman"/>
            <w:sz w:val="24"/>
            <w:szCs w:val="24"/>
          </w:rPr>
          <w:t>04.06.01</w:t>
        </w:r>
      </w:hyperlink>
      <w:r w:rsidRPr="009E55AD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9E55AD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9E55AD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Знать: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современные проблемы и направления развития химической технолог</w:t>
      </w:r>
      <w:r>
        <w:rPr>
          <w:rFonts w:ascii="Times New Roman" w:hAnsi="Times New Roman"/>
          <w:sz w:val="24"/>
          <w:szCs w:val="24"/>
        </w:rPr>
        <w:t>и</w:t>
      </w:r>
      <w:r w:rsidRPr="009E55AD">
        <w:rPr>
          <w:rFonts w:ascii="Times New Roman" w:hAnsi="Times New Roman"/>
          <w:sz w:val="24"/>
          <w:szCs w:val="24"/>
        </w:rPr>
        <w:t>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bCs/>
          <w:sz w:val="24"/>
          <w:szCs w:val="24"/>
        </w:rPr>
        <w:t>специфику экологических, энергетических и экономических проблем современного нефтехимического п</w:t>
      </w:r>
      <w:r>
        <w:rPr>
          <w:rFonts w:ascii="Times New Roman" w:hAnsi="Times New Roman"/>
          <w:bCs/>
          <w:sz w:val="24"/>
          <w:szCs w:val="24"/>
        </w:rPr>
        <w:t>роизводства;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методы изу</w:t>
      </w:r>
      <w:r>
        <w:rPr>
          <w:rFonts w:ascii="Times New Roman" w:hAnsi="Times New Roman"/>
          <w:sz w:val="24"/>
          <w:szCs w:val="24"/>
        </w:rPr>
        <w:t>чения каталитических процессов;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принципы эффективного подбора каталитических систем для получения целевых продуктов из</w:t>
      </w:r>
      <w:r>
        <w:rPr>
          <w:rFonts w:ascii="Times New Roman" w:hAnsi="Times New Roman"/>
          <w:sz w:val="24"/>
          <w:szCs w:val="24"/>
        </w:rPr>
        <w:t xml:space="preserve"> приемлемых исходных реагентов;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особенности механизмов формирования и функционирования катализаторов в гомо-фазных и </w:t>
      </w:r>
      <w:proofErr w:type="spellStart"/>
      <w:r w:rsidRPr="009E55AD">
        <w:rPr>
          <w:rFonts w:ascii="Times New Roman" w:hAnsi="Times New Roman"/>
          <w:sz w:val="24"/>
          <w:szCs w:val="24"/>
        </w:rPr>
        <w:t>гетерофазных</w:t>
      </w:r>
      <w:proofErr w:type="spellEnd"/>
      <w:r w:rsidRPr="009E55AD">
        <w:rPr>
          <w:rFonts w:ascii="Times New Roman" w:hAnsi="Times New Roman"/>
          <w:sz w:val="24"/>
          <w:szCs w:val="24"/>
        </w:rPr>
        <w:t xml:space="preserve"> систе</w:t>
      </w:r>
      <w:r>
        <w:rPr>
          <w:rFonts w:ascii="Times New Roman" w:hAnsi="Times New Roman"/>
          <w:sz w:val="24"/>
          <w:szCs w:val="24"/>
        </w:rPr>
        <w:t>мах;</w:t>
      </w:r>
    </w:p>
    <w:p w:rsidR="00933266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теоретические основы каталитических реакций, протекающих в процессах нефтеперера</w:t>
      </w:r>
      <w:r>
        <w:rPr>
          <w:rFonts w:ascii="Times New Roman" w:hAnsi="Times New Roman"/>
          <w:sz w:val="24"/>
          <w:szCs w:val="24"/>
        </w:rPr>
        <w:t>ботки;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методологию исследования взаимодействия компонентов реакционной среды.</w:t>
      </w:r>
    </w:p>
    <w:p w:rsidR="00933266" w:rsidRPr="009E55AD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Уметь:</w:t>
      </w:r>
    </w:p>
    <w:p w:rsidR="00933266" w:rsidRPr="009E55AD" w:rsidRDefault="00933266" w:rsidP="00933266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9E55AD">
        <w:rPr>
          <w:rFonts w:ascii="Times New Roman" w:eastAsia="HiddenHorzOCR" w:hAnsi="Times New Roman"/>
          <w:sz w:val="24"/>
          <w:szCs w:val="24"/>
        </w:rPr>
        <w:t>выбирать рациональную схему проведения кинетического эксперимента с использованием различных каталитических систем; производства заданного продукта; синтезировать каталитические системы и активировать их; определять основные характеристики каталитических систем.</w:t>
      </w:r>
    </w:p>
    <w:p w:rsidR="00933266" w:rsidRPr="009E55AD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Владеть:</w:t>
      </w:r>
    </w:p>
    <w:p w:rsidR="00933266" w:rsidRPr="009E55AD" w:rsidRDefault="00933266" w:rsidP="00933266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 xml:space="preserve">приемами работы, связанными с синтезом и исследованием катализаторов; правилами безопасной работы в химической лаборатории; методами исследований в лабораторном, опытном и промышленном масштабах по созданию новых процессов, в </w:t>
      </w:r>
      <w:proofErr w:type="spellStart"/>
      <w:r w:rsidRPr="009E55AD">
        <w:rPr>
          <w:rFonts w:ascii="Times New Roman" w:hAnsi="Times New Roman"/>
          <w:sz w:val="24"/>
          <w:szCs w:val="24"/>
        </w:rPr>
        <w:t>т.ч</w:t>
      </w:r>
      <w:proofErr w:type="spellEnd"/>
      <w:r w:rsidRPr="009E55AD">
        <w:rPr>
          <w:rFonts w:ascii="Times New Roman" w:hAnsi="Times New Roman"/>
          <w:sz w:val="24"/>
          <w:szCs w:val="24"/>
        </w:rPr>
        <w:t>. с использованием катализаторов; методами обработки результатов экспериментов.</w:t>
      </w:r>
    </w:p>
    <w:p w:rsidR="00933266" w:rsidRPr="009E55AD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Дисциплина «Каталитические процессы в нефтехимии и нефтепереработке» относится к вариативной части блока «Дисциплины».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9E55AD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55AD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9E55AD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Pr="009E55AD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5079">
        <w:rPr>
          <w:rFonts w:ascii="Times New Roman" w:hAnsi="Times New Roman"/>
          <w:b/>
          <w:i/>
          <w:sz w:val="24"/>
          <w:szCs w:val="24"/>
        </w:rPr>
        <w:t>«Альтернативные источники энергии и зеленая химия»</w:t>
      </w:r>
    </w:p>
    <w:p w:rsidR="00933266" w:rsidRPr="003E5079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1.Цель освоения дисциплины</w:t>
      </w:r>
    </w:p>
    <w:p w:rsidR="00933266" w:rsidRPr="003E5079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Дисциплина «Альтернативные источники энергии и зеленая химия» имеет своей целью формировать у обучающихся </w:t>
      </w:r>
      <w:r w:rsidRPr="00147A19">
        <w:rPr>
          <w:rFonts w:ascii="Times New Roman" w:hAnsi="Times New Roman"/>
          <w:sz w:val="24"/>
          <w:szCs w:val="24"/>
        </w:rPr>
        <w:t>общепрофессиональны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sz w:val="28"/>
          <w:szCs w:val="28"/>
        </w:rPr>
        <w:t xml:space="preserve"> </w:t>
      </w:r>
      <w:r w:rsidRPr="003E50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ОПК</w:t>
      </w:r>
      <w:r w:rsidRPr="003E5079">
        <w:rPr>
          <w:rFonts w:ascii="Times New Roman" w:hAnsi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3E5079">
          <w:rPr>
            <w:rFonts w:ascii="Times New Roman" w:hAnsi="Times New Roman"/>
            <w:sz w:val="24"/>
            <w:szCs w:val="24"/>
          </w:rPr>
          <w:t>04.06.01</w:t>
        </w:r>
      </w:hyperlink>
      <w:r w:rsidRPr="003E5079">
        <w:rPr>
          <w:rFonts w:ascii="Times New Roman" w:hAnsi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3E5079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 w:rsidRPr="003E5079">
        <w:rPr>
          <w:rFonts w:ascii="Times New Roman" w:hAnsi="Times New Roman"/>
          <w:sz w:val="24"/>
          <w:szCs w:val="24"/>
        </w:rPr>
        <w:t xml:space="preserve"> «Нефтехимия».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Знать: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традиционные органические источники энергии, способы их добычи и переработки, экологические, экономические, социальные проблемы, возникающие при этом; альтернативные источники энергии, использовавшиеся человечеством на различных этапах его развития, включая наше время;</w:t>
      </w:r>
    </w:p>
    <w:p w:rsidR="00933266" w:rsidRPr="003E5079" w:rsidRDefault="00933266" w:rsidP="0093326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современные представления об альтернативных источниках энергии, включая сланцевые газы, нефти, битуминозные и высоковязкие нефти, горючие сланцы; способы и методы, позволяющие вовлекать в переработку возобновляемые источники энергии; социальные, экономические и экологические проблемы, связанные с вовлечением в переработку возобновляемых источников энергии и использованием альтернативного сырья.</w:t>
      </w:r>
    </w:p>
    <w:p w:rsidR="00933266" w:rsidRPr="003E5079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Уметь: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 xml:space="preserve">на основе критического анализа </w:t>
      </w:r>
      <w:r w:rsidRPr="003E5079">
        <w:rPr>
          <w:rFonts w:ascii="Times New Roman" w:eastAsia="HiddenHorzOCR" w:hAnsi="Times New Roman"/>
          <w:sz w:val="24"/>
          <w:szCs w:val="24"/>
        </w:rPr>
        <w:t>выбирать из традиционных и альтернативных источников энергии, наиболее соответствующий региону, опираясь на его потребности в объёмах необходимой энергии, социально-экономическое положение региона, учитывая возможное негативное воздействие на окружающую среду региона;</w:t>
      </w:r>
    </w:p>
    <w:p w:rsidR="00933266" w:rsidRPr="003E507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3E5079">
        <w:rPr>
          <w:rFonts w:ascii="Times New Roman" w:eastAsia="HiddenHorzOCR" w:hAnsi="Times New Roman"/>
          <w:sz w:val="24"/>
          <w:szCs w:val="24"/>
        </w:rPr>
        <w:t>предложить оптимальную, научно обоснованную технологию переработки альтернативного источника энергии.</w:t>
      </w:r>
    </w:p>
    <w:p w:rsidR="00933266" w:rsidRPr="003E5079" w:rsidRDefault="00933266" w:rsidP="009332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Владеть: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получением информации, необходимой для выбора оптимального (в </w:t>
      </w:r>
      <w:proofErr w:type="spellStart"/>
      <w:r w:rsidRPr="00147A19">
        <w:rPr>
          <w:rFonts w:ascii="Times New Roman" w:eastAsia="HiddenHorzOCR" w:hAnsi="Times New Roman"/>
          <w:sz w:val="24"/>
          <w:szCs w:val="24"/>
        </w:rPr>
        <w:t>т.ч</w:t>
      </w:r>
      <w:proofErr w:type="spellEnd"/>
      <w:r w:rsidRPr="00147A19">
        <w:rPr>
          <w:rFonts w:ascii="Times New Roman" w:eastAsia="HiddenHorzOCR" w:hAnsi="Times New Roman"/>
          <w:sz w:val="24"/>
          <w:szCs w:val="24"/>
        </w:rPr>
        <w:t xml:space="preserve">. альтернативного) источника энергии и возможными способами его переработки; </w:t>
      </w:r>
    </w:p>
    <w:p w:rsidR="00933266" w:rsidRPr="00147A19" w:rsidRDefault="00933266" w:rsidP="00933266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147A19">
        <w:rPr>
          <w:rFonts w:ascii="Times New Roman" w:eastAsia="HiddenHorzOCR" w:hAnsi="Times New Roman"/>
          <w:sz w:val="24"/>
          <w:szCs w:val="24"/>
        </w:rPr>
        <w:t xml:space="preserve">приемами работы, связанными с изучением выбранного источника энергии, как природного объекта; изучением и разработкой процессов (включая каталитические) его превращения в ценные химические продукты и полупродукты; созданием научных основ технологии производства требуемого продукта из альтернативных источников энергии. </w:t>
      </w:r>
    </w:p>
    <w:p w:rsidR="00933266" w:rsidRPr="003E5079" w:rsidRDefault="00933266" w:rsidP="009332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Дисциплина «Альтернативные источники энергии и зел</w:t>
      </w:r>
      <w:r>
        <w:rPr>
          <w:rFonts w:ascii="Times New Roman" w:hAnsi="Times New Roman"/>
          <w:sz w:val="24"/>
          <w:szCs w:val="24"/>
        </w:rPr>
        <w:t>е</w:t>
      </w:r>
      <w:r w:rsidRPr="003E5079">
        <w:rPr>
          <w:rFonts w:ascii="Times New Roman" w:hAnsi="Times New Roman"/>
          <w:sz w:val="24"/>
          <w:szCs w:val="24"/>
        </w:rPr>
        <w:t>ная химия» относится к вариати</w:t>
      </w:r>
      <w:r>
        <w:rPr>
          <w:rFonts w:ascii="Times New Roman" w:hAnsi="Times New Roman"/>
          <w:sz w:val="24"/>
          <w:szCs w:val="24"/>
        </w:rPr>
        <w:t>вной части блока «Дисциплины»</w:t>
      </w:r>
      <w:r w:rsidRPr="003E5079">
        <w:rPr>
          <w:rFonts w:ascii="Times New Roman" w:hAnsi="Times New Roman"/>
          <w:sz w:val="24"/>
          <w:szCs w:val="24"/>
        </w:rPr>
        <w:t>.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3E5079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E5079"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933266" w:rsidRPr="003E5079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3E5079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933266" w:rsidRDefault="0093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3266" w:rsidRPr="0051534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33266" w:rsidRPr="00C40C2E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40C2E">
        <w:rPr>
          <w:rFonts w:ascii="Times New Roman" w:hAnsi="Times New Roman"/>
          <w:b/>
          <w:i/>
          <w:sz w:val="24"/>
          <w:szCs w:val="24"/>
        </w:rPr>
        <w:t>«Нефтехимия»</w:t>
      </w:r>
    </w:p>
    <w:p w:rsidR="00933266" w:rsidRPr="003A1FF5" w:rsidRDefault="00933266" w:rsidP="0093326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3266" w:rsidRPr="00515345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33266" w:rsidRDefault="00933266" w:rsidP="00933266">
      <w:pPr>
        <w:pStyle w:val="1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 xml:space="preserve">Дисциплина «Нефтехимия»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 xml:space="preserve">общепрофессиональные (ОПК-1) и </w:t>
      </w:r>
      <w:r w:rsidRPr="00C40C2E">
        <w:rPr>
          <w:rFonts w:ascii="Times New Roman" w:hAnsi="Times New Roman"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 (ПК</w:t>
      </w:r>
      <w:r w:rsidRPr="0028601B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5150EA">
        <w:rPr>
          <w:rFonts w:ascii="Times New Roman" w:hAnsi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/>
          <w:sz w:val="24"/>
          <w:szCs w:val="24"/>
        </w:rPr>
        <w:t xml:space="preserve"> – </w:t>
      </w:r>
      <w:r w:rsidR="00921E44">
        <w:rPr>
          <w:rFonts w:ascii="Times New Roman" w:hAnsi="Times New Roman"/>
          <w:sz w:val="24"/>
          <w:szCs w:val="24"/>
        </w:rPr>
        <w:t>1.4.12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A2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Нефтехимия</w:t>
      </w:r>
      <w:r w:rsidRPr="00D16A23">
        <w:rPr>
          <w:rFonts w:ascii="Times New Roman" w:hAnsi="Times New Roman"/>
          <w:sz w:val="24"/>
          <w:szCs w:val="24"/>
        </w:rPr>
        <w:t>».</w:t>
      </w:r>
    </w:p>
    <w:p w:rsidR="00933266" w:rsidRPr="00515345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33266" w:rsidRPr="00C40C2E" w:rsidRDefault="00933266" w:rsidP="009332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Знать: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</w:t>
      </w:r>
      <w:r w:rsidRPr="00F2042E">
        <w:rPr>
          <w:rFonts w:ascii="Times New Roman" w:eastAsia="HiddenHorzOCR" w:hAnsi="Times New Roman"/>
          <w:sz w:val="24"/>
          <w:szCs w:val="24"/>
        </w:rPr>
        <w:t xml:space="preserve"> нефтехимии</w:t>
      </w:r>
      <w:r w:rsidRPr="00F2042E">
        <w:rPr>
          <w:rFonts w:ascii="Times New Roman" w:hAnsi="Times New Roman"/>
          <w:sz w:val="24"/>
          <w:szCs w:val="24"/>
        </w:rPr>
        <w:t>;</w:t>
      </w:r>
    </w:p>
    <w:p w:rsidR="00933266" w:rsidRPr="00F2042E" w:rsidRDefault="00933266" w:rsidP="00933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 xml:space="preserve">типовые процессы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нефте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 xml:space="preserve">- и </w:t>
      </w:r>
      <w:proofErr w:type="spellStart"/>
      <w:r w:rsidRPr="00F2042E">
        <w:rPr>
          <w:rFonts w:ascii="Times New Roman" w:eastAsia="HiddenHorzOCR" w:hAnsi="Times New Roman"/>
          <w:sz w:val="24"/>
          <w:szCs w:val="24"/>
        </w:rPr>
        <w:t>газопереработки</w:t>
      </w:r>
      <w:proofErr w:type="spellEnd"/>
      <w:r w:rsidRPr="00F2042E">
        <w:rPr>
          <w:rFonts w:ascii="Times New Roman" w:eastAsia="HiddenHorzOCR" w:hAnsi="Times New Roman"/>
          <w:sz w:val="24"/>
          <w:szCs w:val="24"/>
        </w:rPr>
        <w:t>, переработки твердых полезных ископаемых</w:t>
      </w:r>
      <w:r w:rsidRPr="00F2042E">
        <w:rPr>
          <w:rFonts w:ascii="Times New Roman" w:hAnsi="Times New Roman"/>
          <w:sz w:val="24"/>
          <w:szCs w:val="24"/>
        </w:rPr>
        <w:t xml:space="preserve"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химического процесса в реакторе проточного и автоклавного типов; методологию исследования взаимодействия компонентов реакционной среды с учетом основных положений </w:t>
      </w:r>
      <w:proofErr w:type="spellStart"/>
      <w:r w:rsidRPr="00F2042E">
        <w:rPr>
          <w:rFonts w:ascii="Times New Roman" w:hAnsi="Times New Roman"/>
          <w:sz w:val="24"/>
          <w:szCs w:val="24"/>
        </w:rPr>
        <w:t>массо</w:t>
      </w:r>
      <w:proofErr w:type="spellEnd"/>
      <w:r w:rsidRPr="00F2042E">
        <w:rPr>
          <w:rFonts w:ascii="Times New Roman" w:hAnsi="Times New Roman"/>
          <w:sz w:val="24"/>
          <w:szCs w:val="24"/>
        </w:rPr>
        <w:t>- и теплопереноса.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Уметь: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предметной области;</w:t>
      </w:r>
    </w:p>
    <w:p w:rsidR="00933266" w:rsidRPr="00F2042E" w:rsidRDefault="00933266" w:rsidP="00933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HiddenHorzOCR" w:hAnsi="Times New Roman"/>
          <w:sz w:val="24"/>
          <w:szCs w:val="24"/>
        </w:rPr>
      </w:pPr>
      <w:r w:rsidRPr="00F2042E">
        <w:rPr>
          <w:rFonts w:ascii="Times New Roman" w:eastAsia="HiddenHorzOCR" w:hAnsi="Times New Roman"/>
          <w:sz w:val="24"/>
          <w:szCs w:val="24"/>
        </w:rPr>
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оборудования.</w:t>
      </w:r>
    </w:p>
    <w:p w:rsidR="00933266" w:rsidRPr="00F2042E" w:rsidRDefault="00933266" w:rsidP="00933266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2042E">
        <w:rPr>
          <w:rFonts w:ascii="Times New Roman" w:hAnsi="Times New Roman"/>
          <w:sz w:val="24"/>
          <w:szCs w:val="24"/>
        </w:rPr>
        <w:t>Владеть:</w:t>
      </w:r>
    </w:p>
    <w:p w:rsidR="00933266" w:rsidRPr="00F2042E" w:rsidRDefault="00933266" w:rsidP="0093326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2042E">
        <w:rPr>
          <w:rFonts w:ascii="Times New Roman" w:eastAsia="HiddenHorzOCR" w:hAnsi="Times New Roman"/>
          <w:bCs/>
          <w:sz w:val="24"/>
          <w:szCs w:val="24"/>
        </w:rPr>
        <w:t xml:space="preserve">современными инструментальными и аналитическими методами решения поставленных исследовательских задач; </w:t>
      </w:r>
      <w:r w:rsidRPr="00F2042E">
        <w:rPr>
          <w:rFonts w:ascii="Times New Roman" w:eastAsia="HiddenHorzOCR" w:hAnsi="Times New Roman"/>
          <w:sz w:val="24"/>
          <w:szCs w:val="24"/>
        </w:rPr>
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изданиях.</w:t>
      </w:r>
    </w:p>
    <w:p w:rsidR="00933266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33266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40C2E">
        <w:rPr>
          <w:rFonts w:ascii="Times New Roman" w:hAnsi="Times New Roman"/>
          <w:sz w:val="24"/>
          <w:szCs w:val="24"/>
        </w:rPr>
        <w:t>Дисциплина «Нефтехимия» относится</w:t>
      </w:r>
      <w:r w:rsidRPr="0051534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/>
          <w:sz w:val="24"/>
          <w:szCs w:val="24"/>
        </w:rPr>
        <w:t>части блока «</w:t>
      </w:r>
      <w:r>
        <w:rPr>
          <w:rFonts w:ascii="Times New Roman" w:hAnsi="Times New Roman"/>
          <w:sz w:val="24"/>
          <w:szCs w:val="24"/>
        </w:rPr>
        <w:t>Дисциплины</w:t>
      </w:r>
      <w:r w:rsidRPr="00F329D5">
        <w:rPr>
          <w:rFonts w:ascii="Times New Roman" w:hAnsi="Times New Roman"/>
          <w:sz w:val="24"/>
          <w:szCs w:val="24"/>
        </w:rPr>
        <w:t>».</w:t>
      </w:r>
    </w:p>
    <w:p w:rsidR="00933266" w:rsidRPr="003A1FF5" w:rsidRDefault="00933266" w:rsidP="009332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33266" w:rsidRPr="00436728" w:rsidRDefault="00933266" w:rsidP="009332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33266" w:rsidRPr="00683794" w:rsidRDefault="00933266" w:rsidP="00933266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5E5552" w:rsidRDefault="005E5552">
      <w:pPr>
        <w:rPr>
          <w:rFonts w:ascii="Times New Roman" w:hAnsi="Times New Roman" w:cs="Times New Roman"/>
          <w:sz w:val="24"/>
          <w:szCs w:val="24"/>
        </w:rPr>
      </w:pPr>
    </w:p>
    <w:sectPr w:rsidR="005E5552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978"/>
    <w:multiLevelType w:val="hybridMultilevel"/>
    <w:tmpl w:val="7946D74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70E07"/>
    <w:multiLevelType w:val="hybridMultilevel"/>
    <w:tmpl w:val="CD0827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2726"/>
    <w:multiLevelType w:val="hybridMultilevel"/>
    <w:tmpl w:val="083895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170B3"/>
    <w:multiLevelType w:val="hybridMultilevel"/>
    <w:tmpl w:val="0C6830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8652D"/>
    <w:multiLevelType w:val="hybridMultilevel"/>
    <w:tmpl w:val="54BE7E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1141E"/>
    <w:multiLevelType w:val="hybridMultilevel"/>
    <w:tmpl w:val="08DC245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DC0"/>
    <w:multiLevelType w:val="hybridMultilevel"/>
    <w:tmpl w:val="20AE027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D4F38"/>
    <w:multiLevelType w:val="hybridMultilevel"/>
    <w:tmpl w:val="DAB852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7"/>
  </w:num>
  <w:num w:numId="8">
    <w:abstractNumId w:val="21"/>
  </w:num>
  <w:num w:numId="9">
    <w:abstractNumId w:val="17"/>
  </w:num>
  <w:num w:numId="10">
    <w:abstractNumId w:val="20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31"/>
  </w:num>
  <w:num w:numId="22">
    <w:abstractNumId w:val="25"/>
  </w:num>
  <w:num w:numId="23">
    <w:abstractNumId w:val="29"/>
  </w:num>
  <w:num w:numId="24">
    <w:abstractNumId w:val="7"/>
  </w:num>
  <w:num w:numId="25">
    <w:abstractNumId w:val="10"/>
  </w:num>
  <w:num w:numId="26">
    <w:abstractNumId w:val="30"/>
  </w:num>
  <w:num w:numId="27">
    <w:abstractNumId w:val="18"/>
  </w:num>
  <w:num w:numId="28">
    <w:abstractNumId w:val="16"/>
  </w:num>
  <w:num w:numId="29">
    <w:abstractNumId w:val="26"/>
  </w:num>
  <w:num w:numId="30">
    <w:abstractNumId w:val="5"/>
  </w:num>
  <w:num w:numId="31">
    <w:abstractNumId w:val="23"/>
  </w:num>
  <w:num w:numId="32">
    <w:abstractNumId w:val="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37D8F"/>
    <w:rsid w:val="00190A3E"/>
    <w:rsid w:val="001A6CDF"/>
    <w:rsid w:val="001F1BF5"/>
    <w:rsid w:val="001F2C96"/>
    <w:rsid w:val="0022298B"/>
    <w:rsid w:val="00232AB0"/>
    <w:rsid w:val="002B1C6B"/>
    <w:rsid w:val="002B7E83"/>
    <w:rsid w:val="002F2FEA"/>
    <w:rsid w:val="00323E2E"/>
    <w:rsid w:val="00344A92"/>
    <w:rsid w:val="003E4F22"/>
    <w:rsid w:val="003F575E"/>
    <w:rsid w:val="00472EE9"/>
    <w:rsid w:val="005150EA"/>
    <w:rsid w:val="00515345"/>
    <w:rsid w:val="00556B42"/>
    <w:rsid w:val="0056165A"/>
    <w:rsid w:val="00566B98"/>
    <w:rsid w:val="005E5552"/>
    <w:rsid w:val="00750FE7"/>
    <w:rsid w:val="0076530B"/>
    <w:rsid w:val="007B1838"/>
    <w:rsid w:val="00805DCD"/>
    <w:rsid w:val="0080782C"/>
    <w:rsid w:val="008D7E02"/>
    <w:rsid w:val="00905571"/>
    <w:rsid w:val="009100CE"/>
    <w:rsid w:val="00921E44"/>
    <w:rsid w:val="00933266"/>
    <w:rsid w:val="009E4D44"/>
    <w:rsid w:val="00A74EC5"/>
    <w:rsid w:val="00AE3582"/>
    <w:rsid w:val="00B05907"/>
    <w:rsid w:val="00B71A9F"/>
    <w:rsid w:val="00BC61FC"/>
    <w:rsid w:val="00BD1952"/>
    <w:rsid w:val="00BF18E2"/>
    <w:rsid w:val="00C267EC"/>
    <w:rsid w:val="00C37E68"/>
    <w:rsid w:val="00CE6B78"/>
    <w:rsid w:val="00D75FF9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063E"/>
  <w15:docId w15:val="{25646C23-1DA3-4A19-85AE-C78D998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5E5552"/>
  </w:style>
  <w:style w:type="character" w:customStyle="1" w:styleId="FontStyle28">
    <w:name w:val="Font Style28"/>
    <w:uiPriority w:val="99"/>
    <w:rsid w:val="005E555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5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332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332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2021-12-20T06:23:00Z</dcterms:created>
  <dcterms:modified xsi:type="dcterms:W3CDTF">2021-12-20T06:23:00Z</dcterms:modified>
</cp:coreProperties>
</file>