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181459" w:rsidRDefault="009D1F4E" w:rsidP="00A52D12">
      <w:pPr>
        <w:widowControl w:val="0"/>
        <w:jc w:val="center"/>
        <w:rPr>
          <w:b/>
          <w:sz w:val="26"/>
          <w:szCs w:val="26"/>
        </w:rPr>
      </w:pPr>
      <w:r w:rsidRPr="00181459">
        <w:rPr>
          <w:b/>
          <w:sz w:val="26"/>
          <w:szCs w:val="26"/>
        </w:rPr>
        <w:t xml:space="preserve">РЕШЕНИЕ </w:t>
      </w:r>
    </w:p>
    <w:p w:rsidR="009D1F4E" w:rsidRPr="00181459" w:rsidRDefault="004A245A" w:rsidP="00A52D12">
      <w:pPr>
        <w:widowControl w:val="0"/>
        <w:jc w:val="center"/>
        <w:rPr>
          <w:b/>
          <w:sz w:val="26"/>
          <w:szCs w:val="26"/>
        </w:rPr>
      </w:pPr>
      <w:r w:rsidRPr="00181459">
        <w:rPr>
          <w:b/>
          <w:sz w:val="26"/>
          <w:szCs w:val="26"/>
        </w:rPr>
        <w:t>Учё</w:t>
      </w:r>
      <w:r w:rsidR="006541B7" w:rsidRPr="00181459">
        <w:rPr>
          <w:b/>
          <w:sz w:val="26"/>
          <w:szCs w:val="26"/>
        </w:rPr>
        <w:t>ного с</w:t>
      </w:r>
      <w:r w:rsidR="00CD4B77" w:rsidRPr="00181459">
        <w:rPr>
          <w:b/>
          <w:sz w:val="26"/>
          <w:szCs w:val="26"/>
        </w:rPr>
        <w:t xml:space="preserve">овета </w:t>
      </w:r>
      <w:r w:rsidR="009D1F4E" w:rsidRPr="00181459">
        <w:rPr>
          <w:b/>
          <w:sz w:val="26"/>
          <w:szCs w:val="26"/>
        </w:rPr>
        <w:t xml:space="preserve">от </w:t>
      </w:r>
      <w:r w:rsidR="00A52D12" w:rsidRPr="00181459">
        <w:rPr>
          <w:b/>
          <w:sz w:val="26"/>
          <w:szCs w:val="26"/>
        </w:rPr>
        <w:t>29</w:t>
      </w:r>
      <w:r w:rsidR="00BD6BE4" w:rsidRPr="00181459">
        <w:rPr>
          <w:b/>
          <w:sz w:val="26"/>
          <w:szCs w:val="26"/>
        </w:rPr>
        <w:t xml:space="preserve"> </w:t>
      </w:r>
      <w:r w:rsidR="00A52D12" w:rsidRPr="00181459">
        <w:rPr>
          <w:b/>
          <w:sz w:val="26"/>
          <w:szCs w:val="26"/>
        </w:rPr>
        <w:t>января</w:t>
      </w:r>
      <w:r w:rsidR="009D1F4E" w:rsidRPr="00181459">
        <w:rPr>
          <w:b/>
          <w:sz w:val="26"/>
          <w:szCs w:val="26"/>
        </w:rPr>
        <w:t xml:space="preserve"> 20</w:t>
      </w:r>
      <w:r w:rsidR="00A52D12" w:rsidRPr="00181459">
        <w:rPr>
          <w:b/>
          <w:sz w:val="26"/>
          <w:szCs w:val="26"/>
        </w:rPr>
        <w:t>20</w:t>
      </w:r>
      <w:r w:rsidR="009D1F4E" w:rsidRPr="00181459">
        <w:rPr>
          <w:b/>
          <w:sz w:val="26"/>
          <w:szCs w:val="26"/>
        </w:rPr>
        <w:t xml:space="preserve"> года</w:t>
      </w:r>
    </w:p>
    <w:p w:rsidR="009D1F4E" w:rsidRPr="00181459" w:rsidRDefault="004A245A" w:rsidP="00A52D12">
      <w:pPr>
        <w:widowControl w:val="0"/>
        <w:jc w:val="center"/>
        <w:rPr>
          <w:b/>
          <w:sz w:val="26"/>
          <w:szCs w:val="26"/>
        </w:rPr>
      </w:pPr>
      <w:r w:rsidRPr="00181459">
        <w:rPr>
          <w:b/>
          <w:sz w:val="26"/>
          <w:szCs w:val="26"/>
        </w:rPr>
        <w:t>«</w:t>
      </w:r>
      <w:r w:rsidR="00A52D12" w:rsidRPr="00181459">
        <w:rPr>
          <w:b/>
          <w:sz w:val="26"/>
          <w:szCs w:val="26"/>
        </w:rPr>
        <w:t>О ПОДГОТОВКЕ К НАБОРУ НА 1</w:t>
      </w:r>
      <w:r w:rsidR="00BD3158">
        <w:rPr>
          <w:b/>
          <w:sz w:val="26"/>
          <w:szCs w:val="26"/>
        </w:rPr>
        <w:t>-Й</w:t>
      </w:r>
      <w:r w:rsidR="00A52D12" w:rsidRPr="00181459">
        <w:rPr>
          <w:b/>
          <w:sz w:val="26"/>
          <w:szCs w:val="26"/>
        </w:rPr>
        <w:t xml:space="preserve"> КУРС В 2020 ГОДУ</w:t>
      </w:r>
      <w:r w:rsidR="009D1F4E" w:rsidRPr="00181459">
        <w:rPr>
          <w:b/>
          <w:sz w:val="26"/>
          <w:szCs w:val="26"/>
        </w:rPr>
        <w:t>»</w:t>
      </w:r>
    </w:p>
    <w:p w:rsidR="00A44B24" w:rsidRPr="00E36B89" w:rsidRDefault="00A44B24" w:rsidP="00A52D12">
      <w:pPr>
        <w:widowControl w:val="0"/>
        <w:jc w:val="both"/>
      </w:pPr>
    </w:p>
    <w:p w:rsidR="00A52D12" w:rsidRPr="00E36B89" w:rsidRDefault="006541B7" w:rsidP="00A52D12">
      <w:pPr>
        <w:pStyle w:val="a3"/>
        <w:widowControl w:val="0"/>
        <w:ind w:firstLine="720"/>
        <w:jc w:val="both"/>
      </w:pPr>
      <w:proofErr w:type="gramStart"/>
      <w:r w:rsidRPr="00E36B89">
        <w:t xml:space="preserve">Заслушав и обсудив сообщение </w:t>
      </w:r>
      <w:r w:rsidR="00A52D12" w:rsidRPr="00E36B89">
        <w:t>советника по учебно-методической работе</w:t>
      </w:r>
      <w:r w:rsidR="00060F26" w:rsidRPr="00E36B89">
        <w:t xml:space="preserve"> </w:t>
      </w:r>
      <w:r w:rsidR="00A52D12" w:rsidRPr="00E36B89">
        <w:t xml:space="preserve">Панкова В.Л. и </w:t>
      </w:r>
      <w:r w:rsidRPr="00E36B89">
        <w:t>ответственного секретаря приёмной комиссии Рогова</w:t>
      </w:r>
      <w:r w:rsidR="00E1748C" w:rsidRPr="00E36B89">
        <w:t> </w:t>
      </w:r>
      <w:r w:rsidRPr="00E36B89">
        <w:t>И.</w:t>
      </w:r>
      <w:r w:rsidR="00E1748C" w:rsidRPr="00E36B89">
        <w:t> </w:t>
      </w:r>
      <w:r w:rsidRPr="00E36B89">
        <w:t>Е.</w:t>
      </w:r>
      <w:r w:rsidR="00E21EB3" w:rsidRPr="00E36B89">
        <w:t>,</w:t>
      </w:r>
      <w:r w:rsidR="00E1748C" w:rsidRPr="00E36B89">
        <w:t xml:space="preserve"> </w:t>
      </w:r>
      <w:r w:rsidRPr="00E36B89">
        <w:t xml:space="preserve">Учёный совет отмечает, что </w:t>
      </w:r>
      <w:r w:rsidR="00A52D12" w:rsidRPr="00E36B89">
        <w:t>подготовка к проведению набор</w:t>
      </w:r>
      <w:r w:rsidR="00122F58" w:rsidRPr="00E36B89">
        <w:t>а</w:t>
      </w:r>
      <w:r w:rsidR="00A52D12" w:rsidRPr="00E36B89">
        <w:t xml:space="preserve"> студентов на обучение</w:t>
      </w:r>
      <w:r w:rsidR="00CC34E7" w:rsidRPr="00E36B89">
        <w:br/>
      </w:r>
      <w:r w:rsidR="00A52D12" w:rsidRPr="00E36B89">
        <w:t xml:space="preserve">в 2020/2021 </w:t>
      </w:r>
      <w:r w:rsidR="008C3E8F" w:rsidRPr="00E36B89">
        <w:t xml:space="preserve">учебном </w:t>
      </w:r>
      <w:r w:rsidR="00A52D12" w:rsidRPr="00E36B89">
        <w:t>году осуществляется</w:t>
      </w:r>
      <w:r w:rsidR="00181459" w:rsidRPr="00E36B89">
        <w:t xml:space="preserve"> </w:t>
      </w:r>
      <w:r w:rsidR="00A52D12" w:rsidRPr="00E36B89">
        <w:t>в соответствии с Планом работ</w:t>
      </w:r>
      <w:r w:rsidR="00CC34E7" w:rsidRPr="00E36B89">
        <w:br/>
      </w:r>
      <w:r w:rsidR="00A52D12" w:rsidRPr="00E36B89">
        <w:t>по подготовке и проведению набора в 2020 году (СМКО МИРЭА 8.1/01.Пл.01-19).</w:t>
      </w:r>
      <w:bookmarkStart w:id="0" w:name="_GoBack"/>
      <w:bookmarkEnd w:id="0"/>
      <w:proofErr w:type="gramEnd"/>
    </w:p>
    <w:p w:rsidR="00A52D12" w:rsidRPr="00E36B89" w:rsidRDefault="008C3E8F" w:rsidP="00A52D12">
      <w:pPr>
        <w:pStyle w:val="a3"/>
        <w:widowControl w:val="0"/>
        <w:ind w:firstLine="720"/>
        <w:jc w:val="both"/>
      </w:pPr>
      <w:proofErr w:type="gramStart"/>
      <w:r w:rsidRPr="00E36B89">
        <w:t>Приём на обучение в РТУ МИРЭА в Моск</w:t>
      </w:r>
      <w:r w:rsidR="00060F26" w:rsidRPr="00E36B89">
        <w:t>в</w:t>
      </w:r>
      <w:r w:rsidRPr="00E36B89">
        <w:t>е будет осуществляться</w:t>
      </w:r>
      <w:r w:rsidR="00CC34E7" w:rsidRPr="00E36B89">
        <w:br/>
      </w:r>
      <w:r w:rsidRPr="00E36B89">
        <w:t>по 5 специальностям среднего профессионального образования,</w:t>
      </w:r>
      <w:r w:rsidR="00181459" w:rsidRPr="00E36B89">
        <w:t xml:space="preserve"> </w:t>
      </w:r>
      <w:r w:rsidRPr="00E36B89">
        <w:t>42 направлениям подготовки бакалавров, 42 направлениям подготовки магистров, 10 специальностям высшего образования, 19 направлениям подготовки научно-педагогических кадров</w:t>
      </w:r>
      <w:r w:rsidR="00CC34E7" w:rsidRPr="00E36B89">
        <w:br/>
      </w:r>
      <w:r w:rsidRPr="00E36B89">
        <w:t xml:space="preserve">в аспирантуре, в том числе впервые объявлен приём на </w:t>
      </w:r>
      <w:r w:rsidR="00060F26" w:rsidRPr="00E36B89">
        <w:t xml:space="preserve">6 </w:t>
      </w:r>
      <w:r w:rsidRPr="00E36B89">
        <w:t>НПС</w:t>
      </w:r>
      <w:r w:rsidR="00060F26" w:rsidRPr="00E36B89">
        <w:t xml:space="preserve">: </w:t>
      </w:r>
      <w:r w:rsidRPr="00E36B89">
        <w:t>09.02.06 Сетевое</w:t>
      </w:r>
      <w:r w:rsidR="00CC34E7" w:rsidRPr="00E36B89">
        <w:br/>
      </w:r>
      <w:r w:rsidRPr="00E36B89">
        <w:t>и системное администрирование (СПО), 09.02.07 Информационные системы</w:t>
      </w:r>
      <w:r w:rsidR="00CC34E7" w:rsidRPr="00E36B89">
        <w:br/>
      </w:r>
      <w:r w:rsidRPr="00E36B89">
        <w:t>и программирование (СПО), 02.03.02/02.04.03 Фундаментальная информатика</w:t>
      </w:r>
      <w:proofErr w:type="gramEnd"/>
      <w:r w:rsidR="00CC34E7" w:rsidRPr="00E36B89">
        <w:br/>
      </w:r>
      <w:r w:rsidRPr="00E36B89">
        <w:t>и информационные технологии (</w:t>
      </w:r>
      <w:proofErr w:type="spellStart"/>
      <w:r w:rsidRPr="00E36B89">
        <w:t>бакалавриат</w:t>
      </w:r>
      <w:proofErr w:type="spellEnd"/>
      <w:r w:rsidRPr="00E36B89">
        <w:t xml:space="preserve"> и магистратура), 38.03.10/38.04.10 Жилищное хозяйство и коммунальная инфраструктура (</w:t>
      </w:r>
      <w:proofErr w:type="spellStart"/>
      <w:r w:rsidRPr="00E36B89">
        <w:t>бакалавриат</w:t>
      </w:r>
      <w:proofErr w:type="spellEnd"/>
      <w:r w:rsidRPr="00E36B89">
        <w:t xml:space="preserve"> и магистратура).</w:t>
      </w:r>
    </w:p>
    <w:p w:rsidR="00060F26" w:rsidRPr="00E36B89" w:rsidRDefault="00060F26" w:rsidP="00060F26">
      <w:pPr>
        <w:pStyle w:val="a3"/>
        <w:widowControl w:val="0"/>
        <w:ind w:firstLine="720"/>
        <w:jc w:val="both"/>
      </w:pPr>
      <w:r w:rsidRPr="00E36B89">
        <w:t xml:space="preserve">Приём на обучение в </w:t>
      </w:r>
      <w:proofErr w:type="gramStart"/>
      <w:r w:rsidRPr="00E36B89">
        <w:t>филиале</w:t>
      </w:r>
      <w:proofErr w:type="gramEnd"/>
      <w:r w:rsidRPr="00E36B89">
        <w:t xml:space="preserve"> РТУ МИРЭА в г. Ставрополе будет осуществляться по 1</w:t>
      </w:r>
      <w:r w:rsidR="00122F58" w:rsidRPr="00E36B89">
        <w:t>0</w:t>
      </w:r>
      <w:r w:rsidRPr="00E36B89">
        <w:t xml:space="preserve"> направлениям подготовки бакалавров</w:t>
      </w:r>
      <w:r w:rsidR="00122F58" w:rsidRPr="00E36B89">
        <w:t xml:space="preserve"> и 1 специальности высшего образования</w:t>
      </w:r>
      <w:r w:rsidRPr="00E36B89">
        <w:t>, в том числе впервые объявлен приём на НПС 10.05.05 Безопасность информационных технологий</w:t>
      </w:r>
      <w:r w:rsidR="00122F58" w:rsidRPr="00E36B89">
        <w:t xml:space="preserve"> </w:t>
      </w:r>
      <w:r w:rsidRPr="00E36B89">
        <w:t>в правоохранительной сфере (</w:t>
      </w:r>
      <w:proofErr w:type="spellStart"/>
      <w:r w:rsidRPr="00E36B89">
        <w:t>специалитет</w:t>
      </w:r>
      <w:proofErr w:type="spellEnd"/>
      <w:r w:rsidRPr="00E36B89">
        <w:t>).</w:t>
      </w:r>
    </w:p>
    <w:p w:rsidR="00060F26" w:rsidRPr="00E36B89" w:rsidRDefault="00060F26" w:rsidP="00060F26">
      <w:pPr>
        <w:pStyle w:val="a3"/>
        <w:widowControl w:val="0"/>
        <w:ind w:firstLine="720"/>
        <w:jc w:val="both"/>
      </w:pPr>
      <w:r w:rsidRPr="00E36B89">
        <w:t xml:space="preserve">Приём на обучение в </w:t>
      </w:r>
      <w:proofErr w:type="gramStart"/>
      <w:r w:rsidRPr="00E36B89">
        <w:t>филиале</w:t>
      </w:r>
      <w:proofErr w:type="gramEnd"/>
      <w:r w:rsidRPr="00E36B89">
        <w:t xml:space="preserve"> РТУ МИРЭА в г. Фрязино будет осуществляться по 3 направлениям подготовки бакалавров и 2 направлениям подготовки магистров.</w:t>
      </w:r>
    </w:p>
    <w:p w:rsidR="00060F26" w:rsidRPr="00E36B89" w:rsidRDefault="00060F26" w:rsidP="00060F26">
      <w:pPr>
        <w:pStyle w:val="a3"/>
        <w:widowControl w:val="0"/>
        <w:ind w:firstLine="720"/>
        <w:jc w:val="both"/>
      </w:pPr>
      <w:r w:rsidRPr="00E36B89">
        <w:t>По итогам открытых публичных конкурсов по распределению контрольных цифр приёма на 2020/21 учебный год, проведённых Минобрнауки России</w:t>
      </w:r>
      <w:r w:rsidR="00181459" w:rsidRPr="00E36B89">
        <w:br/>
      </w:r>
      <w:r w:rsidRPr="00E36B89">
        <w:t xml:space="preserve">и </w:t>
      </w:r>
      <w:proofErr w:type="spellStart"/>
      <w:r w:rsidRPr="00E36B89">
        <w:t>Минпросвещения</w:t>
      </w:r>
      <w:proofErr w:type="spellEnd"/>
      <w:r w:rsidRPr="00E36B89">
        <w:t xml:space="preserve"> России весной 2019 года, Университету выделено 4 110 бюджетных мест (Таблица 1), в том числе впервые за последние несколько лет бюджетные места выделены филиалу РТУ МИРЭА</w:t>
      </w:r>
      <w:r w:rsidR="00181459" w:rsidRPr="00E36B89">
        <w:t xml:space="preserve"> </w:t>
      </w:r>
      <w:r w:rsidRPr="00E36B89">
        <w:t>в г. Ставрополе.</w:t>
      </w:r>
    </w:p>
    <w:p w:rsidR="00060F26" w:rsidRPr="00E36B89" w:rsidRDefault="00060F26" w:rsidP="00060F26">
      <w:pPr>
        <w:pStyle w:val="a3"/>
        <w:widowControl w:val="0"/>
        <w:ind w:firstLine="720"/>
        <w:jc w:val="right"/>
      </w:pPr>
      <w:r w:rsidRPr="00E36B89"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942"/>
      </w:tblGrid>
      <w:tr w:rsidR="00060F26" w:rsidRPr="00E36B89" w:rsidTr="00181459">
        <w:tc>
          <w:tcPr>
            <w:tcW w:w="3936" w:type="dxa"/>
            <w:vAlign w:val="center"/>
          </w:tcPr>
          <w:p w:rsidR="00060F26" w:rsidRPr="00E36B89" w:rsidRDefault="00060F26" w:rsidP="00181459">
            <w:pPr>
              <w:pStyle w:val="a3"/>
              <w:widowControl w:val="0"/>
              <w:ind w:firstLine="0"/>
              <w:jc w:val="center"/>
              <w:rPr>
                <w:b/>
                <w:bCs/>
                <w:lang w:val="en-US"/>
              </w:rPr>
            </w:pPr>
            <w:r w:rsidRPr="00E36B89">
              <w:rPr>
                <w:b/>
                <w:bCs/>
              </w:rPr>
              <w:t>Уровень образования</w:t>
            </w:r>
            <w:r w:rsidRPr="00E36B89">
              <w:rPr>
                <w:b/>
                <w:bCs/>
                <w:lang w:val="en-US"/>
              </w:rPr>
              <w:t>*</w:t>
            </w:r>
          </w:p>
        </w:tc>
        <w:tc>
          <w:tcPr>
            <w:tcW w:w="2976" w:type="dxa"/>
            <w:vAlign w:val="center"/>
          </w:tcPr>
          <w:p w:rsidR="00060F26" w:rsidRPr="00E36B89" w:rsidRDefault="00060F26" w:rsidP="00181459">
            <w:pPr>
              <w:pStyle w:val="a3"/>
              <w:widowControl w:val="0"/>
              <w:ind w:firstLine="0"/>
              <w:jc w:val="center"/>
              <w:rPr>
                <w:b/>
                <w:bCs/>
              </w:rPr>
            </w:pPr>
            <w:r w:rsidRPr="00E36B89">
              <w:rPr>
                <w:b/>
                <w:bCs/>
              </w:rPr>
              <w:t>КЦП 2020/2021</w:t>
            </w:r>
          </w:p>
        </w:tc>
        <w:tc>
          <w:tcPr>
            <w:tcW w:w="2942" w:type="dxa"/>
            <w:vAlign w:val="center"/>
          </w:tcPr>
          <w:p w:rsidR="00060F26" w:rsidRPr="00E36B89" w:rsidRDefault="00060F26" w:rsidP="00181459">
            <w:pPr>
              <w:pStyle w:val="a3"/>
              <w:widowControl w:val="0"/>
              <w:ind w:firstLine="0"/>
              <w:jc w:val="center"/>
              <w:rPr>
                <w:b/>
                <w:bCs/>
              </w:rPr>
            </w:pPr>
            <w:r w:rsidRPr="00E36B89">
              <w:rPr>
                <w:b/>
                <w:bCs/>
              </w:rPr>
              <w:t>Изменение</w:t>
            </w:r>
            <w:r w:rsidR="00181459" w:rsidRPr="00E36B89">
              <w:rPr>
                <w:b/>
                <w:bCs/>
              </w:rPr>
              <w:br/>
            </w:r>
            <w:r w:rsidRPr="00E36B89">
              <w:rPr>
                <w:b/>
                <w:bCs/>
              </w:rPr>
              <w:t>к прошлому году</w:t>
            </w:r>
          </w:p>
        </w:tc>
      </w:tr>
      <w:tr w:rsidR="00060F26" w:rsidRPr="00E36B89" w:rsidTr="00181459">
        <w:tc>
          <w:tcPr>
            <w:tcW w:w="393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both"/>
            </w:pPr>
            <w:r w:rsidRPr="00E36B89">
              <w:t>СПО</w:t>
            </w:r>
          </w:p>
        </w:tc>
        <w:tc>
          <w:tcPr>
            <w:tcW w:w="297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center"/>
            </w:pPr>
            <w:r w:rsidRPr="00E36B89">
              <w:t>205</w:t>
            </w:r>
          </w:p>
        </w:tc>
        <w:tc>
          <w:tcPr>
            <w:tcW w:w="2942" w:type="dxa"/>
          </w:tcPr>
          <w:p w:rsidR="00060F26" w:rsidRPr="00E36B89" w:rsidRDefault="001736C4" w:rsidP="00060F26">
            <w:pPr>
              <w:pStyle w:val="a3"/>
              <w:widowControl w:val="0"/>
              <w:ind w:firstLine="0"/>
              <w:jc w:val="center"/>
              <w:rPr>
                <w:lang w:val="en-US"/>
              </w:rPr>
            </w:pPr>
            <w:r w:rsidRPr="00E36B89">
              <w:rPr>
                <w:lang w:val="en-US"/>
              </w:rPr>
              <w:t>+20,6%</w:t>
            </w:r>
          </w:p>
        </w:tc>
      </w:tr>
      <w:tr w:rsidR="00060F26" w:rsidRPr="00E36B89" w:rsidTr="00181459">
        <w:tc>
          <w:tcPr>
            <w:tcW w:w="393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both"/>
            </w:pPr>
            <w:proofErr w:type="spellStart"/>
            <w:r w:rsidRPr="00E36B89">
              <w:t>Бакалавриат</w:t>
            </w:r>
            <w:proofErr w:type="spellEnd"/>
          </w:p>
        </w:tc>
        <w:tc>
          <w:tcPr>
            <w:tcW w:w="297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center"/>
            </w:pPr>
            <w:r w:rsidRPr="00E36B89">
              <w:t>2 414</w:t>
            </w:r>
          </w:p>
        </w:tc>
        <w:tc>
          <w:tcPr>
            <w:tcW w:w="2942" w:type="dxa"/>
          </w:tcPr>
          <w:p w:rsidR="00060F26" w:rsidRPr="00E36B89" w:rsidRDefault="001736C4" w:rsidP="00060F26">
            <w:pPr>
              <w:pStyle w:val="a3"/>
              <w:widowControl w:val="0"/>
              <w:ind w:firstLine="0"/>
              <w:jc w:val="center"/>
            </w:pPr>
            <w:r w:rsidRPr="00E36B89">
              <w:rPr>
                <w:lang w:val="en-US"/>
              </w:rPr>
              <w:t>-1,1%</w:t>
            </w:r>
          </w:p>
        </w:tc>
      </w:tr>
      <w:tr w:rsidR="00060F26" w:rsidRPr="00E36B89" w:rsidTr="00181459">
        <w:tc>
          <w:tcPr>
            <w:tcW w:w="393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both"/>
            </w:pPr>
            <w:r w:rsidRPr="00E36B89">
              <w:t>Магистратура</w:t>
            </w:r>
          </w:p>
        </w:tc>
        <w:tc>
          <w:tcPr>
            <w:tcW w:w="297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center"/>
            </w:pPr>
            <w:r w:rsidRPr="00E36B89">
              <w:t>960</w:t>
            </w:r>
          </w:p>
        </w:tc>
        <w:tc>
          <w:tcPr>
            <w:tcW w:w="2942" w:type="dxa"/>
          </w:tcPr>
          <w:p w:rsidR="00060F26" w:rsidRPr="00E36B89" w:rsidRDefault="001736C4" w:rsidP="00060F26">
            <w:pPr>
              <w:pStyle w:val="a3"/>
              <w:widowControl w:val="0"/>
              <w:ind w:firstLine="0"/>
              <w:jc w:val="center"/>
              <w:rPr>
                <w:lang w:val="en-US"/>
              </w:rPr>
            </w:pPr>
            <w:r w:rsidRPr="00E36B89">
              <w:rPr>
                <w:lang w:val="en-US"/>
              </w:rPr>
              <w:t>-12,3%</w:t>
            </w:r>
          </w:p>
        </w:tc>
      </w:tr>
      <w:tr w:rsidR="00060F26" w:rsidRPr="00E36B89" w:rsidTr="00181459">
        <w:tc>
          <w:tcPr>
            <w:tcW w:w="393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both"/>
            </w:pPr>
            <w:proofErr w:type="spellStart"/>
            <w:r w:rsidRPr="00E36B89">
              <w:t>Специалитет</w:t>
            </w:r>
            <w:proofErr w:type="spellEnd"/>
          </w:p>
        </w:tc>
        <w:tc>
          <w:tcPr>
            <w:tcW w:w="297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center"/>
            </w:pPr>
            <w:r w:rsidRPr="00E36B89">
              <w:t>405</w:t>
            </w:r>
          </w:p>
        </w:tc>
        <w:tc>
          <w:tcPr>
            <w:tcW w:w="2942" w:type="dxa"/>
          </w:tcPr>
          <w:p w:rsidR="00060F26" w:rsidRPr="00E36B89" w:rsidRDefault="001736C4" w:rsidP="00060F26">
            <w:pPr>
              <w:pStyle w:val="a3"/>
              <w:widowControl w:val="0"/>
              <w:ind w:firstLine="0"/>
              <w:jc w:val="center"/>
            </w:pPr>
            <w:r w:rsidRPr="00E36B89">
              <w:rPr>
                <w:lang w:val="en-US"/>
              </w:rPr>
              <w:t>+6,0%</w:t>
            </w:r>
          </w:p>
        </w:tc>
      </w:tr>
      <w:tr w:rsidR="00060F26" w:rsidRPr="00E36B89" w:rsidTr="00181459">
        <w:tc>
          <w:tcPr>
            <w:tcW w:w="393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both"/>
            </w:pPr>
            <w:r w:rsidRPr="00E36B89">
              <w:t>Аспирантура</w:t>
            </w:r>
          </w:p>
        </w:tc>
        <w:tc>
          <w:tcPr>
            <w:tcW w:w="2976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center"/>
            </w:pPr>
            <w:r w:rsidRPr="00E36B89">
              <w:t>126</w:t>
            </w:r>
          </w:p>
        </w:tc>
        <w:tc>
          <w:tcPr>
            <w:tcW w:w="2942" w:type="dxa"/>
          </w:tcPr>
          <w:p w:rsidR="00060F26" w:rsidRPr="00E36B89" w:rsidRDefault="00060F26" w:rsidP="00060F26">
            <w:pPr>
              <w:pStyle w:val="a3"/>
              <w:widowControl w:val="0"/>
              <w:ind w:firstLine="0"/>
              <w:jc w:val="center"/>
              <w:rPr>
                <w:lang w:val="en-US"/>
              </w:rPr>
            </w:pPr>
            <w:r w:rsidRPr="00E36B89">
              <w:t>+7,7</w:t>
            </w:r>
            <w:r w:rsidRPr="00E36B89">
              <w:rPr>
                <w:lang w:val="en-US"/>
              </w:rPr>
              <w:t>%</w:t>
            </w:r>
          </w:p>
        </w:tc>
      </w:tr>
    </w:tbl>
    <w:p w:rsidR="00060F26" w:rsidRPr="00E36B89" w:rsidRDefault="00060F26" w:rsidP="001736C4">
      <w:pPr>
        <w:pStyle w:val="a3"/>
        <w:widowControl w:val="0"/>
        <w:ind w:firstLine="0"/>
        <w:jc w:val="both"/>
      </w:pPr>
      <w:r w:rsidRPr="00E36B89">
        <w:tab/>
      </w:r>
      <w:r w:rsidRPr="00E36B89">
        <w:rPr>
          <w:lang w:val="en-US"/>
        </w:rPr>
        <w:t xml:space="preserve">* </w:t>
      </w:r>
      <w:proofErr w:type="spellStart"/>
      <w:proofErr w:type="gramStart"/>
      <w:r w:rsidRPr="00E36B89">
        <w:rPr>
          <w:lang w:val="en-US"/>
        </w:rPr>
        <w:t>вклю</w:t>
      </w:r>
      <w:proofErr w:type="spellEnd"/>
      <w:r w:rsidRPr="00E36B89">
        <w:t>чая</w:t>
      </w:r>
      <w:proofErr w:type="gramEnd"/>
      <w:r w:rsidRPr="00E36B89">
        <w:t xml:space="preserve"> филиалы Университета</w:t>
      </w:r>
    </w:p>
    <w:p w:rsidR="008C3E8F" w:rsidRPr="00E36B89" w:rsidRDefault="008C3E8F" w:rsidP="00A52D12">
      <w:pPr>
        <w:pStyle w:val="a3"/>
        <w:widowControl w:val="0"/>
        <w:ind w:firstLine="720"/>
        <w:jc w:val="both"/>
      </w:pPr>
    </w:p>
    <w:p w:rsidR="00105620" w:rsidRPr="00E36B89" w:rsidRDefault="00F71553" w:rsidP="00105620">
      <w:pPr>
        <w:pStyle w:val="a3"/>
        <w:widowControl w:val="0"/>
        <w:ind w:firstLine="720"/>
        <w:jc w:val="both"/>
      </w:pPr>
      <w:r w:rsidRPr="00E36B89">
        <w:t xml:space="preserve">Данные, приведённые в таблице 1, иллюстрируют заметное снижение числа бюджетных мест, выделенных по программам магистратуры и (частично) </w:t>
      </w:r>
      <w:proofErr w:type="spellStart"/>
      <w:r w:rsidRPr="00E36B89">
        <w:t>бакалавриата</w:t>
      </w:r>
      <w:proofErr w:type="spellEnd"/>
      <w:r w:rsidRPr="00E36B89">
        <w:t xml:space="preserve">. </w:t>
      </w:r>
      <w:proofErr w:type="gramStart"/>
      <w:r w:rsidRPr="00E36B89">
        <w:t xml:space="preserve">Следует отметить, что в первую очередь сокращение числа мест затронуло УГСН </w:t>
      </w:r>
      <w:r w:rsidR="00122F58" w:rsidRPr="00E36B89">
        <w:t xml:space="preserve">040000 Химия, </w:t>
      </w:r>
      <w:r w:rsidRPr="00E36B89">
        <w:t>180000 Химические технологии и 270000 Управление</w:t>
      </w:r>
      <w:r w:rsidR="00181459" w:rsidRPr="00E36B89">
        <w:t xml:space="preserve"> </w:t>
      </w:r>
      <w:r w:rsidRPr="00E36B89">
        <w:t>в технических системах и является общей тенденцией для всех образовательных организаций</w:t>
      </w:r>
      <w:r w:rsidR="00122F58" w:rsidRPr="00E36B89">
        <w:t xml:space="preserve"> </w:t>
      </w:r>
      <w:r w:rsidRPr="00E36B89">
        <w:t>в целом</w:t>
      </w:r>
      <w:r w:rsidR="00105620" w:rsidRPr="00E36B89">
        <w:t xml:space="preserve"> и обусловлено, прежде всего, низкими объёмам заказа</w:t>
      </w:r>
      <w:r w:rsidR="00122F58" w:rsidRPr="00E36B89">
        <w:br/>
      </w:r>
      <w:r w:rsidR="00105620" w:rsidRPr="00E36B89">
        <w:t>от предприятий московского региона и профильных органов власти.</w:t>
      </w:r>
      <w:proofErr w:type="gramEnd"/>
    </w:p>
    <w:p w:rsidR="00F71553" w:rsidRPr="00E36B89" w:rsidRDefault="00F71553" w:rsidP="00A52D12">
      <w:pPr>
        <w:pStyle w:val="a3"/>
        <w:widowControl w:val="0"/>
        <w:ind w:firstLine="720"/>
        <w:jc w:val="both"/>
      </w:pPr>
    </w:p>
    <w:p w:rsidR="00F71553" w:rsidRPr="00E36B89" w:rsidRDefault="00F71553" w:rsidP="00A52D12">
      <w:pPr>
        <w:pStyle w:val="a3"/>
        <w:widowControl w:val="0"/>
        <w:ind w:firstLine="720"/>
        <w:jc w:val="both"/>
      </w:pPr>
      <w:r w:rsidRPr="00E36B89">
        <w:t xml:space="preserve">Ключевыми особенностями приёмной кампании 2020/2021 </w:t>
      </w:r>
      <w:proofErr w:type="gramStart"/>
      <w:r w:rsidRPr="00E36B89">
        <w:t>учебного</w:t>
      </w:r>
      <w:proofErr w:type="gramEnd"/>
      <w:r w:rsidRPr="00E36B89">
        <w:t xml:space="preserve"> года являются:</w:t>
      </w:r>
    </w:p>
    <w:p w:rsidR="00F71553" w:rsidRPr="00E36B89" w:rsidRDefault="00F71553" w:rsidP="00F71553">
      <w:pPr>
        <w:pStyle w:val="a3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E36B89">
        <w:t>Организация работы приёмной комиссии на новой площадке</w:t>
      </w:r>
      <w:r w:rsidR="00181459" w:rsidRPr="00E36B89">
        <w:t xml:space="preserve"> </w:t>
      </w:r>
      <w:r w:rsidRPr="00E36B89">
        <w:t>по адресу</w:t>
      </w:r>
      <w:r w:rsidR="00BD3158" w:rsidRPr="00E36B89">
        <w:t>: Москва,</w:t>
      </w:r>
      <w:r w:rsidRPr="00E36B89">
        <w:t xml:space="preserve"> проспект Вернадского,</w:t>
      </w:r>
      <w:r w:rsidR="00BD3158" w:rsidRPr="00E36B89">
        <w:t xml:space="preserve"> д.</w:t>
      </w:r>
      <w:r w:rsidRPr="00E36B89">
        <w:t xml:space="preserve"> 86</w:t>
      </w:r>
      <w:r w:rsidR="00BD3158" w:rsidRPr="00E36B89">
        <w:t xml:space="preserve">, </w:t>
      </w:r>
      <w:r w:rsidRPr="00E36B89">
        <w:t>с</w:t>
      </w:r>
      <w:r w:rsidR="00BD3158" w:rsidRPr="00E36B89">
        <w:t xml:space="preserve">. </w:t>
      </w:r>
      <w:r w:rsidRPr="00E36B89">
        <w:t>2.</w:t>
      </w:r>
    </w:p>
    <w:p w:rsidR="00F71553" w:rsidRPr="00E36B89" w:rsidRDefault="00F71553" w:rsidP="00F71553">
      <w:pPr>
        <w:pStyle w:val="a3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E36B89">
        <w:t>Повышение</w:t>
      </w:r>
      <w:r w:rsidR="00FA62F6" w:rsidRPr="00E36B89">
        <w:t xml:space="preserve"> минимального количества баллов, набранных</w:t>
      </w:r>
      <w:r w:rsidR="00181459" w:rsidRPr="00E36B89">
        <w:t xml:space="preserve"> </w:t>
      </w:r>
      <w:r w:rsidR="00FA62F6" w:rsidRPr="00E36B89">
        <w:t>по результатам вступительных испытаний, необходимых для подачи заявления о приёме на обучение в РТУ МИРЭА, в соответствии с приказом Минобрнауки России от 06.09.2019 № 729</w:t>
      </w:r>
      <w:r w:rsidR="003409CA" w:rsidRPr="00E36B89">
        <w:t>.</w:t>
      </w:r>
    </w:p>
    <w:p w:rsidR="00F71553" w:rsidRPr="00E36B89" w:rsidRDefault="00FA62F6" w:rsidP="00F71553">
      <w:pPr>
        <w:pStyle w:val="a3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E36B89">
        <w:lastRenderedPageBreak/>
        <w:t>Внедрение н</w:t>
      </w:r>
      <w:r w:rsidR="00F71553" w:rsidRPr="00E36B89">
        <w:t>ов</w:t>
      </w:r>
      <w:r w:rsidRPr="00E36B89">
        <w:t>ого</w:t>
      </w:r>
      <w:r w:rsidR="00F71553" w:rsidRPr="00E36B89">
        <w:t xml:space="preserve"> подход</w:t>
      </w:r>
      <w:r w:rsidRPr="00E36B89">
        <w:t>а</w:t>
      </w:r>
      <w:r w:rsidR="00F71553" w:rsidRPr="00E36B89">
        <w:t xml:space="preserve"> к организации целевого обучения</w:t>
      </w:r>
      <w:r w:rsidRPr="00E36B89">
        <w:t xml:space="preserve"> и приёма</w:t>
      </w:r>
      <w:r w:rsidR="00181459" w:rsidRPr="00E36B89">
        <w:br/>
      </w:r>
      <w:r w:rsidRPr="00E36B89">
        <w:t>на целевое обучение.</w:t>
      </w:r>
    </w:p>
    <w:p w:rsidR="00F71553" w:rsidRPr="00E36B89" w:rsidRDefault="00F71553" w:rsidP="00F71553">
      <w:pPr>
        <w:pStyle w:val="a3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E36B89">
        <w:t>Организация при</w:t>
      </w:r>
      <w:r w:rsidR="00FA62F6" w:rsidRPr="00E36B89">
        <w:t>ё</w:t>
      </w:r>
      <w:r w:rsidRPr="00E36B89">
        <w:t xml:space="preserve">ма на </w:t>
      </w:r>
      <w:r w:rsidR="00FA62F6" w:rsidRPr="00E36B89">
        <w:t xml:space="preserve">целевое обучение в </w:t>
      </w:r>
      <w:proofErr w:type="gramStart"/>
      <w:r w:rsidR="00FA62F6" w:rsidRPr="00E36B89">
        <w:t>интересах</w:t>
      </w:r>
      <w:proofErr w:type="gramEnd"/>
      <w:r w:rsidR="00FA62F6" w:rsidRPr="00E36B89">
        <w:t xml:space="preserve"> РТУ МИРЭА как заказчика целевого обучения</w:t>
      </w:r>
      <w:r w:rsidR="00653AB9" w:rsidRPr="00E36B89">
        <w:t xml:space="preserve"> (впервые)</w:t>
      </w:r>
      <w:r w:rsidR="00FA62F6" w:rsidRPr="00E36B89">
        <w:t>.</w:t>
      </w:r>
    </w:p>
    <w:p w:rsidR="00F71553" w:rsidRPr="00E36B89" w:rsidRDefault="00F71553" w:rsidP="00F71553">
      <w:pPr>
        <w:pStyle w:val="a3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E36B89">
        <w:t>Вне</w:t>
      </w:r>
      <w:r w:rsidR="00FA62F6" w:rsidRPr="00E36B89">
        <w:t>д</w:t>
      </w:r>
      <w:r w:rsidRPr="00E36B89">
        <w:t>рение</w:t>
      </w:r>
      <w:r w:rsidR="00FA62F6" w:rsidRPr="00E36B89">
        <w:t xml:space="preserve"> в процедуры </w:t>
      </w:r>
      <w:proofErr w:type="gramStart"/>
      <w:r w:rsidR="00FA62F6" w:rsidRPr="00E36B89">
        <w:t>подачи документов</w:t>
      </w:r>
      <w:r w:rsidRPr="00E36B89">
        <w:t xml:space="preserve"> </w:t>
      </w:r>
      <w:r w:rsidR="00FA62F6" w:rsidRPr="00E36B89">
        <w:t>заполнения бланков приёмной комиссии</w:t>
      </w:r>
      <w:proofErr w:type="gramEnd"/>
      <w:r w:rsidR="00FA62F6" w:rsidRPr="00E36B89">
        <w:t xml:space="preserve"> </w:t>
      </w:r>
      <w:r w:rsidRPr="00E36B89">
        <w:t>онлайн</w:t>
      </w:r>
      <w:r w:rsidR="00FA62F6" w:rsidRPr="00E36B89">
        <w:t xml:space="preserve"> и расширение электронного документооборота приемной комиссии в целом.</w:t>
      </w:r>
    </w:p>
    <w:p w:rsidR="003409CA" w:rsidRPr="00E36B89" w:rsidRDefault="00653AB9" w:rsidP="00F71553">
      <w:pPr>
        <w:pStyle w:val="a3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proofErr w:type="gramStart"/>
      <w:r w:rsidRPr="00E36B89">
        <w:t>Проведение</w:t>
      </w:r>
      <w:r w:rsidR="003409CA" w:rsidRPr="00E36B89">
        <w:t xml:space="preserve"> эксперимента по проведению вступительных испытаний</w:t>
      </w:r>
      <w:r w:rsidR="00181459" w:rsidRPr="00E36B89">
        <w:br/>
      </w:r>
      <w:r w:rsidR="003409CA" w:rsidRPr="00E36B89">
        <w:t>с применением компьютерных технологий (в 2020 году — по теории управления, экономики и права</w:t>
      </w:r>
      <w:r w:rsidR="00105620" w:rsidRPr="00E36B89">
        <w:t xml:space="preserve"> для направлений подготовки 38.04.01 Экономика, 38.04.02 Менеджмент, 38.04.03 Управление персоналом, 38.04.04 Государственное</w:t>
      </w:r>
      <w:r w:rsidR="00122F58" w:rsidRPr="00E36B89">
        <w:br/>
      </w:r>
      <w:r w:rsidR="00105620" w:rsidRPr="00E36B89">
        <w:t>и муниципальное управление, 38.04.05 Бизнес-информатика, 38.04.08 Финансы и кредит, 38.04.10 Жилищное хозяйство и коммунальная инфраструктура, 40.04.01 Юриспруденция и 46.04.02 Документоведение и архивоведение</w:t>
      </w:r>
      <w:r w:rsidR="003409CA" w:rsidRPr="00E36B89">
        <w:t>).</w:t>
      </w:r>
      <w:proofErr w:type="gramEnd"/>
    </w:p>
    <w:p w:rsidR="00FA62F6" w:rsidRPr="00E36B89" w:rsidRDefault="00FA62F6" w:rsidP="00F71553">
      <w:pPr>
        <w:pStyle w:val="a3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E36B89">
        <w:t xml:space="preserve">Запуск </w:t>
      </w:r>
      <w:proofErr w:type="gramStart"/>
      <w:r w:rsidRPr="00E36B89">
        <w:t>государственного</w:t>
      </w:r>
      <w:proofErr w:type="gramEnd"/>
      <w:r w:rsidRPr="00E36B89">
        <w:t xml:space="preserve"> </w:t>
      </w:r>
      <w:proofErr w:type="spellStart"/>
      <w:r w:rsidRPr="00E36B89">
        <w:t>Суперсервиса</w:t>
      </w:r>
      <w:proofErr w:type="spellEnd"/>
      <w:r w:rsidRPr="00E36B89">
        <w:t xml:space="preserve"> «Поступление в вуз онлайн»</w:t>
      </w:r>
      <w:r w:rsidR="00181459" w:rsidRPr="00E36B89">
        <w:br/>
      </w:r>
      <w:r w:rsidRPr="00E36B89">
        <w:t>на платформе ЕПГУ.</w:t>
      </w:r>
    </w:p>
    <w:p w:rsidR="00FA62F6" w:rsidRPr="00E36B89" w:rsidRDefault="00FA62F6" w:rsidP="00F71553">
      <w:pPr>
        <w:pStyle w:val="a3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proofErr w:type="gramStart"/>
      <w:r w:rsidRPr="00E36B89">
        <w:t xml:space="preserve">Значительный </w:t>
      </w:r>
      <w:r w:rsidR="00653AB9" w:rsidRPr="00E36B89">
        <w:t>(</w:t>
      </w:r>
      <w:r w:rsidR="00952DD2" w:rsidRPr="00E36B89">
        <w:t>свыше 20</w:t>
      </w:r>
      <w:r w:rsidR="00653AB9" w:rsidRPr="00E36B89">
        <w:t xml:space="preserve">%) </w:t>
      </w:r>
      <w:r w:rsidRPr="00E36B89">
        <w:t>рост базовых нормативов затрат</w:t>
      </w:r>
      <w:r w:rsidR="00282E5B" w:rsidRPr="00E36B89">
        <w:br/>
      </w:r>
      <w:r w:rsidR="00105620" w:rsidRPr="00E36B89">
        <w:t xml:space="preserve">(по </w:t>
      </w:r>
      <w:r w:rsidR="00282E5B" w:rsidRPr="00E36B89">
        <w:t xml:space="preserve">направлениям подготовки </w:t>
      </w:r>
      <w:proofErr w:type="spellStart"/>
      <w:r w:rsidR="00282E5B" w:rsidRPr="00E36B89">
        <w:t>бакалавриата</w:t>
      </w:r>
      <w:proofErr w:type="spellEnd"/>
      <w:r w:rsidR="00282E5B" w:rsidRPr="00E36B89">
        <w:t xml:space="preserve"> и </w:t>
      </w:r>
      <w:proofErr w:type="spellStart"/>
      <w:r w:rsidR="00282E5B" w:rsidRPr="00E36B89">
        <w:t>специалитета</w:t>
      </w:r>
      <w:proofErr w:type="spellEnd"/>
      <w:r w:rsidR="00105620" w:rsidRPr="00E36B89">
        <w:t>, относящимся</w:t>
      </w:r>
      <w:r w:rsidR="00282E5B" w:rsidRPr="00E36B89">
        <w:br/>
      </w:r>
      <w:r w:rsidR="00105620" w:rsidRPr="00E36B89">
        <w:t>к группе 1</w:t>
      </w:r>
      <w:r w:rsidR="00122F58" w:rsidRPr="00E36B89">
        <w:t>,</w:t>
      </w:r>
      <w:r w:rsidR="00105620" w:rsidRPr="00E36B89">
        <w:t xml:space="preserve"> — 206 920 рублей в год, к группе 2</w:t>
      </w:r>
      <w:r w:rsidR="00B37FAF" w:rsidRPr="00E36B89">
        <w:t>,</w:t>
      </w:r>
      <w:r w:rsidR="00105620" w:rsidRPr="00E36B89">
        <w:t xml:space="preserve"> — 232 620 рублей в год,</w:t>
      </w:r>
      <w:r w:rsidR="00282E5B" w:rsidRPr="00E36B89">
        <w:br/>
      </w:r>
      <w:r w:rsidR="00105620" w:rsidRPr="00E36B89">
        <w:t>к группе 3</w:t>
      </w:r>
      <w:r w:rsidR="00282E5B" w:rsidRPr="00E36B89">
        <w:t>а</w:t>
      </w:r>
      <w:r w:rsidR="00B37FAF" w:rsidRPr="00E36B89">
        <w:t>,</w:t>
      </w:r>
      <w:r w:rsidR="00105620" w:rsidRPr="00E36B89">
        <w:t xml:space="preserve"> — </w:t>
      </w:r>
      <w:r w:rsidR="00282E5B" w:rsidRPr="00E36B89">
        <w:t>269 580 рублей в год, к группе 3б</w:t>
      </w:r>
      <w:r w:rsidR="00B37FAF" w:rsidRPr="00E36B89">
        <w:t>,</w:t>
      </w:r>
      <w:r w:rsidR="00282E5B" w:rsidRPr="00E36B89">
        <w:t xml:space="preserve"> — 408 730 рублей в год)</w:t>
      </w:r>
      <w:r w:rsidR="00282E5B" w:rsidRPr="00E36B89">
        <w:br/>
      </w:r>
      <w:r w:rsidRPr="00E36B89">
        <w:t>и, следовательно, стоимости обучения по образовательным программам РТУ МИРЭА.</w:t>
      </w:r>
      <w:proofErr w:type="gramEnd"/>
    </w:p>
    <w:p w:rsidR="00FA62F6" w:rsidRPr="00E36B89" w:rsidRDefault="00FA62F6" w:rsidP="00FA62F6">
      <w:pPr>
        <w:pStyle w:val="a3"/>
        <w:widowControl w:val="0"/>
        <w:tabs>
          <w:tab w:val="left" w:pos="1134"/>
        </w:tabs>
        <w:jc w:val="both"/>
      </w:pPr>
    </w:p>
    <w:p w:rsidR="003409CA" w:rsidRPr="00E36B89" w:rsidRDefault="003409CA" w:rsidP="00181459">
      <w:pPr>
        <w:pStyle w:val="a3"/>
        <w:widowControl w:val="0"/>
        <w:ind w:firstLine="720"/>
        <w:jc w:val="both"/>
      </w:pPr>
      <w:proofErr w:type="gramStart"/>
      <w:r w:rsidRPr="00E36B89">
        <w:t>В ходе подготовки к приёмной кампании 2020/2021 учебного года</w:t>
      </w:r>
      <w:r w:rsidR="00181459" w:rsidRPr="00E36B89">
        <w:br/>
      </w:r>
      <w:r w:rsidRPr="00E36B89">
        <w:t xml:space="preserve">к настоящему моменту реализованы следующие мероприятия: </w:t>
      </w:r>
      <w:proofErr w:type="gramEnd"/>
    </w:p>
    <w:p w:rsidR="003409CA" w:rsidRPr="00E36B89" w:rsidRDefault="003409CA" w:rsidP="007656B8">
      <w:pPr>
        <w:pStyle w:val="a3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E36B89">
        <w:t>Сформирован состав приёмной комиссии на 2020 год.</w:t>
      </w:r>
    </w:p>
    <w:p w:rsidR="00233C8C" w:rsidRPr="00E36B89" w:rsidRDefault="003409CA" w:rsidP="00023DE2">
      <w:pPr>
        <w:pStyle w:val="a3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E36B89">
        <w:t xml:space="preserve">Утверждён План работ по подготовке и проведению набора в 2020 году, включающий свыше </w:t>
      </w:r>
      <w:r w:rsidR="00233C8C" w:rsidRPr="00E36B89">
        <w:t>200 мероприятий</w:t>
      </w:r>
      <w:r w:rsidRPr="00E36B89">
        <w:t>. Работы ведутся по графику</w:t>
      </w:r>
      <w:r w:rsidR="00233C8C" w:rsidRPr="00E36B89">
        <w:t xml:space="preserve">, включая проведение </w:t>
      </w:r>
      <w:proofErr w:type="spellStart"/>
      <w:r w:rsidR="00233C8C" w:rsidRPr="00E36B89">
        <w:t>профориентационных</w:t>
      </w:r>
      <w:proofErr w:type="spellEnd"/>
      <w:r w:rsidR="00233C8C" w:rsidRPr="00E36B89">
        <w:t xml:space="preserve"> мероприятий, реализацию экскурсионной программы, участие в образовательных </w:t>
      </w:r>
      <w:proofErr w:type="gramStart"/>
      <w:r w:rsidR="00233C8C" w:rsidRPr="00E36B89">
        <w:t>выставках</w:t>
      </w:r>
      <w:proofErr w:type="gramEnd"/>
      <w:r w:rsidR="00233C8C" w:rsidRPr="00E36B89">
        <w:t xml:space="preserve"> и т.п</w:t>
      </w:r>
      <w:r w:rsidRPr="00E36B89">
        <w:t>.</w:t>
      </w:r>
    </w:p>
    <w:p w:rsidR="00233C8C" w:rsidRPr="00E36B89" w:rsidRDefault="00233C8C" w:rsidP="00181459">
      <w:pPr>
        <w:pStyle w:val="a3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proofErr w:type="gramStart"/>
      <w:r w:rsidRPr="00E36B89">
        <w:t>Утверждён и реализуется</w:t>
      </w:r>
      <w:proofErr w:type="gramEnd"/>
      <w:r w:rsidRPr="00E36B89">
        <w:t xml:space="preserve"> План работ по организации вступительных испытаний при приёме на обучение в магистратуру в 2020/2021 учебном году</w:t>
      </w:r>
      <w:r w:rsidR="00181459" w:rsidRPr="00E36B89">
        <w:br/>
      </w:r>
      <w:r w:rsidRPr="00E36B89">
        <w:t>с применением компьютерных технологий.</w:t>
      </w:r>
    </w:p>
    <w:p w:rsidR="00233C8C" w:rsidRPr="00E36B89" w:rsidRDefault="003409CA" w:rsidP="00237F6A">
      <w:pPr>
        <w:pStyle w:val="a3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proofErr w:type="gramStart"/>
      <w:r w:rsidRPr="00E36B89">
        <w:t>Разработан и опубликован</w:t>
      </w:r>
      <w:proofErr w:type="gramEnd"/>
      <w:r w:rsidRPr="00E36B89">
        <w:t xml:space="preserve"> </w:t>
      </w:r>
      <w:r w:rsidR="00653AB9" w:rsidRPr="00E36B89">
        <w:t xml:space="preserve">комплект </w:t>
      </w:r>
      <w:r w:rsidRPr="00E36B89">
        <w:t>локальны</w:t>
      </w:r>
      <w:r w:rsidR="00653AB9" w:rsidRPr="00E36B89">
        <w:t>х</w:t>
      </w:r>
      <w:r w:rsidRPr="00E36B89">
        <w:t xml:space="preserve"> нормативны</w:t>
      </w:r>
      <w:r w:rsidR="00653AB9" w:rsidRPr="00E36B89">
        <w:t>х</w:t>
      </w:r>
      <w:r w:rsidRPr="00E36B89">
        <w:t xml:space="preserve"> акт</w:t>
      </w:r>
      <w:r w:rsidR="00653AB9" w:rsidRPr="00E36B89">
        <w:t>ов</w:t>
      </w:r>
      <w:r w:rsidRPr="00E36B89">
        <w:t>, регламентирующи</w:t>
      </w:r>
      <w:r w:rsidR="00A820AB" w:rsidRPr="00E36B89">
        <w:t>х</w:t>
      </w:r>
      <w:r w:rsidRPr="00E36B89">
        <w:t xml:space="preserve"> приём</w:t>
      </w:r>
      <w:r w:rsidR="00233C8C" w:rsidRPr="00E36B89">
        <w:t xml:space="preserve"> на обучение</w:t>
      </w:r>
      <w:r w:rsidRPr="00E36B89">
        <w:t xml:space="preserve"> в 20</w:t>
      </w:r>
      <w:r w:rsidR="00233C8C" w:rsidRPr="00E36B89">
        <w:t>20</w:t>
      </w:r>
      <w:r w:rsidRPr="00E36B89">
        <w:t xml:space="preserve"> году.</w:t>
      </w:r>
    </w:p>
    <w:p w:rsidR="00233C8C" w:rsidRPr="00E36B89" w:rsidRDefault="00233C8C" w:rsidP="00237F6A">
      <w:pPr>
        <w:pStyle w:val="a3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E36B89">
        <w:t>Разработан проект организации работы приёмной комиссии на новой площадке.</w:t>
      </w:r>
    </w:p>
    <w:p w:rsidR="00233C8C" w:rsidRPr="00E36B89" w:rsidRDefault="00233C8C" w:rsidP="00233C8C">
      <w:pPr>
        <w:pStyle w:val="a3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E36B89">
        <w:t>Ведутся работы по наполнению</w:t>
      </w:r>
      <w:r w:rsidR="003409CA" w:rsidRPr="00E36B89">
        <w:t xml:space="preserve"> модул</w:t>
      </w:r>
      <w:r w:rsidRPr="00E36B89">
        <w:t>я</w:t>
      </w:r>
      <w:r w:rsidR="003409CA" w:rsidRPr="00E36B89">
        <w:t xml:space="preserve"> «Приёмная комиссия» АИС Университета</w:t>
      </w:r>
      <w:r w:rsidRPr="00E36B89">
        <w:t>, о</w:t>
      </w:r>
      <w:r w:rsidR="003409CA" w:rsidRPr="00E36B89">
        <w:t>бновлению необходимых бланков документов. Запланированы работы по внесению изменений в сервис автоматизированного взаимодействия</w:t>
      </w:r>
      <w:r w:rsidR="00181459" w:rsidRPr="00E36B89">
        <w:br/>
      </w:r>
      <w:r w:rsidR="003409CA" w:rsidRPr="00E36B89">
        <w:t>с ФИС ГИА и приёма (после опубликования спецификации компанией-разработчиком).</w:t>
      </w:r>
    </w:p>
    <w:p w:rsidR="00233C8C" w:rsidRPr="00E36B89" w:rsidRDefault="00233C8C" w:rsidP="00233C8C">
      <w:pPr>
        <w:pStyle w:val="a3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E36B89">
        <w:t>Начата работа по формированию экзаменационных и апелляционных комиссий.</w:t>
      </w:r>
    </w:p>
    <w:p w:rsidR="003409CA" w:rsidRPr="00E36B89" w:rsidRDefault="003409CA" w:rsidP="00233C8C">
      <w:pPr>
        <w:pStyle w:val="a3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E36B89">
        <w:t>Осенью 201</w:t>
      </w:r>
      <w:r w:rsidR="00233C8C" w:rsidRPr="00E36B89">
        <w:t>9</w:t>
      </w:r>
      <w:r w:rsidRPr="00E36B89">
        <w:t xml:space="preserve"> года проведены День открытых дверей Университета</w:t>
      </w:r>
      <w:r w:rsidR="00717DA2" w:rsidRPr="00E36B89">
        <w:t xml:space="preserve">, </w:t>
      </w:r>
      <w:r w:rsidRPr="00E36B89">
        <w:t xml:space="preserve">День открытых дверей </w:t>
      </w:r>
      <w:r w:rsidR="00717DA2" w:rsidRPr="00E36B89">
        <w:t>К</w:t>
      </w:r>
      <w:r w:rsidRPr="00E36B89">
        <w:t>олледжа информационных технологий</w:t>
      </w:r>
      <w:r w:rsidR="00181459" w:rsidRPr="00E36B89">
        <w:t xml:space="preserve"> </w:t>
      </w:r>
      <w:r w:rsidRPr="00E36B89">
        <w:t>и приборостроения</w:t>
      </w:r>
      <w:r w:rsidR="00181459" w:rsidRPr="00E36B89">
        <w:br/>
      </w:r>
      <w:r w:rsidR="00233C8C" w:rsidRPr="00E36B89">
        <w:t>и совместных классов инженерной направленности</w:t>
      </w:r>
      <w:r w:rsidRPr="00E36B89">
        <w:t xml:space="preserve">. </w:t>
      </w:r>
    </w:p>
    <w:p w:rsidR="003409CA" w:rsidRPr="00E36B89" w:rsidRDefault="003409CA" w:rsidP="00FA62F6">
      <w:pPr>
        <w:pStyle w:val="a3"/>
        <w:widowControl w:val="0"/>
        <w:tabs>
          <w:tab w:val="left" w:pos="1134"/>
        </w:tabs>
        <w:jc w:val="both"/>
      </w:pPr>
    </w:p>
    <w:p w:rsidR="00CC59E2" w:rsidRPr="00E36B89" w:rsidRDefault="00CC59E2" w:rsidP="00181459">
      <w:pPr>
        <w:pStyle w:val="a3"/>
        <w:widowControl w:val="0"/>
        <w:ind w:firstLine="720"/>
        <w:jc w:val="both"/>
      </w:pPr>
      <w:r w:rsidRPr="00E36B89">
        <w:t>К числу основных задач и проблем, стоящих перед Университетом при подготовке к очередной приёмной кампании, следует отнести следующ</w:t>
      </w:r>
      <w:r w:rsidR="00717DA2" w:rsidRPr="00E36B89">
        <w:t>е</w:t>
      </w:r>
      <w:r w:rsidRPr="00E36B89">
        <w:t>е:</w:t>
      </w:r>
    </w:p>
    <w:p w:rsidR="000D7DFB" w:rsidRPr="00E36B89" w:rsidRDefault="000D7DFB" w:rsidP="000D7DFB">
      <w:pPr>
        <w:pStyle w:val="a3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E36B89">
        <w:t>Набор и подготовка студенческого отряда консультантов и операторов для работы в приёмной комиссии летом 2020 года.</w:t>
      </w:r>
    </w:p>
    <w:p w:rsidR="000D7DFB" w:rsidRPr="00E36B89" w:rsidRDefault="000D7DFB" w:rsidP="000D7DFB">
      <w:pPr>
        <w:pStyle w:val="a3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E36B89">
        <w:t>Определение, разработка и реализация логистики приёма и материально-техническое обеспечение работы приёмной комиссии на новой площадке.</w:t>
      </w:r>
    </w:p>
    <w:p w:rsidR="000D7DFB" w:rsidRPr="00E36B89" w:rsidRDefault="000D7DFB" w:rsidP="000D7DFB">
      <w:pPr>
        <w:pStyle w:val="a3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E36B89">
        <w:t>Существенные доработки информационных систем Университета</w:t>
      </w:r>
      <w:r w:rsidRPr="00E36B89">
        <w:br/>
        <w:t>и приёмной комиссии (включая АИС Университета и сайт приёмной комиссии).</w:t>
      </w:r>
    </w:p>
    <w:p w:rsidR="000D7DFB" w:rsidRPr="00E36B89" w:rsidRDefault="000D7DFB" w:rsidP="000D7DFB">
      <w:pPr>
        <w:pStyle w:val="a3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E36B89">
        <w:t xml:space="preserve">Обеспечение исполнения новых требований к структуре и формату данных для передачи в ФИС ГИА и приёма в условиях параллельного функционирования двух </w:t>
      </w:r>
      <w:r w:rsidRPr="00E36B89">
        <w:lastRenderedPageBreak/>
        <w:t>подсистем ФИС ГИА и приёма.</w:t>
      </w:r>
    </w:p>
    <w:p w:rsidR="000D7DFB" w:rsidRPr="00E36B89" w:rsidRDefault="000D7DFB" w:rsidP="000D7DFB">
      <w:pPr>
        <w:pStyle w:val="a3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E36B89">
        <w:t>Организация взаимодействия с ЕПГУ и проработка нормативно-правовых вопросов приёма заявлений абитуриентов через ЕПГУ.</w:t>
      </w:r>
    </w:p>
    <w:p w:rsidR="000D7DFB" w:rsidRPr="00E36B89" w:rsidRDefault="000D7DFB" w:rsidP="000D7DFB">
      <w:pPr>
        <w:pStyle w:val="a3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E36B89">
        <w:t>Активизация информационно-рекламной кампании Университета</w:t>
      </w:r>
      <w:r w:rsidRPr="00E36B89">
        <w:br/>
        <w:t>и внедрение новых методов привлечения абитуриентов с высокими баллами ЕГЭ</w:t>
      </w:r>
      <w:r w:rsidRPr="00E36B89">
        <w:br/>
        <w:t>в целях компенсации потерь контингента в связи с ростом минимальных баллов</w:t>
      </w:r>
      <w:r w:rsidRPr="00E36B89">
        <w:br/>
        <w:t>и стоимости обучения.</w:t>
      </w:r>
    </w:p>
    <w:p w:rsidR="000D7DFB" w:rsidRPr="00E36B89" w:rsidRDefault="000D7DFB" w:rsidP="000D7DFB">
      <w:pPr>
        <w:pStyle w:val="a3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E36B89">
        <w:t>Разработка и реализация мер по компенсации снижения объёма КЦП</w:t>
      </w:r>
      <w:r w:rsidRPr="00E36B89">
        <w:br/>
        <w:t>по программам магистратуры, в том числе за счёт увеличения приёма на платное обучение.</w:t>
      </w:r>
    </w:p>
    <w:p w:rsidR="000D7DFB" w:rsidRPr="00E36B89" w:rsidRDefault="000D7DFB" w:rsidP="000D7DFB">
      <w:pPr>
        <w:pStyle w:val="a3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E36B89">
        <w:t xml:space="preserve">Определение и апробация механизма отбора кандидатов на целевое обучение в </w:t>
      </w:r>
      <w:proofErr w:type="gramStart"/>
      <w:r w:rsidRPr="00E36B89">
        <w:t>интересах</w:t>
      </w:r>
      <w:proofErr w:type="gramEnd"/>
      <w:r w:rsidRPr="00E36B89">
        <w:t xml:space="preserve"> РТУ МИРЭА и системы сопровождения целевого обучения</w:t>
      </w:r>
      <w:r w:rsidRPr="00E36B89">
        <w:br/>
        <w:t>в Университете.</w:t>
      </w:r>
    </w:p>
    <w:p w:rsidR="00CC59E2" w:rsidRPr="00E36B89" w:rsidRDefault="00CC59E2" w:rsidP="00CC59E2">
      <w:pPr>
        <w:pStyle w:val="a3"/>
        <w:widowControl w:val="0"/>
        <w:tabs>
          <w:tab w:val="left" w:pos="1134"/>
        </w:tabs>
        <w:jc w:val="both"/>
      </w:pPr>
    </w:p>
    <w:p w:rsidR="00A52D12" w:rsidRPr="00E36B89" w:rsidRDefault="00A52D12" w:rsidP="00233C8C">
      <w:pPr>
        <w:pStyle w:val="a3"/>
        <w:widowControl w:val="0"/>
        <w:tabs>
          <w:tab w:val="left" w:pos="1134"/>
        </w:tabs>
        <w:jc w:val="both"/>
        <w:rPr>
          <w:b/>
          <w:bCs/>
        </w:rPr>
      </w:pPr>
      <w:r w:rsidRPr="00E36B89">
        <w:rPr>
          <w:b/>
          <w:bCs/>
        </w:rPr>
        <w:t>Ученый совет постановляет:</w:t>
      </w:r>
    </w:p>
    <w:p w:rsidR="00233C8C" w:rsidRPr="00E36B89" w:rsidRDefault="00A52D12" w:rsidP="00FC5189">
      <w:pPr>
        <w:pStyle w:val="a3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36B89">
        <w:t>Одобрить работу приёмной комиссии по подготовке к набору</w:t>
      </w:r>
      <w:r w:rsidR="00181459" w:rsidRPr="00E36B89">
        <w:t xml:space="preserve"> </w:t>
      </w:r>
      <w:r w:rsidRPr="00E36B89">
        <w:t>на 1</w:t>
      </w:r>
      <w:r w:rsidR="00717DA2" w:rsidRPr="00E36B89">
        <w:t>-й</w:t>
      </w:r>
      <w:r w:rsidRPr="00E36B89">
        <w:t xml:space="preserve"> курс</w:t>
      </w:r>
      <w:r w:rsidR="00181459" w:rsidRPr="00E36B89">
        <w:br/>
      </w:r>
      <w:r w:rsidRPr="00E36B89">
        <w:t>в 20</w:t>
      </w:r>
      <w:r w:rsidR="00233C8C" w:rsidRPr="00E36B89">
        <w:t xml:space="preserve">20 </w:t>
      </w:r>
      <w:r w:rsidRPr="00E36B89">
        <w:t>году.</w:t>
      </w:r>
    </w:p>
    <w:p w:rsidR="00A52D12" w:rsidRPr="00E36B89" w:rsidRDefault="00CD6B33" w:rsidP="00233C8C">
      <w:pPr>
        <w:pStyle w:val="a3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36B89">
        <w:t>П</w:t>
      </w:r>
      <w:r w:rsidR="00233C8C" w:rsidRPr="00E36B89">
        <w:t>одготовить и обеспечить утверждение</w:t>
      </w:r>
      <w:r w:rsidR="00181459" w:rsidRPr="00E36B89">
        <w:t xml:space="preserve"> </w:t>
      </w:r>
      <w:r w:rsidR="00233C8C" w:rsidRPr="00E36B89">
        <w:t xml:space="preserve">и размещение в общедоступных </w:t>
      </w:r>
      <w:proofErr w:type="gramStart"/>
      <w:r w:rsidR="00233C8C" w:rsidRPr="00E36B89">
        <w:t>источниках</w:t>
      </w:r>
      <w:proofErr w:type="gramEnd"/>
      <w:r w:rsidR="00233C8C" w:rsidRPr="00E36B89">
        <w:t xml:space="preserve"> локальных нормативных актов, регламентирующих приём на обучение</w:t>
      </w:r>
      <w:r w:rsidRPr="00E36B89">
        <w:br/>
      </w:r>
      <w:r w:rsidR="00233C8C" w:rsidRPr="00E36B89">
        <w:t>по программам СПО</w:t>
      </w:r>
      <w:r w:rsidR="00B37FAF" w:rsidRPr="00E36B89">
        <w:t>,</w:t>
      </w:r>
      <w:r w:rsidR="00233C8C" w:rsidRPr="00E36B89">
        <w:t xml:space="preserve"> в соответствии</w:t>
      </w:r>
      <w:r w:rsidR="00181459" w:rsidRPr="00E36B89">
        <w:t xml:space="preserve"> </w:t>
      </w:r>
      <w:r w:rsidR="00233C8C" w:rsidRPr="00E36B89">
        <w:t xml:space="preserve">с требованиями </w:t>
      </w:r>
      <w:proofErr w:type="spellStart"/>
      <w:r w:rsidR="00233C8C" w:rsidRPr="00E36B89">
        <w:t>Минобрнауки</w:t>
      </w:r>
      <w:proofErr w:type="spellEnd"/>
      <w:r w:rsidR="00233C8C" w:rsidRPr="00E36B89">
        <w:t xml:space="preserve"> России</w:t>
      </w:r>
      <w:r w:rsidRPr="00E36B89">
        <w:br/>
      </w:r>
      <w:r w:rsidR="00233C8C" w:rsidRPr="00E36B89">
        <w:t xml:space="preserve">и </w:t>
      </w:r>
      <w:proofErr w:type="spellStart"/>
      <w:r w:rsidR="00233C8C" w:rsidRPr="00E36B89">
        <w:t>Минпросвещения</w:t>
      </w:r>
      <w:proofErr w:type="spellEnd"/>
      <w:r w:rsidR="00233C8C" w:rsidRPr="00E36B89">
        <w:t xml:space="preserve"> России</w:t>
      </w:r>
      <w:r w:rsidR="00A52D12" w:rsidRPr="00E36B89">
        <w:t>.</w:t>
      </w:r>
    </w:p>
    <w:p w:rsidR="00165846" w:rsidRPr="00E36B89" w:rsidRDefault="00927118" w:rsidP="00927118">
      <w:pPr>
        <w:pStyle w:val="a3"/>
        <w:widowControl w:val="0"/>
        <w:tabs>
          <w:tab w:val="left" w:pos="709"/>
        </w:tabs>
        <w:jc w:val="both"/>
      </w:pPr>
      <w:r w:rsidRPr="00E36B89">
        <w:tab/>
      </w:r>
      <w:r w:rsidR="00A52D12" w:rsidRPr="00E36B89">
        <w:t xml:space="preserve">Отв.: </w:t>
      </w:r>
      <w:r w:rsidR="00717DA2" w:rsidRPr="00E36B89">
        <w:t>о</w:t>
      </w:r>
      <w:r w:rsidR="00233C8C" w:rsidRPr="00E36B89">
        <w:t>тветственный секретарь приёмной комиссии Рогов И.Е</w:t>
      </w:r>
      <w:r w:rsidR="00A52D12" w:rsidRPr="00E36B89">
        <w:t>.</w:t>
      </w:r>
      <w:r w:rsidR="00CD6B33" w:rsidRPr="00E36B89">
        <w:t>; срок: 01.03.2020.</w:t>
      </w:r>
    </w:p>
    <w:p w:rsidR="00181459" w:rsidRPr="00E36B89" w:rsidRDefault="00CD6B33" w:rsidP="00181459">
      <w:pPr>
        <w:pStyle w:val="a3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36B89">
        <w:t>П</w:t>
      </w:r>
      <w:r w:rsidR="00181459" w:rsidRPr="00E36B89">
        <w:t>редставить ректору предложения</w:t>
      </w:r>
      <w:r w:rsidRPr="00E36B89">
        <w:t xml:space="preserve"> </w:t>
      </w:r>
      <w:r w:rsidR="00181459" w:rsidRPr="00E36B89">
        <w:t xml:space="preserve">по развитию существующих и открытию новых НПС в </w:t>
      </w:r>
      <w:proofErr w:type="gramStart"/>
      <w:r w:rsidR="00181459" w:rsidRPr="00E36B89">
        <w:t>условиях</w:t>
      </w:r>
      <w:proofErr w:type="gramEnd"/>
      <w:r w:rsidR="00181459" w:rsidRPr="00E36B89">
        <w:t xml:space="preserve"> изменения структуры общего объёма КЦП и правил проведения конкурса по их распределению</w:t>
      </w:r>
      <w:r w:rsidRPr="00E36B89">
        <w:t>.</w:t>
      </w:r>
    </w:p>
    <w:p w:rsidR="00181459" w:rsidRPr="00E36B89" w:rsidRDefault="00181459" w:rsidP="00927118">
      <w:pPr>
        <w:pStyle w:val="a3"/>
        <w:widowControl w:val="0"/>
        <w:tabs>
          <w:tab w:val="left" w:pos="709"/>
        </w:tabs>
        <w:jc w:val="both"/>
      </w:pPr>
      <w:r w:rsidRPr="00E36B89">
        <w:tab/>
        <w:t xml:space="preserve">Отв.: </w:t>
      </w:r>
      <w:r w:rsidR="00717DA2" w:rsidRPr="00E36B89">
        <w:t>п</w:t>
      </w:r>
      <w:r w:rsidRPr="00E36B89">
        <w:t>роректор по учебной работе Тимошенко А.В., заместитель первого проректора Голованова Н.Б., директора институтов, реализующих программы высшего образования</w:t>
      </w:r>
      <w:r w:rsidR="00CD6B33" w:rsidRPr="00E36B89">
        <w:t>; срок: 01.03.2020.</w:t>
      </w:r>
    </w:p>
    <w:p w:rsidR="00653AB9" w:rsidRPr="00E36B89" w:rsidRDefault="00CD6B33" w:rsidP="00B100CC">
      <w:pPr>
        <w:pStyle w:val="a3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36B89">
        <w:t>П</w:t>
      </w:r>
      <w:r w:rsidR="00653AB9" w:rsidRPr="00E36B89">
        <w:t>одготовить предложения по увеличению при</w:t>
      </w:r>
      <w:r w:rsidR="00B100CC" w:rsidRPr="00E36B89">
        <w:t>ёма на платное обучение</w:t>
      </w:r>
      <w:r w:rsidRPr="00E36B89">
        <w:br/>
      </w:r>
      <w:r w:rsidR="00B100CC" w:rsidRPr="00E36B89">
        <w:t>в магистратуре РТУ МИРЭА.</w:t>
      </w:r>
    </w:p>
    <w:p w:rsidR="00CD6B33" w:rsidRPr="00E36B89" w:rsidRDefault="00B100CC" w:rsidP="00CD6B33">
      <w:pPr>
        <w:pStyle w:val="a3"/>
        <w:widowControl w:val="0"/>
        <w:tabs>
          <w:tab w:val="left" w:pos="709"/>
        </w:tabs>
        <w:jc w:val="both"/>
      </w:pPr>
      <w:r w:rsidRPr="00E36B89">
        <w:tab/>
        <w:t xml:space="preserve">Отв.: </w:t>
      </w:r>
      <w:r w:rsidR="0033796E" w:rsidRPr="00E36B89">
        <w:t>п</w:t>
      </w:r>
      <w:r w:rsidRPr="00E36B89">
        <w:t>роректор по учебной работе Тимошенко А.В., заместитель первого проректора Голованова Н.Б., директора институтов, реализующих программы высшего образования, ответственный секретарь приёмной комиссии Рогов И.Е.</w:t>
      </w:r>
      <w:r w:rsidR="00CD6B33" w:rsidRPr="00E36B89">
        <w:t>; срок: 01.03.2020.</w:t>
      </w:r>
    </w:p>
    <w:p w:rsidR="00CD6B33" w:rsidRPr="00E36B89" w:rsidRDefault="00CD6B33" w:rsidP="00CD6B33">
      <w:pPr>
        <w:pStyle w:val="a3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proofErr w:type="gramStart"/>
      <w:r w:rsidRPr="00E36B89">
        <w:t>Разработать и представить</w:t>
      </w:r>
      <w:proofErr w:type="gramEnd"/>
      <w:r w:rsidRPr="00E36B89">
        <w:t xml:space="preserve"> ректору на утверждение концепции реализации «флагманских» магистерских программ (не менее 1 от института).</w:t>
      </w:r>
    </w:p>
    <w:p w:rsidR="00CD6B33" w:rsidRPr="00E36B89" w:rsidRDefault="00CD6B33" w:rsidP="00CD6B33">
      <w:pPr>
        <w:pStyle w:val="a3"/>
        <w:widowControl w:val="0"/>
        <w:tabs>
          <w:tab w:val="left" w:pos="709"/>
        </w:tabs>
        <w:jc w:val="both"/>
      </w:pPr>
      <w:r w:rsidRPr="00E36B89">
        <w:tab/>
        <w:t>Отв.: проректор по учебной работе Тимошенко А.В., заместитель первого проректора Голованова Н.Б., директора институтов, реализующих программы высшего образования; срок: 01.04.2020.</w:t>
      </w:r>
    </w:p>
    <w:p w:rsidR="00B37FAF" w:rsidRPr="00E36B89" w:rsidRDefault="001D6990" w:rsidP="00B37FAF">
      <w:pPr>
        <w:pStyle w:val="a3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36B89">
        <w:t>Подготовить и реализовать план введения в эксплуатацию</w:t>
      </w:r>
      <w:r w:rsidR="00B37FAF" w:rsidRPr="00E36B89">
        <w:t xml:space="preserve"> </w:t>
      </w:r>
      <w:r w:rsidR="001D1741" w:rsidRPr="00E36B89">
        <w:t>программно-аппаратного комплекса, обеспечивающего функционирование</w:t>
      </w:r>
      <w:r w:rsidR="00B37FAF" w:rsidRPr="00E36B89">
        <w:t xml:space="preserve"> приёмной комиссии</w:t>
      </w:r>
      <w:r w:rsidRPr="00E36B89">
        <w:br/>
      </w:r>
      <w:r w:rsidR="00B37FAF" w:rsidRPr="00E36B89">
        <w:t xml:space="preserve">(на площадке на проспекте Вернадского, 86с2). </w:t>
      </w:r>
    </w:p>
    <w:p w:rsidR="00B37FAF" w:rsidRPr="00E36B89" w:rsidRDefault="00B37FAF" w:rsidP="00B37FAF">
      <w:pPr>
        <w:pStyle w:val="a3"/>
        <w:widowControl w:val="0"/>
        <w:tabs>
          <w:tab w:val="left" w:pos="709"/>
        </w:tabs>
        <w:jc w:val="both"/>
      </w:pPr>
      <w:r w:rsidRPr="00E36B89">
        <w:tab/>
        <w:t>Отв.: начальник Управления информатизации Тягунов А.М.</w:t>
      </w:r>
      <w:r w:rsidR="001D6990" w:rsidRPr="00E36B89">
        <w:t>, ответственный секретарь приёмной комиссии Рогов И.Е.</w:t>
      </w:r>
      <w:r w:rsidRPr="00E36B89">
        <w:t>; срок: 31.05.2020.</w:t>
      </w:r>
    </w:p>
    <w:p w:rsidR="00B100CC" w:rsidRPr="00E36B89" w:rsidRDefault="00B100CC" w:rsidP="00B37FAF">
      <w:pPr>
        <w:pStyle w:val="a3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36B89">
        <w:t>Рассмотреть возможность выделения финансирования на проведение рекламной кампании образовательных программ магистратуры.</w:t>
      </w:r>
    </w:p>
    <w:p w:rsidR="00B100CC" w:rsidRPr="00E36B89" w:rsidRDefault="00B100CC" w:rsidP="00B100CC">
      <w:pPr>
        <w:pStyle w:val="a3"/>
        <w:widowControl w:val="0"/>
        <w:tabs>
          <w:tab w:val="left" w:pos="709"/>
        </w:tabs>
        <w:jc w:val="both"/>
      </w:pPr>
      <w:r w:rsidRPr="00E36B89">
        <w:tab/>
        <w:t xml:space="preserve">Отв.: </w:t>
      </w:r>
      <w:r w:rsidR="0033796E" w:rsidRPr="00E36B89">
        <w:t>п</w:t>
      </w:r>
      <w:r w:rsidRPr="00E36B89">
        <w:t>роректор по экономическим и финансовым вопросам Графов Ю.Г.</w:t>
      </w:r>
    </w:p>
    <w:p w:rsidR="00CD6B33" w:rsidRPr="00E36B89" w:rsidRDefault="00CD6B33" w:rsidP="00B37FAF">
      <w:pPr>
        <w:pStyle w:val="a3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36B89">
        <w:t>При подготовке заявки на участие в конкурсе по распределению контрольных цифр приёма учитывать процент отклонения от Государственного задания, установленного Университету, по соответствующим НПС за предыдущий год.</w:t>
      </w:r>
    </w:p>
    <w:p w:rsidR="00CD6B33" w:rsidRPr="00E36B89" w:rsidRDefault="00CD6B33" w:rsidP="00CD6B33">
      <w:pPr>
        <w:pStyle w:val="a3"/>
        <w:widowControl w:val="0"/>
        <w:tabs>
          <w:tab w:val="left" w:pos="709"/>
        </w:tabs>
        <w:jc w:val="both"/>
      </w:pPr>
      <w:r w:rsidRPr="00E36B89">
        <w:tab/>
        <w:t>Отв.: советник по учебно-методической работе Панков В.Л., ответственный секретарь приёмной комиссии Рогов И.Е.</w:t>
      </w:r>
    </w:p>
    <w:sectPr w:rsidR="00CD6B33" w:rsidRPr="00E36B89" w:rsidSect="00E36B89">
      <w:headerReference w:type="even" r:id="rId9"/>
      <w:footerReference w:type="even" r:id="rId10"/>
      <w:footerReference w:type="default" r:id="rId11"/>
      <w:pgSz w:w="11906" w:h="16838" w:code="9"/>
      <w:pgMar w:top="709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03" w:rsidRDefault="00983A03">
      <w:r>
        <w:separator/>
      </w:r>
    </w:p>
  </w:endnote>
  <w:endnote w:type="continuationSeparator" w:id="0">
    <w:p w:rsidR="00983A03" w:rsidRDefault="0098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8F" w:rsidRDefault="0098597B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E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E8F" w:rsidRDefault="008C3E8F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8F" w:rsidRDefault="0098597B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E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6B89">
      <w:rPr>
        <w:rStyle w:val="a6"/>
        <w:noProof/>
      </w:rPr>
      <w:t>1</w:t>
    </w:r>
    <w:r>
      <w:rPr>
        <w:rStyle w:val="a6"/>
      </w:rPr>
      <w:fldChar w:fldCharType="end"/>
    </w:r>
  </w:p>
  <w:p w:rsidR="008C3E8F" w:rsidRDefault="008C3E8F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03" w:rsidRDefault="00983A03">
      <w:r>
        <w:separator/>
      </w:r>
    </w:p>
  </w:footnote>
  <w:footnote w:type="continuationSeparator" w:id="0">
    <w:p w:rsidR="00983A03" w:rsidRDefault="0098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8F" w:rsidRDefault="0098597B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E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E8F" w:rsidRDefault="008C3E8F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97764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780B7D"/>
    <w:multiLevelType w:val="hybridMultilevel"/>
    <w:tmpl w:val="550AC7D2"/>
    <w:lvl w:ilvl="0" w:tplc="0B40D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084DB2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B10CE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D3F"/>
    <w:multiLevelType w:val="hybridMultilevel"/>
    <w:tmpl w:val="21C26490"/>
    <w:lvl w:ilvl="0" w:tplc="DDB630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62465B2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6567436"/>
    <w:multiLevelType w:val="hybridMultilevel"/>
    <w:tmpl w:val="9EA0E63C"/>
    <w:lvl w:ilvl="0" w:tplc="BFFA54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45099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D57086"/>
    <w:multiLevelType w:val="hybridMultilevel"/>
    <w:tmpl w:val="E7D227CC"/>
    <w:lvl w:ilvl="0" w:tplc="3DEAB5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13E51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BD320C8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2"/>
  </w:num>
  <w:num w:numId="4">
    <w:abstractNumId w:val="10"/>
  </w:num>
  <w:num w:numId="5">
    <w:abstractNumId w:val="8"/>
  </w:num>
  <w:num w:numId="6">
    <w:abstractNumId w:val="35"/>
  </w:num>
  <w:num w:numId="7">
    <w:abstractNumId w:val="20"/>
  </w:num>
  <w:num w:numId="8">
    <w:abstractNumId w:val="34"/>
  </w:num>
  <w:num w:numId="9">
    <w:abstractNumId w:val="28"/>
  </w:num>
  <w:num w:numId="10">
    <w:abstractNumId w:val="9"/>
  </w:num>
  <w:num w:numId="11">
    <w:abstractNumId w:val="6"/>
  </w:num>
  <w:num w:numId="12">
    <w:abstractNumId w:val="21"/>
  </w:num>
  <w:num w:numId="13">
    <w:abstractNumId w:val="19"/>
  </w:num>
  <w:num w:numId="14">
    <w:abstractNumId w:val="18"/>
  </w:num>
  <w:num w:numId="15">
    <w:abstractNumId w:val="11"/>
  </w:num>
  <w:num w:numId="16">
    <w:abstractNumId w:val="31"/>
  </w:num>
  <w:num w:numId="17">
    <w:abstractNumId w:val="27"/>
  </w:num>
  <w:num w:numId="18">
    <w:abstractNumId w:val="1"/>
  </w:num>
  <w:num w:numId="19">
    <w:abstractNumId w:val="30"/>
  </w:num>
  <w:num w:numId="20">
    <w:abstractNumId w:val="17"/>
  </w:num>
  <w:num w:numId="21">
    <w:abstractNumId w:val="3"/>
  </w:num>
  <w:num w:numId="22">
    <w:abstractNumId w:val="5"/>
  </w:num>
  <w:num w:numId="23">
    <w:abstractNumId w:val="16"/>
  </w:num>
  <w:num w:numId="24">
    <w:abstractNumId w:val="0"/>
  </w:num>
  <w:num w:numId="25">
    <w:abstractNumId w:val="2"/>
  </w:num>
  <w:num w:numId="26">
    <w:abstractNumId w:val="13"/>
  </w:num>
  <w:num w:numId="27">
    <w:abstractNumId w:val="25"/>
  </w:num>
  <w:num w:numId="28">
    <w:abstractNumId w:val="32"/>
  </w:num>
  <w:num w:numId="29">
    <w:abstractNumId w:val="14"/>
  </w:num>
  <w:num w:numId="30">
    <w:abstractNumId w:val="36"/>
  </w:num>
  <w:num w:numId="31">
    <w:abstractNumId w:val="7"/>
  </w:num>
  <w:num w:numId="32">
    <w:abstractNumId w:val="29"/>
  </w:num>
  <w:num w:numId="33">
    <w:abstractNumId w:val="23"/>
  </w:num>
  <w:num w:numId="34">
    <w:abstractNumId w:val="24"/>
  </w:num>
  <w:num w:numId="35">
    <w:abstractNumId w:val="15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699B"/>
    <w:rsid w:val="00027C4B"/>
    <w:rsid w:val="0003156F"/>
    <w:rsid w:val="0003279B"/>
    <w:rsid w:val="000349F9"/>
    <w:rsid w:val="00041795"/>
    <w:rsid w:val="00041F89"/>
    <w:rsid w:val="00043808"/>
    <w:rsid w:val="00045262"/>
    <w:rsid w:val="000557BC"/>
    <w:rsid w:val="000576B6"/>
    <w:rsid w:val="000578CB"/>
    <w:rsid w:val="00060F26"/>
    <w:rsid w:val="00063575"/>
    <w:rsid w:val="00064A9E"/>
    <w:rsid w:val="00065F96"/>
    <w:rsid w:val="00071295"/>
    <w:rsid w:val="00071F8C"/>
    <w:rsid w:val="000725D2"/>
    <w:rsid w:val="000755A0"/>
    <w:rsid w:val="000764D5"/>
    <w:rsid w:val="000769AA"/>
    <w:rsid w:val="00076E3E"/>
    <w:rsid w:val="00077902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96B6E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0542"/>
    <w:rsid w:val="000D271C"/>
    <w:rsid w:val="000D2F64"/>
    <w:rsid w:val="000D3598"/>
    <w:rsid w:val="000D4816"/>
    <w:rsid w:val="000D4A1B"/>
    <w:rsid w:val="000D7DF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322E"/>
    <w:rsid w:val="001032E7"/>
    <w:rsid w:val="001044EF"/>
    <w:rsid w:val="00104BFB"/>
    <w:rsid w:val="00105474"/>
    <w:rsid w:val="00105620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2F58"/>
    <w:rsid w:val="0012410E"/>
    <w:rsid w:val="001250F8"/>
    <w:rsid w:val="0012537A"/>
    <w:rsid w:val="00125E84"/>
    <w:rsid w:val="00126798"/>
    <w:rsid w:val="0013530F"/>
    <w:rsid w:val="00135EC6"/>
    <w:rsid w:val="0014276B"/>
    <w:rsid w:val="00142A42"/>
    <w:rsid w:val="00142AB7"/>
    <w:rsid w:val="00142B61"/>
    <w:rsid w:val="0014401A"/>
    <w:rsid w:val="0014506A"/>
    <w:rsid w:val="00146149"/>
    <w:rsid w:val="00147257"/>
    <w:rsid w:val="00155B1E"/>
    <w:rsid w:val="00162762"/>
    <w:rsid w:val="00162822"/>
    <w:rsid w:val="00165846"/>
    <w:rsid w:val="00167AC0"/>
    <w:rsid w:val="0017016A"/>
    <w:rsid w:val="0017088D"/>
    <w:rsid w:val="001708C4"/>
    <w:rsid w:val="001736C4"/>
    <w:rsid w:val="00173A22"/>
    <w:rsid w:val="001756FB"/>
    <w:rsid w:val="00175CC3"/>
    <w:rsid w:val="00176A25"/>
    <w:rsid w:val="00176C4F"/>
    <w:rsid w:val="00177837"/>
    <w:rsid w:val="001801D0"/>
    <w:rsid w:val="00181386"/>
    <w:rsid w:val="00181459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1741"/>
    <w:rsid w:val="001D38AA"/>
    <w:rsid w:val="001D56DB"/>
    <w:rsid w:val="001D6990"/>
    <w:rsid w:val="001D7490"/>
    <w:rsid w:val="001E3690"/>
    <w:rsid w:val="001E4953"/>
    <w:rsid w:val="001E58FD"/>
    <w:rsid w:val="001E6F21"/>
    <w:rsid w:val="001E726E"/>
    <w:rsid w:val="001F1ADC"/>
    <w:rsid w:val="001F2078"/>
    <w:rsid w:val="001F24D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3C8C"/>
    <w:rsid w:val="00235D04"/>
    <w:rsid w:val="002360C8"/>
    <w:rsid w:val="002374AB"/>
    <w:rsid w:val="00237E8A"/>
    <w:rsid w:val="002425F3"/>
    <w:rsid w:val="00243AB8"/>
    <w:rsid w:val="00244594"/>
    <w:rsid w:val="00246904"/>
    <w:rsid w:val="002476B3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2E5B"/>
    <w:rsid w:val="00287034"/>
    <w:rsid w:val="00290500"/>
    <w:rsid w:val="00290CEC"/>
    <w:rsid w:val="00294A05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28DC"/>
    <w:rsid w:val="002D43FE"/>
    <w:rsid w:val="002D526F"/>
    <w:rsid w:val="002D5984"/>
    <w:rsid w:val="002D6F44"/>
    <w:rsid w:val="002D73A2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3C18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94F"/>
    <w:rsid w:val="00335EF2"/>
    <w:rsid w:val="003362C8"/>
    <w:rsid w:val="003363F8"/>
    <w:rsid w:val="0033796E"/>
    <w:rsid w:val="003409CA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66799"/>
    <w:rsid w:val="00372016"/>
    <w:rsid w:val="00373D58"/>
    <w:rsid w:val="00373E3A"/>
    <w:rsid w:val="0037501F"/>
    <w:rsid w:val="00376343"/>
    <w:rsid w:val="00377F11"/>
    <w:rsid w:val="003803B3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C13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5279"/>
    <w:rsid w:val="0044550D"/>
    <w:rsid w:val="00447588"/>
    <w:rsid w:val="004476DF"/>
    <w:rsid w:val="00447A0F"/>
    <w:rsid w:val="00447A2F"/>
    <w:rsid w:val="00447DF4"/>
    <w:rsid w:val="0045161F"/>
    <w:rsid w:val="00452918"/>
    <w:rsid w:val="00453501"/>
    <w:rsid w:val="00453A6A"/>
    <w:rsid w:val="00454443"/>
    <w:rsid w:val="00455B44"/>
    <w:rsid w:val="0046156E"/>
    <w:rsid w:val="00463452"/>
    <w:rsid w:val="00463BF6"/>
    <w:rsid w:val="004657B2"/>
    <w:rsid w:val="00465D7B"/>
    <w:rsid w:val="004679E7"/>
    <w:rsid w:val="00467A52"/>
    <w:rsid w:val="00470960"/>
    <w:rsid w:val="00471A19"/>
    <w:rsid w:val="00474BB8"/>
    <w:rsid w:val="00475C74"/>
    <w:rsid w:val="00481931"/>
    <w:rsid w:val="004835E5"/>
    <w:rsid w:val="00483F32"/>
    <w:rsid w:val="0048603D"/>
    <w:rsid w:val="00490314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08E8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5627"/>
    <w:rsid w:val="004F6B14"/>
    <w:rsid w:val="004F7F15"/>
    <w:rsid w:val="005001B1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15B3F"/>
    <w:rsid w:val="005204B2"/>
    <w:rsid w:val="00520645"/>
    <w:rsid w:val="005228BC"/>
    <w:rsid w:val="005237E2"/>
    <w:rsid w:val="005240C2"/>
    <w:rsid w:val="005245F5"/>
    <w:rsid w:val="00524805"/>
    <w:rsid w:val="00524B92"/>
    <w:rsid w:val="00524F22"/>
    <w:rsid w:val="005277CA"/>
    <w:rsid w:val="005306B0"/>
    <w:rsid w:val="00530963"/>
    <w:rsid w:val="005309E0"/>
    <w:rsid w:val="00530C81"/>
    <w:rsid w:val="005321B1"/>
    <w:rsid w:val="00532AEC"/>
    <w:rsid w:val="00532DF6"/>
    <w:rsid w:val="0053628F"/>
    <w:rsid w:val="00536357"/>
    <w:rsid w:val="00537979"/>
    <w:rsid w:val="00540054"/>
    <w:rsid w:val="00540BB9"/>
    <w:rsid w:val="00541AD8"/>
    <w:rsid w:val="00542545"/>
    <w:rsid w:val="00542BB3"/>
    <w:rsid w:val="00543086"/>
    <w:rsid w:val="00543E9A"/>
    <w:rsid w:val="00547EB7"/>
    <w:rsid w:val="00555487"/>
    <w:rsid w:val="0055561F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2092"/>
    <w:rsid w:val="00594C68"/>
    <w:rsid w:val="0059683D"/>
    <w:rsid w:val="00596C0A"/>
    <w:rsid w:val="005A0CF7"/>
    <w:rsid w:val="005A43BA"/>
    <w:rsid w:val="005A44A5"/>
    <w:rsid w:val="005A48AD"/>
    <w:rsid w:val="005B1685"/>
    <w:rsid w:val="005B2957"/>
    <w:rsid w:val="005B428E"/>
    <w:rsid w:val="005B45DF"/>
    <w:rsid w:val="005B5B9B"/>
    <w:rsid w:val="005B62D4"/>
    <w:rsid w:val="005B7664"/>
    <w:rsid w:val="005C16CB"/>
    <w:rsid w:val="005C4C03"/>
    <w:rsid w:val="005C5987"/>
    <w:rsid w:val="005C7482"/>
    <w:rsid w:val="005C790F"/>
    <w:rsid w:val="005D1971"/>
    <w:rsid w:val="005D2632"/>
    <w:rsid w:val="005D2BD0"/>
    <w:rsid w:val="005D2F58"/>
    <w:rsid w:val="005D33F5"/>
    <w:rsid w:val="005D37F8"/>
    <w:rsid w:val="005D4068"/>
    <w:rsid w:val="005D6B1C"/>
    <w:rsid w:val="005D782C"/>
    <w:rsid w:val="005E035E"/>
    <w:rsid w:val="005E434E"/>
    <w:rsid w:val="005E7F3E"/>
    <w:rsid w:val="005F5A2F"/>
    <w:rsid w:val="006005AB"/>
    <w:rsid w:val="00605D15"/>
    <w:rsid w:val="006077E1"/>
    <w:rsid w:val="00614799"/>
    <w:rsid w:val="006216B6"/>
    <w:rsid w:val="0062174D"/>
    <w:rsid w:val="006247F7"/>
    <w:rsid w:val="00625ED8"/>
    <w:rsid w:val="006276ED"/>
    <w:rsid w:val="006356D9"/>
    <w:rsid w:val="006379B2"/>
    <w:rsid w:val="0064094D"/>
    <w:rsid w:val="00641E2F"/>
    <w:rsid w:val="00643D88"/>
    <w:rsid w:val="0064461F"/>
    <w:rsid w:val="00645692"/>
    <w:rsid w:val="00647382"/>
    <w:rsid w:val="00647CC6"/>
    <w:rsid w:val="00653AB9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898"/>
    <w:rsid w:val="006B2D86"/>
    <w:rsid w:val="006B32CB"/>
    <w:rsid w:val="006B6227"/>
    <w:rsid w:val="006B68B7"/>
    <w:rsid w:val="006C049B"/>
    <w:rsid w:val="006C3304"/>
    <w:rsid w:val="006C3495"/>
    <w:rsid w:val="006D095D"/>
    <w:rsid w:val="006D3675"/>
    <w:rsid w:val="006D3D3B"/>
    <w:rsid w:val="006D4368"/>
    <w:rsid w:val="006E0CB0"/>
    <w:rsid w:val="006E0CC4"/>
    <w:rsid w:val="006E3EE5"/>
    <w:rsid w:val="006E484E"/>
    <w:rsid w:val="006E6DBC"/>
    <w:rsid w:val="006F2265"/>
    <w:rsid w:val="006F6231"/>
    <w:rsid w:val="006F708C"/>
    <w:rsid w:val="006F788C"/>
    <w:rsid w:val="007036C8"/>
    <w:rsid w:val="00704872"/>
    <w:rsid w:val="00705CDA"/>
    <w:rsid w:val="00707B9E"/>
    <w:rsid w:val="00713DF8"/>
    <w:rsid w:val="00714474"/>
    <w:rsid w:val="00715056"/>
    <w:rsid w:val="00717DA2"/>
    <w:rsid w:val="0072330F"/>
    <w:rsid w:val="00726083"/>
    <w:rsid w:val="00726E1B"/>
    <w:rsid w:val="007271D5"/>
    <w:rsid w:val="0072720F"/>
    <w:rsid w:val="00730915"/>
    <w:rsid w:val="00731166"/>
    <w:rsid w:val="007342D2"/>
    <w:rsid w:val="00736776"/>
    <w:rsid w:val="00737798"/>
    <w:rsid w:val="00743FC4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83A8A"/>
    <w:rsid w:val="00786482"/>
    <w:rsid w:val="0078702D"/>
    <w:rsid w:val="007A0578"/>
    <w:rsid w:val="007A0F61"/>
    <w:rsid w:val="007A3EAF"/>
    <w:rsid w:val="007B4626"/>
    <w:rsid w:val="007C0A29"/>
    <w:rsid w:val="007C113C"/>
    <w:rsid w:val="007C1B57"/>
    <w:rsid w:val="007C2133"/>
    <w:rsid w:val="007C3A96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06988"/>
    <w:rsid w:val="0081007A"/>
    <w:rsid w:val="0081315C"/>
    <w:rsid w:val="00816F09"/>
    <w:rsid w:val="00816F9B"/>
    <w:rsid w:val="00822514"/>
    <w:rsid w:val="00824DB8"/>
    <w:rsid w:val="00826A7B"/>
    <w:rsid w:val="0083067C"/>
    <w:rsid w:val="00830EF2"/>
    <w:rsid w:val="00831119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4635"/>
    <w:rsid w:val="00854D22"/>
    <w:rsid w:val="00855399"/>
    <w:rsid w:val="008571F0"/>
    <w:rsid w:val="00860FEE"/>
    <w:rsid w:val="00864096"/>
    <w:rsid w:val="00864CC5"/>
    <w:rsid w:val="008665C9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42C4"/>
    <w:rsid w:val="0089551B"/>
    <w:rsid w:val="00896753"/>
    <w:rsid w:val="008A256E"/>
    <w:rsid w:val="008A25B8"/>
    <w:rsid w:val="008A7227"/>
    <w:rsid w:val="008A7834"/>
    <w:rsid w:val="008B4677"/>
    <w:rsid w:val="008B6214"/>
    <w:rsid w:val="008B6C75"/>
    <w:rsid w:val="008B7932"/>
    <w:rsid w:val="008C05B7"/>
    <w:rsid w:val="008C2679"/>
    <w:rsid w:val="008C2916"/>
    <w:rsid w:val="008C305C"/>
    <w:rsid w:val="008C3E8F"/>
    <w:rsid w:val="008C6AD4"/>
    <w:rsid w:val="008C71BA"/>
    <w:rsid w:val="008C7299"/>
    <w:rsid w:val="008D2A72"/>
    <w:rsid w:val="008D6AEB"/>
    <w:rsid w:val="008E25AC"/>
    <w:rsid w:val="008E5B17"/>
    <w:rsid w:val="008F18B1"/>
    <w:rsid w:val="008F23B7"/>
    <w:rsid w:val="008F5C14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623E"/>
    <w:rsid w:val="00927118"/>
    <w:rsid w:val="00931AAE"/>
    <w:rsid w:val="00931D62"/>
    <w:rsid w:val="009322F4"/>
    <w:rsid w:val="009323C4"/>
    <w:rsid w:val="00934C97"/>
    <w:rsid w:val="00934EB7"/>
    <w:rsid w:val="0093502C"/>
    <w:rsid w:val="009359EF"/>
    <w:rsid w:val="00935B45"/>
    <w:rsid w:val="00940A21"/>
    <w:rsid w:val="00943BA5"/>
    <w:rsid w:val="009450B1"/>
    <w:rsid w:val="009461C8"/>
    <w:rsid w:val="00946382"/>
    <w:rsid w:val="009515E6"/>
    <w:rsid w:val="00951D33"/>
    <w:rsid w:val="0095261C"/>
    <w:rsid w:val="00952A6F"/>
    <w:rsid w:val="00952DD2"/>
    <w:rsid w:val="00955F8A"/>
    <w:rsid w:val="009609AE"/>
    <w:rsid w:val="009617AC"/>
    <w:rsid w:val="009624EA"/>
    <w:rsid w:val="009640A9"/>
    <w:rsid w:val="00964B47"/>
    <w:rsid w:val="0096638D"/>
    <w:rsid w:val="00967EFA"/>
    <w:rsid w:val="00970BF6"/>
    <w:rsid w:val="00971FCB"/>
    <w:rsid w:val="00972D1C"/>
    <w:rsid w:val="00972FBE"/>
    <w:rsid w:val="00973B18"/>
    <w:rsid w:val="00974BD1"/>
    <w:rsid w:val="00980207"/>
    <w:rsid w:val="009805A6"/>
    <w:rsid w:val="00983A03"/>
    <w:rsid w:val="00984DF9"/>
    <w:rsid w:val="0098597B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6EB1"/>
    <w:rsid w:val="009B7203"/>
    <w:rsid w:val="009C123D"/>
    <w:rsid w:val="009C5A3A"/>
    <w:rsid w:val="009D1F4E"/>
    <w:rsid w:val="009D3035"/>
    <w:rsid w:val="009D3A1F"/>
    <w:rsid w:val="009D4B35"/>
    <w:rsid w:val="009D52C3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F8C"/>
    <w:rsid w:val="009F4567"/>
    <w:rsid w:val="009F7BC8"/>
    <w:rsid w:val="00A04D35"/>
    <w:rsid w:val="00A05446"/>
    <w:rsid w:val="00A073A3"/>
    <w:rsid w:val="00A07ED4"/>
    <w:rsid w:val="00A115C3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4B24"/>
    <w:rsid w:val="00A4782B"/>
    <w:rsid w:val="00A5166C"/>
    <w:rsid w:val="00A52D12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0FB"/>
    <w:rsid w:val="00A7399F"/>
    <w:rsid w:val="00A80AC5"/>
    <w:rsid w:val="00A820AB"/>
    <w:rsid w:val="00A82F31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1553"/>
    <w:rsid w:val="00AC200A"/>
    <w:rsid w:val="00AC2124"/>
    <w:rsid w:val="00AC55E9"/>
    <w:rsid w:val="00AC713A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57E7"/>
    <w:rsid w:val="00AF6C02"/>
    <w:rsid w:val="00B0022E"/>
    <w:rsid w:val="00B011BA"/>
    <w:rsid w:val="00B01E8E"/>
    <w:rsid w:val="00B042EE"/>
    <w:rsid w:val="00B0431F"/>
    <w:rsid w:val="00B05C6E"/>
    <w:rsid w:val="00B05D9C"/>
    <w:rsid w:val="00B06283"/>
    <w:rsid w:val="00B065EE"/>
    <w:rsid w:val="00B0692F"/>
    <w:rsid w:val="00B06932"/>
    <w:rsid w:val="00B06C2E"/>
    <w:rsid w:val="00B06E9A"/>
    <w:rsid w:val="00B100CC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1CA2"/>
    <w:rsid w:val="00B32459"/>
    <w:rsid w:val="00B34120"/>
    <w:rsid w:val="00B37FAF"/>
    <w:rsid w:val="00B40B57"/>
    <w:rsid w:val="00B42D39"/>
    <w:rsid w:val="00B44436"/>
    <w:rsid w:val="00B50045"/>
    <w:rsid w:val="00B52D3E"/>
    <w:rsid w:val="00B54FAE"/>
    <w:rsid w:val="00B61B37"/>
    <w:rsid w:val="00B730E6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6AA"/>
    <w:rsid w:val="00B948E4"/>
    <w:rsid w:val="00B949A7"/>
    <w:rsid w:val="00B956B7"/>
    <w:rsid w:val="00BA0165"/>
    <w:rsid w:val="00BA292B"/>
    <w:rsid w:val="00BA2EDE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45A0"/>
    <w:rsid w:val="00BC5110"/>
    <w:rsid w:val="00BC5FB2"/>
    <w:rsid w:val="00BC6C7F"/>
    <w:rsid w:val="00BC735F"/>
    <w:rsid w:val="00BD07D3"/>
    <w:rsid w:val="00BD091A"/>
    <w:rsid w:val="00BD1713"/>
    <w:rsid w:val="00BD1AA3"/>
    <w:rsid w:val="00BD3158"/>
    <w:rsid w:val="00BD3F2B"/>
    <w:rsid w:val="00BD549C"/>
    <w:rsid w:val="00BD6A3F"/>
    <w:rsid w:val="00BD6BE4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4EBF"/>
    <w:rsid w:val="00BF54F1"/>
    <w:rsid w:val="00BF6F41"/>
    <w:rsid w:val="00C0025A"/>
    <w:rsid w:val="00C0091A"/>
    <w:rsid w:val="00C0106C"/>
    <w:rsid w:val="00C0168A"/>
    <w:rsid w:val="00C02029"/>
    <w:rsid w:val="00C023EA"/>
    <w:rsid w:val="00C030C9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49C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16F0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A6CCC"/>
    <w:rsid w:val="00CB16BC"/>
    <w:rsid w:val="00CB1917"/>
    <w:rsid w:val="00CC06CB"/>
    <w:rsid w:val="00CC1DB8"/>
    <w:rsid w:val="00CC2ACA"/>
    <w:rsid w:val="00CC2BF6"/>
    <w:rsid w:val="00CC34E7"/>
    <w:rsid w:val="00CC59E2"/>
    <w:rsid w:val="00CD1C2B"/>
    <w:rsid w:val="00CD49F9"/>
    <w:rsid w:val="00CD4B77"/>
    <w:rsid w:val="00CD6053"/>
    <w:rsid w:val="00CD6B33"/>
    <w:rsid w:val="00CE0ACF"/>
    <w:rsid w:val="00CE19FC"/>
    <w:rsid w:val="00CE311F"/>
    <w:rsid w:val="00CE5105"/>
    <w:rsid w:val="00CE5E7E"/>
    <w:rsid w:val="00CE6429"/>
    <w:rsid w:val="00CE6E9D"/>
    <w:rsid w:val="00CF12E4"/>
    <w:rsid w:val="00CF2078"/>
    <w:rsid w:val="00CF27F7"/>
    <w:rsid w:val="00CF630C"/>
    <w:rsid w:val="00D00E79"/>
    <w:rsid w:val="00D01846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35FB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47FA7"/>
    <w:rsid w:val="00D50F45"/>
    <w:rsid w:val="00D52461"/>
    <w:rsid w:val="00D52A48"/>
    <w:rsid w:val="00D52E0A"/>
    <w:rsid w:val="00D52F9D"/>
    <w:rsid w:val="00D530DB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1570"/>
    <w:rsid w:val="00D82BBD"/>
    <w:rsid w:val="00D8336E"/>
    <w:rsid w:val="00D86C0D"/>
    <w:rsid w:val="00D91226"/>
    <w:rsid w:val="00D94BF3"/>
    <w:rsid w:val="00D959D5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5E8"/>
    <w:rsid w:val="00DC06C3"/>
    <w:rsid w:val="00DC5560"/>
    <w:rsid w:val="00DC5F79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5AA7"/>
    <w:rsid w:val="00DF7309"/>
    <w:rsid w:val="00E01B63"/>
    <w:rsid w:val="00E01E58"/>
    <w:rsid w:val="00E0223C"/>
    <w:rsid w:val="00E02B02"/>
    <w:rsid w:val="00E050D1"/>
    <w:rsid w:val="00E07C73"/>
    <w:rsid w:val="00E1302F"/>
    <w:rsid w:val="00E15664"/>
    <w:rsid w:val="00E15953"/>
    <w:rsid w:val="00E1748C"/>
    <w:rsid w:val="00E20D75"/>
    <w:rsid w:val="00E21617"/>
    <w:rsid w:val="00E21EB3"/>
    <w:rsid w:val="00E26F62"/>
    <w:rsid w:val="00E27992"/>
    <w:rsid w:val="00E31328"/>
    <w:rsid w:val="00E32101"/>
    <w:rsid w:val="00E34ED3"/>
    <w:rsid w:val="00E36B89"/>
    <w:rsid w:val="00E37AE8"/>
    <w:rsid w:val="00E419D0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4A56"/>
    <w:rsid w:val="00E85F51"/>
    <w:rsid w:val="00E8664A"/>
    <w:rsid w:val="00E901AF"/>
    <w:rsid w:val="00E90702"/>
    <w:rsid w:val="00E92306"/>
    <w:rsid w:val="00E930D1"/>
    <w:rsid w:val="00E946E5"/>
    <w:rsid w:val="00E95ED7"/>
    <w:rsid w:val="00E968E8"/>
    <w:rsid w:val="00EA0968"/>
    <w:rsid w:val="00EA0A2B"/>
    <w:rsid w:val="00EA1122"/>
    <w:rsid w:val="00EA4053"/>
    <w:rsid w:val="00EA5161"/>
    <w:rsid w:val="00EA6876"/>
    <w:rsid w:val="00EA7474"/>
    <w:rsid w:val="00EA77C4"/>
    <w:rsid w:val="00EA7DAF"/>
    <w:rsid w:val="00EB151D"/>
    <w:rsid w:val="00EB2AA1"/>
    <w:rsid w:val="00EB3302"/>
    <w:rsid w:val="00EB4411"/>
    <w:rsid w:val="00EB78AF"/>
    <w:rsid w:val="00EC3D7F"/>
    <w:rsid w:val="00EC58FB"/>
    <w:rsid w:val="00EC5DFB"/>
    <w:rsid w:val="00ED2B56"/>
    <w:rsid w:val="00ED4B00"/>
    <w:rsid w:val="00ED7F3C"/>
    <w:rsid w:val="00EE01AF"/>
    <w:rsid w:val="00EE07D0"/>
    <w:rsid w:val="00EE1818"/>
    <w:rsid w:val="00EE19E8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291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1553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2F6"/>
    <w:rsid w:val="00FA6ADD"/>
    <w:rsid w:val="00FB13EF"/>
    <w:rsid w:val="00FB27BE"/>
    <w:rsid w:val="00FB4051"/>
    <w:rsid w:val="00FC08A9"/>
    <w:rsid w:val="00FC4BDB"/>
    <w:rsid w:val="00FC4C67"/>
    <w:rsid w:val="00FC7B5F"/>
    <w:rsid w:val="00FD1A8F"/>
    <w:rsid w:val="00FD39A1"/>
    <w:rsid w:val="00FD448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02FF-D2AF-4F5A-B1F0-A9ABAD3E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2020-01-30T13:38:00Z</cp:lastPrinted>
  <dcterms:created xsi:type="dcterms:W3CDTF">2020-01-30T13:39:00Z</dcterms:created>
  <dcterms:modified xsi:type="dcterms:W3CDTF">2020-01-30T13:39:00Z</dcterms:modified>
</cp:coreProperties>
</file>