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D413A" w14:textId="77777777" w:rsidR="00C47FA1" w:rsidRDefault="00C47FA1" w:rsidP="00C47FA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Сведения об оппоненте</w:t>
      </w:r>
    </w:p>
    <w:p w14:paraId="0D8C3147" w14:textId="77777777" w:rsidR="00C47FA1" w:rsidRDefault="00C47FA1" w:rsidP="00011961">
      <w:pPr>
        <w:suppressAutoHyphens/>
        <w:spacing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диссертационной работе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Вергазова</w:t>
      </w:r>
      <w:proofErr w:type="spellEnd"/>
      <w:r w:rsidR="000119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Рашита</w:t>
      </w:r>
      <w:r w:rsidR="000119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Мунировича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тему «Р</w:t>
      </w:r>
      <w:r w:rsidRPr="00C47F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азработка модифицирующих добавок и технологических режимов получения радиопоглощающих ферритов с высокой диэлектрической проницаемостью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C47F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представленной на соискание ученой степени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кандидата технических наук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специальности 05.27.06 - Технология и оборудование для производства полупроводников, материалов и приборов электронной техники</w:t>
      </w:r>
    </w:p>
    <w:p w14:paraId="564B3726" w14:textId="77777777" w:rsidR="00C47FA1" w:rsidRDefault="00C47FA1" w:rsidP="00C47FA1">
      <w:pPr>
        <w:pStyle w:val="Default"/>
        <w:jc w:val="center"/>
        <w:rPr>
          <w:sz w:val="28"/>
          <w:szCs w:val="28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0"/>
        <w:gridCol w:w="5760"/>
      </w:tblGrid>
      <w:tr w:rsidR="00C47FA1" w14:paraId="19F8CC0C" w14:textId="77777777" w:rsidTr="00C47FA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9C27" w14:textId="77777777" w:rsidR="00C47FA1" w:rsidRDefault="00C47FA1">
            <w:pPr>
              <w:ind w:firstLine="2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 оппонента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63480" w14:textId="77777777" w:rsidR="00C47FA1" w:rsidRDefault="00C47FA1" w:rsidP="00C47FA1">
            <w:pPr>
              <w:ind w:firstLine="281"/>
              <w:rPr>
                <w:rFonts w:ascii="Times New Roman" w:hAnsi="Times New Roman" w:cs="Times New Roman"/>
                <w:sz w:val="28"/>
                <w:szCs w:val="28"/>
              </w:rPr>
            </w:pPr>
            <w:r w:rsidRPr="00C47FA1">
              <w:rPr>
                <w:rFonts w:ascii="Times New Roman" w:hAnsi="Times New Roman" w:cs="Times New Roman"/>
                <w:sz w:val="28"/>
                <w:szCs w:val="28"/>
              </w:rPr>
              <w:t>Розанов Константин Николаевич –</w:t>
            </w:r>
          </w:p>
        </w:tc>
      </w:tr>
      <w:tr w:rsidR="00C47FA1" w14:paraId="22E7CA0F" w14:textId="77777777" w:rsidTr="00C47FA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AF03" w14:textId="77777777" w:rsidR="00C47FA1" w:rsidRDefault="00C47FA1">
            <w:pPr>
              <w:ind w:firstLine="2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Шифр и наименование специальностей, по которым защищена диссертация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114E" w14:textId="77777777" w:rsidR="00C47FA1" w:rsidRDefault="00C47FA1" w:rsidP="00C47FA1">
            <w:pPr>
              <w:ind w:firstLine="281"/>
              <w:rPr>
                <w:rFonts w:ascii="Times New Roman" w:hAnsi="Times New Roman" w:cs="Times New Roman"/>
                <w:sz w:val="28"/>
                <w:szCs w:val="28"/>
              </w:rPr>
            </w:pPr>
            <w:r w:rsidRPr="00C47FA1">
              <w:rPr>
                <w:rFonts w:ascii="Times New Roman" w:hAnsi="Times New Roman" w:cs="Times New Roman"/>
                <w:sz w:val="28"/>
                <w:szCs w:val="28"/>
              </w:rPr>
              <w:t>01.04.11 – Физика магнитных явлений</w:t>
            </w:r>
          </w:p>
        </w:tc>
      </w:tr>
      <w:tr w:rsidR="00C47FA1" w14:paraId="6104EA93" w14:textId="77777777" w:rsidTr="00C47FA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6A6E" w14:textId="77777777" w:rsidR="00C47FA1" w:rsidRDefault="00C47FA1">
            <w:pPr>
              <w:ind w:firstLine="2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 и отрасль науки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2D4A7" w14:textId="77777777" w:rsidR="00C47FA1" w:rsidRDefault="00C47FA1">
            <w:pPr>
              <w:ind w:firstLine="3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Доктор физико-математических наук</w:t>
            </w:r>
          </w:p>
        </w:tc>
      </w:tr>
      <w:tr w:rsidR="00C47FA1" w14:paraId="0816A291" w14:textId="77777777" w:rsidTr="00C47FA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F66D" w14:textId="77777777" w:rsidR="00C47FA1" w:rsidRDefault="00C47FA1">
            <w:pPr>
              <w:ind w:firstLine="2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организации, являющейся основным местом работы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оппонента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7217" w14:textId="39A4FC46" w:rsidR="00C47FA1" w:rsidRDefault="00442DDF" w:rsidP="00442DDF">
            <w:pPr>
              <w:ind w:firstLine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442DDF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учреждение науки Институт теоретической и прикладной электродинамики Российской академии наук (ИТПЭ РАН)</w:t>
            </w:r>
          </w:p>
        </w:tc>
      </w:tr>
      <w:tr w:rsidR="00C47FA1" w14:paraId="6011C573" w14:textId="77777777" w:rsidTr="00C47FA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4FB8" w14:textId="77777777" w:rsidR="00C47FA1" w:rsidRDefault="00C47FA1">
            <w:pPr>
              <w:ind w:firstLine="2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A24C8" w14:textId="77777777" w:rsidR="00C47FA1" w:rsidRDefault="00271F0F" w:rsidP="00271F0F">
            <w:pPr>
              <w:ind w:firstLine="281"/>
              <w:rPr>
                <w:rFonts w:ascii="Times New Roman" w:hAnsi="Times New Roman" w:cs="Times New Roman"/>
                <w:sz w:val="28"/>
                <w:szCs w:val="28"/>
              </w:rPr>
            </w:pPr>
            <w:r w:rsidRPr="00271F0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C47FA1" w14:paraId="748896DF" w14:textId="77777777" w:rsidTr="00C47FA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C0D8" w14:textId="77777777" w:rsidR="00C47FA1" w:rsidRDefault="00C47FA1">
            <w:pPr>
              <w:ind w:firstLine="2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индекс, адрес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EB44" w14:textId="77777777" w:rsidR="00C47FA1" w:rsidRDefault="00271F0F" w:rsidP="00271F0F">
            <w:pPr>
              <w:ind w:firstLine="281"/>
              <w:rPr>
                <w:rFonts w:ascii="Times New Roman" w:hAnsi="Times New Roman" w:cs="Times New Roman"/>
                <w:sz w:val="28"/>
                <w:szCs w:val="28"/>
              </w:rPr>
            </w:pPr>
            <w:r w:rsidRPr="00271F0F">
              <w:rPr>
                <w:rFonts w:ascii="Times New Roman" w:hAnsi="Times New Roman" w:cs="Times New Roman"/>
                <w:sz w:val="28"/>
                <w:szCs w:val="28"/>
              </w:rPr>
              <w:t>125412, г. Москва, ул. Ижорская, д.13.</w:t>
            </w:r>
          </w:p>
        </w:tc>
      </w:tr>
      <w:tr w:rsidR="00C47FA1" w14:paraId="7C394DDB" w14:textId="77777777" w:rsidTr="00C47FA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0DCED" w14:textId="77777777" w:rsidR="00C47FA1" w:rsidRDefault="00C47FA1">
            <w:pPr>
              <w:ind w:firstLine="2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849F0" w14:textId="77777777" w:rsidR="00C47FA1" w:rsidRDefault="006A6AD7" w:rsidP="006A6AD7">
            <w:pPr>
              <w:ind w:firstLine="281"/>
              <w:rPr>
                <w:rFonts w:ascii="Times New Roman" w:hAnsi="Times New Roman" w:cs="Times New Roman"/>
                <w:sz w:val="28"/>
                <w:szCs w:val="28"/>
              </w:rPr>
            </w:pPr>
            <w:r w:rsidRPr="006A6AD7">
              <w:rPr>
                <w:rFonts w:ascii="Times New Roman" w:hAnsi="Times New Roman" w:cs="Times New Roman"/>
                <w:sz w:val="28"/>
                <w:szCs w:val="28"/>
              </w:rPr>
              <w:t>(495) 484-23-83</w:t>
            </w:r>
          </w:p>
        </w:tc>
      </w:tr>
      <w:tr w:rsidR="00C47FA1" w14:paraId="62CB1B81" w14:textId="77777777" w:rsidTr="00C47FA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CA50" w14:textId="77777777" w:rsidR="00C47FA1" w:rsidRDefault="00C47FA1">
            <w:pPr>
              <w:ind w:firstLine="2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 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2D5E" w14:textId="77777777" w:rsidR="00C47FA1" w:rsidRDefault="00271F0F" w:rsidP="00271F0F">
            <w:pPr>
              <w:ind w:firstLine="281"/>
              <w:rPr>
                <w:rFonts w:ascii="Times New Roman" w:hAnsi="Times New Roman" w:cs="Times New Roman"/>
                <w:sz w:val="28"/>
                <w:szCs w:val="28"/>
              </w:rPr>
            </w:pPr>
            <w:r w:rsidRPr="00271F0F">
              <w:rPr>
                <w:rFonts w:ascii="Times New Roman" w:hAnsi="Times New Roman" w:cs="Times New Roman"/>
                <w:sz w:val="28"/>
                <w:szCs w:val="28"/>
              </w:rPr>
              <w:t>k_rozanov@mail.ru</w:t>
            </w:r>
          </w:p>
        </w:tc>
      </w:tr>
    </w:tbl>
    <w:p w14:paraId="24EB1216" w14:textId="77777777" w:rsidR="00C47FA1" w:rsidRDefault="00C47FA1" w:rsidP="00C47FA1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14:paraId="692190E2" w14:textId="77777777" w:rsidR="00C47FA1" w:rsidRDefault="00C47FA1" w:rsidP="00C47F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основных публикаций официального оппонента по теме диссертации в рецензируемых научных изданиях:</w:t>
      </w:r>
    </w:p>
    <w:p w14:paraId="47C02576" w14:textId="77777777" w:rsidR="00866711" w:rsidRDefault="00866711" w:rsidP="00C47FA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6960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480"/>
        <w:gridCol w:w="3480"/>
      </w:tblGrid>
      <w:tr w:rsidR="00866711" w:rsidRPr="00866711" w14:paraId="2E381B33" w14:textId="77777777" w:rsidTr="00866711">
        <w:trPr>
          <w:tblCellSpacing w:w="0" w:type="dxa"/>
        </w:trPr>
        <w:tc>
          <w:tcPr>
            <w:tcW w:w="0" w:type="auto"/>
            <w:hideMark/>
          </w:tcPr>
          <w:p w14:paraId="316A0745" w14:textId="77777777" w:rsidR="00866711" w:rsidRDefault="008667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BA5AF04" w14:textId="77777777" w:rsidR="00866711" w:rsidRPr="0072246B" w:rsidRDefault="00866711" w:rsidP="0086671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5E76DB5" w14:textId="77777777" w:rsidR="00442DDF" w:rsidRPr="006E7E19" w:rsidRDefault="00442DDF" w:rsidP="00442DDF">
      <w:pPr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6E7E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S.N. </w:t>
      </w:r>
      <w:proofErr w:type="spellStart"/>
      <w:r w:rsidRPr="006E7E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Starostenko</w:t>
      </w:r>
      <w:proofErr w:type="spellEnd"/>
      <w:r w:rsidRPr="006E7E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K.N. </w:t>
      </w:r>
      <w:proofErr w:type="spellStart"/>
      <w:r w:rsidRPr="006E7E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Rozanov</w:t>
      </w:r>
      <w:proofErr w:type="spellEnd"/>
      <w:r w:rsidRPr="006E7E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A.O. </w:t>
      </w:r>
      <w:proofErr w:type="spellStart"/>
      <w:r w:rsidRPr="006E7E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Shiryaev</w:t>
      </w:r>
      <w:proofErr w:type="spellEnd"/>
      <w:r w:rsidRPr="006E7E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A.N. </w:t>
      </w:r>
      <w:proofErr w:type="spellStart"/>
      <w:r w:rsidRPr="006E7E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Lagarkov</w:t>
      </w:r>
      <w:proofErr w:type="spellEnd"/>
      <w:r w:rsidRPr="006E7E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A.N. </w:t>
      </w:r>
      <w:proofErr w:type="spellStart"/>
      <w:r w:rsidRPr="006E7E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Shalygin</w:t>
      </w:r>
      <w:proofErr w:type="spellEnd"/>
      <w:r w:rsidRPr="006E7E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Selection of a mixing </w:t>
      </w:r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model and determination of inclusion microwave permeability for a composite filled with metal powder, J. </w:t>
      </w:r>
      <w:proofErr w:type="spellStart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Magn</w:t>
      </w:r>
      <w:proofErr w:type="spellEnd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</w:t>
      </w:r>
      <w:proofErr w:type="spellStart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Magn</w:t>
      </w:r>
      <w:proofErr w:type="spellEnd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 Mater. 459 (2018) 305–310.</w:t>
      </w:r>
    </w:p>
    <w:p w14:paraId="6A686A47" w14:textId="77777777" w:rsidR="00442DDF" w:rsidRPr="006E7E19" w:rsidRDefault="00442DDF" w:rsidP="00442DDF">
      <w:pPr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7E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S.Y. B</w:t>
      </w:r>
      <w:proofErr w:type="spellStart"/>
      <w:r w:rsidRPr="006E7E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obrovskii</w:t>
      </w:r>
      <w:proofErr w:type="spellEnd"/>
      <w:r w:rsidRPr="006E7E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I.T. </w:t>
      </w:r>
      <w:proofErr w:type="spellStart"/>
      <w:r w:rsidRPr="006E7E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Iakubov</w:t>
      </w:r>
      <w:proofErr w:type="spellEnd"/>
      <w:r w:rsidRPr="006E7E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A.N. </w:t>
      </w:r>
      <w:proofErr w:type="spellStart"/>
      <w:r w:rsidRPr="006E7E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Lagarkov</w:t>
      </w:r>
      <w:proofErr w:type="spellEnd"/>
      <w:r w:rsidRPr="006E7E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S.A. </w:t>
      </w:r>
      <w:proofErr w:type="spellStart"/>
      <w:r w:rsidRPr="006E7E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Maklakov</w:t>
      </w:r>
      <w:proofErr w:type="spellEnd"/>
      <w:r w:rsidRPr="006E7E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S.S. </w:t>
      </w:r>
      <w:proofErr w:type="spellStart"/>
      <w:r w:rsidRPr="006E7E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Maklakov</w:t>
      </w:r>
      <w:proofErr w:type="spellEnd"/>
      <w:r w:rsidRPr="006E7E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A.V. </w:t>
      </w:r>
      <w:proofErr w:type="spellStart"/>
      <w:r w:rsidRPr="006E7E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Osipov</w:t>
      </w:r>
      <w:proofErr w:type="spellEnd"/>
      <w:r w:rsidRPr="006E7E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K.N. </w:t>
      </w:r>
      <w:proofErr w:type="spellStart"/>
      <w:r w:rsidRPr="006E7E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Rozanov</w:t>
      </w:r>
      <w:proofErr w:type="spellEnd"/>
      <w:r w:rsidRPr="006E7E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I.A. </w:t>
      </w:r>
      <w:proofErr w:type="spellStart"/>
      <w:r w:rsidRPr="006E7E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Ryzhikov</w:t>
      </w:r>
      <w:proofErr w:type="spellEnd"/>
      <w:r w:rsidRPr="006E7E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D.A. Petrov, P.A. </w:t>
      </w:r>
      <w:proofErr w:type="spellStart"/>
      <w:r w:rsidRPr="006E7E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Zezyulina</w:t>
      </w:r>
      <w:proofErr w:type="spellEnd"/>
      <w:r w:rsidRPr="006E7E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Variation of microwave magnetic properties for thin </w:t>
      </w:r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films of ferromagnetic metals with the film thickness, J. </w:t>
      </w:r>
      <w:proofErr w:type="spellStart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Magn</w:t>
      </w:r>
      <w:proofErr w:type="spellEnd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</w:t>
      </w:r>
      <w:proofErr w:type="spellStart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Magn</w:t>
      </w:r>
      <w:proofErr w:type="spellEnd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Mater</w:t>
      </w:r>
      <w:proofErr w:type="spellEnd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459 (2018) 20–25.</w:t>
      </w:r>
    </w:p>
    <w:p w14:paraId="42C22878" w14:textId="77777777" w:rsidR="00442DDF" w:rsidRPr="006E7E19" w:rsidRDefault="00442DDF" w:rsidP="00442DDF">
      <w:pPr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С.А. </w:t>
      </w:r>
      <w:proofErr w:type="spellStart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Вызулин</w:t>
      </w:r>
      <w:proofErr w:type="spellEnd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А.Л. </w:t>
      </w:r>
      <w:proofErr w:type="spellStart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Кевралетин</w:t>
      </w:r>
      <w:proofErr w:type="spellEnd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Н.Е. </w:t>
      </w:r>
      <w:proofErr w:type="spellStart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Сырьев</w:t>
      </w:r>
      <w:proofErr w:type="spellEnd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В.Ю. Бузько, Е.С. Мищенко, К.Н. Розанов, Магниторезонансные свойства пленочной композитной системы на основе </w:t>
      </w:r>
      <w:proofErr w:type="spellStart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AlSiFe</w:t>
      </w:r>
      <w:proofErr w:type="spellEnd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proofErr w:type="spellStart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Изв</w:t>
      </w:r>
      <w:proofErr w:type="spellEnd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РАН. Серия физическая. 2018. Т.</w:t>
      </w:r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82. № 5. С. 657–659.</w:t>
      </w:r>
    </w:p>
    <w:p w14:paraId="79B41ED7" w14:textId="77777777" w:rsidR="00E600E4" w:rsidRPr="00442DDF" w:rsidRDefault="00E600E4" w:rsidP="00442DDF">
      <w:pPr>
        <w:pStyle w:val="a5"/>
        <w:ind w:left="0" w:firstLine="283"/>
        <w:rPr>
          <w:rFonts w:ascii="Times New Roman" w:hAnsi="Times New Roman" w:cs="Times New Roman"/>
          <w:sz w:val="28"/>
          <w:szCs w:val="28"/>
          <w:lang w:val="en-US"/>
        </w:rPr>
      </w:pPr>
    </w:p>
    <w:p w14:paraId="7E86AAB8" w14:textId="77777777" w:rsidR="00442DDF" w:rsidRPr="006E7E19" w:rsidRDefault="00442DDF" w:rsidP="00442DDF">
      <w:pPr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proofErr w:type="gramStart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lastRenderedPageBreak/>
        <w:t>P.Zezyulina</w:t>
      </w:r>
      <w:proofErr w:type="spellEnd"/>
      <w:proofErr w:type="gramEnd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D. Petrov, K. </w:t>
      </w:r>
      <w:proofErr w:type="spellStart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Rozanov</w:t>
      </w:r>
      <w:proofErr w:type="spellEnd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D. </w:t>
      </w:r>
      <w:proofErr w:type="spellStart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Vinnik</w:t>
      </w:r>
      <w:proofErr w:type="spellEnd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, </w:t>
      </w:r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 xml:space="preserve">S. </w:t>
      </w:r>
      <w:proofErr w:type="spellStart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Maklakov</w:t>
      </w:r>
      <w:proofErr w:type="spellEnd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>,</w:t>
      </w:r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 V. </w:t>
      </w:r>
      <w:proofErr w:type="spellStart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Zhivulin</w:t>
      </w:r>
      <w:proofErr w:type="spellEnd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A. </w:t>
      </w:r>
      <w:proofErr w:type="spellStart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Starikov</w:t>
      </w:r>
      <w:proofErr w:type="spellEnd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D. </w:t>
      </w:r>
      <w:proofErr w:type="spellStart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Sherstyuk</w:t>
      </w:r>
      <w:proofErr w:type="spellEnd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S. </w:t>
      </w:r>
      <w:proofErr w:type="spellStart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Shannigrahi</w:t>
      </w:r>
      <w:proofErr w:type="spellEnd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, Study of static and microwave magnetic properties of nanostructured BaFe12-</w:t>
      </w:r>
      <w:r w:rsidRPr="006E7E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x</w:t>
      </w:r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Ti</w:t>
      </w:r>
      <w:r w:rsidRPr="006E7E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 w:eastAsia="ru-RU"/>
        </w:rPr>
        <w:t>x</w:t>
      </w:r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O19 ferrite, Coatings 2020, 10(8), 789, 10 p.; doi:10.3390/coatings10080789.</w:t>
      </w:r>
    </w:p>
    <w:p w14:paraId="0F504790" w14:textId="77777777" w:rsidR="00442DDF" w:rsidRPr="006E7E19" w:rsidRDefault="00442DDF" w:rsidP="00442DDF">
      <w:pPr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С.Н. Старостенко, К.Н. Розанов, С.Ю. Бобровский, А.О. Ширяев, Двухкомпонентная гетерогенная система с формированием порога протекания за счет инверсии матричной структуры, Радиотехника и электроника, 2020, том 65, № 12, с. 1190–1197 DOI: 10.31857/S0033849420120177 (</w:t>
      </w:r>
    </w:p>
    <w:p w14:paraId="15D61663" w14:textId="77777777" w:rsidR="00442DDF" w:rsidRPr="006E7E19" w:rsidRDefault="00442DDF" w:rsidP="00442DDF">
      <w:pPr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С.Ю. Бобровский, А.Н. </w:t>
      </w:r>
      <w:proofErr w:type="spellStart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Лагарьков</w:t>
      </w:r>
      <w:proofErr w:type="spellEnd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К.Н. Розанов, Методы измерения СВЧ материальных параметров, Электричество, № 11, 2020, с. 4–16. DOI: 10.24160/0013-5380-2020-11-4-16</w:t>
      </w:r>
    </w:p>
    <w:p w14:paraId="0E100B21" w14:textId="615B9C3B" w:rsidR="00E600E4" w:rsidRPr="00442DDF" w:rsidRDefault="00442DDF" w:rsidP="00442DDF">
      <w:pPr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S.S. </w:t>
      </w:r>
      <w:proofErr w:type="spellStart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Maklakov</w:t>
      </w:r>
      <w:proofErr w:type="spellEnd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A.V.Osipov</w:t>
      </w:r>
      <w:proofErr w:type="spellEnd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; </w:t>
      </w:r>
      <w:proofErr w:type="spellStart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A.N.Lagarkov</w:t>
      </w:r>
      <w:proofErr w:type="spellEnd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; </w:t>
      </w:r>
      <w:proofErr w:type="spellStart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A.S.Naboko</w:t>
      </w:r>
      <w:proofErr w:type="spellEnd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; </w:t>
      </w:r>
      <w:proofErr w:type="spellStart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D.S.Filimonov</w:t>
      </w:r>
      <w:proofErr w:type="spellEnd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; </w:t>
      </w:r>
      <w:proofErr w:type="spellStart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I.T.Iakubov</w:t>
      </w:r>
      <w:proofErr w:type="spellEnd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; I.A. </w:t>
      </w:r>
      <w:proofErr w:type="spellStart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Ryzhikov</w:t>
      </w:r>
      <w:proofErr w:type="spellEnd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; K.N</w:t>
      </w:r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Rozanov</w:t>
      </w:r>
      <w:proofErr w:type="spellEnd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; K.V. </w:t>
      </w:r>
      <w:proofErr w:type="spellStart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Pokholok</w:t>
      </w:r>
      <w:proofErr w:type="spellEnd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; P.A. </w:t>
      </w:r>
      <w:proofErr w:type="spellStart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Zeyulina</w:t>
      </w:r>
      <w:proofErr w:type="spellEnd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; S.A. </w:t>
      </w:r>
      <w:proofErr w:type="spellStart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Maklakov</w:t>
      </w:r>
      <w:proofErr w:type="spellEnd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; S.Y. </w:t>
      </w:r>
      <w:proofErr w:type="spellStart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Bobrovskii</w:t>
      </w:r>
      <w:proofErr w:type="spellEnd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; V.I. </w:t>
      </w:r>
      <w:proofErr w:type="spellStart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Polozov</w:t>
      </w:r>
      <w:proofErr w:type="spellEnd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Amorphization</w:t>
      </w:r>
      <w:proofErr w:type="spellEnd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of</w:t>
      </w:r>
      <w:proofErr w:type="spellEnd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thin</w:t>
      </w:r>
      <w:proofErr w:type="spellEnd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suprermalloy</w:t>
      </w:r>
      <w:proofErr w:type="spellEnd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films</w:t>
      </w:r>
      <w:proofErr w:type="spellEnd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Ni79Fe17Mo4 </w:t>
      </w:r>
      <w:proofErr w:type="spellStart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with</w:t>
      </w:r>
      <w:proofErr w:type="spellEnd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oxygen</w:t>
      </w:r>
      <w:proofErr w:type="spellEnd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during</w:t>
      </w:r>
      <w:proofErr w:type="spellEnd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magnetron</w:t>
      </w:r>
      <w:proofErr w:type="spellEnd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sputtering</w:t>
      </w:r>
      <w:proofErr w:type="spellEnd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 </w:t>
      </w:r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J. </w:t>
      </w:r>
      <w:proofErr w:type="spellStart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Alloys</w:t>
      </w:r>
      <w:proofErr w:type="spellEnd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Compounds</w:t>
      </w:r>
      <w:proofErr w:type="spellEnd"/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854 (</w:t>
      </w:r>
      <w:r w:rsidRPr="006E7E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2021</w:t>
      </w:r>
      <w:r w:rsidRPr="006E7E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157097.</w:t>
      </w:r>
    </w:p>
    <w:sectPr w:rsidR="00E600E4" w:rsidRPr="00442DDF" w:rsidSect="00847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754DA"/>
    <w:multiLevelType w:val="multilevel"/>
    <w:tmpl w:val="E802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BB1699"/>
    <w:multiLevelType w:val="hybridMultilevel"/>
    <w:tmpl w:val="B0FC60BE"/>
    <w:lvl w:ilvl="0" w:tplc="1F8A6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BB43EE"/>
    <w:multiLevelType w:val="multilevel"/>
    <w:tmpl w:val="79008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351654"/>
    <w:multiLevelType w:val="hybridMultilevel"/>
    <w:tmpl w:val="64A0B304"/>
    <w:lvl w:ilvl="0" w:tplc="61649F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3D9755C"/>
    <w:multiLevelType w:val="hybridMultilevel"/>
    <w:tmpl w:val="5A7837FE"/>
    <w:lvl w:ilvl="0" w:tplc="8D1E4D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FA1"/>
    <w:rsid w:val="00011961"/>
    <w:rsid w:val="001011FE"/>
    <w:rsid w:val="00126CB0"/>
    <w:rsid w:val="001D03FA"/>
    <w:rsid w:val="0022622C"/>
    <w:rsid w:val="002407EC"/>
    <w:rsid w:val="00271F0F"/>
    <w:rsid w:val="003674DD"/>
    <w:rsid w:val="00442DDF"/>
    <w:rsid w:val="00561BA2"/>
    <w:rsid w:val="006A6AD7"/>
    <w:rsid w:val="006D151C"/>
    <w:rsid w:val="0072246B"/>
    <w:rsid w:val="00773B60"/>
    <w:rsid w:val="008276BF"/>
    <w:rsid w:val="00847345"/>
    <w:rsid w:val="008663BB"/>
    <w:rsid w:val="00866711"/>
    <w:rsid w:val="009702E6"/>
    <w:rsid w:val="00AA7E87"/>
    <w:rsid w:val="00B42AA4"/>
    <w:rsid w:val="00B47B96"/>
    <w:rsid w:val="00C47FA1"/>
    <w:rsid w:val="00E600E4"/>
    <w:rsid w:val="00E70A55"/>
    <w:rsid w:val="00EA347D"/>
    <w:rsid w:val="00EE6E7B"/>
    <w:rsid w:val="00F82804"/>
    <w:rsid w:val="00FF3511"/>
    <w:rsid w:val="00FF6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6A7C4"/>
  <w15:docId w15:val="{04490518-E13B-4EFE-A7BD-6363BAB6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FA1"/>
    <w:pPr>
      <w:spacing w:after="0" w:line="240" w:lineRule="auto"/>
      <w:ind w:firstLine="567"/>
    </w:pPr>
  </w:style>
  <w:style w:type="paragraph" w:styleId="2">
    <w:name w:val="heading 2"/>
    <w:basedOn w:val="a"/>
    <w:link w:val="20"/>
    <w:semiHidden/>
    <w:unhideWhenUsed/>
    <w:qFormat/>
    <w:rsid w:val="00C47FA1"/>
    <w:pPr>
      <w:spacing w:before="100" w:beforeAutospacing="1" w:after="100" w:afterAutospacing="1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47F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C47F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0">
    <w:name w:val="msonormal"/>
    <w:basedOn w:val="a"/>
    <w:rsid w:val="00271F0F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71F0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1F0F"/>
    <w:rPr>
      <w:color w:val="800080"/>
      <w:u w:val="single"/>
    </w:rPr>
  </w:style>
  <w:style w:type="character" w:customStyle="1" w:styleId="ui-icon">
    <w:name w:val="ui-icon"/>
    <w:basedOn w:val="a0"/>
    <w:rsid w:val="00271F0F"/>
  </w:style>
  <w:style w:type="paragraph" w:styleId="a5">
    <w:name w:val="List Paragraph"/>
    <w:basedOn w:val="a"/>
    <w:uiPriority w:val="34"/>
    <w:qFormat/>
    <w:rsid w:val="00271F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F6A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6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Рашит Мунирович</dc:creator>
  <cp:lastModifiedBy>Рашит Мунирович</cp:lastModifiedBy>
  <cp:revision>2</cp:revision>
  <dcterms:created xsi:type="dcterms:W3CDTF">2021-05-19T15:57:00Z</dcterms:created>
  <dcterms:modified xsi:type="dcterms:W3CDTF">2021-05-19T15:57:00Z</dcterms:modified>
</cp:coreProperties>
</file>