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0EF46" w14:textId="3AE9A2FE" w:rsidR="007E2E92" w:rsidRPr="00D06438" w:rsidRDefault="007E2E92" w:rsidP="007E2E92">
      <w:pPr>
        <w:spacing w:after="0" w:line="240" w:lineRule="auto"/>
        <w:jc w:val="center"/>
        <w:rPr>
          <w:rFonts w:ascii="Times New Roman" w:hAnsi="Times New Roman" w:cs="Times New Roman"/>
          <w:noProof w:val="0"/>
          <w:sz w:val="26"/>
          <w:szCs w:val="26"/>
        </w:rPr>
      </w:pPr>
      <w:bookmarkStart w:id="0" w:name="_Hlk65430452"/>
      <w:r w:rsidRPr="00D06438">
        <w:rPr>
          <w:rFonts w:ascii="Times New Roman" w:hAnsi="Times New Roman" w:cs="Times New Roman"/>
          <w:noProof w:val="0"/>
          <w:sz w:val="26"/>
          <w:szCs w:val="26"/>
        </w:rPr>
        <w:t xml:space="preserve">Протокол </w:t>
      </w:r>
      <w:r w:rsidRPr="00D06438">
        <w:rPr>
          <w:rFonts w:ascii="Times New Roman" w:hAnsi="Times New Roman" w:cs="Times New Roman"/>
          <w:noProof w:val="0"/>
          <w:color w:val="000000" w:themeColor="text1"/>
          <w:sz w:val="26"/>
          <w:szCs w:val="26"/>
        </w:rPr>
        <w:t xml:space="preserve">№ </w:t>
      </w:r>
      <w:r w:rsidR="00C15A54">
        <w:rPr>
          <w:rFonts w:ascii="Times New Roman" w:hAnsi="Times New Roman" w:cs="Times New Roman"/>
          <w:noProof w:val="0"/>
          <w:color w:val="000000" w:themeColor="text1"/>
          <w:sz w:val="26"/>
          <w:szCs w:val="26"/>
        </w:rPr>
        <w:t>1</w:t>
      </w:r>
      <w:r w:rsidR="00756A8A">
        <w:rPr>
          <w:rFonts w:ascii="Times New Roman" w:hAnsi="Times New Roman" w:cs="Times New Roman"/>
          <w:noProof w:val="0"/>
          <w:color w:val="000000" w:themeColor="text1"/>
          <w:sz w:val="26"/>
          <w:szCs w:val="26"/>
        </w:rPr>
        <w:t>79</w:t>
      </w:r>
    </w:p>
    <w:p w14:paraId="0C380E8C" w14:textId="77777777" w:rsidR="007E2E92" w:rsidRPr="00D06438" w:rsidRDefault="007E2E92" w:rsidP="007E2E92">
      <w:pPr>
        <w:spacing w:after="0" w:line="240" w:lineRule="auto"/>
        <w:jc w:val="center"/>
        <w:rPr>
          <w:rFonts w:ascii="Times New Roman" w:hAnsi="Times New Roman" w:cs="Times New Roman"/>
          <w:noProof w:val="0"/>
          <w:sz w:val="26"/>
          <w:szCs w:val="26"/>
        </w:rPr>
      </w:pPr>
      <w:r w:rsidRPr="00D06438">
        <w:rPr>
          <w:rFonts w:ascii="Times New Roman" w:hAnsi="Times New Roman" w:cs="Times New Roman"/>
          <w:noProof w:val="0"/>
          <w:sz w:val="26"/>
          <w:szCs w:val="26"/>
        </w:rPr>
        <w:t>заседания диссертационного совета Д 212.131.01</w:t>
      </w:r>
    </w:p>
    <w:p w14:paraId="5D92DA96" w14:textId="47758149" w:rsidR="007E2E92" w:rsidRPr="00D06438" w:rsidRDefault="007E2E92" w:rsidP="007E2E92">
      <w:pPr>
        <w:spacing w:after="0" w:line="240" w:lineRule="auto"/>
        <w:jc w:val="center"/>
        <w:rPr>
          <w:rFonts w:ascii="Times New Roman" w:hAnsi="Times New Roman" w:cs="Times New Roman"/>
          <w:noProof w:val="0"/>
          <w:sz w:val="26"/>
          <w:szCs w:val="26"/>
        </w:rPr>
      </w:pPr>
      <w:r w:rsidRPr="00D06438">
        <w:rPr>
          <w:rFonts w:ascii="Times New Roman" w:hAnsi="Times New Roman" w:cs="Times New Roman"/>
          <w:noProof w:val="0"/>
          <w:sz w:val="26"/>
          <w:szCs w:val="26"/>
        </w:rPr>
        <w:t xml:space="preserve">от </w:t>
      </w:r>
      <w:r w:rsidR="00C15A54">
        <w:rPr>
          <w:rFonts w:ascii="Times New Roman" w:hAnsi="Times New Roman" w:cs="Times New Roman"/>
          <w:noProof w:val="0"/>
          <w:sz w:val="26"/>
          <w:szCs w:val="26"/>
        </w:rPr>
        <w:t>13</w:t>
      </w:r>
      <w:r w:rsidRPr="00D06438">
        <w:rPr>
          <w:rFonts w:ascii="Times New Roman" w:hAnsi="Times New Roman" w:cs="Times New Roman"/>
          <w:noProof w:val="0"/>
          <w:sz w:val="26"/>
          <w:szCs w:val="26"/>
        </w:rPr>
        <w:t>.</w:t>
      </w:r>
      <w:r w:rsidR="00C15A54">
        <w:rPr>
          <w:rFonts w:ascii="Times New Roman" w:hAnsi="Times New Roman" w:cs="Times New Roman"/>
          <w:noProof w:val="0"/>
          <w:sz w:val="26"/>
          <w:szCs w:val="26"/>
        </w:rPr>
        <w:t>05</w:t>
      </w:r>
      <w:r w:rsidRPr="00D06438">
        <w:rPr>
          <w:rFonts w:ascii="Times New Roman" w:hAnsi="Times New Roman" w:cs="Times New Roman"/>
          <w:noProof w:val="0"/>
          <w:sz w:val="26"/>
          <w:szCs w:val="26"/>
        </w:rPr>
        <w:t>.2021</w:t>
      </w:r>
    </w:p>
    <w:p w14:paraId="65D8A281" w14:textId="77777777" w:rsidR="007E2E92" w:rsidRPr="00D06438" w:rsidRDefault="007E2E92" w:rsidP="007E2E92">
      <w:pPr>
        <w:spacing w:after="0" w:line="240" w:lineRule="auto"/>
        <w:jc w:val="center"/>
        <w:rPr>
          <w:rFonts w:ascii="Times New Roman" w:hAnsi="Times New Roman" w:cs="Times New Roman"/>
          <w:noProof w:val="0"/>
          <w:sz w:val="26"/>
          <w:szCs w:val="26"/>
        </w:rPr>
      </w:pPr>
    </w:p>
    <w:p w14:paraId="42DF0BED" w14:textId="1490ADBA" w:rsidR="007E2E92" w:rsidRPr="00D06438" w:rsidRDefault="007E2E92" w:rsidP="007E2E92">
      <w:pPr>
        <w:spacing w:after="0" w:line="240" w:lineRule="auto"/>
        <w:ind w:firstLine="567"/>
        <w:jc w:val="both"/>
        <w:rPr>
          <w:rFonts w:ascii="Times New Roman" w:hAnsi="Times New Roman" w:cs="Times New Roman"/>
          <w:noProof w:val="0"/>
          <w:sz w:val="26"/>
          <w:szCs w:val="26"/>
        </w:rPr>
      </w:pPr>
      <w:r w:rsidRPr="00D06438">
        <w:rPr>
          <w:rFonts w:ascii="Times New Roman" w:hAnsi="Times New Roman" w:cs="Times New Roman"/>
          <w:noProof w:val="0"/>
          <w:sz w:val="26"/>
          <w:szCs w:val="26"/>
        </w:rPr>
        <w:t>Состав диссертационного совета утвержден в количестве 23 человек. Присутствовали на заседании 1</w:t>
      </w:r>
      <w:r w:rsidR="00C15A54">
        <w:rPr>
          <w:rFonts w:ascii="Times New Roman" w:hAnsi="Times New Roman" w:cs="Times New Roman"/>
          <w:noProof w:val="0"/>
          <w:sz w:val="26"/>
          <w:szCs w:val="26"/>
        </w:rPr>
        <w:t>6</w:t>
      </w:r>
      <w:r w:rsidRPr="00D06438">
        <w:rPr>
          <w:rFonts w:ascii="Times New Roman" w:hAnsi="Times New Roman" w:cs="Times New Roman"/>
          <w:noProof w:val="0"/>
          <w:sz w:val="26"/>
          <w:szCs w:val="26"/>
        </w:rPr>
        <w:t xml:space="preserve"> человек.</w:t>
      </w:r>
    </w:p>
    <w:p w14:paraId="01D94D81" w14:textId="77777777" w:rsidR="007E2E92" w:rsidRPr="00D06438" w:rsidRDefault="007E2E92" w:rsidP="007E2E92">
      <w:pPr>
        <w:spacing w:after="0" w:line="240" w:lineRule="auto"/>
        <w:ind w:firstLine="567"/>
        <w:jc w:val="both"/>
        <w:rPr>
          <w:rFonts w:ascii="Times New Roman" w:hAnsi="Times New Roman" w:cs="Times New Roman"/>
          <w:noProof w:val="0"/>
          <w:sz w:val="26"/>
          <w:szCs w:val="26"/>
        </w:rPr>
      </w:pPr>
    </w:p>
    <w:p w14:paraId="087F0F81" w14:textId="77777777" w:rsidR="007E2E92" w:rsidRPr="00D06438" w:rsidRDefault="007E2E92" w:rsidP="007E2E92">
      <w:pPr>
        <w:spacing w:after="0" w:line="240" w:lineRule="auto"/>
        <w:jc w:val="both"/>
        <w:rPr>
          <w:rFonts w:ascii="Times New Roman" w:hAnsi="Times New Roman" w:cs="Times New Roman"/>
          <w:noProof w:val="0"/>
          <w:sz w:val="26"/>
          <w:szCs w:val="26"/>
        </w:rPr>
      </w:pPr>
      <w:r w:rsidRPr="00D06438">
        <w:rPr>
          <w:rFonts w:ascii="Times New Roman" w:hAnsi="Times New Roman" w:cs="Times New Roman"/>
          <w:b/>
          <w:i/>
          <w:noProof w:val="0"/>
          <w:sz w:val="26"/>
          <w:szCs w:val="26"/>
        </w:rPr>
        <w:t>Председатель:</w:t>
      </w:r>
      <w:r w:rsidRPr="00D06438">
        <w:rPr>
          <w:rFonts w:ascii="Times New Roman" w:hAnsi="Times New Roman" w:cs="Times New Roman"/>
          <w:noProof w:val="0"/>
          <w:sz w:val="26"/>
          <w:szCs w:val="26"/>
        </w:rPr>
        <w:t xml:space="preserve"> д. тех. наук Нефедов Виктор Иванович</w:t>
      </w:r>
    </w:p>
    <w:p w14:paraId="0D827FD7" w14:textId="77777777" w:rsidR="007E2E92" w:rsidRPr="00D06438" w:rsidRDefault="007E2E92" w:rsidP="007E2E92">
      <w:pPr>
        <w:spacing w:after="0" w:line="240" w:lineRule="auto"/>
        <w:jc w:val="both"/>
        <w:rPr>
          <w:rFonts w:ascii="Times New Roman" w:hAnsi="Times New Roman" w:cs="Times New Roman"/>
          <w:noProof w:val="0"/>
          <w:sz w:val="26"/>
          <w:szCs w:val="26"/>
        </w:rPr>
      </w:pPr>
    </w:p>
    <w:p w14:paraId="5B328CF2" w14:textId="597F2EA1" w:rsidR="007E2E92" w:rsidRPr="00D06438" w:rsidRDefault="007E2E92" w:rsidP="007E2E92">
      <w:pPr>
        <w:spacing w:after="0" w:line="240" w:lineRule="auto"/>
        <w:jc w:val="both"/>
        <w:rPr>
          <w:rFonts w:ascii="Times New Roman" w:hAnsi="Times New Roman" w:cs="Times New Roman"/>
          <w:noProof w:val="0"/>
          <w:sz w:val="26"/>
          <w:szCs w:val="26"/>
        </w:rPr>
      </w:pPr>
      <w:r w:rsidRPr="00D06438">
        <w:rPr>
          <w:rFonts w:ascii="Times New Roman" w:hAnsi="Times New Roman" w:cs="Times New Roman"/>
          <w:b/>
          <w:i/>
          <w:noProof w:val="0"/>
          <w:sz w:val="26"/>
          <w:szCs w:val="26"/>
        </w:rPr>
        <w:t>Присутствовали:</w:t>
      </w:r>
      <w:r w:rsidRPr="00D06438">
        <w:rPr>
          <w:rFonts w:ascii="Times New Roman" w:hAnsi="Times New Roman" w:cs="Times New Roman"/>
          <w:noProof w:val="0"/>
          <w:sz w:val="26"/>
          <w:szCs w:val="26"/>
        </w:rPr>
        <w:t xml:space="preserve"> д. техн. наук Нефедов Виктор Иванович, д. техн. наук Битюков Владимир Ксенофонтович, к. техн. наук Стариковский Анатолий Иванович, </w:t>
      </w:r>
      <w:r w:rsidR="00C15A54" w:rsidRPr="00D06438">
        <w:rPr>
          <w:rFonts w:ascii="Times New Roman" w:hAnsi="Times New Roman" w:cs="Times New Roman"/>
          <w:noProof w:val="0"/>
          <w:sz w:val="26"/>
          <w:szCs w:val="26"/>
        </w:rPr>
        <w:t xml:space="preserve">д. техн. наук </w:t>
      </w:r>
      <w:r w:rsidR="00C15A54">
        <w:rPr>
          <w:rFonts w:ascii="Times New Roman" w:hAnsi="Times New Roman" w:cs="Times New Roman"/>
          <w:noProof w:val="0"/>
          <w:sz w:val="26"/>
          <w:szCs w:val="26"/>
        </w:rPr>
        <w:t>Белкин Михаил Евсеевич</w:t>
      </w:r>
      <w:r w:rsidR="00C15A54" w:rsidRPr="00D06438">
        <w:rPr>
          <w:rFonts w:ascii="Times New Roman" w:hAnsi="Times New Roman" w:cs="Times New Roman"/>
          <w:noProof w:val="0"/>
          <w:sz w:val="26"/>
          <w:szCs w:val="26"/>
        </w:rPr>
        <w:t xml:space="preserve">, д. физ.-мат наук Гусейн-заде </w:t>
      </w:r>
      <w:proofErr w:type="spellStart"/>
      <w:r w:rsidR="00C15A54" w:rsidRPr="00D06438">
        <w:rPr>
          <w:rFonts w:ascii="Times New Roman" w:hAnsi="Times New Roman" w:cs="Times New Roman"/>
          <w:noProof w:val="0"/>
          <w:sz w:val="26"/>
          <w:szCs w:val="26"/>
        </w:rPr>
        <w:t>Намик</w:t>
      </w:r>
      <w:proofErr w:type="spellEnd"/>
      <w:r w:rsidR="00C15A54" w:rsidRPr="00D06438">
        <w:rPr>
          <w:rFonts w:ascii="Times New Roman" w:hAnsi="Times New Roman" w:cs="Times New Roman"/>
          <w:noProof w:val="0"/>
          <w:sz w:val="26"/>
          <w:szCs w:val="26"/>
        </w:rPr>
        <w:t xml:space="preserve"> </w:t>
      </w:r>
      <w:proofErr w:type="spellStart"/>
      <w:r w:rsidR="00C15A54" w:rsidRPr="00D06438">
        <w:rPr>
          <w:rFonts w:ascii="Times New Roman" w:hAnsi="Times New Roman" w:cs="Times New Roman"/>
          <w:noProof w:val="0"/>
          <w:sz w:val="26"/>
          <w:szCs w:val="26"/>
        </w:rPr>
        <w:t>Гусейнага</w:t>
      </w:r>
      <w:proofErr w:type="spellEnd"/>
      <w:r w:rsidR="00C15A54" w:rsidRPr="00D06438">
        <w:rPr>
          <w:rFonts w:ascii="Times New Roman" w:hAnsi="Times New Roman" w:cs="Times New Roman"/>
          <w:noProof w:val="0"/>
          <w:sz w:val="26"/>
          <w:szCs w:val="26"/>
        </w:rPr>
        <w:t xml:space="preserve"> </w:t>
      </w:r>
      <w:proofErr w:type="spellStart"/>
      <w:r w:rsidR="00C15A54" w:rsidRPr="00D06438">
        <w:rPr>
          <w:rFonts w:ascii="Times New Roman" w:hAnsi="Times New Roman" w:cs="Times New Roman"/>
          <w:noProof w:val="0"/>
          <w:sz w:val="26"/>
          <w:szCs w:val="26"/>
        </w:rPr>
        <w:t>оглы</w:t>
      </w:r>
      <w:proofErr w:type="spellEnd"/>
      <w:r w:rsidR="00C15A54" w:rsidRPr="00D06438">
        <w:rPr>
          <w:rFonts w:ascii="Times New Roman" w:hAnsi="Times New Roman" w:cs="Times New Roman"/>
          <w:noProof w:val="0"/>
          <w:sz w:val="26"/>
          <w:szCs w:val="26"/>
        </w:rPr>
        <w:t xml:space="preserve">, д. физ.-мат наук Задерновский Анатолий Андреевич, д. техн. наук Коваленко Александр Николаевич, </w:t>
      </w:r>
      <w:r w:rsidRPr="00D06438">
        <w:rPr>
          <w:rFonts w:ascii="Times New Roman" w:hAnsi="Times New Roman" w:cs="Times New Roman"/>
          <w:noProof w:val="0"/>
          <w:sz w:val="26"/>
          <w:szCs w:val="26"/>
        </w:rPr>
        <w:t>д. техн. наук Куликов Геннадий Валентинович,</w:t>
      </w:r>
      <w:r w:rsidR="00C15A54">
        <w:rPr>
          <w:rFonts w:ascii="Times New Roman" w:hAnsi="Times New Roman" w:cs="Times New Roman"/>
          <w:noProof w:val="0"/>
          <w:sz w:val="26"/>
          <w:szCs w:val="26"/>
        </w:rPr>
        <w:t xml:space="preserve"> </w:t>
      </w:r>
      <w:r w:rsidR="00C15A54" w:rsidRPr="00D06438">
        <w:rPr>
          <w:rFonts w:ascii="Times New Roman" w:hAnsi="Times New Roman" w:cs="Times New Roman"/>
          <w:noProof w:val="0"/>
          <w:sz w:val="26"/>
          <w:szCs w:val="26"/>
        </w:rPr>
        <w:t xml:space="preserve">д. техн. наук Лаговский Борис Андреевич, </w:t>
      </w:r>
      <w:r w:rsidR="00C15A54">
        <w:rPr>
          <w:rFonts w:ascii="Times New Roman" w:hAnsi="Times New Roman" w:cs="Times New Roman"/>
          <w:noProof w:val="0"/>
          <w:sz w:val="26"/>
          <w:szCs w:val="26"/>
        </w:rPr>
        <w:t>д.</w:t>
      </w:r>
      <w:r w:rsidR="000A37C9">
        <w:rPr>
          <w:rFonts w:ascii="Times New Roman" w:hAnsi="Times New Roman" w:cs="Times New Roman"/>
          <w:noProof w:val="0"/>
          <w:sz w:val="26"/>
          <w:szCs w:val="26"/>
        </w:rPr>
        <w:t xml:space="preserve"> </w:t>
      </w:r>
      <w:r w:rsidR="00C15A54">
        <w:rPr>
          <w:rFonts w:ascii="Times New Roman" w:hAnsi="Times New Roman" w:cs="Times New Roman"/>
          <w:noProof w:val="0"/>
          <w:sz w:val="26"/>
          <w:szCs w:val="26"/>
        </w:rPr>
        <w:t>техн. на</w:t>
      </w:r>
      <w:r w:rsidR="000A37C9">
        <w:rPr>
          <w:rFonts w:ascii="Times New Roman" w:hAnsi="Times New Roman" w:cs="Times New Roman"/>
          <w:noProof w:val="0"/>
          <w:sz w:val="26"/>
          <w:szCs w:val="26"/>
        </w:rPr>
        <w:t>у</w:t>
      </w:r>
      <w:r w:rsidR="00C15A54">
        <w:rPr>
          <w:rFonts w:ascii="Times New Roman" w:hAnsi="Times New Roman" w:cs="Times New Roman"/>
          <w:noProof w:val="0"/>
          <w:sz w:val="26"/>
          <w:szCs w:val="26"/>
        </w:rPr>
        <w:t>к Легкий Николай Михайлович,</w:t>
      </w:r>
      <w:r w:rsidR="000A37C9">
        <w:rPr>
          <w:rFonts w:ascii="Times New Roman" w:hAnsi="Times New Roman" w:cs="Times New Roman"/>
          <w:noProof w:val="0"/>
          <w:sz w:val="26"/>
          <w:szCs w:val="26"/>
        </w:rPr>
        <w:t xml:space="preserve"> </w:t>
      </w:r>
      <w:r w:rsidR="000A37C9" w:rsidRPr="00D06438">
        <w:rPr>
          <w:rFonts w:ascii="Times New Roman" w:hAnsi="Times New Roman" w:cs="Times New Roman"/>
          <w:noProof w:val="0"/>
          <w:sz w:val="26"/>
          <w:szCs w:val="26"/>
        </w:rPr>
        <w:t>д. физ.-мат наук Мишина Елена Дмитриевна</w:t>
      </w:r>
      <w:r w:rsidR="000A37C9">
        <w:rPr>
          <w:rFonts w:ascii="Times New Roman" w:hAnsi="Times New Roman" w:cs="Times New Roman"/>
          <w:noProof w:val="0"/>
          <w:sz w:val="26"/>
          <w:szCs w:val="26"/>
        </w:rPr>
        <w:t xml:space="preserve">, д. физ.-мат. наук </w:t>
      </w:r>
      <w:proofErr w:type="spellStart"/>
      <w:r w:rsidR="000A37C9">
        <w:rPr>
          <w:rFonts w:ascii="Times New Roman" w:hAnsi="Times New Roman" w:cs="Times New Roman"/>
          <w:noProof w:val="0"/>
          <w:sz w:val="26"/>
          <w:szCs w:val="26"/>
        </w:rPr>
        <w:t>Решетняк</w:t>
      </w:r>
      <w:proofErr w:type="spellEnd"/>
      <w:r w:rsidR="000A37C9">
        <w:rPr>
          <w:rFonts w:ascii="Times New Roman" w:hAnsi="Times New Roman" w:cs="Times New Roman"/>
          <w:noProof w:val="0"/>
          <w:sz w:val="26"/>
          <w:szCs w:val="26"/>
        </w:rPr>
        <w:t xml:space="preserve"> Сергей Александрович, </w:t>
      </w:r>
      <w:r w:rsidR="000A37C9" w:rsidRPr="00D06438">
        <w:rPr>
          <w:rFonts w:ascii="Times New Roman" w:hAnsi="Times New Roman" w:cs="Times New Roman"/>
          <w:noProof w:val="0"/>
          <w:sz w:val="26"/>
          <w:szCs w:val="26"/>
        </w:rPr>
        <w:t xml:space="preserve">д. физ.-мат.наук Самохин Александр Борисович, физ.-мат наук </w:t>
      </w:r>
      <w:proofErr w:type="spellStart"/>
      <w:r w:rsidR="000A37C9" w:rsidRPr="00D06438">
        <w:rPr>
          <w:rFonts w:ascii="Times New Roman" w:hAnsi="Times New Roman" w:cs="Times New Roman"/>
          <w:noProof w:val="0"/>
          <w:sz w:val="26"/>
          <w:szCs w:val="26"/>
        </w:rPr>
        <w:t>Стерлядкин</w:t>
      </w:r>
      <w:proofErr w:type="spellEnd"/>
      <w:r w:rsidR="000A37C9" w:rsidRPr="00D06438">
        <w:rPr>
          <w:rFonts w:ascii="Times New Roman" w:hAnsi="Times New Roman" w:cs="Times New Roman"/>
          <w:noProof w:val="0"/>
          <w:sz w:val="26"/>
          <w:szCs w:val="26"/>
        </w:rPr>
        <w:t xml:space="preserve"> Виктор Вячеславович, д. техн. наук Тихонова Ольга Вадимовна</w:t>
      </w:r>
      <w:r w:rsidR="000A37C9">
        <w:rPr>
          <w:rFonts w:ascii="Times New Roman" w:hAnsi="Times New Roman" w:cs="Times New Roman"/>
          <w:noProof w:val="0"/>
          <w:sz w:val="26"/>
          <w:szCs w:val="26"/>
        </w:rPr>
        <w:t xml:space="preserve">, </w:t>
      </w:r>
      <w:r w:rsidR="00C15A54">
        <w:rPr>
          <w:rFonts w:ascii="Times New Roman" w:hAnsi="Times New Roman" w:cs="Times New Roman"/>
          <w:noProof w:val="0"/>
          <w:sz w:val="26"/>
          <w:szCs w:val="26"/>
        </w:rPr>
        <w:t>д.</w:t>
      </w:r>
      <w:r w:rsidRPr="00D06438">
        <w:rPr>
          <w:rFonts w:ascii="Times New Roman" w:hAnsi="Times New Roman" w:cs="Times New Roman"/>
          <w:noProof w:val="0"/>
          <w:sz w:val="26"/>
          <w:szCs w:val="26"/>
        </w:rPr>
        <w:t xml:space="preserve"> техн. наук Увайсов </w:t>
      </w:r>
      <w:proofErr w:type="spellStart"/>
      <w:r w:rsidRPr="00D06438">
        <w:rPr>
          <w:rFonts w:ascii="Times New Roman" w:hAnsi="Times New Roman" w:cs="Times New Roman"/>
          <w:noProof w:val="0"/>
          <w:sz w:val="26"/>
          <w:szCs w:val="26"/>
        </w:rPr>
        <w:t>Сайгид</w:t>
      </w:r>
      <w:proofErr w:type="spellEnd"/>
      <w:r w:rsidRPr="00D06438">
        <w:rPr>
          <w:rFonts w:ascii="Times New Roman" w:hAnsi="Times New Roman" w:cs="Times New Roman"/>
          <w:noProof w:val="0"/>
          <w:sz w:val="26"/>
          <w:szCs w:val="26"/>
        </w:rPr>
        <w:t xml:space="preserve"> </w:t>
      </w:r>
      <w:proofErr w:type="spellStart"/>
      <w:r w:rsidRPr="00D06438">
        <w:rPr>
          <w:rFonts w:ascii="Times New Roman" w:hAnsi="Times New Roman" w:cs="Times New Roman"/>
          <w:noProof w:val="0"/>
          <w:sz w:val="26"/>
          <w:szCs w:val="26"/>
        </w:rPr>
        <w:t>Увайсович</w:t>
      </w:r>
      <w:proofErr w:type="spellEnd"/>
      <w:r w:rsidR="00BB3195">
        <w:rPr>
          <w:rFonts w:ascii="Times New Roman" w:hAnsi="Times New Roman" w:cs="Times New Roman"/>
          <w:noProof w:val="0"/>
          <w:sz w:val="26"/>
          <w:szCs w:val="26"/>
        </w:rPr>
        <w:t>.</w:t>
      </w:r>
    </w:p>
    <w:p w14:paraId="717F5AA3" w14:textId="77777777" w:rsidR="000A37C9" w:rsidRDefault="000A37C9" w:rsidP="007E2E92">
      <w:pPr>
        <w:spacing w:after="0" w:line="240" w:lineRule="auto"/>
        <w:jc w:val="both"/>
        <w:rPr>
          <w:rFonts w:ascii="Times New Roman" w:hAnsi="Times New Roman" w:cs="Times New Roman"/>
          <w:b/>
          <w:i/>
          <w:noProof w:val="0"/>
          <w:sz w:val="26"/>
          <w:szCs w:val="26"/>
        </w:rPr>
      </w:pPr>
    </w:p>
    <w:p w14:paraId="3D55F3AF" w14:textId="527BC69D" w:rsidR="007E2E92" w:rsidRPr="00D06438" w:rsidRDefault="007E2E92" w:rsidP="007E2E92">
      <w:pPr>
        <w:spacing w:after="0" w:line="240" w:lineRule="auto"/>
        <w:jc w:val="both"/>
        <w:rPr>
          <w:rFonts w:ascii="Times New Roman" w:hAnsi="Times New Roman" w:cs="Times New Roman"/>
          <w:b/>
          <w:noProof w:val="0"/>
          <w:sz w:val="26"/>
          <w:szCs w:val="26"/>
        </w:rPr>
      </w:pPr>
      <w:r w:rsidRPr="00D06438">
        <w:rPr>
          <w:rFonts w:ascii="Times New Roman" w:hAnsi="Times New Roman" w:cs="Times New Roman"/>
          <w:b/>
          <w:i/>
          <w:noProof w:val="0"/>
          <w:sz w:val="26"/>
          <w:szCs w:val="26"/>
        </w:rPr>
        <w:t>Официальные оппоненты по диссертации:</w:t>
      </w:r>
    </w:p>
    <w:p w14:paraId="6DDF806F" w14:textId="7EAD7292" w:rsidR="00A24AAD" w:rsidRDefault="00756A8A" w:rsidP="007E2E92">
      <w:pPr>
        <w:spacing w:after="0" w:line="240" w:lineRule="auto"/>
        <w:jc w:val="both"/>
        <w:rPr>
          <w:rFonts w:ascii="Times New Roman" w:hAnsi="Times New Roman" w:cs="Times New Roman"/>
          <w:noProof w:val="0"/>
          <w:sz w:val="26"/>
          <w:szCs w:val="26"/>
        </w:rPr>
      </w:pPr>
      <w:r w:rsidRPr="00756A8A">
        <w:rPr>
          <w:rFonts w:ascii="Times New Roman" w:hAnsi="Times New Roman" w:cs="Times New Roman"/>
          <w:noProof w:val="0"/>
          <w:sz w:val="26"/>
          <w:szCs w:val="26"/>
        </w:rPr>
        <w:t xml:space="preserve">д.ф.-м.н. </w:t>
      </w:r>
      <w:proofErr w:type="spellStart"/>
      <w:r w:rsidRPr="00756A8A">
        <w:rPr>
          <w:rFonts w:ascii="Times New Roman" w:hAnsi="Times New Roman" w:cs="Times New Roman"/>
          <w:noProof w:val="0"/>
          <w:sz w:val="26"/>
          <w:szCs w:val="26"/>
        </w:rPr>
        <w:t>Раваев</w:t>
      </w:r>
      <w:proofErr w:type="spellEnd"/>
      <w:r w:rsidRPr="00756A8A">
        <w:rPr>
          <w:rFonts w:ascii="Times New Roman" w:hAnsi="Times New Roman" w:cs="Times New Roman"/>
          <w:noProof w:val="0"/>
          <w:sz w:val="26"/>
          <w:szCs w:val="26"/>
        </w:rPr>
        <w:t xml:space="preserve"> Александр Александрович, заместитель директора НТЦ «Плазменных технологий» АО «Московский радиотехнический институт Российской академии наук», г. Москва</w:t>
      </w:r>
      <w:r w:rsidR="00A24AAD" w:rsidRPr="00A24AAD">
        <w:rPr>
          <w:rFonts w:ascii="Times New Roman" w:hAnsi="Times New Roman" w:cs="Times New Roman"/>
          <w:noProof w:val="0"/>
          <w:sz w:val="26"/>
          <w:szCs w:val="26"/>
        </w:rPr>
        <w:t>;</w:t>
      </w:r>
    </w:p>
    <w:p w14:paraId="0EE783F3" w14:textId="77FB43CC" w:rsidR="007E2E92" w:rsidRDefault="00756A8A" w:rsidP="007E2E92">
      <w:pPr>
        <w:spacing w:after="0" w:line="240" w:lineRule="auto"/>
        <w:jc w:val="both"/>
        <w:rPr>
          <w:rFonts w:ascii="Times New Roman" w:hAnsi="Times New Roman" w:cs="Times New Roman"/>
          <w:noProof w:val="0"/>
          <w:sz w:val="26"/>
          <w:szCs w:val="26"/>
        </w:rPr>
      </w:pPr>
      <w:r w:rsidRPr="00756A8A">
        <w:rPr>
          <w:rFonts w:ascii="Times New Roman" w:hAnsi="Times New Roman" w:cs="Times New Roman"/>
          <w:noProof w:val="0"/>
          <w:sz w:val="26"/>
          <w:szCs w:val="26"/>
        </w:rPr>
        <w:t xml:space="preserve">к.ф.-м.н. Карташов Игорь Николаевич, доцент физического факультета МГУ им. </w:t>
      </w:r>
      <w:proofErr w:type="gramStart"/>
      <w:r w:rsidRPr="00756A8A">
        <w:rPr>
          <w:rFonts w:ascii="Times New Roman" w:hAnsi="Times New Roman" w:cs="Times New Roman"/>
          <w:noProof w:val="0"/>
          <w:sz w:val="26"/>
          <w:szCs w:val="26"/>
        </w:rPr>
        <w:t>М.В.</w:t>
      </w:r>
      <w:proofErr w:type="gramEnd"/>
      <w:r w:rsidRPr="00756A8A">
        <w:rPr>
          <w:rFonts w:ascii="Times New Roman" w:hAnsi="Times New Roman" w:cs="Times New Roman"/>
          <w:noProof w:val="0"/>
          <w:sz w:val="26"/>
          <w:szCs w:val="26"/>
        </w:rPr>
        <w:t xml:space="preserve"> Ломоносова, г. Москва</w:t>
      </w:r>
      <w:r w:rsidR="00A24AAD" w:rsidRPr="00A24AAD">
        <w:rPr>
          <w:rFonts w:ascii="Times New Roman" w:hAnsi="Times New Roman" w:cs="Times New Roman"/>
          <w:noProof w:val="0"/>
          <w:sz w:val="26"/>
          <w:szCs w:val="26"/>
        </w:rPr>
        <w:t>.</w:t>
      </w:r>
    </w:p>
    <w:p w14:paraId="49CE5C17" w14:textId="77777777" w:rsidR="00A24AAD" w:rsidRPr="00D06438" w:rsidRDefault="00A24AAD" w:rsidP="007E2E92">
      <w:pPr>
        <w:spacing w:after="0" w:line="240" w:lineRule="auto"/>
        <w:jc w:val="both"/>
        <w:rPr>
          <w:rFonts w:ascii="Times New Roman" w:hAnsi="Times New Roman" w:cs="Times New Roman"/>
          <w:noProof w:val="0"/>
          <w:sz w:val="26"/>
          <w:szCs w:val="26"/>
        </w:rPr>
      </w:pPr>
    </w:p>
    <w:p w14:paraId="62BDB760" w14:textId="77777777" w:rsidR="007E2E92" w:rsidRPr="00D06438" w:rsidRDefault="007E2E92" w:rsidP="007E2E92">
      <w:pPr>
        <w:spacing w:after="0" w:line="240" w:lineRule="auto"/>
        <w:jc w:val="both"/>
        <w:rPr>
          <w:rFonts w:ascii="Times New Roman" w:hAnsi="Times New Roman" w:cs="Times New Roman"/>
          <w:b/>
          <w:noProof w:val="0"/>
          <w:sz w:val="26"/>
          <w:szCs w:val="26"/>
        </w:rPr>
      </w:pPr>
      <w:r w:rsidRPr="00D06438">
        <w:rPr>
          <w:rFonts w:ascii="Times New Roman" w:hAnsi="Times New Roman" w:cs="Times New Roman"/>
          <w:b/>
          <w:i/>
          <w:noProof w:val="0"/>
          <w:sz w:val="26"/>
          <w:szCs w:val="26"/>
        </w:rPr>
        <w:t>Ведущая организация:</w:t>
      </w:r>
    </w:p>
    <w:p w14:paraId="1FD96F96" w14:textId="70699A7D" w:rsidR="007E2E92" w:rsidRDefault="00756A8A" w:rsidP="007E2E92">
      <w:pPr>
        <w:spacing w:after="0" w:line="240" w:lineRule="auto"/>
        <w:jc w:val="both"/>
        <w:rPr>
          <w:rFonts w:ascii="Times New Roman" w:hAnsi="Times New Roman" w:cs="Times New Roman"/>
          <w:noProof w:val="0"/>
          <w:sz w:val="26"/>
          <w:szCs w:val="26"/>
        </w:rPr>
      </w:pPr>
      <w:r w:rsidRPr="00756A8A">
        <w:rPr>
          <w:rFonts w:ascii="Times New Roman" w:hAnsi="Times New Roman" w:cs="Times New Roman"/>
          <w:noProof w:val="0"/>
          <w:sz w:val="26"/>
          <w:szCs w:val="26"/>
        </w:rPr>
        <w:t>Федеральное государственное автономное образовательное учреждение высшего образования «Российский университет дружбы народов», г. Москва</w:t>
      </w:r>
      <w:r w:rsidR="00A24AAD" w:rsidRPr="00A24AAD">
        <w:rPr>
          <w:rFonts w:ascii="Times New Roman" w:hAnsi="Times New Roman" w:cs="Times New Roman"/>
          <w:noProof w:val="0"/>
          <w:sz w:val="26"/>
          <w:szCs w:val="26"/>
        </w:rPr>
        <w:t>.</w:t>
      </w:r>
    </w:p>
    <w:p w14:paraId="11B724F1" w14:textId="77777777" w:rsidR="00A24AAD" w:rsidRPr="00D06438" w:rsidRDefault="00A24AAD" w:rsidP="007E2E92">
      <w:pPr>
        <w:spacing w:after="0" w:line="240" w:lineRule="auto"/>
        <w:jc w:val="both"/>
        <w:rPr>
          <w:rFonts w:ascii="Times New Roman" w:hAnsi="Times New Roman" w:cs="Times New Roman"/>
          <w:noProof w:val="0"/>
          <w:sz w:val="26"/>
          <w:szCs w:val="26"/>
        </w:rPr>
      </w:pPr>
    </w:p>
    <w:p w14:paraId="739A8277" w14:textId="2B3E385C" w:rsidR="007E2E92" w:rsidRPr="00D06438" w:rsidRDefault="007E2E92" w:rsidP="007E2E92">
      <w:pPr>
        <w:spacing w:after="0" w:line="240" w:lineRule="auto"/>
        <w:jc w:val="both"/>
        <w:rPr>
          <w:rFonts w:ascii="Times New Roman" w:hAnsi="Times New Roman" w:cs="Times New Roman"/>
          <w:noProof w:val="0"/>
          <w:sz w:val="26"/>
          <w:szCs w:val="26"/>
        </w:rPr>
      </w:pPr>
      <w:r w:rsidRPr="00D06438">
        <w:rPr>
          <w:rFonts w:ascii="Times New Roman" w:hAnsi="Times New Roman" w:cs="Times New Roman"/>
          <w:b/>
          <w:i/>
          <w:noProof w:val="0"/>
          <w:sz w:val="26"/>
          <w:szCs w:val="26"/>
        </w:rPr>
        <w:t>Слушали</w:t>
      </w:r>
      <w:r w:rsidRPr="00D06438">
        <w:rPr>
          <w:rFonts w:ascii="Times New Roman" w:hAnsi="Times New Roman" w:cs="Times New Roman"/>
          <w:noProof w:val="0"/>
          <w:sz w:val="26"/>
          <w:szCs w:val="26"/>
        </w:rPr>
        <w:t xml:space="preserve">: защиту диссертации </w:t>
      </w:r>
      <w:r w:rsidR="00756A8A">
        <w:rPr>
          <w:rFonts w:ascii="Times New Roman" w:hAnsi="Times New Roman" w:cs="Times New Roman"/>
          <w:noProof w:val="0"/>
          <w:sz w:val="26"/>
          <w:szCs w:val="26"/>
        </w:rPr>
        <w:t>Андреева Сергея Евгеньевича</w:t>
      </w:r>
      <w:r w:rsidRPr="00D06438">
        <w:rPr>
          <w:rFonts w:ascii="Times New Roman" w:hAnsi="Times New Roman" w:cs="Times New Roman"/>
          <w:noProof w:val="0"/>
          <w:sz w:val="26"/>
          <w:szCs w:val="26"/>
        </w:rPr>
        <w:t xml:space="preserve"> на </w:t>
      </w:r>
      <w:r w:rsidR="00A24AAD" w:rsidRPr="00D06438">
        <w:rPr>
          <w:rFonts w:ascii="Times New Roman" w:hAnsi="Times New Roman" w:cs="Times New Roman"/>
          <w:noProof w:val="0"/>
          <w:sz w:val="26"/>
          <w:szCs w:val="26"/>
        </w:rPr>
        <w:t xml:space="preserve">тему </w:t>
      </w:r>
      <w:r w:rsidR="00756A8A" w:rsidRPr="00756A8A">
        <w:rPr>
          <w:rFonts w:ascii="Times New Roman" w:hAnsi="Times New Roman" w:cs="Times New Roman"/>
          <w:noProof w:val="0"/>
          <w:sz w:val="26"/>
          <w:szCs w:val="26"/>
        </w:rPr>
        <w:t>«Длительность генерации сверхширокополосного СВЧ-излучения плазменным релятивистским СВЧ-генератором»</w:t>
      </w:r>
      <w:r w:rsidR="00756A8A">
        <w:rPr>
          <w:rFonts w:ascii="Times New Roman" w:hAnsi="Times New Roman" w:cs="Times New Roman"/>
          <w:noProof w:val="0"/>
          <w:sz w:val="26"/>
          <w:szCs w:val="26"/>
        </w:rPr>
        <w:t xml:space="preserve">, </w:t>
      </w:r>
      <w:r w:rsidRPr="00D06438">
        <w:rPr>
          <w:rFonts w:ascii="Times New Roman" w:hAnsi="Times New Roman" w:cs="Times New Roman"/>
          <w:noProof w:val="0"/>
          <w:sz w:val="26"/>
          <w:szCs w:val="26"/>
        </w:rPr>
        <w:t xml:space="preserve">представленной на соискание ученой кандидата технических наук </w:t>
      </w:r>
      <w:r w:rsidR="00756A8A" w:rsidRPr="00756A8A">
        <w:rPr>
          <w:rFonts w:ascii="Times New Roman" w:hAnsi="Times New Roman" w:cs="Times New Roman"/>
          <w:noProof w:val="0"/>
          <w:sz w:val="26"/>
          <w:szCs w:val="26"/>
        </w:rPr>
        <w:t>по специальности 01.04.03 – Радиофизика</w:t>
      </w:r>
      <w:r w:rsidR="00756A8A">
        <w:rPr>
          <w:rFonts w:ascii="Times New Roman" w:hAnsi="Times New Roman" w:cs="Times New Roman"/>
          <w:noProof w:val="0"/>
          <w:sz w:val="26"/>
          <w:szCs w:val="26"/>
        </w:rPr>
        <w:t>.</w:t>
      </w:r>
    </w:p>
    <w:p w14:paraId="098BF92F" w14:textId="77777777" w:rsidR="007E2E92" w:rsidRPr="00D06438" w:rsidRDefault="007E2E92" w:rsidP="007E2E92">
      <w:pPr>
        <w:spacing w:after="0" w:line="240" w:lineRule="auto"/>
        <w:jc w:val="both"/>
        <w:rPr>
          <w:rFonts w:ascii="Times New Roman" w:hAnsi="Times New Roman" w:cs="Times New Roman"/>
          <w:noProof w:val="0"/>
          <w:sz w:val="26"/>
          <w:szCs w:val="26"/>
        </w:rPr>
      </w:pPr>
    </w:p>
    <w:p w14:paraId="59E32D8E" w14:textId="7DDF9C2B" w:rsidR="007E2E92" w:rsidRPr="00D06438" w:rsidRDefault="007E2E92" w:rsidP="007E2E92">
      <w:pPr>
        <w:spacing w:after="0" w:line="240" w:lineRule="auto"/>
        <w:jc w:val="both"/>
        <w:rPr>
          <w:rFonts w:ascii="Times New Roman" w:hAnsi="Times New Roman" w:cs="Times New Roman"/>
          <w:noProof w:val="0"/>
          <w:sz w:val="26"/>
          <w:szCs w:val="26"/>
        </w:rPr>
      </w:pPr>
      <w:r w:rsidRPr="00D06438">
        <w:rPr>
          <w:rFonts w:ascii="Times New Roman" w:hAnsi="Times New Roman" w:cs="Times New Roman"/>
          <w:b/>
          <w:i/>
          <w:noProof w:val="0"/>
          <w:sz w:val="26"/>
          <w:szCs w:val="26"/>
        </w:rPr>
        <w:t xml:space="preserve">Постановили: </w:t>
      </w:r>
      <w:r w:rsidRPr="00D06438">
        <w:rPr>
          <w:rFonts w:ascii="Times New Roman" w:hAnsi="Times New Roman" w:cs="Times New Roman"/>
          <w:noProof w:val="0"/>
          <w:sz w:val="26"/>
          <w:szCs w:val="26"/>
        </w:rPr>
        <w:t xml:space="preserve">присудить </w:t>
      </w:r>
      <w:r w:rsidR="00756A8A" w:rsidRPr="00756A8A">
        <w:rPr>
          <w:rFonts w:ascii="Times New Roman" w:hAnsi="Times New Roman" w:cs="Times New Roman"/>
          <w:noProof w:val="0"/>
          <w:sz w:val="26"/>
          <w:szCs w:val="26"/>
        </w:rPr>
        <w:t xml:space="preserve">Андрееву Сергею Евгеньевичу </w:t>
      </w:r>
      <w:r w:rsidRPr="00D06438">
        <w:rPr>
          <w:rFonts w:ascii="Times New Roman" w:hAnsi="Times New Roman" w:cs="Times New Roman"/>
          <w:noProof w:val="0"/>
          <w:sz w:val="26"/>
          <w:szCs w:val="26"/>
        </w:rPr>
        <w:t>ученую степень кандидата технических наук.</w:t>
      </w:r>
    </w:p>
    <w:p w14:paraId="7B57843D" w14:textId="77777777" w:rsidR="007E2E92" w:rsidRPr="00D06438" w:rsidRDefault="007E2E92" w:rsidP="007E2E92">
      <w:pPr>
        <w:spacing w:after="0" w:line="240" w:lineRule="auto"/>
        <w:jc w:val="both"/>
        <w:rPr>
          <w:rFonts w:ascii="Times New Roman" w:hAnsi="Times New Roman" w:cs="Times New Roman"/>
          <w:noProof w:val="0"/>
          <w:sz w:val="26"/>
          <w:szCs w:val="26"/>
        </w:rPr>
      </w:pPr>
    </w:p>
    <w:p w14:paraId="67790853" w14:textId="60CAB4A0" w:rsidR="007E2E92" w:rsidRPr="00D06438" w:rsidRDefault="007E2E92" w:rsidP="007E2E92">
      <w:pPr>
        <w:spacing w:after="0" w:line="240" w:lineRule="auto"/>
        <w:jc w:val="both"/>
        <w:rPr>
          <w:rFonts w:ascii="Times New Roman" w:hAnsi="Times New Roman" w:cs="Times New Roman"/>
          <w:noProof w:val="0"/>
          <w:sz w:val="26"/>
          <w:szCs w:val="26"/>
        </w:rPr>
      </w:pPr>
      <w:r w:rsidRPr="00D06438">
        <w:rPr>
          <w:rFonts w:ascii="Times New Roman" w:hAnsi="Times New Roman" w:cs="Times New Roman"/>
          <w:noProof w:val="0"/>
          <w:sz w:val="26"/>
          <w:szCs w:val="26"/>
        </w:rPr>
        <w:t>Результаты голосовании: «за» - 1</w:t>
      </w:r>
      <w:r w:rsidR="00C15A54">
        <w:rPr>
          <w:rFonts w:ascii="Times New Roman" w:hAnsi="Times New Roman" w:cs="Times New Roman"/>
          <w:noProof w:val="0"/>
          <w:sz w:val="26"/>
          <w:szCs w:val="26"/>
        </w:rPr>
        <w:t>6</w:t>
      </w:r>
      <w:r w:rsidRPr="00D06438">
        <w:rPr>
          <w:rFonts w:ascii="Times New Roman" w:hAnsi="Times New Roman" w:cs="Times New Roman"/>
          <w:noProof w:val="0"/>
          <w:sz w:val="26"/>
          <w:szCs w:val="26"/>
        </w:rPr>
        <w:t>, «против» - нет, «недействительно» - нет.</w:t>
      </w:r>
    </w:p>
    <w:p w14:paraId="29415536" w14:textId="66BDF59F" w:rsidR="007E2E92" w:rsidRPr="00D06438" w:rsidRDefault="00355141" w:rsidP="007E2E92">
      <w:pPr>
        <w:spacing w:after="0" w:line="240" w:lineRule="auto"/>
        <w:jc w:val="both"/>
        <w:rPr>
          <w:rFonts w:ascii="Times New Roman" w:hAnsi="Times New Roman" w:cs="Times New Roman"/>
          <w:noProof w:val="0"/>
          <w:sz w:val="26"/>
          <w:szCs w:val="26"/>
        </w:rPr>
      </w:pPr>
      <w:r w:rsidRPr="00355141">
        <w:rPr>
          <w:rFonts w:ascii="Times New Roman" w:hAnsi="Times New Roman" w:cs="Times New Roman"/>
          <w:sz w:val="26"/>
          <w:szCs w:val="26"/>
        </w:rPr>
        <w:drawing>
          <wp:anchor distT="0" distB="0" distL="114300" distR="114300" simplePos="0" relativeHeight="251667968" behindDoc="0" locked="0" layoutInCell="1" allowOverlap="1" wp14:anchorId="109D9192" wp14:editId="5399911E">
            <wp:simplePos x="0" y="0"/>
            <wp:positionH relativeFrom="column">
              <wp:posOffset>2298065</wp:posOffset>
            </wp:positionH>
            <wp:positionV relativeFrom="paragraph">
              <wp:posOffset>108585</wp:posOffset>
            </wp:positionV>
            <wp:extent cx="1210880" cy="977900"/>
            <wp:effectExtent l="38100" t="38100" r="27940" b="3175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29241">
                      <a:off x="0" y="0"/>
                      <a:ext cx="121088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6EB229" w14:textId="4D80F182" w:rsidR="007E2E92" w:rsidRPr="00D06438" w:rsidRDefault="007E2E92" w:rsidP="007E2E92">
      <w:pPr>
        <w:spacing w:after="0" w:line="240" w:lineRule="auto"/>
        <w:jc w:val="both"/>
        <w:rPr>
          <w:rFonts w:ascii="Times New Roman" w:hAnsi="Times New Roman" w:cs="Times New Roman"/>
          <w:noProof w:val="0"/>
          <w:sz w:val="26"/>
          <w:szCs w:val="26"/>
        </w:rPr>
      </w:pPr>
      <w:r w:rsidRPr="00D06438">
        <w:rPr>
          <w:rFonts w:ascii="Times New Roman" w:hAnsi="Times New Roman" w:cs="Times New Roman"/>
          <w:noProof w:val="0"/>
          <w:sz w:val="26"/>
          <w:szCs w:val="26"/>
        </w:rPr>
        <w:t xml:space="preserve">Председатель совета                    </w:t>
      </w:r>
      <w:r w:rsidR="007F5E95" w:rsidRPr="00D06438">
        <w:rPr>
          <w:rFonts w:ascii="Times New Roman" w:hAnsi="Times New Roman" w:cs="Times New Roman"/>
          <w:noProof w:val="0"/>
          <w:sz w:val="26"/>
          <w:szCs w:val="26"/>
        </w:rPr>
        <w:t xml:space="preserve">          </w:t>
      </w:r>
      <w:r w:rsidRPr="00D06438">
        <w:rPr>
          <w:rFonts w:ascii="Times New Roman" w:hAnsi="Times New Roman" w:cs="Times New Roman"/>
          <w:noProof w:val="0"/>
          <w:sz w:val="26"/>
          <w:szCs w:val="26"/>
        </w:rPr>
        <w:t xml:space="preserve">                  </w:t>
      </w:r>
      <w:r w:rsidR="00D06438">
        <w:rPr>
          <w:rFonts w:ascii="Times New Roman" w:hAnsi="Times New Roman" w:cs="Times New Roman"/>
          <w:noProof w:val="0"/>
          <w:sz w:val="26"/>
          <w:szCs w:val="26"/>
        </w:rPr>
        <w:tab/>
      </w:r>
      <w:r w:rsidR="00D06438">
        <w:rPr>
          <w:rFonts w:ascii="Times New Roman" w:hAnsi="Times New Roman" w:cs="Times New Roman"/>
          <w:noProof w:val="0"/>
          <w:sz w:val="26"/>
          <w:szCs w:val="26"/>
        </w:rPr>
        <w:tab/>
      </w:r>
      <w:proofErr w:type="gramStart"/>
      <w:r w:rsidR="007F5E95" w:rsidRPr="00D06438">
        <w:rPr>
          <w:rFonts w:ascii="Times New Roman" w:hAnsi="Times New Roman" w:cs="Times New Roman"/>
          <w:noProof w:val="0"/>
          <w:sz w:val="26"/>
          <w:szCs w:val="26"/>
        </w:rPr>
        <w:t>В.И.</w:t>
      </w:r>
      <w:proofErr w:type="gramEnd"/>
      <w:r w:rsidR="007F5E95" w:rsidRPr="00D06438">
        <w:rPr>
          <w:rFonts w:ascii="Times New Roman" w:hAnsi="Times New Roman" w:cs="Times New Roman"/>
          <w:noProof w:val="0"/>
          <w:sz w:val="26"/>
          <w:szCs w:val="26"/>
        </w:rPr>
        <w:t xml:space="preserve"> Нефедов</w:t>
      </w:r>
    </w:p>
    <w:p w14:paraId="13B5BBEB" w14:textId="65F36C99" w:rsidR="007E2E92" w:rsidRPr="00D06438" w:rsidRDefault="007E2E92" w:rsidP="007E2E92">
      <w:pPr>
        <w:spacing w:after="0" w:line="240" w:lineRule="auto"/>
        <w:jc w:val="both"/>
        <w:rPr>
          <w:rFonts w:ascii="Times New Roman" w:hAnsi="Times New Roman" w:cs="Times New Roman"/>
          <w:noProof w:val="0"/>
          <w:sz w:val="26"/>
          <w:szCs w:val="26"/>
        </w:rPr>
      </w:pPr>
    </w:p>
    <w:p w14:paraId="3DF6E4DD" w14:textId="6E315B20" w:rsidR="007E2E92" w:rsidRPr="00D06438" w:rsidRDefault="007E2E92" w:rsidP="007E2E92">
      <w:pPr>
        <w:spacing w:after="0" w:line="240" w:lineRule="auto"/>
        <w:jc w:val="both"/>
        <w:rPr>
          <w:rFonts w:ascii="Times New Roman" w:hAnsi="Times New Roman" w:cs="Times New Roman"/>
          <w:noProof w:val="0"/>
          <w:sz w:val="26"/>
          <w:szCs w:val="26"/>
        </w:rPr>
      </w:pPr>
    </w:p>
    <w:p w14:paraId="43B6B87E" w14:textId="44AF9518" w:rsidR="007E2E92" w:rsidRPr="00D06438" w:rsidRDefault="007E2E92" w:rsidP="007E2E92">
      <w:pPr>
        <w:spacing w:after="0" w:line="240" w:lineRule="auto"/>
        <w:jc w:val="both"/>
        <w:rPr>
          <w:rFonts w:ascii="Times New Roman" w:hAnsi="Times New Roman" w:cs="Times New Roman"/>
          <w:noProof w:val="0"/>
          <w:sz w:val="26"/>
          <w:szCs w:val="26"/>
        </w:rPr>
      </w:pPr>
      <w:r w:rsidRPr="00D06438">
        <w:rPr>
          <w:rFonts w:ascii="Times New Roman" w:hAnsi="Times New Roman" w:cs="Times New Roman"/>
          <w:noProof w:val="0"/>
          <w:sz w:val="26"/>
          <w:szCs w:val="26"/>
        </w:rPr>
        <w:t xml:space="preserve">Ученый секретарь совета                         </w:t>
      </w:r>
      <w:r w:rsidR="007F5E95" w:rsidRPr="00D06438">
        <w:rPr>
          <w:rFonts w:ascii="Times New Roman" w:hAnsi="Times New Roman" w:cs="Times New Roman"/>
          <w:noProof w:val="0"/>
          <w:sz w:val="26"/>
          <w:szCs w:val="26"/>
        </w:rPr>
        <w:t xml:space="preserve">            </w:t>
      </w:r>
      <w:r w:rsidRPr="00D06438">
        <w:rPr>
          <w:rFonts w:ascii="Times New Roman" w:hAnsi="Times New Roman" w:cs="Times New Roman"/>
          <w:noProof w:val="0"/>
          <w:sz w:val="26"/>
          <w:szCs w:val="26"/>
        </w:rPr>
        <w:t xml:space="preserve">   </w:t>
      </w:r>
      <w:r w:rsidR="00D06438">
        <w:rPr>
          <w:rFonts w:ascii="Times New Roman" w:hAnsi="Times New Roman" w:cs="Times New Roman"/>
          <w:noProof w:val="0"/>
          <w:sz w:val="26"/>
          <w:szCs w:val="26"/>
        </w:rPr>
        <w:tab/>
      </w:r>
      <w:proofErr w:type="gramStart"/>
      <w:r w:rsidR="00D06438">
        <w:rPr>
          <w:rFonts w:ascii="Times New Roman" w:hAnsi="Times New Roman" w:cs="Times New Roman"/>
          <w:noProof w:val="0"/>
          <w:sz w:val="26"/>
          <w:szCs w:val="26"/>
        </w:rPr>
        <w:tab/>
      </w:r>
      <w:r w:rsidRPr="00D06438">
        <w:rPr>
          <w:rFonts w:ascii="Times New Roman" w:hAnsi="Times New Roman" w:cs="Times New Roman"/>
          <w:noProof w:val="0"/>
          <w:sz w:val="26"/>
          <w:szCs w:val="26"/>
        </w:rPr>
        <w:t xml:space="preserve">  </w:t>
      </w:r>
      <w:r w:rsidR="007F5E95" w:rsidRPr="00D06438">
        <w:rPr>
          <w:rFonts w:ascii="Times New Roman" w:hAnsi="Times New Roman" w:cs="Times New Roman"/>
          <w:noProof w:val="0"/>
          <w:sz w:val="26"/>
          <w:szCs w:val="26"/>
        </w:rPr>
        <w:t>А.И.</w:t>
      </w:r>
      <w:proofErr w:type="gramEnd"/>
      <w:r w:rsidR="007F5E95" w:rsidRPr="00D06438">
        <w:rPr>
          <w:rFonts w:ascii="Times New Roman" w:hAnsi="Times New Roman" w:cs="Times New Roman"/>
          <w:noProof w:val="0"/>
          <w:sz w:val="26"/>
          <w:szCs w:val="26"/>
        </w:rPr>
        <w:t xml:space="preserve"> </w:t>
      </w:r>
      <w:r w:rsidRPr="00D06438">
        <w:rPr>
          <w:rFonts w:ascii="Times New Roman" w:hAnsi="Times New Roman" w:cs="Times New Roman"/>
          <w:noProof w:val="0"/>
          <w:sz w:val="26"/>
          <w:szCs w:val="26"/>
        </w:rPr>
        <w:t>Стариковский</w:t>
      </w:r>
    </w:p>
    <w:p w14:paraId="53D09B2E" w14:textId="49B275CD" w:rsidR="007E2E92" w:rsidRPr="00D06438" w:rsidRDefault="007E2E92">
      <w:pPr>
        <w:rPr>
          <w:rFonts w:ascii="Times New Roman" w:hAnsi="Times New Roman" w:cs="Times New Roman"/>
          <w:sz w:val="26"/>
          <w:szCs w:val="26"/>
        </w:rPr>
      </w:pPr>
      <w:r w:rsidRPr="00D06438">
        <w:rPr>
          <w:rFonts w:ascii="Times New Roman" w:hAnsi="Times New Roman" w:cs="Times New Roman"/>
          <w:sz w:val="26"/>
          <w:szCs w:val="26"/>
        </w:rPr>
        <w:br w:type="page"/>
      </w:r>
    </w:p>
    <w:p w14:paraId="7CC4CDEE" w14:textId="77777777" w:rsidR="00756A8A" w:rsidRPr="00573D7C" w:rsidRDefault="00756A8A" w:rsidP="00756A8A">
      <w:pPr>
        <w:pStyle w:val="2"/>
      </w:pPr>
      <w:bookmarkStart w:id="1" w:name="_Hlk62571214"/>
      <w:bookmarkEnd w:id="0"/>
    </w:p>
    <w:p w14:paraId="481030D2" w14:textId="77777777" w:rsidR="00573D7C" w:rsidRPr="00573D7C" w:rsidRDefault="00573D7C" w:rsidP="00573D7C">
      <w:pPr>
        <w:suppressAutoHyphens/>
        <w:spacing w:after="0" w:line="240" w:lineRule="auto"/>
        <w:ind w:firstLine="709"/>
        <w:jc w:val="center"/>
        <w:rPr>
          <w:rFonts w:ascii="Times New Roman" w:eastAsia="Noto Sans CJK SC Regular" w:hAnsi="Times New Roman" w:cs="Times New Roman"/>
          <w:noProof w:val="0"/>
          <w:kern w:val="1"/>
          <w:sz w:val="28"/>
          <w:szCs w:val="28"/>
          <w:lang w:eastAsia="zh-CN" w:bidi="hi-IN"/>
        </w:rPr>
      </w:pPr>
      <w:r w:rsidRPr="00573D7C">
        <w:rPr>
          <w:rFonts w:ascii="Times New Roman" w:eastAsia="Noto Sans CJK SC Regular" w:hAnsi="Times New Roman" w:cs="Times New Roman"/>
          <w:noProof w:val="0"/>
          <w:kern w:val="1"/>
          <w:sz w:val="28"/>
          <w:szCs w:val="28"/>
          <w:lang w:eastAsia="zh-CN" w:bidi="hi-IN"/>
        </w:rPr>
        <w:t>ЗАКЛЮЧЕНИЕ ДИССЕРТАЦИОННОГО СОВЕТА Д212.131.01, СОЗДАННОГО НА БАЗЕ ФЕДЕРАЛЬНОГО ГОСУДАРСТВЕННОГО БЮДЖЕТНОГО ОБРАЗОВАТЕЛЬНОГО УЧРЕЖДЕНИЯ ВЫСШЕГО ОБРАЗОВАНИЯ «МИРЭА – РОССИЙСКИЙ ТЕХНОЛОГИЧЕСКИЙ УНИВЕРСИТЕТ» МИНОБРНАУКИ РФ, ПО ДИССЕРТАЦИИ НА СОИСКАНИЕ УЧЕНОЙ СТЕПЕНИ КАНДИДАТА НАУК</w:t>
      </w:r>
    </w:p>
    <w:p w14:paraId="302DD0D1" w14:textId="77777777" w:rsidR="00573D7C" w:rsidRPr="00573D7C" w:rsidRDefault="00573D7C" w:rsidP="00573D7C">
      <w:pPr>
        <w:suppressAutoHyphens/>
        <w:spacing w:after="0" w:line="240" w:lineRule="auto"/>
        <w:ind w:firstLine="709"/>
        <w:jc w:val="center"/>
        <w:rPr>
          <w:rFonts w:ascii="Times New Roman" w:eastAsia="Noto Sans CJK SC Regular" w:hAnsi="Times New Roman" w:cs="Times New Roman"/>
          <w:noProof w:val="0"/>
          <w:kern w:val="1"/>
          <w:sz w:val="28"/>
          <w:szCs w:val="28"/>
          <w:lang w:eastAsia="zh-CN" w:bidi="hi-IN"/>
        </w:rPr>
      </w:pPr>
    </w:p>
    <w:p w14:paraId="68B0A44F" w14:textId="77777777" w:rsidR="00573D7C" w:rsidRPr="00573D7C" w:rsidRDefault="00573D7C" w:rsidP="00573D7C">
      <w:pPr>
        <w:suppressAutoHyphens/>
        <w:spacing w:after="0" w:line="240" w:lineRule="auto"/>
        <w:ind w:firstLine="709"/>
        <w:jc w:val="right"/>
        <w:rPr>
          <w:rFonts w:ascii="Times New Roman" w:eastAsia="Noto Sans CJK SC Regular" w:hAnsi="Times New Roman" w:cs="Times New Roman"/>
          <w:noProof w:val="0"/>
          <w:kern w:val="1"/>
          <w:sz w:val="28"/>
          <w:szCs w:val="28"/>
          <w:lang w:eastAsia="zh-CN" w:bidi="hi-IN"/>
        </w:rPr>
      </w:pPr>
      <w:r w:rsidRPr="00573D7C">
        <w:rPr>
          <w:rFonts w:ascii="Times New Roman" w:eastAsia="Noto Sans CJK SC Regular" w:hAnsi="Times New Roman" w:cs="Times New Roman"/>
          <w:noProof w:val="0"/>
          <w:kern w:val="1"/>
          <w:sz w:val="28"/>
          <w:szCs w:val="28"/>
          <w:lang w:eastAsia="zh-CN" w:bidi="hi-IN"/>
        </w:rPr>
        <w:t>аттестационное дело №</w:t>
      </w:r>
      <w:r w:rsidRPr="00573D7C">
        <w:rPr>
          <w:rFonts w:ascii="Times New Roman" w:eastAsia="Noto Sans CJK SC Regular" w:hAnsi="Times New Roman" w:cs="Times New Roman"/>
          <w:noProof w:val="0"/>
          <w:kern w:val="1"/>
          <w:sz w:val="28"/>
          <w:szCs w:val="28"/>
          <w:lang w:eastAsia="zh-CN" w:bidi="hi-IN"/>
        </w:rPr>
        <w:softHyphen/>
        <w:t>______________________</w:t>
      </w:r>
    </w:p>
    <w:p w14:paraId="5B9C685A" w14:textId="77777777" w:rsidR="00573D7C" w:rsidRPr="00573D7C" w:rsidRDefault="00573D7C" w:rsidP="00573D7C">
      <w:pPr>
        <w:suppressAutoHyphens/>
        <w:spacing w:after="0" w:line="240" w:lineRule="auto"/>
        <w:ind w:firstLine="709"/>
        <w:jc w:val="right"/>
        <w:rPr>
          <w:rFonts w:ascii="Times New Roman" w:eastAsia="Noto Sans CJK SC Regular" w:hAnsi="Times New Roman" w:cs="Times New Roman"/>
          <w:noProof w:val="0"/>
          <w:kern w:val="1"/>
          <w:sz w:val="28"/>
          <w:szCs w:val="28"/>
          <w:lang w:eastAsia="zh-CN" w:bidi="hi-IN"/>
        </w:rPr>
      </w:pPr>
      <w:r w:rsidRPr="00573D7C">
        <w:rPr>
          <w:rFonts w:ascii="Times New Roman" w:eastAsia="Noto Sans CJK SC Regular" w:hAnsi="Times New Roman" w:cs="Times New Roman"/>
          <w:noProof w:val="0"/>
          <w:kern w:val="1"/>
          <w:sz w:val="28"/>
          <w:szCs w:val="28"/>
          <w:lang w:eastAsia="zh-CN" w:bidi="hi-IN"/>
        </w:rPr>
        <w:t>решение диссертационного совета от 13.05.2021г. № 179</w:t>
      </w:r>
    </w:p>
    <w:p w14:paraId="1A5C35FD" w14:textId="77777777" w:rsidR="00573D7C" w:rsidRPr="00573D7C" w:rsidRDefault="00573D7C" w:rsidP="00573D7C">
      <w:pPr>
        <w:suppressAutoHyphens/>
        <w:spacing w:after="0" w:line="240" w:lineRule="auto"/>
        <w:ind w:firstLine="709"/>
        <w:jc w:val="right"/>
        <w:rPr>
          <w:rFonts w:ascii="Times New Roman" w:eastAsia="Noto Sans CJK SC Regular" w:hAnsi="Times New Roman" w:cs="Times New Roman"/>
          <w:noProof w:val="0"/>
          <w:kern w:val="1"/>
          <w:sz w:val="28"/>
          <w:szCs w:val="28"/>
          <w:lang w:eastAsia="zh-CN" w:bidi="hi-IN"/>
        </w:rPr>
      </w:pPr>
    </w:p>
    <w:p w14:paraId="5E8FF6F6" w14:textId="77777777" w:rsidR="00573D7C" w:rsidRPr="00573D7C" w:rsidRDefault="00573D7C" w:rsidP="00573D7C">
      <w:pPr>
        <w:suppressAutoHyphens/>
        <w:spacing w:after="0" w:line="360" w:lineRule="auto"/>
        <w:ind w:firstLine="709"/>
        <w:jc w:val="both"/>
        <w:rPr>
          <w:rFonts w:ascii="Times New Roman" w:eastAsia="Noto Sans CJK SC Regular" w:hAnsi="Times New Roman" w:cs="Times New Roman"/>
          <w:noProof w:val="0"/>
          <w:kern w:val="1"/>
          <w:sz w:val="28"/>
          <w:szCs w:val="28"/>
          <w:lang w:eastAsia="zh-CN" w:bidi="hi-IN"/>
        </w:rPr>
      </w:pPr>
      <w:r w:rsidRPr="00573D7C">
        <w:rPr>
          <w:rFonts w:ascii="Times New Roman" w:eastAsia="Noto Sans CJK SC Regular" w:hAnsi="Times New Roman" w:cs="Times New Roman"/>
          <w:noProof w:val="0"/>
          <w:kern w:val="1"/>
          <w:sz w:val="28"/>
          <w:szCs w:val="28"/>
          <w:lang w:eastAsia="zh-CN" w:bidi="hi-IN"/>
        </w:rPr>
        <w:t>О присуждении Андрееву Сергею Евгеньевичу, гражданину Российской Федерации, ученой степени кандидата технических наук.</w:t>
      </w:r>
    </w:p>
    <w:p w14:paraId="54022338" w14:textId="77777777" w:rsidR="00573D7C" w:rsidRPr="00573D7C" w:rsidRDefault="00573D7C" w:rsidP="00573D7C">
      <w:pPr>
        <w:suppressAutoHyphens/>
        <w:spacing w:after="0" w:line="360" w:lineRule="auto"/>
        <w:ind w:firstLine="709"/>
        <w:jc w:val="both"/>
        <w:rPr>
          <w:rFonts w:ascii="Times New Roman" w:eastAsia="Noto Sans CJK SC Regular" w:hAnsi="Times New Roman" w:cs="Times New Roman"/>
          <w:noProof w:val="0"/>
          <w:kern w:val="1"/>
          <w:sz w:val="28"/>
          <w:szCs w:val="28"/>
          <w:lang w:eastAsia="zh-CN" w:bidi="hi-IN"/>
        </w:rPr>
      </w:pPr>
      <w:r w:rsidRPr="00573D7C">
        <w:rPr>
          <w:rFonts w:ascii="Times New Roman" w:eastAsia="Noto Sans CJK SC Regular" w:hAnsi="Times New Roman" w:cs="Times New Roman"/>
          <w:noProof w:val="0"/>
          <w:kern w:val="1"/>
          <w:sz w:val="28"/>
          <w:szCs w:val="28"/>
          <w:lang w:eastAsia="zh-CN" w:bidi="hi-IN"/>
        </w:rPr>
        <w:t>Диссертация «Длительность генерации сверхширокополосного СВЧ-излучения плазменным релятивистским СВЧ-генератором» в виде рукописи по специальности 01.04.03 – Радиофизика принята к защите 12.02.2021 (протокол заседания № 166) диссертационным советом Д212.131.01, созданным на базе федерального государственного бюджетного образовательного учреждения высшего образования «МИРЭА – Российский технологический университет» (</w:t>
      </w:r>
      <w:bookmarkStart w:id="2" w:name="_Hlk62648210"/>
      <w:r w:rsidRPr="00573D7C">
        <w:rPr>
          <w:rFonts w:ascii="Times New Roman" w:eastAsia="Noto Sans CJK SC Regular" w:hAnsi="Times New Roman" w:cs="Times New Roman"/>
          <w:noProof w:val="0"/>
          <w:kern w:val="1"/>
          <w:sz w:val="28"/>
          <w:szCs w:val="28"/>
          <w:lang w:eastAsia="zh-CN" w:bidi="hi-IN"/>
        </w:rPr>
        <w:t>РТУ МИРЭА</w:t>
      </w:r>
      <w:bookmarkEnd w:id="2"/>
      <w:r w:rsidRPr="00573D7C">
        <w:rPr>
          <w:rFonts w:ascii="Times New Roman" w:eastAsia="Noto Sans CJK SC Regular" w:hAnsi="Times New Roman" w:cs="Times New Roman"/>
          <w:noProof w:val="0"/>
          <w:kern w:val="1"/>
          <w:sz w:val="28"/>
          <w:szCs w:val="28"/>
          <w:lang w:eastAsia="zh-CN" w:bidi="hi-IN"/>
        </w:rPr>
        <w:t xml:space="preserve">) </w:t>
      </w:r>
      <w:bookmarkStart w:id="3" w:name="_Hlk64211301"/>
      <w:r w:rsidRPr="00573D7C">
        <w:rPr>
          <w:rFonts w:ascii="Times New Roman" w:eastAsia="Noto Sans CJK SC Regular" w:hAnsi="Times New Roman" w:cs="Times New Roman"/>
          <w:noProof w:val="0"/>
          <w:kern w:val="1"/>
          <w:sz w:val="28"/>
          <w:szCs w:val="28"/>
          <w:lang w:eastAsia="zh-CN" w:bidi="hi-IN"/>
        </w:rPr>
        <w:t xml:space="preserve">Министерства науки и высшего образования </w:t>
      </w:r>
      <w:bookmarkEnd w:id="3"/>
      <w:r w:rsidRPr="00573D7C">
        <w:rPr>
          <w:rFonts w:ascii="Times New Roman" w:eastAsia="Noto Sans CJK SC Regular" w:hAnsi="Times New Roman" w:cs="Times New Roman"/>
          <w:noProof w:val="0"/>
          <w:kern w:val="1"/>
          <w:sz w:val="28"/>
          <w:szCs w:val="28"/>
          <w:lang w:eastAsia="zh-CN" w:bidi="hi-IN"/>
        </w:rPr>
        <w:t>РФ, адрес: 119454, г. Москва, пр-т Вернадского, д. 78, приказ о создании совета от 08.09.2009 г. №1925-425.</w:t>
      </w:r>
    </w:p>
    <w:p w14:paraId="710DEBBD" w14:textId="77777777" w:rsidR="00573D7C" w:rsidRPr="00573D7C" w:rsidRDefault="00573D7C" w:rsidP="00573D7C">
      <w:pPr>
        <w:suppressAutoHyphens/>
        <w:spacing w:after="0" w:line="360" w:lineRule="auto"/>
        <w:ind w:firstLine="709"/>
        <w:jc w:val="both"/>
        <w:rPr>
          <w:rFonts w:ascii="Times New Roman" w:eastAsia="Noto Sans CJK SC Regular" w:hAnsi="Times New Roman" w:cs="Times New Roman"/>
          <w:noProof w:val="0"/>
          <w:kern w:val="1"/>
          <w:sz w:val="28"/>
          <w:szCs w:val="28"/>
          <w:lang w:eastAsia="zh-CN" w:bidi="hi-IN"/>
        </w:rPr>
      </w:pPr>
      <w:r w:rsidRPr="00573D7C">
        <w:rPr>
          <w:rFonts w:ascii="Times New Roman" w:eastAsia="Noto Sans CJK SC Regular" w:hAnsi="Times New Roman" w:cs="Times New Roman"/>
          <w:noProof w:val="0"/>
          <w:kern w:val="1"/>
          <w:sz w:val="28"/>
          <w:szCs w:val="28"/>
          <w:lang w:eastAsia="zh-CN" w:bidi="hi-IN"/>
        </w:rPr>
        <w:t xml:space="preserve">Соискатель Андреев Сергей Евгеньевич, 1990 года рождения. </w:t>
      </w:r>
    </w:p>
    <w:p w14:paraId="3E19AE0B" w14:textId="77777777" w:rsidR="00573D7C" w:rsidRPr="00573D7C" w:rsidRDefault="00573D7C" w:rsidP="00573D7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noProof w:val="0"/>
          <w:snapToGrid w:val="0"/>
          <w:color w:val="000000"/>
          <w:kern w:val="1"/>
          <w:sz w:val="28"/>
          <w:szCs w:val="28"/>
          <w:lang w:eastAsia="ru-RU" w:bidi="hi-IN"/>
        </w:rPr>
      </w:pPr>
      <w:r w:rsidRPr="00573D7C">
        <w:rPr>
          <w:rFonts w:ascii="Times New Roman" w:eastAsia="Noto Sans CJK SC Regular" w:hAnsi="Times New Roman" w:cs="Times New Roman"/>
          <w:noProof w:val="0"/>
          <w:kern w:val="1"/>
          <w:sz w:val="28"/>
          <w:szCs w:val="28"/>
          <w:lang w:eastAsia="zh-CN" w:bidi="hi-IN"/>
        </w:rPr>
        <w:t xml:space="preserve">В 2014 г. соискатель окончил магистратуру </w:t>
      </w:r>
      <w:r w:rsidRPr="00573D7C">
        <w:rPr>
          <w:rFonts w:ascii="Times New Roman" w:eastAsia="Times New Roman" w:hAnsi="Times New Roman" w:cs="Times New Roman"/>
          <w:bCs/>
          <w:noProof w:val="0"/>
          <w:snapToGrid w:val="0"/>
          <w:color w:val="000000"/>
          <w:kern w:val="1"/>
          <w:sz w:val="28"/>
          <w:szCs w:val="28"/>
          <w:lang w:eastAsia="ru-RU" w:bidi="hi-IN"/>
        </w:rPr>
        <w:t>федерального государственного бюджетного образовательного учреждения высшего профессионального образования «Московский государственный технический университет радиотехники, электроники и автоматики»</w:t>
      </w:r>
      <w:r w:rsidRPr="00573D7C">
        <w:rPr>
          <w:rFonts w:ascii="Times New Roman" w:eastAsia="Noto Sans CJK SC Regular" w:hAnsi="Times New Roman" w:cs="Times New Roman"/>
          <w:noProof w:val="0"/>
          <w:kern w:val="1"/>
          <w:sz w:val="28"/>
          <w:szCs w:val="28"/>
          <w:lang w:eastAsia="zh-CN" w:bidi="hi-IN"/>
        </w:rPr>
        <w:t xml:space="preserve"> по направлению 210400 Радиотехника, </w:t>
      </w:r>
      <w:r w:rsidRPr="00573D7C">
        <w:rPr>
          <w:rFonts w:ascii="Times New Roman" w:eastAsia="Times New Roman" w:hAnsi="Times New Roman" w:cs="Times New Roman"/>
          <w:bCs/>
          <w:noProof w:val="0"/>
          <w:snapToGrid w:val="0"/>
          <w:color w:val="000000"/>
          <w:kern w:val="1"/>
          <w:sz w:val="28"/>
          <w:szCs w:val="28"/>
          <w:lang w:eastAsia="ru-RU" w:bidi="hi-IN"/>
        </w:rPr>
        <w:t xml:space="preserve">с 01.09.2014 г. по 01.07.2018 г. обучался в аспирантуре РТУ МИРЭА по направлению подготовки 03.06.01 Физика и астрономия. </w:t>
      </w:r>
    </w:p>
    <w:p w14:paraId="7A36A38D" w14:textId="77777777" w:rsidR="00573D7C" w:rsidRPr="00573D7C" w:rsidRDefault="00573D7C" w:rsidP="00573D7C">
      <w:pPr>
        <w:widowControl w:val="0"/>
        <w:shd w:val="clear" w:color="auto" w:fill="FFFFFF"/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 w:bidi="ru-RU"/>
        </w:rPr>
      </w:pPr>
      <w:bookmarkStart w:id="4" w:name="_Hlk63862429"/>
      <w:r w:rsidRPr="00573D7C">
        <w:rPr>
          <w:rFonts w:ascii="Times New Roman" w:eastAsia="Times New Roman" w:hAnsi="Times New Roman" w:cs="Times New Roman"/>
          <w:bCs/>
          <w:noProof w:val="0"/>
          <w:snapToGrid w:val="0"/>
          <w:color w:val="000000"/>
          <w:sz w:val="28"/>
          <w:szCs w:val="28"/>
          <w:lang w:eastAsia="ru-RU"/>
        </w:rPr>
        <w:t xml:space="preserve">Работает научным сотрудником в отделе физики плазмы Федерального государственного бюджетного учреждение науки Федеральный исследовательский центр «Институт общей физики им. </w:t>
      </w:r>
      <w:proofErr w:type="gramStart"/>
      <w:r w:rsidRPr="00573D7C">
        <w:rPr>
          <w:rFonts w:ascii="Times New Roman" w:eastAsia="Times New Roman" w:hAnsi="Times New Roman" w:cs="Times New Roman"/>
          <w:bCs/>
          <w:noProof w:val="0"/>
          <w:snapToGrid w:val="0"/>
          <w:color w:val="000000"/>
          <w:sz w:val="28"/>
          <w:szCs w:val="28"/>
          <w:lang w:eastAsia="ru-RU"/>
        </w:rPr>
        <w:t>А.М.</w:t>
      </w:r>
      <w:proofErr w:type="gramEnd"/>
      <w:r w:rsidRPr="00573D7C">
        <w:rPr>
          <w:rFonts w:ascii="Times New Roman" w:eastAsia="Times New Roman" w:hAnsi="Times New Roman" w:cs="Times New Roman"/>
          <w:bCs/>
          <w:noProof w:val="0"/>
          <w:snapToGrid w:val="0"/>
          <w:color w:val="000000"/>
          <w:sz w:val="28"/>
          <w:szCs w:val="28"/>
          <w:lang w:eastAsia="ru-RU"/>
        </w:rPr>
        <w:t xml:space="preserve"> Прохорова Российской академии наук» (ИОФ РАН) ИОФ РАН. </w:t>
      </w:r>
    </w:p>
    <w:bookmarkEnd w:id="4"/>
    <w:p w14:paraId="1D2D43F9" w14:textId="77777777" w:rsidR="00573D7C" w:rsidRPr="00573D7C" w:rsidRDefault="00573D7C" w:rsidP="00573D7C">
      <w:pPr>
        <w:suppressAutoHyphens/>
        <w:spacing w:after="0" w:line="360" w:lineRule="auto"/>
        <w:ind w:firstLine="709"/>
        <w:jc w:val="both"/>
        <w:rPr>
          <w:rFonts w:ascii="Times New Roman" w:eastAsia="Noto Sans CJK SC Regular" w:hAnsi="Times New Roman" w:cs="Times New Roman"/>
          <w:noProof w:val="0"/>
          <w:kern w:val="1"/>
          <w:sz w:val="28"/>
          <w:szCs w:val="28"/>
          <w:lang w:eastAsia="zh-CN" w:bidi="hi-IN"/>
        </w:rPr>
      </w:pPr>
      <w:r w:rsidRPr="00573D7C">
        <w:rPr>
          <w:rFonts w:ascii="Times New Roman" w:eastAsia="Noto Sans CJK SC Regular" w:hAnsi="Times New Roman" w:cs="Times New Roman"/>
          <w:noProof w:val="0"/>
          <w:kern w:val="1"/>
          <w:sz w:val="28"/>
          <w:szCs w:val="28"/>
          <w:lang w:eastAsia="zh-CN" w:bidi="hi-IN"/>
        </w:rPr>
        <w:lastRenderedPageBreak/>
        <w:t>Диссертация выполнена на кафедре моделирования радиофизических процессов РТУ МИРЭА Министерства науки и высшего образования РФ.</w:t>
      </w:r>
    </w:p>
    <w:p w14:paraId="6C9562B9" w14:textId="77777777" w:rsidR="00573D7C" w:rsidRPr="00573D7C" w:rsidRDefault="00573D7C" w:rsidP="00573D7C">
      <w:pPr>
        <w:suppressAutoHyphens/>
        <w:spacing w:after="0" w:line="360" w:lineRule="auto"/>
        <w:ind w:firstLine="709"/>
        <w:jc w:val="both"/>
        <w:rPr>
          <w:rFonts w:ascii="Times New Roman" w:eastAsia="Noto Sans CJK SC Regular" w:hAnsi="Times New Roman" w:cs="Times New Roman"/>
          <w:noProof w:val="0"/>
          <w:kern w:val="1"/>
          <w:sz w:val="28"/>
          <w:szCs w:val="28"/>
          <w:lang w:eastAsia="zh-CN" w:bidi="hi-IN"/>
        </w:rPr>
      </w:pPr>
      <w:r w:rsidRPr="00573D7C">
        <w:rPr>
          <w:rFonts w:ascii="Times New Roman" w:eastAsia="Noto Sans CJK SC Regular" w:hAnsi="Times New Roman" w:cs="Times New Roman"/>
          <w:noProof w:val="0"/>
          <w:kern w:val="1"/>
          <w:sz w:val="28"/>
          <w:szCs w:val="28"/>
          <w:lang w:eastAsia="zh-CN" w:bidi="hi-IN"/>
        </w:rPr>
        <w:t>Научный руководитель – доктор физико-математических наук Романовский Михаил Юрьевич, профессор кафедры моделирования радиофизических процессов РТУ МИРЭА.</w:t>
      </w:r>
    </w:p>
    <w:p w14:paraId="39F9470C" w14:textId="77777777" w:rsidR="00573D7C" w:rsidRPr="00573D7C" w:rsidRDefault="00573D7C" w:rsidP="00573D7C">
      <w:pPr>
        <w:suppressAutoHyphens/>
        <w:spacing w:after="0" w:line="360" w:lineRule="auto"/>
        <w:ind w:firstLine="709"/>
        <w:jc w:val="both"/>
        <w:rPr>
          <w:rFonts w:ascii="Times New Roman" w:eastAsia="Noto Sans CJK SC Regular" w:hAnsi="Times New Roman" w:cs="Times New Roman"/>
          <w:noProof w:val="0"/>
          <w:kern w:val="1"/>
          <w:sz w:val="28"/>
          <w:szCs w:val="28"/>
          <w:lang w:eastAsia="zh-CN" w:bidi="hi-IN"/>
        </w:rPr>
      </w:pPr>
      <w:r w:rsidRPr="00573D7C">
        <w:rPr>
          <w:rFonts w:ascii="Times New Roman" w:eastAsia="Noto Sans CJK SC Regular" w:hAnsi="Times New Roman" w:cs="Times New Roman"/>
          <w:noProof w:val="0"/>
          <w:kern w:val="1"/>
          <w:sz w:val="28"/>
          <w:szCs w:val="28"/>
          <w:lang w:eastAsia="zh-CN" w:bidi="hi-IN"/>
        </w:rPr>
        <w:t>Официальные оппоненты:</w:t>
      </w:r>
    </w:p>
    <w:p w14:paraId="2B276A4E" w14:textId="77777777" w:rsidR="00573D7C" w:rsidRPr="00573D7C" w:rsidRDefault="00573D7C" w:rsidP="00573D7C">
      <w:pPr>
        <w:suppressAutoHyphens/>
        <w:spacing w:after="0" w:line="360" w:lineRule="auto"/>
        <w:ind w:firstLine="709"/>
        <w:jc w:val="both"/>
        <w:rPr>
          <w:rFonts w:ascii="Times New Roman" w:eastAsia="Noto Sans CJK SC Regular" w:hAnsi="Times New Roman" w:cs="Times New Roman"/>
          <w:noProof w:val="0"/>
          <w:kern w:val="1"/>
          <w:sz w:val="28"/>
          <w:szCs w:val="28"/>
          <w:lang w:eastAsia="zh-CN" w:bidi="hi-IN"/>
        </w:rPr>
      </w:pPr>
      <w:proofErr w:type="spellStart"/>
      <w:r w:rsidRPr="00573D7C">
        <w:rPr>
          <w:rFonts w:ascii="Times New Roman" w:eastAsia="Noto Sans CJK SC Regular" w:hAnsi="Times New Roman" w:cs="Times New Roman"/>
          <w:noProof w:val="0"/>
          <w:kern w:val="1"/>
          <w:sz w:val="28"/>
          <w:szCs w:val="28"/>
          <w:lang w:eastAsia="zh-CN" w:bidi="hi-IN"/>
        </w:rPr>
        <w:t>Раваев</w:t>
      </w:r>
      <w:proofErr w:type="spellEnd"/>
      <w:r w:rsidRPr="00573D7C">
        <w:rPr>
          <w:rFonts w:ascii="Times New Roman" w:eastAsia="Noto Sans CJK SC Regular" w:hAnsi="Times New Roman" w:cs="Times New Roman"/>
          <w:noProof w:val="0"/>
          <w:kern w:val="1"/>
          <w:sz w:val="28"/>
          <w:szCs w:val="28"/>
          <w:lang w:eastAsia="zh-CN" w:bidi="hi-IN"/>
        </w:rPr>
        <w:t xml:space="preserve"> Александр Александрович </w:t>
      </w:r>
      <w:bookmarkStart w:id="5" w:name="_Hlk62464454"/>
      <w:r w:rsidRPr="00573D7C">
        <w:rPr>
          <w:rFonts w:ascii="Times New Roman" w:eastAsia="Noto Sans CJK SC Regular" w:hAnsi="Times New Roman" w:cs="Times New Roman"/>
          <w:noProof w:val="0"/>
          <w:kern w:val="1"/>
          <w:sz w:val="28"/>
          <w:szCs w:val="28"/>
          <w:lang w:eastAsia="zh-CN" w:bidi="hi-IN"/>
        </w:rPr>
        <w:t>–</w:t>
      </w:r>
      <w:bookmarkEnd w:id="5"/>
      <w:r w:rsidRPr="00573D7C">
        <w:rPr>
          <w:rFonts w:ascii="Times New Roman" w:eastAsia="Noto Sans CJK SC Regular" w:hAnsi="Times New Roman" w:cs="Times New Roman"/>
          <w:noProof w:val="0"/>
          <w:kern w:val="1"/>
          <w:sz w:val="28"/>
          <w:szCs w:val="28"/>
          <w:lang w:eastAsia="zh-CN" w:bidi="hi-IN"/>
        </w:rPr>
        <w:t xml:space="preserve"> доктор физико-математических наук, заместитель директора научно-технического центра «Плазменных технологий» АО «Московский радиотехнический институт Российской академии наук»</w:t>
      </w:r>
    </w:p>
    <w:p w14:paraId="22260F19" w14:textId="77777777" w:rsidR="00573D7C" w:rsidRPr="00573D7C" w:rsidRDefault="00573D7C" w:rsidP="00573D7C">
      <w:pPr>
        <w:suppressAutoHyphens/>
        <w:spacing w:after="0" w:line="360" w:lineRule="auto"/>
        <w:ind w:firstLine="709"/>
        <w:jc w:val="both"/>
        <w:rPr>
          <w:rFonts w:ascii="Times New Roman" w:eastAsia="Noto Sans CJK SC Regular" w:hAnsi="Times New Roman" w:cs="Times New Roman"/>
          <w:noProof w:val="0"/>
          <w:kern w:val="1"/>
          <w:sz w:val="28"/>
          <w:szCs w:val="28"/>
          <w:lang w:eastAsia="zh-CN" w:bidi="hi-IN"/>
        </w:rPr>
      </w:pPr>
      <w:r w:rsidRPr="00573D7C">
        <w:rPr>
          <w:rFonts w:ascii="Times New Roman" w:eastAsia="Noto Sans CJK SC Regular" w:hAnsi="Times New Roman" w:cs="Times New Roman"/>
          <w:noProof w:val="0"/>
          <w:kern w:val="1"/>
          <w:sz w:val="28"/>
          <w:szCs w:val="28"/>
          <w:lang w:eastAsia="zh-CN" w:bidi="hi-IN"/>
        </w:rPr>
        <w:t xml:space="preserve">Карташов Игорь Николаевич – кандидат физико-математических наук, доцент кафедры «Физическая электроника» физического факультета МГУ им. </w:t>
      </w:r>
      <w:proofErr w:type="gramStart"/>
      <w:r w:rsidRPr="00573D7C">
        <w:rPr>
          <w:rFonts w:ascii="Times New Roman" w:eastAsia="Noto Sans CJK SC Regular" w:hAnsi="Times New Roman" w:cs="Times New Roman"/>
          <w:noProof w:val="0"/>
          <w:kern w:val="1"/>
          <w:sz w:val="28"/>
          <w:szCs w:val="28"/>
          <w:lang w:eastAsia="zh-CN" w:bidi="hi-IN"/>
        </w:rPr>
        <w:t>М.В.</w:t>
      </w:r>
      <w:proofErr w:type="gramEnd"/>
      <w:r w:rsidRPr="00573D7C">
        <w:rPr>
          <w:rFonts w:ascii="Times New Roman" w:eastAsia="Noto Sans CJK SC Regular" w:hAnsi="Times New Roman" w:cs="Times New Roman"/>
          <w:noProof w:val="0"/>
          <w:kern w:val="1"/>
          <w:sz w:val="28"/>
          <w:szCs w:val="28"/>
          <w:lang w:eastAsia="zh-CN" w:bidi="hi-IN"/>
        </w:rPr>
        <w:t xml:space="preserve"> Ломоносова.</w:t>
      </w:r>
    </w:p>
    <w:p w14:paraId="291E06FA" w14:textId="77777777" w:rsidR="00573D7C" w:rsidRPr="00573D7C" w:rsidRDefault="00573D7C" w:rsidP="00573D7C">
      <w:pPr>
        <w:suppressAutoHyphens/>
        <w:spacing w:after="0" w:line="360" w:lineRule="auto"/>
        <w:ind w:firstLine="709"/>
        <w:jc w:val="both"/>
        <w:rPr>
          <w:rFonts w:ascii="Times New Roman" w:eastAsia="Noto Sans CJK SC Regular" w:hAnsi="Times New Roman" w:cs="Times New Roman"/>
          <w:noProof w:val="0"/>
          <w:kern w:val="1"/>
          <w:sz w:val="28"/>
          <w:szCs w:val="28"/>
          <w:lang w:eastAsia="zh-CN" w:bidi="hi-IN"/>
        </w:rPr>
      </w:pPr>
      <w:r w:rsidRPr="00573D7C">
        <w:rPr>
          <w:rFonts w:ascii="Times New Roman" w:eastAsia="Noto Sans CJK SC Regular" w:hAnsi="Times New Roman" w:cs="Times New Roman"/>
          <w:noProof w:val="0"/>
          <w:kern w:val="1"/>
          <w:sz w:val="28"/>
          <w:szCs w:val="28"/>
          <w:lang w:eastAsia="zh-CN" w:bidi="hi-IN"/>
        </w:rPr>
        <w:t xml:space="preserve">дали положительные отзывы </w:t>
      </w:r>
      <w:proofErr w:type="gramStart"/>
      <w:r w:rsidRPr="00573D7C">
        <w:rPr>
          <w:rFonts w:ascii="Times New Roman" w:eastAsia="Noto Sans CJK SC Regular" w:hAnsi="Times New Roman" w:cs="Times New Roman"/>
          <w:noProof w:val="0"/>
          <w:kern w:val="1"/>
          <w:sz w:val="28"/>
          <w:szCs w:val="28"/>
          <w:lang w:eastAsia="zh-CN" w:bidi="hi-IN"/>
        </w:rPr>
        <w:t>на диссертацию</w:t>
      </w:r>
      <w:proofErr w:type="gramEnd"/>
      <w:r w:rsidRPr="00573D7C">
        <w:rPr>
          <w:rFonts w:ascii="Times New Roman" w:eastAsia="Noto Sans CJK SC Regular" w:hAnsi="Times New Roman" w:cs="Times New Roman"/>
          <w:noProof w:val="0"/>
          <w:kern w:val="1"/>
          <w:sz w:val="28"/>
          <w:szCs w:val="28"/>
          <w:lang w:eastAsia="zh-CN" w:bidi="hi-IN"/>
        </w:rPr>
        <w:t>.</w:t>
      </w:r>
    </w:p>
    <w:p w14:paraId="7FFE76F0" w14:textId="77777777" w:rsidR="00573D7C" w:rsidRPr="00573D7C" w:rsidRDefault="00573D7C" w:rsidP="00573D7C">
      <w:pPr>
        <w:suppressAutoHyphens/>
        <w:spacing w:after="0" w:line="360" w:lineRule="auto"/>
        <w:ind w:firstLine="709"/>
        <w:jc w:val="both"/>
        <w:rPr>
          <w:rFonts w:ascii="Times New Roman" w:eastAsia="Noto Sans CJK SC Regular" w:hAnsi="Times New Roman" w:cs="Times New Roman"/>
          <w:noProof w:val="0"/>
          <w:kern w:val="1"/>
          <w:sz w:val="28"/>
          <w:szCs w:val="28"/>
          <w:lang w:eastAsia="zh-CN" w:bidi="hi-IN"/>
        </w:rPr>
      </w:pPr>
      <w:r w:rsidRPr="00573D7C">
        <w:rPr>
          <w:rFonts w:ascii="Times New Roman" w:eastAsia="Noto Sans CJK SC Regular" w:hAnsi="Times New Roman" w:cs="Times New Roman"/>
          <w:noProof w:val="0"/>
          <w:kern w:val="1"/>
          <w:sz w:val="28"/>
          <w:szCs w:val="28"/>
          <w:lang w:eastAsia="zh-CN" w:bidi="hi-IN"/>
        </w:rPr>
        <w:t xml:space="preserve">Ведущая организация – </w:t>
      </w:r>
      <w:bookmarkStart w:id="6" w:name="_Hlk62464683"/>
      <w:r w:rsidRPr="00573D7C">
        <w:rPr>
          <w:rFonts w:ascii="Times New Roman" w:eastAsia="Noto Sans CJK SC Regular" w:hAnsi="Times New Roman" w:cs="Times New Roman"/>
          <w:noProof w:val="0"/>
          <w:kern w:val="1"/>
          <w:sz w:val="28"/>
          <w:szCs w:val="28"/>
          <w:lang w:eastAsia="zh-CN" w:bidi="hi-IN"/>
        </w:rPr>
        <w:t xml:space="preserve">федеральное государственное автономное образовательное учреждение высшего образования «Российский университет дружбы народов» </w:t>
      </w:r>
      <w:bookmarkEnd w:id="6"/>
      <w:r w:rsidRPr="00573D7C">
        <w:rPr>
          <w:rFonts w:ascii="Times New Roman" w:eastAsia="Noto Sans CJK SC Regular" w:hAnsi="Times New Roman" w:cs="Times New Roman"/>
          <w:noProof w:val="0"/>
          <w:kern w:val="1"/>
          <w:sz w:val="28"/>
          <w:szCs w:val="28"/>
          <w:lang w:eastAsia="zh-CN" w:bidi="hi-IN"/>
        </w:rPr>
        <w:t>(РУДН), г. Москва, в своем положительном отзыве, подписанном заместителем директора Института физических исследований и технологий РУДН, к.ф.-</w:t>
      </w:r>
      <w:proofErr w:type="spellStart"/>
      <w:r w:rsidRPr="00573D7C">
        <w:rPr>
          <w:rFonts w:ascii="Times New Roman" w:eastAsia="Noto Sans CJK SC Regular" w:hAnsi="Times New Roman" w:cs="Times New Roman"/>
          <w:noProof w:val="0"/>
          <w:kern w:val="1"/>
          <w:sz w:val="28"/>
          <w:szCs w:val="28"/>
          <w:lang w:eastAsia="zh-CN" w:bidi="hi-IN"/>
        </w:rPr>
        <w:t>м.н</w:t>
      </w:r>
      <w:proofErr w:type="spellEnd"/>
      <w:r w:rsidRPr="00573D7C">
        <w:rPr>
          <w:rFonts w:ascii="Times New Roman" w:eastAsia="Noto Sans CJK SC Regular" w:hAnsi="Times New Roman" w:cs="Times New Roman"/>
          <w:noProof w:val="0"/>
          <w:kern w:val="1"/>
          <w:sz w:val="28"/>
          <w:szCs w:val="28"/>
          <w:lang w:eastAsia="zh-CN" w:bidi="hi-IN"/>
        </w:rPr>
        <w:t>, доцентом В.В. Андреевым и утвержденном первым проректором по научной работе А.А. Костиным, указала, что полученные результаты, выводы и рекомендации имеют выраженную практическую направленность, обладают научной новизной и могут быть использованы в промышленности, предприятиями, разрабатывающими устройства высокомощной СВЧ-техники. Внедрение результатов работы представляет значительный вклад в теорию и практику создания плазменных релятивистских СВЧ-генераторов.</w:t>
      </w:r>
    </w:p>
    <w:p w14:paraId="6025D863" w14:textId="77777777" w:rsidR="00573D7C" w:rsidRPr="00573D7C" w:rsidRDefault="00573D7C" w:rsidP="00573D7C">
      <w:pPr>
        <w:suppressAutoHyphens/>
        <w:spacing w:after="0" w:line="360" w:lineRule="auto"/>
        <w:ind w:firstLine="720"/>
        <w:jc w:val="both"/>
        <w:rPr>
          <w:rFonts w:ascii="Times New Roman" w:eastAsia="Noto Sans CJK SC Regular" w:hAnsi="Times New Roman" w:cs="Times New Roman"/>
          <w:noProof w:val="0"/>
          <w:kern w:val="1"/>
          <w:sz w:val="28"/>
          <w:szCs w:val="28"/>
          <w:lang w:eastAsia="zh-CN" w:bidi="hi-IN"/>
        </w:rPr>
      </w:pPr>
      <w:r w:rsidRPr="00573D7C">
        <w:rPr>
          <w:rFonts w:ascii="Times New Roman" w:eastAsia="Noto Sans CJK SC Regular" w:hAnsi="Times New Roman" w:cs="Times New Roman"/>
          <w:noProof w:val="0"/>
          <w:kern w:val="1"/>
          <w:sz w:val="28"/>
          <w:szCs w:val="28"/>
          <w:lang w:eastAsia="zh-CN" w:bidi="hi-IN"/>
        </w:rPr>
        <w:t xml:space="preserve">Соискатель имеет 25 опубликованных работ, в том числе по теме диссертации опубликовано 20 работ, из них в рецензируемых научных изданиях из перечня ВАК опубликовано 7 работ, из них 2 - в изданиях, индексируемых в </w:t>
      </w:r>
      <w:proofErr w:type="spellStart"/>
      <w:r w:rsidRPr="00573D7C">
        <w:rPr>
          <w:rFonts w:ascii="Times New Roman" w:eastAsia="Noto Sans CJK SC Regular" w:hAnsi="Times New Roman" w:cs="Times New Roman"/>
          <w:noProof w:val="0"/>
          <w:kern w:val="1"/>
          <w:sz w:val="28"/>
          <w:szCs w:val="28"/>
          <w:lang w:eastAsia="zh-CN" w:bidi="hi-IN"/>
        </w:rPr>
        <w:t>Scopus</w:t>
      </w:r>
      <w:proofErr w:type="spellEnd"/>
      <w:r w:rsidRPr="00573D7C">
        <w:rPr>
          <w:rFonts w:ascii="Times New Roman" w:eastAsia="Noto Sans CJK SC Regular" w:hAnsi="Times New Roman" w:cs="Times New Roman"/>
          <w:noProof w:val="0"/>
          <w:kern w:val="1"/>
          <w:sz w:val="28"/>
          <w:szCs w:val="28"/>
          <w:lang w:eastAsia="zh-CN" w:bidi="hi-IN"/>
        </w:rPr>
        <w:t xml:space="preserve">, и 3 - в изданиях, индексируемом в </w:t>
      </w:r>
      <w:proofErr w:type="spellStart"/>
      <w:r w:rsidRPr="00573D7C">
        <w:rPr>
          <w:rFonts w:ascii="Times New Roman" w:eastAsia="Noto Sans CJK SC Regular" w:hAnsi="Times New Roman" w:cs="Times New Roman"/>
          <w:noProof w:val="0"/>
          <w:kern w:val="1"/>
          <w:sz w:val="28"/>
          <w:szCs w:val="28"/>
          <w:lang w:val="en-US" w:eastAsia="zh-CN" w:bidi="hi-IN"/>
        </w:rPr>
        <w:t>WoS</w:t>
      </w:r>
      <w:proofErr w:type="spellEnd"/>
      <w:r w:rsidRPr="00573D7C">
        <w:rPr>
          <w:rFonts w:ascii="Times New Roman" w:eastAsia="Noto Sans CJK SC Regular" w:hAnsi="Times New Roman" w:cs="Times New Roman"/>
          <w:noProof w:val="0"/>
          <w:kern w:val="1"/>
          <w:sz w:val="28"/>
          <w:szCs w:val="28"/>
          <w:lang w:eastAsia="zh-CN" w:bidi="hi-IN"/>
        </w:rPr>
        <w:t xml:space="preserve"> и </w:t>
      </w:r>
      <w:r w:rsidRPr="00573D7C">
        <w:rPr>
          <w:rFonts w:ascii="Times New Roman" w:eastAsia="Noto Sans CJK SC Regular" w:hAnsi="Times New Roman" w:cs="Times New Roman"/>
          <w:noProof w:val="0"/>
          <w:kern w:val="1"/>
          <w:sz w:val="28"/>
          <w:szCs w:val="28"/>
          <w:lang w:val="en-US" w:eastAsia="zh-CN" w:bidi="hi-IN"/>
        </w:rPr>
        <w:t>Scopus</w:t>
      </w:r>
      <w:r w:rsidRPr="00573D7C">
        <w:rPr>
          <w:rFonts w:ascii="Times New Roman" w:eastAsia="Noto Sans CJK SC Regular" w:hAnsi="Times New Roman" w:cs="Times New Roman"/>
          <w:noProof w:val="0"/>
          <w:kern w:val="1"/>
          <w:sz w:val="28"/>
          <w:szCs w:val="28"/>
          <w:lang w:eastAsia="zh-CN" w:bidi="hi-IN"/>
        </w:rPr>
        <w:t xml:space="preserve">. В </w:t>
      </w:r>
      <w:r w:rsidRPr="00573D7C">
        <w:rPr>
          <w:rFonts w:ascii="Times New Roman" w:eastAsia="Noto Sans CJK SC Regular" w:hAnsi="Times New Roman" w:cs="Times New Roman"/>
          <w:noProof w:val="0"/>
          <w:kern w:val="1"/>
          <w:sz w:val="28"/>
          <w:szCs w:val="28"/>
          <w:lang w:eastAsia="zh-CN" w:bidi="hi-IN"/>
        </w:rPr>
        <w:lastRenderedPageBreak/>
        <w:t>диссертации отсутствуют недостоверные сведения об опубликованных соискателем ученой степени работах.</w:t>
      </w:r>
      <w:r w:rsidRPr="00573D7C">
        <w:rPr>
          <w:rFonts w:ascii="Times New Roman" w:eastAsia="Noto Sans CJK SC Regular" w:hAnsi="Times New Roman" w:cs="Times New Roman"/>
          <w:noProof w:val="0"/>
          <w:kern w:val="1"/>
          <w:sz w:val="28"/>
          <w:szCs w:val="24"/>
          <w:lang w:eastAsia="zh-CN" w:bidi="hi-IN"/>
        </w:rPr>
        <w:t xml:space="preserve"> </w:t>
      </w:r>
    </w:p>
    <w:p w14:paraId="26EB29E7" w14:textId="77777777" w:rsidR="00573D7C" w:rsidRPr="00573D7C" w:rsidRDefault="00573D7C" w:rsidP="00573D7C">
      <w:pPr>
        <w:suppressAutoHyphens/>
        <w:spacing w:after="0" w:line="360" w:lineRule="auto"/>
        <w:ind w:firstLine="709"/>
        <w:jc w:val="both"/>
        <w:rPr>
          <w:rFonts w:ascii="Times New Roman" w:eastAsia="Noto Sans CJK SC Regular" w:hAnsi="Times New Roman" w:cs="Times New Roman"/>
          <w:noProof w:val="0"/>
          <w:kern w:val="1"/>
          <w:sz w:val="28"/>
          <w:szCs w:val="28"/>
          <w:lang w:eastAsia="zh-CN" w:bidi="hi-IN"/>
        </w:rPr>
      </w:pPr>
      <w:r w:rsidRPr="00573D7C">
        <w:rPr>
          <w:rFonts w:ascii="Times New Roman" w:eastAsia="Noto Sans CJK SC Regular" w:hAnsi="Times New Roman" w:cs="Times New Roman"/>
          <w:noProof w:val="0"/>
          <w:kern w:val="1"/>
          <w:sz w:val="28"/>
          <w:szCs w:val="28"/>
          <w:lang w:eastAsia="zh-CN" w:bidi="hi-IN"/>
        </w:rPr>
        <w:t>Наиболее значимые научные работы по теме диссертации:</w:t>
      </w:r>
    </w:p>
    <w:p w14:paraId="26B357E3" w14:textId="77777777" w:rsidR="00573D7C" w:rsidRPr="00573D7C" w:rsidRDefault="00573D7C" w:rsidP="00573D7C">
      <w:pPr>
        <w:numPr>
          <w:ilvl w:val="0"/>
          <w:numId w:val="5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eastAsia="Noto Sans CJK SC Regular" w:hAnsi="Times New Roman" w:cs="Times New Roman"/>
          <w:noProof w:val="0"/>
          <w:kern w:val="1"/>
          <w:sz w:val="28"/>
          <w:szCs w:val="28"/>
          <w:lang w:eastAsia="zh-CN" w:bidi="hi-IN"/>
        </w:rPr>
      </w:pPr>
      <w:r w:rsidRPr="00573D7C">
        <w:rPr>
          <w:rFonts w:ascii="Times New Roman" w:eastAsia="Noto Sans CJK SC Regular" w:hAnsi="Times New Roman" w:cs="Times New Roman"/>
          <w:iCs/>
          <w:noProof w:val="0"/>
          <w:kern w:val="1"/>
          <w:sz w:val="28"/>
          <w:szCs w:val="28"/>
          <w:lang w:eastAsia="zh-CN" w:bidi="hi-IN"/>
        </w:rPr>
        <w:t xml:space="preserve">Андреев С.Е., Ульянов Д.К. </w:t>
      </w:r>
      <w:r w:rsidRPr="00573D7C">
        <w:rPr>
          <w:rFonts w:ascii="Times New Roman" w:eastAsia="Noto Sans CJK SC Regular" w:hAnsi="Times New Roman" w:cs="Times New Roman"/>
          <w:bCs/>
          <w:noProof w:val="0"/>
          <w:kern w:val="1"/>
          <w:sz w:val="28"/>
          <w:szCs w:val="28"/>
          <w:lang w:eastAsia="zh-CN" w:bidi="hi-IN"/>
        </w:rPr>
        <w:t xml:space="preserve">Метод управления спектром плазменного релятивистского </w:t>
      </w:r>
      <w:proofErr w:type="spellStart"/>
      <w:r w:rsidRPr="00573D7C">
        <w:rPr>
          <w:rFonts w:ascii="Times New Roman" w:eastAsia="Noto Sans CJK SC Regular" w:hAnsi="Times New Roman" w:cs="Times New Roman"/>
          <w:bCs/>
          <w:noProof w:val="0"/>
          <w:kern w:val="1"/>
          <w:sz w:val="28"/>
          <w:szCs w:val="28"/>
          <w:lang w:eastAsia="zh-CN" w:bidi="hi-IN"/>
        </w:rPr>
        <w:t>свч</w:t>
      </w:r>
      <w:proofErr w:type="spellEnd"/>
      <w:r w:rsidRPr="00573D7C">
        <w:rPr>
          <w:rFonts w:ascii="Times New Roman" w:eastAsia="Noto Sans CJK SC Regular" w:hAnsi="Times New Roman" w:cs="Times New Roman"/>
          <w:bCs/>
          <w:noProof w:val="0"/>
          <w:kern w:val="1"/>
          <w:sz w:val="28"/>
          <w:szCs w:val="28"/>
          <w:lang w:eastAsia="zh-CN" w:bidi="hi-IN"/>
        </w:rPr>
        <w:t xml:space="preserve">-генератора в частотно-периодическом </w:t>
      </w:r>
      <w:proofErr w:type="gramStart"/>
      <w:r w:rsidRPr="00573D7C">
        <w:rPr>
          <w:rFonts w:ascii="Times New Roman" w:eastAsia="Noto Sans CJK SC Regular" w:hAnsi="Times New Roman" w:cs="Times New Roman"/>
          <w:bCs/>
          <w:noProof w:val="0"/>
          <w:kern w:val="1"/>
          <w:sz w:val="28"/>
          <w:szCs w:val="28"/>
          <w:lang w:eastAsia="zh-CN" w:bidi="hi-IN"/>
        </w:rPr>
        <w:t>режиме</w:t>
      </w:r>
      <w:r w:rsidRPr="00573D7C">
        <w:rPr>
          <w:rFonts w:ascii="Times New Roman" w:eastAsia="Noto Sans CJK SC Regular" w:hAnsi="Times New Roman" w:cs="Times New Roman"/>
          <w:noProof w:val="0"/>
          <w:kern w:val="1"/>
          <w:sz w:val="28"/>
          <w:szCs w:val="28"/>
          <w:lang w:eastAsia="zh-CN" w:bidi="hi-IN"/>
        </w:rPr>
        <w:t>./</w:t>
      </w:r>
      <w:proofErr w:type="gramEnd"/>
      <w:r w:rsidRPr="00573D7C">
        <w:rPr>
          <w:rFonts w:ascii="Times New Roman" w:eastAsia="Noto Sans CJK SC Regular" w:hAnsi="Times New Roman" w:cs="Times New Roman"/>
          <w:noProof w:val="0"/>
          <w:kern w:val="1"/>
          <w:sz w:val="28"/>
          <w:szCs w:val="28"/>
          <w:lang w:eastAsia="zh-CN" w:bidi="hi-IN"/>
        </w:rPr>
        <w:t xml:space="preserve">/ Прикладная физика. 2014. № 4. С. </w:t>
      </w:r>
      <w:proofErr w:type="gramStart"/>
      <w:r w:rsidRPr="00573D7C">
        <w:rPr>
          <w:rFonts w:ascii="Times New Roman" w:eastAsia="Noto Sans CJK SC Regular" w:hAnsi="Times New Roman" w:cs="Times New Roman"/>
          <w:noProof w:val="0"/>
          <w:kern w:val="1"/>
          <w:sz w:val="28"/>
          <w:szCs w:val="28"/>
          <w:lang w:eastAsia="zh-CN" w:bidi="hi-IN"/>
        </w:rPr>
        <w:t>26-29</w:t>
      </w:r>
      <w:proofErr w:type="gramEnd"/>
      <w:r w:rsidRPr="00573D7C">
        <w:rPr>
          <w:rFonts w:ascii="Times New Roman" w:eastAsia="Noto Sans CJK SC Regular" w:hAnsi="Times New Roman" w:cs="Times New Roman"/>
          <w:noProof w:val="0"/>
          <w:kern w:val="1"/>
          <w:sz w:val="28"/>
          <w:szCs w:val="28"/>
          <w:lang w:eastAsia="zh-CN" w:bidi="hi-IN"/>
        </w:rPr>
        <w:t>.</w:t>
      </w:r>
    </w:p>
    <w:p w14:paraId="493F788E" w14:textId="77777777" w:rsidR="00573D7C" w:rsidRPr="00573D7C" w:rsidRDefault="00573D7C" w:rsidP="00573D7C">
      <w:pPr>
        <w:numPr>
          <w:ilvl w:val="0"/>
          <w:numId w:val="5"/>
        </w:numPr>
        <w:suppressAutoHyphens/>
        <w:spacing w:after="0" w:line="360" w:lineRule="auto"/>
        <w:ind w:left="0" w:firstLine="698"/>
        <w:contextualSpacing/>
        <w:jc w:val="both"/>
        <w:rPr>
          <w:rFonts w:ascii="Times New Roman" w:eastAsia="Noto Sans CJK SC Regular" w:hAnsi="Times New Roman" w:cs="Times New Roman"/>
          <w:noProof w:val="0"/>
          <w:kern w:val="1"/>
          <w:sz w:val="28"/>
          <w:szCs w:val="28"/>
          <w:lang w:eastAsia="zh-CN" w:bidi="hi-IN"/>
        </w:rPr>
      </w:pPr>
      <w:r w:rsidRPr="00573D7C">
        <w:rPr>
          <w:rFonts w:ascii="Times New Roman" w:eastAsia="Noto Sans CJK SC Regular" w:hAnsi="Times New Roman" w:cs="Times New Roman"/>
          <w:noProof w:val="0"/>
          <w:kern w:val="1"/>
          <w:sz w:val="28"/>
          <w:szCs w:val="28"/>
          <w:lang w:eastAsia="zh-CN" w:bidi="hi-IN"/>
        </w:rPr>
        <w:t xml:space="preserve">Андреев С.Е. Алгоритм и программный комплекс для анализа характеристик плазменного релятивистского генератора сверхвысокой </w:t>
      </w:r>
      <w:proofErr w:type="gramStart"/>
      <w:r w:rsidRPr="00573D7C">
        <w:rPr>
          <w:rFonts w:ascii="Times New Roman" w:eastAsia="Noto Sans CJK SC Regular" w:hAnsi="Times New Roman" w:cs="Times New Roman"/>
          <w:noProof w:val="0"/>
          <w:kern w:val="1"/>
          <w:sz w:val="28"/>
          <w:szCs w:val="28"/>
          <w:lang w:eastAsia="zh-CN" w:bidi="hi-IN"/>
        </w:rPr>
        <w:t>частоты./</w:t>
      </w:r>
      <w:proofErr w:type="gramEnd"/>
      <w:r w:rsidRPr="00573D7C">
        <w:rPr>
          <w:rFonts w:ascii="Times New Roman" w:eastAsia="Noto Sans CJK SC Regular" w:hAnsi="Times New Roman" w:cs="Times New Roman"/>
          <w:noProof w:val="0"/>
          <w:kern w:val="1"/>
          <w:sz w:val="28"/>
          <w:szCs w:val="28"/>
          <w:lang w:eastAsia="zh-CN" w:bidi="hi-IN"/>
        </w:rPr>
        <w:t xml:space="preserve">/ Системы и средства информатики. 2016. Т. 26. № 1. С.30-44.   </w:t>
      </w:r>
    </w:p>
    <w:p w14:paraId="2300B84E" w14:textId="77777777" w:rsidR="00573D7C" w:rsidRPr="00573D7C" w:rsidRDefault="00573D7C" w:rsidP="00573D7C">
      <w:pPr>
        <w:numPr>
          <w:ilvl w:val="0"/>
          <w:numId w:val="5"/>
        </w:numPr>
        <w:suppressAutoHyphens/>
        <w:spacing w:after="0" w:line="360" w:lineRule="auto"/>
        <w:ind w:left="0" w:firstLine="698"/>
        <w:contextualSpacing/>
        <w:jc w:val="both"/>
        <w:rPr>
          <w:rFonts w:ascii="Times New Roman" w:eastAsia="Noto Sans CJK SC Regular" w:hAnsi="Times New Roman" w:cs="Times New Roman"/>
          <w:noProof w:val="0"/>
          <w:kern w:val="1"/>
          <w:sz w:val="28"/>
          <w:szCs w:val="28"/>
          <w:lang w:val="en-US" w:eastAsia="zh-CN" w:bidi="hi-IN"/>
        </w:rPr>
      </w:pPr>
      <w:r w:rsidRPr="00573D7C">
        <w:rPr>
          <w:rFonts w:ascii="Times New Roman" w:eastAsia="Noto Sans CJK SC Regular" w:hAnsi="Times New Roman" w:cs="Times New Roman"/>
          <w:noProof w:val="0"/>
          <w:kern w:val="1"/>
          <w:sz w:val="28"/>
          <w:szCs w:val="28"/>
          <w:lang w:eastAsia="zh-CN" w:bidi="hi-IN"/>
        </w:rPr>
        <w:t xml:space="preserve">Андреев С.Е., Алексеев И.С., Иванов И.Е., Стрелков П.С., Ульянов Д.К. Средства измерения электрического поля и его пространственного распределения в импульсах СВЧ-излучения </w:t>
      </w:r>
      <w:proofErr w:type="spellStart"/>
      <w:r w:rsidRPr="00573D7C">
        <w:rPr>
          <w:rFonts w:ascii="Times New Roman" w:eastAsia="Noto Sans CJK SC Regular" w:hAnsi="Times New Roman" w:cs="Times New Roman"/>
          <w:noProof w:val="0"/>
          <w:kern w:val="1"/>
          <w:sz w:val="28"/>
          <w:szCs w:val="28"/>
          <w:lang w:eastAsia="zh-CN" w:bidi="hi-IN"/>
        </w:rPr>
        <w:t>мегаваттного</w:t>
      </w:r>
      <w:proofErr w:type="spellEnd"/>
      <w:r w:rsidRPr="00573D7C">
        <w:rPr>
          <w:rFonts w:ascii="Times New Roman" w:eastAsia="Noto Sans CJK SC Regular" w:hAnsi="Times New Roman" w:cs="Times New Roman"/>
          <w:noProof w:val="0"/>
          <w:kern w:val="1"/>
          <w:sz w:val="28"/>
          <w:szCs w:val="28"/>
          <w:lang w:eastAsia="zh-CN" w:bidi="hi-IN"/>
        </w:rPr>
        <w:t xml:space="preserve"> уровня </w:t>
      </w:r>
      <w:proofErr w:type="gramStart"/>
      <w:r w:rsidRPr="00573D7C">
        <w:rPr>
          <w:rFonts w:ascii="Times New Roman" w:eastAsia="Noto Sans CJK SC Regular" w:hAnsi="Times New Roman" w:cs="Times New Roman"/>
          <w:noProof w:val="0"/>
          <w:kern w:val="1"/>
          <w:sz w:val="28"/>
          <w:szCs w:val="28"/>
          <w:lang w:eastAsia="zh-CN" w:bidi="hi-IN"/>
        </w:rPr>
        <w:t>мощности./</w:t>
      </w:r>
      <w:proofErr w:type="gramEnd"/>
      <w:r w:rsidRPr="00573D7C">
        <w:rPr>
          <w:rFonts w:ascii="Times New Roman" w:eastAsia="Noto Sans CJK SC Regular" w:hAnsi="Times New Roman" w:cs="Times New Roman"/>
          <w:noProof w:val="0"/>
          <w:kern w:val="1"/>
          <w:sz w:val="28"/>
          <w:szCs w:val="28"/>
          <w:lang w:eastAsia="zh-CN" w:bidi="hi-IN"/>
        </w:rPr>
        <w:t>/ Инженерная физика. 2016. №5. С.20-27.</w:t>
      </w:r>
      <w:r w:rsidRPr="00573D7C">
        <w:rPr>
          <w:rFonts w:ascii="Times New Roman" w:eastAsia="Noto Sans CJK SC Regular" w:hAnsi="Times New Roman" w:cs="Times New Roman"/>
          <w:noProof w:val="0"/>
          <w:kern w:val="1"/>
          <w:sz w:val="28"/>
          <w:szCs w:val="28"/>
          <w:lang w:val="en-US" w:eastAsia="zh-CN" w:bidi="hi-IN"/>
        </w:rPr>
        <w:t xml:space="preserve"> </w:t>
      </w:r>
    </w:p>
    <w:p w14:paraId="6DAB3E35" w14:textId="77777777" w:rsidR="00573D7C" w:rsidRPr="00573D7C" w:rsidRDefault="00573D7C" w:rsidP="00573D7C">
      <w:pPr>
        <w:numPr>
          <w:ilvl w:val="0"/>
          <w:numId w:val="5"/>
        </w:numPr>
        <w:suppressAutoHyphens/>
        <w:spacing w:after="0" w:line="360" w:lineRule="auto"/>
        <w:ind w:left="0" w:firstLine="698"/>
        <w:contextualSpacing/>
        <w:jc w:val="both"/>
        <w:rPr>
          <w:rFonts w:ascii="Times New Roman" w:eastAsia="Noto Sans CJK SC Regular" w:hAnsi="Times New Roman" w:cs="Times New Roman"/>
          <w:noProof w:val="0"/>
          <w:kern w:val="1"/>
          <w:sz w:val="28"/>
          <w:szCs w:val="28"/>
          <w:lang w:eastAsia="zh-CN" w:bidi="hi-IN"/>
        </w:rPr>
      </w:pPr>
      <w:r w:rsidRPr="00573D7C">
        <w:rPr>
          <w:rFonts w:ascii="Times New Roman" w:eastAsia="Noto Sans CJK SC Regular" w:hAnsi="Times New Roman" w:cs="Times New Roman"/>
          <w:noProof w:val="0"/>
          <w:kern w:val="1"/>
          <w:sz w:val="28"/>
          <w:szCs w:val="28"/>
          <w:lang w:val="en-US" w:eastAsia="zh-CN" w:bidi="hi-IN"/>
        </w:rPr>
        <w:t xml:space="preserve">Andreev S.E., Alekseev I.S., </w:t>
      </w:r>
      <w:proofErr w:type="spellStart"/>
      <w:r w:rsidRPr="00573D7C">
        <w:rPr>
          <w:rFonts w:ascii="Times New Roman" w:eastAsia="Noto Sans CJK SC Regular" w:hAnsi="Times New Roman" w:cs="Times New Roman"/>
          <w:noProof w:val="0"/>
          <w:kern w:val="1"/>
          <w:sz w:val="28"/>
          <w:szCs w:val="28"/>
          <w:lang w:val="en-US" w:eastAsia="zh-CN" w:bidi="hi-IN"/>
        </w:rPr>
        <w:t>Krimov</w:t>
      </w:r>
      <w:proofErr w:type="spellEnd"/>
      <w:r w:rsidRPr="00573D7C">
        <w:rPr>
          <w:rFonts w:ascii="Times New Roman" w:eastAsia="Noto Sans CJK SC Regular" w:hAnsi="Times New Roman" w:cs="Times New Roman"/>
          <w:noProof w:val="0"/>
          <w:kern w:val="1"/>
          <w:sz w:val="28"/>
          <w:szCs w:val="28"/>
          <w:lang w:val="en-US" w:eastAsia="zh-CN" w:bidi="hi-IN"/>
        </w:rPr>
        <w:t xml:space="preserve"> R.R., Ulyanov D.K. Wideband antenna for detecting high-power microwave radiation </w:t>
      </w:r>
      <w:proofErr w:type="gramStart"/>
      <w:r w:rsidRPr="00573D7C">
        <w:rPr>
          <w:rFonts w:ascii="Times New Roman" w:eastAsia="Noto Sans CJK SC Regular" w:hAnsi="Times New Roman" w:cs="Times New Roman"/>
          <w:noProof w:val="0"/>
          <w:kern w:val="1"/>
          <w:sz w:val="28"/>
          <w:szCs w:val="28"/>
          <w:lang w:val="en-US" w:eastAsia="zh-CN" w:bidi="hi-IN"/>
        </w:rPr>
        <w:t>pulses./</w:t>
      </w:r>
      <w:proofErr w:type="gramEnd"/>
      <w:r w:rsidRPr="00573D7C">
        <w:rPr>
          <w:rFonts w:ascii="Times New Roman" w:eastAsia="Noto Sans CJK SC Regular" w:hAnsi="Times New Roman" w:cs="Times New Roman"/>
          <w:noProof w:val="0"/>
          <w:kern w:val="1"/>
          <w:sz w:val="28"/>
          <w:szCs w:val="28"/>
          <w:lang w:val="en-US" w:eastAsia="zh-CN" w:bidi="hi-IN"/>
        </w:rPr>
        <w:t>/ Physics of wave phenomena.2017. V. 25. №1. P.60-63.</w:t>
      </w:r>
    </w:p>
    <w:p w14:paraId="5D7E6818" w14:textId="77777777" w:rsidR="00573D7C" w:rsidRPr="00573D7C" w:rsidRDefault="00573D7C" w:rsidP="00573D7C">
      <w:pPr>
        <w:numPr>
          <w:ilvl w:val="0"/>
          <w:numId w:val="5"/>
        </w:numPr>
        <w:suppressAutoHyphens/>
        <w:spacing w:after="0" w:line="360" w:lineRule="auto"/>
        <w:ind w:left="0" w:firstLine="698"/>
        <w:contextualSpacing/>
        <w:jc w:val="both"/>
        <w:rPr>
          <w:rFonts w:ascii="Times New Roman" w:eastAsia="Noto Sans CJK SC Regular" w:hAnsi="Times New Roman" w:cs="Times New Roman"/>
          <w:noProof w:val="0"/>
          <w:kern w:val="1"/>
          <w:sz w:val="28"/>
          <w:szCs w:val="28"/>
          <w:lang w:eastAsia="zh-CN" w:bidi="hi-IN"/>
        </w:rPr>
      </w:pPr>
      <w:r w:rsidRPr="00573D7C">
        <w:rPr>
          <w:rFonts w:ascii="Times New Roman" w:eastAsia="Noto Sans CJK SC Regular" w:hAnsi="Times New Roman" w:cs="Times New Roman"/>
          <w:noProof w:val="0"/>
          <w:kern w:val="1"/>
          <w:sz w:val="28"/>
          <w:szCs w:val="28"/>
          <w:lang w:eastAsia="zh-CN" w:bidi="hi-IN"/>
        </w:rPr>
        <w:t>Андреев С.Е., Богачев Н.Н. Преобразователь моды излучения ТЕМ</w:t>
      </w:r>
      <w:r w:rsidRPr="00573D7C">
        <w:rPr>
          <w:rFonts w:ascii="Times New Roman" w:eastAsia="Noto Sans CJK SC Regular" w:hAnsi="Times New Roman" w:cs="Times New Roman"/>
          <w:noProof w:val="0"/>
          <w:kern w:val="1"/>
          <w:sz w:val="28"/>
          <w:szCs w:val="28"/>
          <w:vertAlign w:val="subscript"/>
          <w:lang w:eastAsia="zh-CN" w:bidi="hi-IN"/>
        </w:rPr>
        <w:t xml:space="preserve">01 </w:t>
      </w:r>
      <w:r w:rsidRPr="00573D7C">
        <w:rPr>
          <w:rFonts w:ascii="Times New Roman" w:eastAsia="Noto Sans CJK SC Regular" w:hAnsi="Times New Roman" w:cs="Times New Roman"/>
          <w:noProof w:val="0"/>
          <w:kern w:val="1"/>
          <w:sz w:val="28"/>
          <w:szCs w:val="28"/>
          <w:lang w:eastAsia="zh-CN" w:bidi="hi-IN"/>
        </w:rPr>
        <w:t>в моду Н</w:t>
      </w:r>
      <w:r w:rsidRPr="00573D7C">
        <w:rPr>
          <w:rFonts w:ascii="Times New Roman" w:eastAsia="Noto Sans CJK SC Regular" w:hAnsi="Times New Roman" w:cs="Times New Roman"/>
          <w:noProof w:val="0"/>
          <w:kern w:val="1"/>
          <w:sz w:val="28"/>
          <w:szCs w:val="28"/>
          <w:vertAlign w:val="subscript"/>
          <w:lang w:eastAsia="zh-CN" w:bidi="hi-IN"/>
        </w:rPr>
        <w:t>11</w:t>
      </w:r>
      <w:r w:rsidRPr="00573D7C">
        <w:rPr>
          <w:rFonts w:ascii="Times New Roman" w:eastAsia="Noto Sans CJK SC Regular" w:hAnsi="Times New Roman" w:cs="Times New Roman"/>
          <w:noProof w:val="0"/>
          <w:kern w:val="1"/>
          <w:sz w:val="28"/>
          <w:szCs w:val="28"/>
          <w:lang w:eastAsia="zh-CN" w:bidi="hi-IN"/>
        </w:rPr>
        <w:t xml:space="preserve"> для плазменного релятивистского СВЧ-</w:t>
      </w:r>
      <w:proofErr w:type="gramStart"/>
      <w:r w:rsidRPr="00573D7C">
        <w:rPr>
          <w:rFonts w:ascii="Times New Roman" w:eastAsia="Noto Sans CJK SC Regular" w:hAnsi="Times New Roman" w:cs="Times New Roman"/>
          <w:noProof w:val="0"/>
          <w:kern w:val="1"/>
          <w:sz w:val="28"/>
          <w:szCs w:val="28"/>
          <w:lang w:eastAsia="zh-CN" w:bidi="hi-IN"/>
        </w:rPr>
        <w:t>генератора./</w:t>
      </w:r>
      <w:proofErr w:type="gramEnd"/>
      <w:r w:rsidRPr="00573D7C">
        <w:rPr>
          <w:rFonts w:ascii="Times New Roman" w:eastAsia="Noto Sans CJK SC Regular" w:hAnsi="Times New Roman" w:cs="Times New Roman"/>
          <w:noProof w:val="0"/>
          <w:kern w:val="1"/>
          <w:sz w:val="28"/>
          <w:szCs w:val="28"/>
          <w:lang w:eastAsia="zh-CN" w:bidi="hi-IN"/>
        </w:rPr>
        <w:t xml:space="preserve">/ Прикладная физика. 2017. №6. С. </w:t>
      </w:r>
      <w:proofErr w:type="gramStart"/>
      <w:r w:rsidRPr="00573D7C">
        <w:rPr>
          <w:rFonts w:ascii="Times New Roman" w:eastAsia="Noto Sans CJK SC Regular" w:hAnsi="Times New Roman" w:cs="Times New Roman"/>
          <w:noProof w:val="0"/>
          <w:kern w:val="1"/>
          <w:sz w:val="28"/>
          <w:szCs w:val="28"/>
          <w:lang w:eastAsia="zh-CN" w:bidi="hi-IN"/>
        </w:rPr>
        <w:t>15-19</w:t>
      </w:r>
      <w:proofErr w:type="gramEnd"/>
      <w:r w:rsidRPr="00573D7C">
        <w:rPr>
          <w:rFonts w:ascii="Times New Roman" w:eastAsia="Noto Sans CJK SC Regular" w:hAnsi="Times New Roman" w:cs="Times New Roman"/>
          <w:noProof w:val="0"/>
          <w:kern w:val="1"/>
          <w:sz w:val="28"/>
          <w:szCs w:val="28"/>
          <w:lang w:eastAsia="zh-CN" w:bidi="hi-IN"/>
        </w:rPr>
        <w:t>.</w:t>
      </w:r>
    </w:p>
    <w:p w14:paraId="556C4FD6" w14:textId="77777777" w:rsidR="00573D7C" w:rsidRPr="00573D7C" w:rsidRDefault="00573D7C" w:rsidP="00573D7C">
      <w:pPr>
        <w:numPr>
          <w:ilvl w:val="0"/>
          <w:numId w:val="5"/>
        </w:numPr>
        <w:suppressAutoHyphens/>
        <w:spacing w:after="0" w:line="360" w:lineRule="auto"/>
        <w:ind w:left="0" w:firstLine="698"/>
        <w:contextualSpacing/>
        <w:jc w:val="both"/>
        <w:rPr>
          <w:rFonts w:ascii="Times New Roman" w:eastAsia="Noto Sans CJK SC Regular" w:hAnsi="Times New Roman" w:cs="Times New Roman"/>
          <w:noProof w:val="0"/>
          <w:kern w:val="1"/>
          <w:sz w:val="28"/>
          <w:szCs w:val="28"/>
          <w:lang w:eastAsia="zh-CN" w:bidi="hi-IN"/>
        </w:rPr>
      </w:pPr>
      <w:r w:rsidRPr="00573D7C">
        <w:rPr>
          <w:rFonts w:ascii="Times New Roman" w:eastAsia="Noto Sans CJK SC Regular" w:hAnsi="Times New Roman" w:cs="Times New Roman"/>
          <w:noProof w:val="0"/>
          <w:kern w:val="1"/>
          <w:sz w:val="28"/>
          <w:szCs w:val="28"/>
          <w:lang w:val="en-US" w:eastAsia="zh-CN" w:bidi="hi-IN"/>
        </w:rPr>
        <w:t xml:space="preserve">Andreev S.E., </w:t>
      </w:r>
      <w:proofErr w:type="spellStart"/>
      <w:r w:rsidRPr="00573D7C">
        <w:rPr>
          <w:rFonts w:ascii="Times New Roman" w:eastAsia="Noto Sans CJK SC Regular" w:hAnsi="Times New Roman" w:cs="Times New Roman"/>
          <w:noProof w:val="0"/>
          <w:kern w:val="1"/>
          <w:sz w:val="28"/>
          <w:szCs w:val="28"/>
          <w:lang w:val="en-US" w:eastAsia="zh-CN" w:bidi="hi-IN"/>
        </w:rPr>
        <w:t>Bogdankevich</w:t>
      </w:r>
      <w:proofErr w:type="spellEnd"/>
      <w:r w:rsidRPr="00573D7C">
        <w:rPr>
          <w:rFonts w:ascii="Times New Roman" w:eastAsia="Noto Sans CJK SC Regular" w:hAnsi="Times New Roman" w:cs="Times New Roman"/>
          <w:noProof w:val="0"/>
          <w:kern w:val="1"/>
          <w:sz w:val="28"/>
          <w:szCs w:val="28"/>
          <w:lang w:val="en-US" w:eastAsia="zh-CN" w:bidi="hi-IN"/>
        </w:rPr>
        <w:t xml:space="preserve"> I.L, </w:t>
      </w:r>
      <w:proofErr w:type="spellStart"/>
      <w:r w:rsidRPr="00573D7C">
        <w:rPr>
          <w:rFonts w:ascii="Times New Roman" w:eastAsia="Noto Sans CJK SC Regular" w:hAnsi="Times New Roman" w:cs="Times New Roman"/>
          <w:noProof w:val="0"/>
          <w:kern w:val="1"/>
          <w:sz w:val="28"/>
          <w:szCs w:val="28"/>
          <w:lang w:val="en-US" w:eastAsia="zh-CN" w:bidi="hi-IN"/>
        </w:rPr>
        <w:t>Gusein-zade</w:t>
      </w:r>
      <w:proofErr w:type="spellEnd"/>
      <w:r w:rsidRPr="00573D7C">
        <w:rPr>
          <w:rFonts w:ascii="Times New Roman" w:eastAsia="Noto Sans CJK SC Regular" w:hAnsi="Times New Roman" w:cs="Times New Roman"/>
          <w:noProof w:val="0"/>
          <w:kern w:val="1"/>
          <w:sz w:val="28"/>
          <w:szCs w:val="28"/>
          <w:lang w:val="en-US" w:eastAsia="zh-CN" w:bidi="hi-IN"/>
        </w:rPr>
        <w:t xml:space="preserve"> N.G., </w:t>
      </w:r>
      <w:proofErr w:type="spellStart"/>
      <w:r w:rsidRPr="00573D7C">
        <w:rPr>
          <w:rFonts w:ascii="Times New Roman" w:eastAsia="Noto Sans CJK SC Regular" w:hAnsi="Times New Roman" w:cs="Times New Roman"/>
          <w:noProof w:val="0"/>
          <w:kern w:val="1"/>
          <w:sz w:val="28"/>
          <w:szCs w:val="28"/>
          <w:lang w:val="en-US" w:eastAsia="zh-CN" w:bidi="hi-IN"/>
        </w:rPr>
        <w:t>Ul’anov</w:t>
      </w:r>
      <w:proofErr w:type="spellEnd"/>
      <w:r w:rsidRPr="00573D7C">
        <w:rPr>
          <w:rFonts w:ascii="Times New Roman" w:eastAsia="Noto Sans CJK SC Regular" w:hAnsi="Times New Roman" w:cs="Times New Roman"/>
          <w:noProof w:val="0"/>
          <w:kern w:val="1"/>
          <w:sz w:val="28"/>
          <w:szCs w:val="28"/>
          <w:lang w:val="en-US" w:eastAsia="zh-CN" w:bidi="hi-IN"/>
        </w:rPr>
        <w:t xml:space="preserve"> D.K. Change in the generation mode of the plasma relativistic microwave </w:t>
      </w:r>
      <w:proofErr w:type="gramStart"/>
      <w:r w:rsidRPr="00573D7C">
        <w:rPr>
          <w:rFonts w:ascii="Times New Roman" w:eastAsia="Noto Sans CJK SC Regular" w:hAnsi="Times New Roman" w:cs="Times New Roman"/>
          <w:noProof w:val="0"/>
          <w:kern w:val="1"/>
          <w:sz w:val="28"/>
          <w:szCs w:val="28"/>
          <w:lang w:val="en-US" w:eastAsia="zh-CN" w:bidi="hi-IN"/>
        </w:rPr>
        <w:t>oscillator./</w:t>
      </w:r>
      <w:proofErr w:type="gramEnd"/>
      <w:r w:rsidRPr="00573D7C">
        <w:rPr>
          <w:rFonts w:ascii="Times New Roman" w:eastAsia="Noto Sans CJK SC Regular" w:hAnsi="Times New Roman" w:cs="Times New Roman"/>
          <w:noProof w:val="0"/>
          <w:kern w:val="1"/>
          <w:sz w:val="28"/>
          <w:szCs w:val="28"/>
          <w:lang w:val="en-US" w:eastAsia="zh-CN" w:bidi="hi-IN"/>
        </w:rPr>
        <w:t>/ Plasma physics reports. 2019. N. 45, P. 674-684.</w:t>
      </w:r>
    </w:p>
    <w:p w14:paraId="373FACE5" w14:textId="77777777" w:rsidR="00573D7C" w:rsidRPr="00573D7C" w:rsidRDefault="00573D7C" w:rsidP="00573D7C">
      <w:pPr>
        <w:numPr>
          <w:ilvl w:val="0"/>
          <w:numId w:val="5"/>
        </w:numPr>
        <w:suppressAutoHyphens/>
        <w:spacing w:after="0" w:line="360" w:lineRule="auto"/>
        <w:ind w:left="0" w:firstLine="698"/>
        <w:contextualSpacing/>
        <w:jc w:val="both"/>
        <w:rPr>
          <w:rFonts w:ascii="Times New Roman" w:eastAsia="Noto Sans CJK SC Regular" w:hAnsi="Times New Roman" w:cs="Times New Roman"/>
          <w:noProof w:val="0"/>
          <w:kern w:val="1"/>
          <w:sz w:val="28"/>
          <w:szCs w:val="28"/>
          <w:lang w:eastAsia="zh-CN" w:bidi="hi-IN"/>
        </w:rPr>
      </w:pPr>
      <w:proofErr w:type="spellStart"/>
      <w:r w:rsidRPr="00573D7C">
        <w:rPr>
          <w:rFonts w:ascii="Times New Roman" w:eastAsia="Noto Sans CJK SC Regular" w:hAnsi="Times New Roman" w:cs="Times New Roman"/>
          <w:noProof w:val="0"/>
          <w:kern w:val="1"/>
          <w:sz w:val="28"/>
          <w:szCs w:val="28"/>
          <w:lang w:val="en-US" w:eastAsia="zh-CN" w:bidi="hi-IN"/>
        </w:rPr>
        <w:t>Bogandkevich</w:t>
      </w:r>
      <w:proofErr w:type="spellEnd"/>
      <w:r w:rsidRPr="00573D7C">
        <w:rPr>
          <w:rFonts w:ascii="Times New Roman" w:eastAsia="Noto Sans CJK SC Regular" w:hAnsi="Times New Roman" w:cs="Times New Roman"/>
          <w:noProof w:val="0"/>
          <w:kern w:val="1"/>
          <w:sz w:val="28"/>
          <w:szCs w:val="28"/>
          <w:lang w:val="en-US" w:eastAsia="zh-CN" w:bidi="hi-IN"/>
        </w:rPr>
        <w:t xml:space="preserve"> I.L., Andreev S.E., </w:t>
      </w:r>
      <w:proofErr w:type="spellStart"/>
      <w:r w:rsidRPr="00573D7C">
        <w:rPr>
          <w:rFonts w:ascii="Times New Roman" w:eastAsia="Noto Sans CJK SC Regular" w:hAnsi="Times New Roman" w:cs="Times New Roman"/>
          <w:noProof w:val="0"/>
          <w:kern w:val="1"/>
          <w:sz w:val="28"/>
          <w:szCs w:val="28"/>
          <w:lang w:val="en-US" w:eastAsia="zh-CN" w:bidi="hi-IN"/>
        </w:rPr>
        <w:t>Gusein-zade</w:t>
      </w:r>
      <w:proofErr w:type="spellEnd"/>
      <w:r w:rsidRPr="00573D7C">
        <w:rPr>
          <w:rFonts w:ascii="Times New Roman" w:eastAsia="Noto Sans CJK SC Regular" w:hAnsi="Times New Roman" w:cs="Times New Roman"/>
          <w:noProof w:val="0"/>
          <w:kern w:val="1"/>
          <w:sz w:val="28"/>
          <w:szCs w:val="28"/>
          <w:lang w:val="en-US" w:eastAsia="zh-CN" w:bidi="hi-IN"/>
        </w:rPr>
        <w:t xml:space="preserve"> N.G., Ulyanov D.K. Effect of the distance of plasma–beam interaction on the oscillation regimes in a plasma relativistic microwave </w:t>
      </w:r>
      <w:proofErr w:type="gramStart"/>
      <w:r w:rsidRPr="00573D7C">
        <w:rPr>
          <w:rFonts w:ascii="Times New Roman" w:eastAsia="Noto Sans CJK SC Regular" w:hAnsi="Times New Roman" w:cs="Times New Roman"/>
          <w:noProof w:val="0"/>
          <w:kern w:val="1"/>
          <w:sz w:val="28"/>
          <w:szCs w:val="28"/>
          <w:lang w:val="en-US" w:eastAsia="zh-CN" w:bidi="hi-IN"/>
        </w:rPr>
        <w:t>oscillator./</w:t>
      </w:r>
      <w:proofErr w:type="gramEnd"/>
      <w:r w:rsidRPr="00573D7C">
        <w:rPr>
          <w:rFonts w:ascii="Times New Roman" w:eastAsia="Noto Sans CJK SC Regular" w:hAnsi="Times New Roman" w:cs="Times New Roman"/>
          <w:noProof w:val="0"/>
          <w:kern w:val="1"/>
          <w:sz w:val="28"/>
          <w:szCs w:val="28"/>
          <w:lang w:val="en-US" w:eastAsia="zh-CN" w:bidi="hi-IN"/>
        </w:rPr>
        <w:t xml:space="preserve">/Journal of Russian laser Research. </w:t>
      </w:r>
      <w:r w:rsidRPr="00573D7C">
        <w:rPr>
          <w:rFonts w:ascii="Times New Roman" w:eastAsia="Noto Sans CJK SC Regular" w:hAnsi="Times New Roman" w:cs="Times New Roman"/>
          <w:noProof w:val="0"/>
          <w:kern w:val="1"/>
          <w:sz w:val="28"/>
          <w:szCs w:val="28"/>
          <w:lang w:eastAsia="zh-CN" w:bidi="hi-IN"/>
        </w:rPr>
        <w:t xml:space="preserve">2019. N. 40, P. </w:t>
      </w:r>
      <w:proofErr w:type="gramStart"/>
      <w:r w:rsidRPr="00573D7C">
        <w:rPr>
          <w:rFonts w:ascii="Times New Roman" w:eastAsia="Noto Sans CJK SC Regular" w:hAnsi="Times New Roman" w:cs="Times New Roman"/>
          <w:noProof w:val="0"/>
          <w:kern w:val="1"/>
          <w:sz w:val="28"/>
          <w:szCs w:val="28"/>
          <w:lang w:eastAsia="zh-CN" w:bidi="hi-IN"/>
        </w:rPr>
        <w:t>435-446</w:t>
      </w:r>
      <w:proofErr w:type="gramEnd"/>
      <w:r w:rsidRPr="00573D7C">
        <w:rPr>
          <w:rFonts w:ascii="Times New Roman" w:eastAsia="Noto Sans CJK SC Regular" w:hAnsi="Times New Roman" w:cs="Times New Roman"/>
          <w:noProof w:val="0"/>
          <w:kern w:val="1"/>
          <w:sz w:val="28"/>
          <w:szCs w:val="28"/>
          <w:lang w:eastAsia="zh-CN" w:bidi="hi-IN"/>
        </w:rPr>
        <w:t>.</w:t>
      </w:r>
    </w:p>
    <w:p w14:paraId="20D8931A" w14:textId="77777777" w:rsidR="00573D7C" w:rsidRPr="00573D7C" w:rsidRDefault="00573D7C" w:rsidP="00573D7C">
      <w:pPr>
        <w:suppressAutoHyphens/>
        <w:spacing w:after="0" w:line="360" w:lineRule="auto"/>
        <w:ind w:firstLine="709"/>
        <w:jc w:val="both"/>
        <w:rPr>
          <w:rFonts w:ascii="Times New Roman" w:eastAsia="Noto Sans CJK SC Regular" w:hAnsi="Times New Roman" w:cs="Times New Roman"/>
          <w:noProof w:val="0"/>
          <w:kern w:val="1"/>
          <w:sz w:val="28"/>
          <w:szCs w:val="28"/>
          <w:lang w:eastAsia="zh-CN" w:bidi="hi-IN"/>
        </w:rPr>
      </w:pPr>
      <w:r w:rsidRPr="00573D7C">
        <w:rPr>
          <w:rFonts w:ascii="Times New Roman" w:eastAsia="Noto Sans CJK SC Regular" w:hAnsi="Times New Roman" w:cs="Times New Roman"/>
          <w:noProof w:val="0"/>
          <w:kern w:val="1"/>
          <w:sz w:val="28"/>
          <w:szCs w:val="28"/>
          <w:lang w:eastAsia="zh-CN" w:bidi="hi-IN"/>
        </w:rPr>
        <w:t>На диссертацию и автореферат поступили положительные отзывы:</w:t>
      </w:r>
    </w:p>
    <w:p w14:paraId="2F9011FB" w14:textId="77777777" w:rsidR="00573D7C" w:rsidRPr="00573D7C" w:rsidRDefault="00573D7C" w:rsidP="00573D7C">
      <w:pPr>
        <w:suppressAutoHyphens/>
        <w:spacing w:after="0" w:line="360" w:lineRule="auto"/>
        <w:ind w:firstLine="709"/>
        <w:jc w:val="both"/>
        <w:rPr>
          <w:rFonts w:ascii="Times New Roman" w:eastAsia="Noto Sans CJK SC Regular" w:hAnsi="Times New Roman" w:cs="Times New Roman"/>
          <w:noProof w:val="0"/>
          <w:kern w:val="1"/>
          <w:sz w:val="28"/>
          <w:szCs w:val="28"/>
          <w:lang w:eastAsia="zh-CN" w:bidi="hi-IN"/>
        </w:rPr>
      </w:pPr>
      <w:r w:rsidRPr="00573D7C">
        <w:rPr>
          <w:rFonts w:ascii="Times New Roman" w:eastAsia="Noto Sans CJK SC Regular" w:hAnsi="Times New Roman" w:cs="Times New Roman"/>
          <w:noProof w:val="0"/>
          <w:kern w:val="1"/>
          <w:sz w:val="28"/>
          <w:szCs w:val="28"/>
          <w:lang w:eastAsia="zh-CN" w:bidi="hi-IN"/>
        </w:rPr>
        <w:t xml:space="preserve">1. ФБГОУ «Московский государственный университет имени </w:t>
      </w:r>
      <w:proofErr w:type="gramStart"/>
      <w:r w:rsidRPr="00573D7C">
        <w:rPr>
          <w:rFonts w:ascii="Times New Roman" w:eastAsia="Noto Sans CJK SC Regular" w:hAnsi="Times New Roman" w:cs="Times New Roman"/>
          <w:noProof w:val="0"/>
          <w:kern w:val="1"/>
          <w:sz w:val="28"/>
          <w:szCs w:val="28"/>
          <w:lang w:eastAsia="zh-CN" w:bidi="hi-IN"/>
        </w:rPr>
        <w:t>М.В.</w:t>
      </w:r>
      <w:proofErr w:type="gramEnd"/>
      <w:r w:rsidRPr="00573D7C">
        <w:rPr>
          <w:rFonts w:ascii="Times New Roman" w:eastAsia="Noto Sans CJK SC Regular" w:hAnsi="Times New Roman" w:cs="Times New Roman"/>
          <w:noProof w:val="0"/>
          <w:kern w:val="1"/>
          <w:sz w:val="28"/>
          <w:szCs w:val="28"/>
          <w:lang w:eastAsia="zh-CN" w:bidi="hi-IN"/>
        </w:rPr>
        <w:t xml:space="preserve"> Ломоносова». Отзыв подписан инженером кафедры физической </w:t>
      </w:r>
      <w:r w:rsidRPr="00573D7C">
        <w:rPr>
          <w:rFonts w:ascii="Times New Roman" w:eastAsia="Noto Sans CJK SC Regular" w:hAnsi="Times New Roman" w:cs="Times New Roman"/>
          <w:noProof w:val="0"/>
          <w:kern w:val="1"/>
          <w:sz w:val="28"/>
          <w:szCs w:val="28"/>
          <w:lang w:eastAsia="zh-CN" w:bidi="hi-IN"/>
        </w:rPr>
        <w:lastRenderedPageBreak/>
        <w:t xml:space="preserve">электроники физического факультета МГУ им. </w:t>
      </w:r>
      <w:proofErr w:type="gramStart"/>
      <w:r w:rsidRPr="00573D7C">
        <w:rPr>
          <w:rFonts w:ascii="Times New Roman" w:eastAsia="Noto Sans CJK SC Regular" w:hAnsi="Times New Roman" w:cs="Times New Roman"/>
          <w:noProof w:val="0"/>
          <w:kern w:val="1"/>
          <w:sz w:val="28"/>
          <w:szCs w:val="28"/>
          <w:lang w:eastAsia="zh-CN" w:bidi="hi-IN"/>
        </w:rPr>
        <w:t>М.В.</w:t>
      </w:r>
      <w:proofErr w:type="gramEnd"/>
      <w:r w:rsidRPr="00573D7C">
        <w:rPr>
          <w:rFonts w:ascii="Times New Roman" w:eastAsia="Noto Sans CJK SC Regular" w:hAnsi="Times New Roman" w:cs="Times New Roman"/>
          <w:noProof w:val="0"/>
          <w:kern w:val="1"/>
          <w:sz w:val="28"/>
          <w:szCs w:val="28"/>
          <w:lang w:eastAsia="zh-CN" w:bidi="hi-IN"/>
        </w:rPr>
        <w:t xml:space="preserve"> Ломоносова к.ф.-м.н. И.И. </w:t>
      </w:r>
      <w:proofErr w:type="spellStart"/>
      <w:r w:rsidRPr="00573D7C">
        <w:rPr>
          <w:rFonts w:ascii="Times New Roman" w:eastAsia="Noto Sans CJK SC Regular" w:hAnsi="Times New Roman" w:cs="Times New Roman"/>
          <w:noProof w:val="0"/>
          <w:kern w:val="1"/>
          <w:sz w:val="28"/>
          <w:szCs w:val="28"/>
          <w:lang w:eastAsia="zh-CN" w:bidi="hi-IN"/>
        </w:rPr>
        <w:t>Задириевым</w:t>
      </w:r>
      <w:proofErr w:type="spellEnd"/>
      <w:r w:rsidRPr="00573D7C">
        <w:rPr>
          <w:rFonts w:ascii="Times New Roman" w:eastAsia="Noto Sans CJK SC Regular" w:hAnsi="Times New Roman" w:cs="Times New Roman"/>
          <w:noProof w:val="0"/>
          <w:kern w:val="1"/>
          <w:sz w:val="28"/>
          <w:szCs w:val="28"/>
          <w:lang w:eastAsia="zh-CN" w:bidi="hi-IN"/>
        </w:rPr>
        <w:t>. Замечания отсутствуют.</w:t>
      </w:r>
    </w:p>
    <w:p w14:paraId="450E933D" w14:textId="77777777" w:rsidR="00573D7C" w:rsidRPr="00573D7C" w:rsidRDefault="00573D7C" w:rsidP="00573D7C">
      <w:pPr>
        <w:widowControl w:val="0"/>
        <w:shd w:val="clear" w:color="auto" w:fill="FFFFFF"/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573D7C">
        <w:rPr>
          <w:rFonts w:ascii="Times New Roman" w:eastAsia="Times New Roman" w:hAnsi="Times New Roman" w:cs="Times New Roman"/>
          <w:noProof w:val="0"/>
          <w:sz w:val="28"/>
          <w:szCs w:val="28"/>
        </w:rPr>
        <w:t>2.</w:t>
      </w:r>
      <w:bookmarkStart w:id="7" w:name="_Hlk62550985"/>
      <w:r w:rsidRPr="00573D7C">
        <w:rPr>
          <w:rFonts w:ascii="Times New Roman" w:eastAsia="Times New Roman" w:hAnsi="Times New Roman" w:cs="Times New Roman"/>
          <w:noProof w:val="0"/>
          <w:sz w:val="28"/>
          <w:szCs w:val="28"/>
        </w:rPr>
        <w:t> </w:t>
      </w:r>
      <w:bookmarkEnd w:id="7"/>
      <w:r w:rsidRPr="00573D7C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НИИ Энергетического машиностроения Московского государственного технического университета им. </w:t>
      </w:r>
      <w:proofErr w:type="gramStart"/>
      <w:r w:rsidRPr="00573D7C">
        <w:rPr>
          <w:rFonts w:ascii="Times New Roman" w:eastAsia="Times New Roman" w:hAnsi="Times New Roman" w:cs="Times New Roman"/>
          <w:noProof w:val="0"/>
          <w:sz w:val="28"/>
          <w:szCs w:val="28"/>
        </w:rPr>
        <w:t>Н.Э.</w:t>
      </w:r>
      <w:proofErr w:type="gramEnd"/>
      <w:r w:rsidRPr="00573D7C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Баумана. Отзыв подписан научным сотрудником </w:t>
      </w:r>
      <w:proofErr w:type="gramStart"/>
      <w:r w:rsidRPr="00573D7C">
        <w:rPr>
          <w:rFonts w:ascii="Times New Roman" w:eastAsia="Times New Roman" w:hAnsi="Times New Roman" w:cs="Times New Roman"/>
          <w:noProof w:val="0"/>
          <w:sz w:val="28"/>
          <w:szCs w:val="28"/>
        </w:rPr>
        <w:t>А.С.</w:t>
      </w:r>
      <w:proofErr w:type="gramEnd"/>
      <w:r w:rsidRPr="00573D7C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Скрябиным. Замечания:</w:t>
      </w:r>
    </w:p>
    <w:p w14:paraId="5B3368D2" w14:textId="77777777" w:rsidR="00573D7C" w:rsidRPr="00573D7C" w:rsidRDefault="00573D7C" w:rsidP="00573D7C">
      <w:pPr>
        <w:numPr>
          <w:ilvl w:val="0"/>
          <w:numId w:val="6"/>
        </w:numPr>
        <w:suppressAutoHyphens/>
        <w:spacing w:after="0" w:line="360" w:lineRule="auto"/>
        <w:ind w:left="1417" w:hanging="357"/>
        <w:contextualSpacing/>
        <w:rPr>
          <w:rFonts w:ascii="Times New Roman" w:eastAsia="Noto Sans CJK SC Regular" w:hAnsi="Times New Roman" w:cs="Times New Roman"/>
          <w:noProof w:val="0"/>
          <w:kern w:val="1"/>
          <w:sz w:val="28"/>
          <w:szCs w:val="28"/>
          <w:lang w:eastAsia="zh-CN" w:bidi="hi-IN"/>
        </w:rPr>
      </w:pPr>
      <w:r w:rsidRPr="00573D7C">
        <w:rPr>
          <w:rFonts w:ascii="Times New Roman" w:eastAsia="Noto Sans CJK SC Regular" w:hAnsi="Times New Roman" w:cs="Times New Roman"/>
          <w:noProof w:val="0"/>
          <w:kern w:val="1"/>
          <w:sz w:val="28"/>
          <w:szCs w:val="28"/>
          <w:lang w:eastAsia="zh-CN" w:bidi="hi-IN"/>
        </w:rPr>
        <w:t>Недостаточно подробно описан принцип управления начальной плотностью плазмы;</w:t>
      </w:r>
    </w:p>
    <w:p w14:paraId="5E491C13" w14:textId="77777777" w:rsidR="00573D7C" w:rsidRPr="00573D7C" w:rsidRDefault="00573D7C" w:rsidP="00573D7C">
      <w:pPr>
        <w:numPr>
          <w:ilvl w:val="0"/>
          <w:numId w:val="6"/>
        </w:numPr>
        <w:suppressAutoHyphens/>
        <w:spacing w:after="0" w:line="360" w:lineRule="auto"/>
        <w:ind w:left="1417" w:hanging="357"/>
        <w:contextualSpacing/>
        <w:jc w:val="both"/>
        <w:rPr>
          <w:rFonts w:ascii="Times New Roman" w:eastAsia="Noto Sans CJK SC Regular" w:hAnsi="Times New Roman" w:cs="Times New Roman"/>
          <w:noProof w:val="0"/>
          <w:kern w:val="1"/>
          <w:sz w:val="28"/>
          <w:szCs w:val="28"/>
          <w:lang w:eastAsia="zh-CN" w:bidi="hi-IN"/>
        </w:rPr>
      </w:pPr>
      <w:r w:rsidRPr="00573D7C">
        <w:rPr>
          <w:rFonts w:ascii="Times New Roman" w:eastAsia="Noto Sans CJK SC Regular" w:hAnsi="Times New Roman" w:cs="Times New Roman"/>
          <w:noProof w:val="0"/>
          <w:kern w:val="1"/>
          <w:sz w:val="28"/>
          <w:szCs w:val="28"/>
          <w:lang w:eastAsia="zh-CN" w:bidi="hi-IN"/>
        </w:rPr>
        <w:t>Приводимые результаты численных и натурных экспериментов не сопровождаются достаточным количеством комментариев, например, на рисунке 10 не указана ширина генерируемой полосы частот.</w:t>
      </w:r>
    </w:p>
    <w:p w14:paraId="35C6F24C" w14:textId="77777777" w:rsidR="00573D7C" w:rsidRPr="00573D7C" w:rsidRDefault="00573D7C" w:rsidP="00573D7C">
      <w:pPr>
        <w:suppressAutoHyphens/>
        <w:spacing w:after="0" w:line="360" w:lineRule="auto"/>
        <w:ind w:firstLine="709"/>
        <w:jc w:val="both"/>
        <w:rPr>
          <w:rFonts w:ascii="Times New Roman" w:eastAsia="Noto Sans CJK SC Regular" w:hAnsi="Times New Roman" w:cs="Times New Roman"/>
          <w:noProof w:val="0"/>
          <w:kern w:val="1"/>
          <w:sz w:val="28"/>
          <w:szCs w:val="28"/>
          <w:lang w:eastAsia="zh-CN" w:bidi="hi-IN"/>
        </w:rPr>
      </w:pPr>
      <w:r w:rsidRPr="00573D7C">
        <w:rPr>
          <w:rFonts w:ascii="Times New Roman" w:eastAsia="Noto Sans CJK SC Regular" w:hAnsi="Times New Roman" w:cs="Times New Roman"/>
          <w:noProof w:val="0"/>
          <w:kern w:val="1"/>
          <w:sz w:val="28"/>
          <w:szCs w:val="28"/>
          <w:lang w:eastAsia="zh-CN" w:bidi="hi-IN"/>
        </w:rPr>
        <w:t xml:space="preserve">3.   Московский государственный технический университет им. </w:t>
      </w:r>
      <w:proofErr w:type="gramStart"/>
      <w:r w:rsidRPr="00573D7C">
        <w:rPr>
          <w:rFonts w:ascii="Times New Roman" w:eastAsia="Noto Sans CJK SC Regular" w:hAnsi="Times New Roman" w:cs="Times New Roman"/>
          <w:noProof w:val="0"/>
          <w:kern w:val="1"/>
          <w:sz w:val="28"/>
          <w:szCs w:val="28"/>
          <w:lang w:eastAsia="zh-CN" w:bidi="hi-IN"/>
        </w:rPr>
        <w:t>Н.Э.</w:t>
      </w:r>
      <w:proofErr w:type="gramEnd"/>
      <w:r w:rsidRPr="00573D7C">
        <w:rPr>
          <w:rFonts w:ascii="Times New Roman" w:eastAsia="Noto Sans CJK SC Regular" w:hAnsi="Times New Roman" w:cs="Times New Roman"/>
          <w:noProof w:val="0"/>
          <w:kern w:val="1"/>
          <w:sz w:val="28"/>
          <w:szCs w:val="28"/>
          <w:lang w:eastAsia="zh-CN" w:bidi="hi-IN"/>
        </w:rPr>
        <w:t xml:space="preserve">  Баумана. Отзыв подписан заведующим кафедрой «Теплофизика» МГТУ им. </w:t>
      </w:r>
      <w:proofErr w:type="gramStart"/>
      <w:r w:rsidRPr="00573D7C">
        <w:rPr>
          <w:rFonts w:ascii="Times New Roman" w:eastAsia="Noto Sans CJK SC Regular" w:hAnsi="Times New Roman" w:cs="Times New Roman"/>
          <w:noProof w:val="0"/>
          <w:kern w:val="1"/>
          <w:sz w:val="28"/>
          <w:szCs w:val="28"/>
          <w:lang w:eastAsia="zh-CN" w:bidi="hi-IN"/>
        </w:rPr>
        <w:t>Н.Э.</w:t>
      </w:r>
      <w:proofErr w:type="gramEnd"/>
      <w:r w:rsidRPr="00573D7C">
        <w:rPr>
          <w:rFonts w:ascii="Times New Roman" w:eastAsia="Noto Sans CJK SC Regular" w:hAnsi="Times New Roman" w:cs="Times New Roman"/>
          <w:noProof w:val="0"/>
          <w:kern w:val="1"/>
          <w:sz w:val="28"/>
          <w:szCs w:val="28"/>
          <w:lang w:eastAsia="zh-CN" w:bidi="hi-IN"/>
        </w:rPr>
        <w:t xml:space="preserve"> Баумана, д.ф.-м.н., доцентом А.Ю. Чирковым. Замечания:</w:t>
      </w:r>
    </w:p>
    <w:p w14:paraId="2C4A2EF1" w14:textId="77777777" w:rsidR="00573D7C" w:rsidRPr="00573D7C" w:rsidRDefault="00573D7C" w:rsidP="00573D7C">
      <w:pPr>
        <w:numPr>
          <w:ilvl w:val="0"/>
          <w:numId w:val="7"/>
        </w:numPr>
        <w:suppressAutoHyphens/>
        <w:spacing w:after="0" w:line="360" w:lineRule="auto"/>
        <w:ind w:left="1423" w:hanging="357"/>
        <w:contextualSpacing/>
        <w:jc w:val="both"/>
        <w:rPr>
          <w:rFonts w:ascii="Times New Roman" w:eastAsia="Noto Sans CJK SC Regular" w:hAnsi="Times New Roman" w:cs="Times New Roman"/>
          <w:noProof w:val="0"/>
          <w:kern w:val="1"/>
          <w:sz w:val="28"/>
          <w:szCs w:val="28"/>
          <w:lang w:eastAsia="zh-CN" w:bidi="hi-IN"/>
        </w:rPr>
      </w:pPr>
      <w:r w:rsidRPr="00573D7C">
        <w:rPr>
          <w:rFonts w:ascii="Times New Roman" w:eastAsia="Noto Sans CJK SC Regular" w:hAnsi="Times New Roman" w:cs="Times New Roman"/>
          <w:noProof w:val="0"/>
          <w:kern w:val="1"/>
          <w:sz w:val="28"/>
          <w:szCs w:val="28"/>
          <w:lang w:eastAsia="zh-CN" w:bidi="hi-IN"/>
        </w:rPr>
        <w:t>Недостаточно полно освещен способ перестройки частоты при помощи изменения плотности плазмы;</w:t>
      </w:r>
    </w:p>
    <w:p w14:paraId="34F7AB85" w14:textId="77777777" w:rsidR="00573D7C" w:rsidRPr="00573D7C" w:rsidRDefault="00573D7C" w:rsidP="00573D7C">
      <w:pPr>
        <w:numPr>
          <w:ilvl w:val="0"/>
          <w:numId w:val="7"/>
        </w:numPr>
        <w:suppressAutoHyphens/>
        <w:spacing w:after="0" w:line="360" w:lineRule="auto"/>
        <w:ind w:left="1423" w:hanging="357"/>
        <w:contextualSpacing/>
        <w:jc w:val="both"/>
        <w:rPr>
          <w:rFonts w:ascii="Times New Roman" w:eastAsia="Noto Sans CJK SC Regular" w:hAnsi="Times New Roman" w:cs="Times New Roman"/>
          <w:noProof w:val="0"/>
          <w:kern w:val="1"/>
          <w:sz w:val="28"/>
          <w:szCs w:val="28"/>
          <w:lang w:eastAsia="zh-CN" w:bidi="hi-IN"/>
        </w:rPr>
      </w:pPr>
      <w:r w:rsidRPr="00573D7C">
        <w:rPr>
          <w:rFonts w:ascii="Times New Roman" w:eastAsia="Noto Sans CJK SC Regular" w:hAnsi="Times New Roman" w:cs="Times New Roman"/>
          <w:noProof w:val="0"/>
          <w:kern w:val="1"/>
          <w:sz w:val="28"/>
          <w:szCs w:val="28"/>
          <w:lang w:eastAsia="zh-CN" w:bidi="hi-IN"/>
        </w:rPr>
        <w:t>Недостаточно полно описан полученный сверхширокополосный выходной конвертер мод, в частности не совсем понятны параметры сопряжения внутреннего и внешнего проводника.</w:t>
      </w:r>
    </w:p>
    <w:p w14:paraId="1C7BCA3C" w14:textId="77777777" w:rsidR="00573D7C" w:rsidRPr="00573D7C" w:rsidRDefault="00573D7C" w:rsidP="00573D7C">
      <w:pPr>
        <w:suppressAutoHyphens/>
        <w:spacing w:after="0" w:line="360" w:lineRule="auto"/>
        <w:ind w:firstLine="709"/>
        <w:jc w:val="both"/>
        <w:rPr>
          <w:rFonts w:ascii="Times New Roman" w:eastAsia="Noto Sans CJK SC Regular" w:hAnsi="Times New Roman" w:cs="Times New Roman"/>
          <w:noProof w:val="0"/>
          <w:kern w:val="1"/>
          <w:sz w:val="28"/>
          <w:szCs w:val="28"/>
          <w:lang w:eastAsia="zh-CN" w:bidi="hi-IN"/>
        </w:rPr>
      </w:pPr>
      <w:r w:rsidRPr="00573D7C">
        <w:rPr>
          <w:rFonts w:ascii="Times New Roman" w:eastAsia="Noto Sans CJK SC Regular" w:hAnsi="Times New Roman" w:cs="Times New Roman"/>
          <w:noProof w:val="0"/>
          <w:kern w:val="1"/>
          <w:sz w:val="28"/>
          <w:szCs w:val="28"/>
          <w:lang w:eastAsia="zh-CN" w:bidi="hi-IN"/>
        </w:rPr>
        <w:t>4.</w:t>
      </w:r>
      <w:bookmarkStart w:id="8" w:name="_Hlk62551400"/>
      <w:r w:rsidRPr="00573D7C">
        <w:rPr>
          <w:rFonts w:ascii="Times New Roman" w:eastAsia="Noto Sans CJK SC Regular" w:hAnsi="Times New Roman" w:cs="Times New Roman"/>
          <w:noProof w:val="0"/>
          <w:kern w:val="1"/>
          <w:sz w:val="28"/>
          <w:szCs w:val="28"/>
          <w:lang w:eastAsia="zh-CN" w:bidi="hi-IN"/>
        </w:rPr>
        <w:t> </w:t>
      </w:r>
      <w:bookmarkEnd w:id="8"/>
      <w:r w:rsidRPr="00573D7C">
        <w:rPr>
          <w:rFonts w:ascii="Times New Roman" w:eastAsia="Noto Sans CJK SC Regular" w:hAnsi="Times New Roman" w:cs="Times New Roman"/>
          <w:noProof w:val="0"/>
          <w:kern w:val="1"/>
          <w:sz w:val="28"/>
          <w:szCs w:val="28"/>
          <w:lang w:eastAsia="zh-CN" w:bidi="hi-IN"/>
        </w:rPr>
        <w:t xml:space="preserve"> ФБГОУ «Московский государственный университет имени </w:t>
      </w:r>
      <w:proofErr w:type="gramStart"/>
      <w:r w:rsidRPr="00573D7C">
        <w:rPr>
          <w:rFonts w:ascii="Times New Roman" w:eastAsia="Noto Sans CJK SC Regular" w:hAnsi="Times New Roman" w:cs="Times New Roman"/>
          <w:noProof w:val="0"/>
          <w:kern w:val="1"/>
          <w:sz w:val="28"/>
          <w:szCs w:val="28"/>
          <w:lang w:eastAsia="zh-CN" w:bidi="hi-IN"/>
        </w:rPr>
        <w:t>М.В.</w:t>
      </w:r>
      <w:proofErr w:type="gramEnd"/>
      <w:r w:rsidRPr="00573D7C">
        <w:rPr>
          <w:rFonts w:ascii="Times New Roman" w:eastAsia="Noto Sans CJK SC Regular" w:hAnsi="Times New Roman" w:cs="Times New Roman"/>
          <w:noProof w:val="0"/>
          <w:kern w:val="1"/>
          <w:sz w:val="28"/>
          <w:szCs w:val="28"/>
          <w:lang w:eastAsia="zh-CN" w:bidi="hi-IN"/>
        </w:rPr>
        <w:t xml:space="preserve"> Ломоносова». Отзыв подписан доцентом кафедры физической электроники, д.ф.-м.н., доцентом С.А. </w:t>
      </w:r>
      <w:proofErr w:type="spellStart"/>
      <w:r w:rsidRPr="00573D7C">
        <w:rPr>
          <w:rFonts w:ascii="Times New Roman" w:eastAsia="Noto Sans CJK SC Regular" w:hAnsi="Times New Roman" w:cs="Times New Roman"/>
          <w:noProof w:val="0"/>
          <w:kern w:val="1"/>
          <w:sz w:val="28"/>
          <w:szCs w:val="28"/>
          <w:lang w:eastAsia="zh-CN" w:bidi="hi-IN"/>
        </w:rPr>
        <w:t>Двининым</w:t>
      </w:r>
      <w:proofErr w:type="spellEnd"/>
      <w:r w:rsidRPr="00573D7C">
        <w:rPr>
          <w:rFonts w:ascii="Times New Roman" w:eastAsia="Noto Sans CJK SC Regular" w:hAnsi="Times New Roman" w:cs="Times New Roman"/>
          <w:noProof w:val="0"/>
          <w:kern w:val="1"/>
          <w:sz w:val="28"/>
          <w:szCs w:val="28"/>
          <w:lang w:eastAsia="zh-CN" w:bidi="hi-IN"/>
        </w:rPr>
        <w:t>.</w:t>
      </w:r>
    </w:p>
    <w:p w14:paraId="540A2D1F" w14:textId="77777777" w:rsidR="00573D7C" w:rsidRPr="00573D7C" w:rsidRDefault="00573D7C" w:rsidP="00573D7C">
      <w:pPr>
        <w:suppressAutoHyphens/>
        <w:spacing w:after="0" w:line="360" w:lineRule="auto"/>
        <w:ind w:firstLine="709"/>
        <w:jc w:val="both"/>
        <w:rPr>
          <w:rFonts w:ascii="Times New Roman" w:eastAsia="Noto Sans CJK SC Regular" w:hAnsi="Times New Roman" w:cs="Times New Roman"/>
          <w:noProof w:val="0"/>
          <w:kern w:val="1"/>
          <w:sz w:val="28"/>
          <w:szCs w:val="28"/>
          <w:lang w:eastAsia="zh-CN" w:bidi="hi-IN"/>
        </w:rPr>
      </w:pPr>
      <w:r w:rsidRPr="00573D7C">
        <w:rPr>
          <w:rFonts w:ascii="Times New Roman" w:eastAsia="Noto Sans CJK SC Regular" w:hAnsi="Times New Roman" w:cs="Times New Roman"/>
          <w:noProof w:val="0"/>
          <w:kern w:val="1"/>
          <w:sz w:val="28"/>
          <w:szCs w:val="28"/>
          <w:lang w:eastAsia="zh-CN" w:bidi="hi-IN"/>
        </w:rPr>
        <w:t>Замечание: недостаточное представление сравнения результатов численного моделирования с результатами эксперимента, проведенного на ПРГ. Кроме того, в формуле для характеристики фильтра на стр. 10 не приведены значения величин и критерии их выбора. Аналогичное замечание можно сделать к формуле на стр. 11.</w:t>
      </w:r>
    </w:p>
    <w:p w14:paraId="2571E97C" w14:textId="77777777" w:rsidR="00573D7C" w:rsidRPr="00573D7C" w:rsidRDefault="00573D7C" w:rsidP="00573D7C">
      <w:pPr>
        <w:suppressAutoHyphens/>
        <w:spacing w:after="0" w:line="360" w:lineRule="auto"/>
        <w:ind w:firstLine="709"/>
        <w:jc w:val="both"/>
        <w:rPr>
          <w:rFonts w:ascii="Times New Roman" w:eastAsia="Noto Sans CJK SC Regular" w:hAnsi="Times New Roman" w:cs="Times New Roman"/>
          <w:noProof w:val="0"/>
          <w:kern w:val="1"/>
          <w:sz w:val="28"/>
          <w:szCs w:val="28"/>
          <w:lang w:eastAsia="zh-CN" w:bidi="hi-IN"/>
        </w:rPr>
      </w:pPr>
      <w:r w:rsidRPr="00573D7C">
        <w:rPr>
          <w:rFonts w:ascii="Times New Roman" w:eastAsia="Noto Sans CJK SC Regular" w:hAnsi="Times New Roman" w:cs="Times New Roman"/>
          <w:noProof w:val="0"/>
          <w:kern w:val="1"/>
          <w:sz w:val="28"/>
          <w:szCs w:val="28"/>
          <w:lang w:eastAsia="zh-CN" w:bidi="hi-IN"/>
        </w:rPr>
        <w:t xml:space="preserve">5.  ФБГОУ «Московский политехнический университет». Отзыв подписан старшим преподавателем факультета базовых компетенций, </w:t>
      </w:r>
      <w:proofErr w:type="spellStart"/>
      <w:r w:rsidRPr="00573D7C">
        <w:rPr>
          <w:rFonts w:ascii="Times New Roman" w:eastAsia="Noto Sans CJK SC Regular" w:hAnsi="Times New Roman" w:cs="Times New Roman"/>
          <w:noProof w:val="0"/>
          <w:kern w:val="1"/>
          <w:sz w:val="28"/>
          <w:szCs w:val="28"/>
          <w:lang w:eastAsia="zh-CN" w:bidi="hi-IN"/>
        </w:rPr>
        <w:t>д.ф</w:t>
      </w:r>
      <w:proofErr w:type="spellEnd"/>
      <w:r w:rsidRPr="00573D7C">
        <w:rPr>
          <w:rFonts w:ascii="Times New Roman" w:eastAsia="Noto Sans CJK SC Regular" w:hAnsi="Times New Roman" w:cs="Times New Roman"/>
          <w:noProof w:val="0"/>
          <w:kern w:val="1"/>
          <w:sz w:val="28"/>
          <w:szCs w:val="28"/>
          <w:lang w:eastAsia="zh-CN" w:bidi="hi-IN"/>
        </w:rPr>
        <w:t>.- </w:t>
      </w:r>
      <w:proofErr w:type="spellStart"/>
      <w:r w:rsidRPr="00573D7C">
        <w:rPr>
          <w:rFonts w:ascii="Times New Roman" w:eastAsia="Noto Sans CJK SC Regular" w:hAnsi="Times New Roman" w:cs="Times New Roman"/>
          <w:noProof w:val="0"/>
          <w:kern w:val="1"/>
          <w:sz w:val="28"/>
          <w:szCs w:val="28"/>
          <w:lang w:eastAsia="zh-CN" w:bidi="hi-IN"/>
        </w:rPr>
        <w:t>м.н</w:t>
      </w:r>
      <w:proofErr w:type="spellEnd"/>
      <w:r w:rsidRPr="00573D7C">
        <w:rPr>
          <w:rFonts w:ascii="Times New Roman" w:eastAsia="Noto Sans CJK SC Regular" w:hAnsi="Times New Roman" w:cs="Times New Roman"/>
          <w:noProof w:val="0"/>
          <w:kern w:val="1"/>
          <w:sz w:val="28"/>
          <w:szCs w:val="28"/>
          <w:lang w:eastAsia="zh-CN" w:bidi="hi-IN"/>
        </w:rPr>
        <w:t xml:space="preserve">. </w:t>
      </w:r>
      <w:proofErr w:type="gramStart"/>
      <w:r w:rsidRPr="00573D7C">
        <w:rPr>
          <w:rFonts w:ascii="Times New Roman" w:eastAsia="Noto Sans CJK SC Regular" w:hAnsi="Times New Roman" w:cs="Times New Roman"/>
          <w:noProof w:val="0"/>
          <w:kern w:val="1"/>
          <w:sz w:val="28"/>
          <w:szCs w:val="28"/>
          <w:lang w:eastAsia="zh-CN" w:bidi="hi-IN"/>
        </w:rPr>
        <w:t>С.Ю.</w:t>
      </w:r>
      <w:proofErr w:type="gramEnd"/>
      <w:r w:rsidRPr="00573D7C">
        <w:rPr>
          <w:rFonts w:ascii="Times New Roman" w:eastAsia="Noto Sans CJK SC Regular" w:hAnsi="Times New Roman" w:cs="Times New Roman"/>
          <w:noProof w:val="0"/>
          <w:kern w:val="1"/>
          <w:sz w:val="28"/>
          <w:szCs w:val="28"/>
          <w:lang w:eastAsia="zh-CN" w:bidi="hi-IN"/>
        </w:rPr>
        <w:t xml:space="preserve"> Казанцевым.  Замечания отсутствуют. </w:t>
      </w:r>
    </w:p>
    <w:p w14:paraId="1E17111E" w14:textId="77777777" w:rsidR="00573D7C" w:rsidRPr="00573D7C" w:rsidRDefault="00573D7C" w:rsidP="00573D7C">
      <w:pPr>
        <w:suppressAutoHyphens/>
        <w:spacing w:after="0" w:line="360" w:lineRule="auto"/>
        <w:ind w:firstLine="709"/>
        <w:jc w:val="both"/>
        <w:rPr>
          <w:rFonts w:ascii="Times New Roman" w:eastAsia="Noto Sans CJK SC Regular" w:hAnsi="Times New Roman" w:cs="Times New Roman"/>
          <w:noProof w:val="0"/>
          <w:kern w:val="1"/>
          <w:sz w:val="28"/>
          <w:szCs w:val="28"/>
          <w:lang w:eastAsia="zh-CN" w:bidi="hi-IN"/>
        </w:rPr>
      </w:pPr>
      <w:r w:rsidRPr="00573D7C">
        <w:rPr>
          <w:rFonts w:ascii="Times New Roman" w:eastAsia="Noto Sans CJK SC Regular" w:hAnsi="Times New Roman" w:cs="Times New Roman"/>
          <w:noProof w:val="0"/>
          <w:kern w:val="1"/>
          <w:sz w:val="28"/>
          <w:szCs w:val="28"/>
          <w:lang w:eastAsia="zh-CN" w:bidi="hi-IN"/>
        </w:rPr>
        <w:lastRenderedPageBreak/>
        <w:t xml:space="preserve">6.  Ордена Трудового Красного Знамени федеральное государственное бюджетное образовательное учреждение высшего образования «Московский технический университет связи и информатики». Отзыв подписан старшим преподавателем кафедры «Техническая электродинамика и антенны», к.т.н. П.А. </w:t>
      </w:r>
      <w:proofErr w:type="spellStart"/>
      <w:r w:rsidRPr="00573D7C">
        <w:rPr>
          <w:rFonts w:ascii="Times New Roman" w:eastAsia="Noto Sans CJK SC Regular" w:hAnsi="Times New Roman" w:cs="Times New Roman"/>
          <w:noProof w:val="0"/>
          <w:kern w:val="1"/>
          <w:sz w:val="28"/>
          <w:szCs w:val="28"/>
          <w:lang w:eastAsia="zh-CN" w:bidi="hi-IN"/>
        </w:rPr>
        <w:t>Титовец</w:t>
      </w:r>
      <w:proofErr w:type="spellEnd"/>
      <w:r w:rsidRPr="00573D7C">
        <w:rPr>
          <w:rFonts w:ascii="Times New Roman" w:eastAsia="Noto Sans CJK SC Regular" w:hAnsi="Times New Roman" w:cs="Times New Roman"/>
          <w:noProof w:val="0"/>
          <w:kern w:val="1"/>
          <w:sz w:val="28"/>
          <w:szCs w:val="28"/>
          <w:lang w:eastAsia="zh-CN" w:bidi="hi-IN"/>
        </w:rPr>
        <w:t>. Замечание: допущение азимутальной симметрии в ходе математического моделирования достаточно важно для ускорения счета, однако возникает вопрос, насколько подобное допущение соотносится с реальной картиной физических процессов в системе.</w:t>
      </w:r>
    </w:p>
    <w:p w14:paraId="75F861EB" w14:textId="77777777" w:rsidR="00573D7C" w:rsidRPr="00573D7C" w:rsidRDefault="00573D7C" w:rsidP="00573D7C">
      <w:pPr>
        <w:suppressAutoHyphens/>
        <w:spacing w:after="0" w:line="360" w:lineRule="auto"/>
        <w:ind w:firstLine="709"/>
        <w:jc w:val="both"/>
        <w:rPr>
          <w:rFonts w:ascii="Times New Roman" w:eastAsia="Noto Sans CJK SC Regular" w:hAnsi="Times New Roman" w:cs="Times New Roman"/>
          <w:noProof w:val="0"/>
          <w:kern w:val="1"/>
          <w:sz w:val="28"/>
          <w:szCs w:val="28"/>
          <w:lang w:eastAsia="zh-CN" w:bidi="hi-IN"/>
        </w:rPr>
      </w:pPr>
      <w:r w:rsidRPr="00573D7C">
        <w:rPr>
          <w:rFonts w:ascii="Times New Roman" w:eastAsia="Noto Sans CJK SC Regular" w:hAnsi="Times New Roman" w:cs="Times New Roman"/>
          <w:noProof w:val="0"/>
          <w:kern w:val="1"/>
          <w:sz w:val="28"/>
          <w:szCs w:val="28"/>
          <w:lang w:eastAsia="zh-CN" w:bidi="hi-IN"/>
        </w:rPr>
        <w:t xml:space="preserve">7. ПАО «НПО «Алмаз»». Отзыв подписан заместителем начальника научно-образовательного центра по научной работе департамента научно-образовательной деятельности ПАО «НПО «Алмаз»», д.т.н., профессором </w:t>
      </w:r>
      <w:proofErr w:type="gramStart"/>
      <w:r w:rsidRPr="00573D7C">
        <w:rPr>
          <w:rFonts w:ascii="Times New Roman" w:eastAsia="Noto Sans CJK SC Regular" w:hAnsi="Times New Roman" w:cs="Times New Roman"/>
          <w:noProof w:val="0"/>
          <w:kern w:val="1"/>
          <w:sz w:val="28"/>
          <w:szCs w:val="28"/>
          <w:lang w:eastAsia="zh-CN" w:bidi="hi-IN"/>
        </w:rPr>
        <w:t>В.М.</w:t>
      </w:r>
      <w:proofErr w:type="gramEnd"/>
      <w:r w:rsidRPr="00573D7C">
        <w:rPr>
          <w:rFonts w:ascii="Times New Roman" w:eastAsia="Noto Sans CJK SC Regular" w:hAnsi="Times New Roman" w:cs="Times New Roman"/>
          <w:noProof w:val="0"/>
          <w:kern w:val="1"/>
          <w:sz w:val="28"/>
          <w:szCs w:val="28"/>
          <w:lang w:eastAsia="zh-CN" w:bidi="hi-IN"/>
        </w:rPr>
        <w:t xml:space="preserve"> Алдошиным. Замечания:</w:t>
      </w:r>
    </w:p>
    <w:p w14:paraId="54D17326" w14:textId="77777777" w:rsidR="00573D7C" w:rsidRPr="00573D7C" w:rsidRDefault="00573D7C" w:rsidP="00573D7C">
      <w:pPr>
        <w:numPr>
          <w:ilvl w:val="0"/>
          <w:numId w:val="8"/>
        </w:numPr>
        <w:suppressAutoHyphens/>
        <w:spacing w:after="0" w:line="360" w:lineRule="auto"/>
        <w:contextualSpacing/>
        <w:jc w:val="both"/>
        <w:rPr>
          <w:rFonts w:ascii="Times New Roman" w:eastAsia="Noto Sans CJK SC Regular" w:hAnsi="Times New Roman" w:cs="Times New Roman"/>
          <w:noProof w:val="0"/>
          <w:kern w:val="1"/>
          <w:sz w:val="28"/>
          <w:szCs w:val="28"/>
          <w:lang w:eastAsia="zh-CN" w:bidi="hi-IN"/>
        </w:rPr>
      </w:pPr>
      <w:r w:rsidRPr="00573D7C">
        <w:rPr>
          <w:rFonts w:ascii="Times New Roman" w:eastAsia="Noto Sans CJK SC Regular" w:hAnsi="Times New Roman" w:cs="Times New Roman"/>
          <w:noProof w:val="0"/>
          <w:kern w:val="1"/>
          <w:sz w:val="28"/>
          <w:szCs w:val="28"/>
          <w:lang w:eastAsia="zh-CN" w:bidi="hi-IN"/>
        </w:rPr>
        <w:t xml:space="preserve">К сожалению, не указана степень разработанности темы исследования. Автору было бы интересно ознакомится с материалами диссертации Баранова </w:t>
      </w:r>
      <w:proofErr w:type="gramStart"/>
      <w:r w:rsidRPr="00573D7C">
        <w:rPr>
          <w:rFonts w:ascii="Times New Roman" w:eastAsia="Noto Sans CJK SC Regular" w:hAnsi="Times New Roman" w:cs="Times New Roman"/>
          <w:noProof w:val="0"/>
          <w:kern w:val="1"/>
          <w:sz w:val="28"/>
          <w:szCs w:val="28"/>
          <w:lang w:eastAsia="zh-CN" w:bidi="hi-IN"/>
        </w:rPr>
        <w:t>Р.В.</w:t>
      </w:r>
      <w:proofErr w:type="gramEnd"/>
      <w:r w:rsidRPr="00573D7C">
        <w:rPr>
          <w:rFonts w:ascii="Times New Roman" w:eastAsia="Noto Sans CJK SC Regular" w:hAnsi="Times New Roman" w:cs="Times New Roman"/>
          <w:noProof w:val="0"/>
          <w:kern w:val="1"/>
          <w:sz w:val="28"/>
          <w:szCs w:val="28"/>
          <w:lang w:eastAsia="zh-CN" w:bidi="hi-IN"/>
        </w:rPr>
        <w:t xml:space="preserve"> «Плазменный релятивистский СВЧ-генератор с управляемым в течении импульса спектром излучения» (ИОФ РАН)</w:t>
      </w:r>
    </w:p>
    <w:p w14:paraId="023B5F89" w14:textId="77777777" w:rsidR="00573D7C" w:rsidRPr="00573D7C" w:rsidRDefault="00573D7C" w:rsidP="00573D7C">
      <w:pPr>
        <w:numPr>
          <w:ilvl w:val="0"/>
          <w:numId w:val="8"/>
        </w:numPr>
        <w:suppressAutoHyphens/>
        <w:spacing w:after="0" w:line="360" w:lineRule="auto"/>
        <w:contextualSpacing/>
        <w:jc w:val="both"/>
        <w:rPr>
          <w:rFonts w:ascii="Times New Roman" w:eastAsia="Noto Sans CJK SC Regular" w:hAnsi="Times New Roman" w:cs="Times New Roman"/>
          <w:noProof w:val="0"/>
          <w:kern w:val="1"/>
          <w:sz w:val="28"/>
          <w:szCs w:val="28"/>
          <w:lang w:eastAsia="zh-CN" w:bidi="hi-IN"/>
        </w:rPr>
      </w:pPr>
      <w:r w:rsidRPr="00573D7C">
        <w:rPr>
          <w:rFonts w:ascii="Times New Roman" w:eastAsia="Noto Sans CJK SC Regular" w:hAnsi="Times New Roman" w:cs="Times New Roman"/>
          <w:noProof w:val="0"/>
          <w:kern w:val="1"/>
          <w:sz w:val="28"/>
          <w:szCs w:val="28"/>
          <w:lang w:eastAsia="zh-CN" w:bidi="hi-IN"/>
        </w:rPr>
        <w:t>Согласно действующему положению о совете по защите диссертаций на соискание ученой степени кандидата наук, на соискание ученой степени доктора наук в заключении диссертации наряду с итогами выполненного исследования излагаются рекомендации и перспективы дальнейшей разработки темы, что в автореферате не отмечено.</w:t>
      </w:r>
    </w:p>
    <w:p w14:paraId="3ACCBF5F" w14:textId="77777777" w:rsidR="00573D7C" w:rsidRPr="00573D7C" w:rsidRDefault="00573D7C" w:rsidP="00573D7C">
      <w:pPr>
        <w:suppressAutoHyphens/>
        <w:spacing w:after="0" w:line="360" w:lineRule="auto"/>
        <w:ind w:firstLine="709"/>
        <w:jc w:val="both"/>
        <w:rPr>
          <w:rFonts w:ascii="Times New Roman" w:eastAsia="Noto Sans CJK SC Regular" w:hAnsi="Times New Roman" w:cs="Times New Roman"/>
          <w:noProof w:val="0"/>
          <w:color w:val="002060"/>
          <w:kern w:val="1"/>
          <w:sz w:val="28"/>
          <w:szCs w:val="28"/>
          <w:lang w:eastAsia="zh-CN" w:bidi="hi-IN"/>
        </w:rPr>
      </w:pPr>
      <w:r w:rsidRPr="00573D7C">
        <w:rPr>
          <w:rFonts w:ascii="Times New Roman" w:eastAsia="Noto Sans CJK SC Regular" w:hAnsi="Times New Roman" w:cs="Times New Roman"/>
          <w:noProof w:val="0"/>
          <w:kern w:val="1"/>
          <w:sz w:val="28"/>
          <w:szCs w:val="28"/>
          <w:lang w:eastAsia="zh-CN" w:bidi="hi-IN"/>
        </w:rPr>
        <w:t>На все замечания были даны исчерпывающие ответы.</w:t>
      </w:r>
    </w:p>
    <w:p w14:paraId="5BD6669F" w14:textId="77777777" w:rsidR="00573D7C" w:rsidRPr="00573D7C" w:rsidRDefault="00573D7C" w:rsidP="00573D7C">
      <w:pPr>
        <w:suppressAutoHyphens/>
        <w:spacing w:after="0" w:line="360" w:lineRule="auto"/>
        <w:ind w:firstLine="709"/>
        <w:jc w:val="both"/>
        <w:rPr>
          <w:rFonts w:ascii="Times New Roman" w:eastAsia="Noto Sans CJK SC Regular" w:hAnsi="Times New Roman" w:cs="Times New Roman"/>
          <w:noProof w:val="0"/>
          <w:kern w:val="1"/>
          <w:sz w:val="28"/>
          <w:szCs w:val="28"/>
          <w:lang w:eastAsia="zh-CN" w:bidi="hi-IN"/>
        </w:rPr>
      </w:pPr>
      <w:r w:rsidRPr="00573D7C">
        <w:rPr>
          <w:rFonts w:ascii="Times New Roman" w:eastAsia="Noto Sans CJK SC Regular" w:hAnsi="Times New Roman" w:cs="Times New Roman"/>
          <w:noProof w:val="0"/>
          <w:kern w:val="1"/>
          <w:sz w:val="28"/>
          <w:szCs w:val="28"/>
          <w:lang w:eastAsia="zh-CN" w:bidi="hi-IN"/>
        </w:rPr>
        <w:t xml:space="preserve">Выбор официальных оппонентов и ведущей организации обусловлен их многолетним опытом, профессионализмом и компетентностью в научно-исследовательских направлениях, смежных с тематикой диссертации, что подтверждается рядом свежих публикаций оппонентов и действующих ученых ведущей организации, являющихся безусловными специалистами по </w:t>
      </w:r>
      <w:r w:rsidRPr="00573D7C">
        <w:rPr>
          <w:rFonts w:ascii="Times New Roman" w:eastAsia="Noto Sans CJK SC Regular" w:hAnsi="Times New Roman" w:cs="Times New Roman"/>
          <w:noProof w:val="0"/>
          <w:kern w:val="1"/>
          <w:sz w:val="28"/>
          <w:szCs w:val="28"/>
          <w:lang w:eastAsia="zh-CN" w:bidi="hi-IN"/>
        </w:rPr>
        <w:lastRenderedPageBreak/>
        <w:t>теме защищаемой диссертации, в рецензируемых журналах и сборниках научных трудов.</w:t>
      </w:r>
    </w:p>
    <w:p w14:paraId="4B2BBAB4" w14:textId="77777777" w:rsidR="00573D7C" w:rsidRPr="00573D7C" w:rsidRDefault="00573D7C" w:rsidP="00573D7C">
      <w:pPr>
        <w:suppressAutoHyphens/>
        <w:spacing w:after="0" w:line="360" w:lineRule="auto"/>
        <w:ind w:firstLine="709"/>
        <w:jc w:val="both"/>
        <w:rPr>
          <w:rFonts w:ascii="Times New Roman" w:eastAsia="Noto Sans CJK SC Regular" w:hAnsi="Times New Roman" w:cs="Times New Roman"/>
          <w:noProof w:val="0"/>
          <w:color w:val="002060"/>
          <w:kern w:val="1"/>
          <w:sz w:val="28"/>
          <w:szCs w:val="28"/>
          <w:lang w:eastAsia="zh-CN" w:bidi="hi-IN"/>
        </w:rPr>
      </w:pPr>
      <w:r w:rsidRPr="00573D7C">
        <w:rPr>
          <w:rFonts w:ascii="Times New Roman" w:eastAsia="Noto Sans CJK SC Regular" w:hAnsi="Times New Roman" w:cs="Times New Roman"/>
          <w:noProof w:val="0"/>
          <w:kern w:val="1"/>
          <w:sz w:val="28"/>
          <w:szCs w:val="28"/>
          <w:lang w:eastAsia="zh-CN" w:bidi="hi-IN"/>
        </w:rPr>
        <w:t>Диссертационный совет отмечает, что на основании выполненных соискателем исследований:</w:t>
      </w:r>
    </w:p>
    <w:p w14:paraId="67A6562B" w14:textId="77777777" w:rsidR="00573D7C" w:rsidRPr="00573D7C" w:rsidRDefault="00573D7C" w:rsidP="00573D7C">
      <w:pPr>
        <w:suppressAutoHyphens/>
        <w:spacing w:after="0" w:line="360" w:lineRule="auto"/>
        <w:jc w:val="both"/>
        <w:rPr>
          <w:rFonts w:ascii="Times New Roman" w:eastAsia="Noto Sans CJK SC Regular" w:hAnsi="Times New Roman" w:cs="Times New Roman"/>
          <w:noProof w:val="0"/>
          <w:kern w:val="1"/>
          <w:sz w:val="28"/>
          <w:szCs w:val="28"/>
          <w:lang w:eastAsia="zh-CN" w:bidi="hi-IN"/>
        </w:rPr>
      </w:pPr>
      <w:r w:rsidRPr="00573D7C">
        <w:rPr>
          <w:rFonts w:ascii="Times New Roman" w:eastAsia="Noto Sans CJK SC Regular" w:hAnsi="Times New Roman" w:cs="Times New Roman"/>
          <w:b/>
          <w:noProof w:val="0"/>
          <w:kern w:val="1"/>
          <w:sz w:val="28"/>
          <w:szCs w:val="28"/>
          <w:lang w:eastAsia="zh-CN" w:bidi="hi-IN"/>
        </w:rPr>
        <w:t>разработан</w:t>
      </w:r>
      <w:r w:rsidRPr="00573D7C">
        <w:rPr>
          <w:rFonts w:ascii="Times New Roman" w:eastAsia="Noto Sans CJK SC Regular" w:hAnsi="Times New Roman" w:cs="Times New Roman"/>
          <w:noProof w:val="0"/>
          <w:kern w:val="1"/>
          <w:sz w:val="28"/>
          <w:szCs w:val="28"/>
          <w:lang w:eastAsia="zh-CN" w:bidi="hi-IN"/>
        </w:rPr>
        <w:t xml:space="preserve"> выходной сверхширокополосной преобразователь мод плазменного релятивистского СВЧ-генератора (ПРГ) для вывода излучение в открытое пространство,</w:t>
      </w:r>
      <w:r w:rsidRPr="00573D7C">
        <w:rPr>
          <w:rFonts w:ascii="Times New Roman" w:eastAsia="Noto Sans CJK SC Regular" w:hAnsi="Times New Roman" w:cs="Times New Roman"/>
          <w:noProof w:val="0"/>
          <w:color w:val="FF0000"/>
          <w:kern w:val="1"/>
          <w:sz w:val="28"/>
          <w:szCs w:val="28"/>
          <w:lang w:eastAsia="zh-CN" w:bidi="hi-IN"/>
        </w:rPr>
        <w:t xml:space="preserve"> </w:t>
      </w:r>
      <w:r w:rsidRPr="00573D7C">
        <w:rPr>
          <w:rFonts w:ascii="Times New Roman" w:eastAsia="Noto Sans CJK SC Regular" w:hAnsi="Times New Roman" w:cs="Times New Roman"/>
          <w:noProof w:val="0"/>
          <w:kern w:val="1"/>
          <w:sz w:val="28"/>
          <w:szCs w:val="28"/>
          <w:lang w:eastAsia="zh-CN" w:bidi="hi-IN"/>
        </w:rPr>
        <w:t xml:space="preserve">позволивший увеличить рабочий диапазон ПРГ с </w:t>
      </w:r>
      <w:proofErr w:type="gramStart"/>
      <w:r w:rsidRPr="00573D7C">
        <w:rPr>
          <w:rFonts w:ascii="Times New Roman" w:eastAsia="Noto Sans CJK SC Regular" w:hAnsi="Times New Roman" w:cs="Times New Roman"/>
          <w:noProof w:val="0"/>
          <w:kern w:val="1"/>
          <w:sz w:val="28"/>
          <w:szCs w:val="28"/>
          <w:lang w:eastAsia="zh-CN" w:bidi="hi-IN"/>
        </w:rPr>
        <w:t>3-6</w:t>
      </w:r>
      <w:proofErr w:type="gramEnd"/>
      <w:r w:rsidRPr="00573D7C">
        <w:rPr>
          <w:rFonts w:ascii="Times New Roman" w:eastAsia="Noto Sans CJK SC Regular" w:hAnsi="Times New Roman" w:cs="Times New Roman"/>
          <w:noProof w:val="0"/>
          <w:kern w:val="1"/>
          <w:sz w:val="28"/>
          <w:szCs w:val="28"/>
          <w:lang w:eastAsia="zh-CN" w:bidi="hi-IN"/>
        </w:rPr>
        <w:t xml:space="preserve"> ГГц до 4 … 16 ГГц;</w:t>
      </w:r>
    </w:p>
    <w:p w14:paraId="73449419" w14:textId="77777777" w:rsidR="00573D7C" w:rsidRPr="00573D7C" w:rsidRDefault="00573D7C" w:rsidP="00573D7C">
      <w:pPr>
        <w:suppressAutoHyphens/>
        <w:spacing w:after="0" w:line="360" w:lineRule="auto"/>
        <w:jc w:val="both"/>
        <w:rPr>
          <w:rFonts w:ascii="Times New Roman" w:eastAsia="Noto Sans CJK SC Regular" w:hAnsi="Times New Roman" w:cs="Times New Roman"/>
          <w:noProof w:val="0"/>
          <w:color w:val="000000"/>
          <w:kern w:val="1"/>
          <w:sz w:val="28"/>
          <w:szCs w:val="28"/>
          <w:lang w:eastAsia="zh-CN" w:bidi="hi-IN"/>
        </w:rPr>
      </w:pPr>
      <w:r w:rsidRPr="00573D7C">
        <w:rPr>
          <w:rFonts w:ascii="Times New Roman" w:eastAsia="Noto Sans CJK SC Regular" w:hAnsi="Times New Roman" w:cs="Times New Roman"/>
          <w:b/>
          <w:noProof w:val="0"/>
          <w:kern w:val="1"/>
          <w:sz w:val="28"/>
          <w:szCs w:val="28"/>
          <w:lang w:eastAsia="zh-CN" w:bidi="hi-IN"/>
        </w:rPr>
        <w:t>создан</w:t>
      </w:r>
      <w:r w:rsidRPr="00573D7C">
        <w:rPr>
          <w:rFonts w:ascii="Times New Roman" w:eastAsia="Noto Sans CJK SC Regular" w:hAnsi="Times New Roman" w:cs="Times New Roman"/>
          <w:noProof w:val="0"/>
          <w:kern w:val="1"/>
          <w:sz w:val="28"/>
          <w:szCs w:val="28"/>
          <w:lang w:eastAsia="zh-CN" w:bidi="hi-IN"/>
        </w:rPr>
        <w:t xml:space="preserve"> и результативно применен программный комплекс для анализа выходного излучения ПРГ, для обработки временных рядов выходного сигнала генератора </w:t>
      </w:r>
      <w:r w:rsidRPr="00573D7C">
        <w:rPr>
          <w:rFonts w:ascii="Times New Roman" w:eastAsia="Noto Sans CJK SC Regular" w:hAnsi="Times New Roman" w:cs="Times New Roman"/>
          <w:b/>
          <w:noProof w:val="0"/>
          <w:kern w:val="1"/>
          <w:sz w:val="28"/>
          <w:szCs w:val="28"/>
          <w:lang w:eastAsia="zh-CN" w:bidi="hi-IN"/>
        </w:rPr>
        <w:t>использован</w:t>
      </w:r>
      <w:r w:rsidRPr="00573D7C">
        <w:rPr>
          <w:rFonts w:ascii="Times New Roman" w:eastAsia="Noto Sans CJK SC Regular" w:hAnsi="Times New Roman" w:cs="Times New Roman"/>
          <w:noProof w:val="0"/>
          <w:kern w:val="1"/>
          <w:sz w:val="28"/>
          <w:szCs w:val="28"/>
          <w:lang w:eastAsia="zh-CN" w:bidi="hi-IN"/>
        </w:rPr>
        <w:t xml:space="preserve"> новый цифровой фильтр, основанный на базе вейвлета Шеннона;</w:t>
      </w:r>
      <w:r w:rsidRPr="00573D7C">
        <w:rPr>
          <w:rFonts w:ascii="Times New Roman" w:eastAsia="Noto Sans CJK SC Regular" w:hAnsi="Times New Roman" w:cs="Times New Roman"/>
          <w:b/>
          <w:noProof w:val="0"/>
          <w:kern w:val="1"/>
          <w:sz w:val="28"/>
          <w:szCs w:val="28"/>
          <w:lang w:eastAsia="zh-CN" w:bidi="hi-IN"/>
        </w:rPr>
        <w:t xml:space="preserve"> раскрыты причины </w:t>
      </w:r>
      <w:r w:rsidRPr="00573D7C">
        <w:rPr>
          <w:rFonts w:ascii="Times New Roman" w:eastAsia="Noto Sans CJK SC Regular" w:hAnsi="Times New Roman" w:cs="Times New Roman"/>
          <w:noProof w:val="0"/>
          <w:color w:val="000000"/>
          <w:kern w:val="1"/>
          <w:sz w:val="28"/>
          <w:szCs w:val="28"/>
          <w:lang w:eastAsia="zh-CN" w:bidi="hi-IN"/>
        </w:rPr>
        <w:t xml:space="preserve">изменения режима работы генератора в ходе излучения одного импульса релятивистского электронного пучка (РЭП) (изменение мощности, сужение частотной полосы генерации); </w:t>
      </w:r>
      <w:r w:rsidRPr="00573D7C">
        <w:rPr>
          <w:rFonts w:ascii="Times New Roman" w:eastAsia="Noto Sans CJK SC Regular" w:hAnsi="Times New Roman" w:cs="Times New Roman"/>
          <w:b/>
          <w:noProof w:val="0"/>
          <w:kern w:val="1"/>
          <w:sz w:val="28"/>
          <w:szCs w:val="28"/>
          <w:lang w:eastAsia="zh-CN" w:bidi="hi-IN"/>
        </w:rPr>
        <w:t>п</w:t>
      </w:r>
      <w:r w:rsidRPr="00573D7C">
        <w:rPr>
          <w:rFonts w:ascii="Times New Roman" w:eastAsia="Noto Sans CJK SC Regular" w:hAnsi="Times New Roman" w:cs="Times New Roman"/>
          <w:b/>
          <w:noProof w:val="0"/>
          <w:color w:val="000000"/>
          <w:kern w:val="1"/>
          <w:sz w:val="28"/>
          <w:szCs w:val="28"/>
          <w:lang w:eastAsia="zh-CN" w:bidi="hi-IN"/>
        </w:rPr>
        <w:t>родемонстрировано</w:t>
      </w:r>
      <w:r w:rsidRPr="00573D7C">
        <w:rPr>
          <w:rFonts w:ascii="Times New Roman" w:eastAsia="Noto Sans CJK SC Regular" w:hAnsi="Times New Roman" w:cs="Times New Roman"/>
          <w:noProof w:val="0"/>
          <w:color w:val="000000"/>
          <w:kern w:val="1"/>
          <w:sz w:val="28"/>
          <w:szCs w:val="28"/>
          <w:lang w:eastAsia="zh-CN" w:bidi="hi-IN"/>
        </w:rPr>
        <w:t xml:space="preserve"> влияние длины плазменно-пучкового взаимодействия (длины системы) на изменение режима работы генератора в ходе излучения одного импульса РЭП. Для плазменного релятивистского СВЧ-генератора, собранного на базе ускорителя </w:t>
      </w:r>
      <w:r w:rsidRPr="00573D7C">
        <w:rPr>
          <w:rFonts w:ascii="Times New Roman" w:eastAsia="Noto Sans CJK SC Regular" w:hAnsi="Times New Roman" w:cs="Times New Roman"/>
          <w:noProof w:val="0"/>
          <w:color w:val="000000"/>
          <w:kern w:val="1"/>
          <w:sz w:val="28"/>
          <w:szCs w:val="28"/>
          <w:lang w:val="en-US" w:eastAsia="zh-CN" w:bidi="hi-IN"/>
        </w:rPr>
        <w:t>Sinus</w:t>
      </w:r>
      <w:r w:rsidRPr="00573D7C">
        <w:rPr>
          <w:rFonts w:ascii="Times New Roman" w:eastAsia="Noto Sans CJK SC Regular" w:hAnsi="Times New Roman" w:cs="Times New Roman"/>
          <w:noProof w:val="0"/>
          <w:color w:val="000000"/>
          <w:kern w:val="1"/>
          <w:sz w:val="28"/>
          <w:szCs w:val="28"/>
          <w:lang w:eastAsia="zh-CN" w:bidi="hi-IN"/>
        </w:rPr>
        <w:t xml:space="preserve"> </w:t>
      </w:r>
      <w:proofErr w:type="gramStart"/>
      <w:r w:rsidRPr="00573D7C">
        <w:rPr>
          <w:rFonts w:ascii="Times New Roman" w:eastAsia="Noto Sans CJK SC Regular" w:hAnsi="Times New Roman" w:cs="Times New Roman"/>
          <w:noProof w:val="0"/>
          <w:color w:val="000000"/>
          <w:kern w:val="1"/>
          <w:sz w:val="28"/>
          <w:szCs w:val="28"/>
          <w:lang w:eastAsia="zh-CN" w:bidi="hi-IN"/>
        </w:rPr>
        <w:t>550-80</w:t>
      </w:r>
      <w:proofErr w:type="gramEnd"/>
      <w:r w:rsidRPr="00573D7C">
        <w:rPr>
          <w:rFonts w:ascii="Times New Roman" w:eastAsia="Noto Sans CJK SC Regular" w:hAnsi="Times New Roman" w:cs="Times New Roman"/>
          <w:noProof w:val="0"/>
          <w:color w:val="000000"/>
          <w:kern w:val="1"/>
          <w:sz w:val="28"/>
          <w:szCs w:val="28"/>
          <w:lang w:eastAsia="zh-CN" w:bidi="hi-IN"/>
        </w:rPr>
        <w:t xml:space="preserve">, </w:t>
      </w:r>
      <w:r w:rsidRPr="00573D7C">
        <w:rPr>
          <w:rFonts w:ascii="Times New Roman" w:eastAsia="Noto Sans CJK SC Regular" w:hAnsi="Times New Roman" w:cs="Times New Roman"/>
          <w:b/>
          <w:noProof w:val="0"/>
          <w:color w:val="000000"/>
          <w:kern w:val="1"/>
          <w:sz w:val="28"/>
          <w:szCs w:val="28"/>
          <w:lang w:eastAsia="zh-CN" w:bidi="hi-IN"/>
        </w:rPr>
        <w:t>рассчитана</w:t>
      </w:r>
      <w:r w:rsidRPr="00573D7C">
        <w:rPr>
          <w:rFonts w:ascii="Times New Roman" w:eastAsia="Noto Sans CJK SC Regular" w:hAnsi="Times New Roman" w:cs="Times New Roman"/>
          <w:noProof w:val="0"/>
          <w:color w:val="000000"/>
          <w:kern w:val="1"/>
          <w:sz w:val="28"/>
          <w:szCs w:val="28"/>
          <w:lang w:eastAsia="zh-CN" w:bidi="hi-IN"/>
        </w:rPr>
        <w:t xml:space="preserve"> оптимальная длина плазменно-пучкового взаимодействия в 50 см, при которой не происходит смена режима генерации и сохраняется сверхширокополосный режим генерации. </w:t>
      </w:r>
      <w:r w:rsidRPr="00573D7C">
        <w:rPr>
          <w:rFonts w:ascii="Times New Roman" w:eastAsia="Noto Sans CJK SC Regular" w:hAnsi="Times New Roman" w:cs="Times New Roman"/>
          <w:b/>
          <w:noProof w:val="0"/>
          <w:color w:val="000000"/>
          <w:kern w:val="1"/>
          <w:sz w:val="28"/>
          <w:szCs w:val="28"/>
          <w:lang w:eastAsia="zh-CN" w:bidi="hi-IN"/>
        </w:rPr>
        <w:t xml:space="preserve"> И</w:t>
      </w:r>
      <w:r w:rsidRPr="00573D7C">
        <w:rPr>
          <w:rFonts w:ascii="Times New Roman" w:eastAsia="Noto Sans CJK SC Regular" w:hAnsi="Times New Roman" w:cs="Times New Roman"/>
          <w:b/>
          <w:noProof w:val="0"/>
          <w:kern w:val="1"/>
          <w:sz w:val="28"/>
          <w:szCs w:val="28"/>
          <w:lang w:eastAsia="zh-CN" w:bidi="hi-IN"/>
        </w:rPr>
        <w:t>сследовано</w:t>
      </w:r>
      <w:r w:rsidRPr="00573D7C">
        <w:rPr>
          <w:rFonts w:ascii="Times New Roman" w:eastAsia="Noto Sans CJK SC Regular" w:hAnsi="Times New Roman" w:cs="Times New Roman"/>
          <w:noProof w:val="0"/>
          <w:kern w:val="1"/>
          <w:sz w:val="28"/>
          <w:szCs w:val="28"/>
          <w:lang w:eastAsia="zh-CN" w:bidi="hi-IN"/>
        </w:rPr>
        <w:t xml:space="preserve"> выходное излучение ПРГ в частотно-периодическом режиме и экспериментально </w:t>
      </w:r>
      <w:r w:rsidRPr="00573D7C">
        <w:rPr>
          <w:rFonts w:ascii="Times New Roman" w:eastAsia="Noto Sans CJK SC Regular" w:hAnsi="Times New Roman" w:cs="Times New Roman"/>
          <w:b/>
          <w:noProof w:val="0"/>
          <w:color w:val="000000"/>
          <w:kern w:val="1"/>
          <w:sz w:val="28"/>
          <w:szCs w:val="28"/>
          <w:lang w:eastAsia="zh-CN" w:bidi="hi-IN"/>
        </w:rPr>
        <w:t>определены</w:t>
      </w:r>
      <w:r w:rsidRPr="00573D7C">
        <w:rPr>
          <w:rFonts w:ascii="Times New Roman" w:eastAsia="Noto Sans CJK SC Regular" w:hAnsi="Times New Roman" w:cs="Times New Roman"/>
          <w:noProof w:val="0"/>
          <w:color w:val="000000"/>
          <w:kern w:val="1"/>
          <w:sz w:val="28"/>
          <w:szCs w:val="28"/>
          <w:lang w:eastAsia="zh-CN" w:bidi="hi-IN"/>
        </w:rPr>
        <w:t xml:space="preserve"> задержки запуска РЭП, при которых происходит генерация СВЧ-излучения с устойчивой центральной частотой полосы в частотно-периодическом режиме работы ПРГ. </w:t>
      </w:r>
    </w:p>
    <w:p w14:paraId="28F2732D" w14:textId="77777777" w:rsidR="00573D7C" w:rsidRPr="00573D7C" w:rsidRDefault="00573D7C" w:rsidP="00573D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</w:pPr>
      <w:r w:rsidRPr="00573D7C">
        <w:rPr>
          <w:rFonts w:ascii="Times New Roman" w:eastAsia="Calibri" w:hAnsi="Times New Roman" w:cs="Times New Roman"/>
          <w:b/>
          <w:bCs/>
          <w:noProof w:val="0"/>
          <w:color w:val="000000"/>
          <w:sz w:val="28"/>
          <w:szCs w:val="28"/>
        </w:rPr>
        <w:t>Теоретическая значимость исследований</w:t>
      </w:r>
      <w:r w:rsidRPr="00573D7C">
        <w:rPr>
          <w:rFonts w:ascii="Times New Roman" w:eastAsia="Calibri" w:hAnsi="Times New Roman" w:cs="Times New Roman"/>
          <w:noProof w:val="0"/>
          <w:color w:val="000000"/>
          <w:sz w:val="28"/>
          <w:szCs w:val="28"/>
        </w:rPr>
        <w:t xml:space="preserve"> состоит </w:t>
      </w:r>
      <w:r w:rsidRPr="00573D7C">
        <w:rPr>
          <w:rFonts w:ascii="Times New Roman" w:eastAsia="Calibri" w:hAnsi="Times New Roman" w:cs="Times New Roman"/>
          <w:b/>
          <w:noProof w:val="0"/>
          <w:color w:val="000000"/>
          <w:sz w:val="28"/>
          <w:szCs w:val="28"/>
        </w:rPr>
        <w:t xml:space="preserve">в развитии теории </w:t>
      </w:r>
      <w:r w:rsidRPr="00573D7C">
        <w:rPr>
          <w:rFonts w:ascii="Times New Roman" w:eastAsia="Calibri" w:hAnsi="Times New Roman" w:cs="Times New Roman"/>
          <w:noProof w:val="0"/>
          <w:color w:val="000000"/>
          <w:sz w:val="28"/>
          <w:szCs w:val="28"/>
        </w:rPr>
        <w:t xml:space="preserve">проектирования плазменных релятивистских СВЧ-генераторов, расширения их частотного рабочего диапазона и обеспечения стабильной работы в сверхширокополосном режиме, в </w:t>
      </w:r>
      <w:r w:rsidRPr="00573D7C">
        <w:rPr>
          <w:rFonts w:ascii="Times New Roman" w:eastAsia="Calibri" w:hAnsi="Times New Roman" w:cs="Times New Roman"/>
          <w:b/>
          <w:noProof w:val="0"/>
          <w:color w:val="000000"/>
          <w:sz w:val="28"/>
          <w:szCs w:val="28"/>
        </w:rPr>
        <w:t>расширении представлений</w:t>
      </w:r>
      <w:r w:rsidRPr="00573D7C">
        <w:rPr>
          <w:rFonts w:ascii="Times New Roman" w:eastAsia="Calibri" w:hAnsi="Times New Roman" w:cs="Times New Roman"/>
          <w:noProof w:val="0"/>
          <w:color w:val="000000"/>
          <w:sz w:val="28"/>
          <w:szCs w:val="28"/>
        </w:rPr>
        <w:t xml:space="preserve"> о плазменно-пучковом взаимодействии, </w:t>
      </w:r>
      <w:r w:rsidRPr="00573D7C">
        <w:rPr>
          <w:rFonts w:ascii="Times New Roman" w:eastAsia="Calibri" w:hAnsi="Times New Roman" w:cs="Times New Roman"/>
          <w:b/>
          <w:noProof w:val="0"/>
          <w:color w:val="000000"/>
          <w:sz w:val="28"/>
          <w:szCs w:val="28"/>
        </w:rPr>
        <w:t>выявлении причин</w:t>
      </w:r>
      <w:r w:rsidRPr="00573D7C">
        <w:rPr>
          <w:rFonts w:ascii="Times New Roman" w:eastAsia="Calibri" w:hAnsi="Times New Roman" w:cs="Times New Roman"/>
          <w:noProof w:val="0"/>
          <w:color w:val="000000"/>
          <w:sz w:val="28"/>
          <w:szCs w:val="28"/>
        </w:rPr>
        <w:t xml:space="preserve"> изменении режима работы </w:t>
      </w:r>
      <w:r w:rsidRPr="00573D7C">
        <w:rPr>
          <w:rFonts w:ascii="Times New Roman" w:eastAsia="Calibri" w:hAnsi="Times New Roman" w:cs="Times New Roman"/>
          <w:noProof w:val="0"/>
          <w:color w:val="000000"/>
          <w:sz w:val="28"/>
          <w:szCs w:val="28"/>
        </w:rPr>
        <w:lastRenderedPageBreak/>
        <w:t xml:space="preserve">генератора в ходе излучения одного импульса релятивистского электронного пучка (РЭП) (изменение мощности, сужение частотной полосы генерации). В результате численного и физического экспериментов было показано, что с увеличением длины плазменно-пучкового взаимодействия (длины системы), несмотря на наличие ионного фона и уменьшения погонной плотности плазмы, длительность эффективной сверхширокополосной генерации СВЧ-импульса приближается к длительности импульса РЭП, то есть не происходит срыва или изменения режима генерации в течении импульса. </w:t>
      </w:r>
    </w:p>
    <w:p w14:paraId="783954FE" w14:textId="77777777" w:rsidR="00573D7C" w:rsidRPr="00573D7C" w:rsidRDefault="00573D7C" w:rsidP="00573D7C">
      <w:pPr>
        <w:suppressAutoHyphens/>
        <w:spacing w:after="0" w:line="360" w:lineRule="auto"/>
        <w:jc w:val="both"/>
        <w:rPr>
          <w:rFonts w:ascii="Times New Roman" w:eastAsia="Noto Sans CJK SC Regular" w:hAnsi="Times New Roman" w:cs="Times New Roman"/>
          <w:noProof w:val="0"/>
          <w:kern w:val="1"/>
          <w:sz w:val="28"/>
          <w:szCs w:val="28"/>
          <w:lang w:eastAsia="zh-CN" w:bidi="hi-IN"/>
        </w:rPr>
      </w:pPr>
      <w:r w:rsidRPr="00573D7C">
        <w:rPr>
          <w:rFonts w:ascii="Times New Roman" w:eastAsia="Noto Sans CJK SC Regular" w:hAnsi="Times New Roman" w:cs="Times New Roman"/>
          <w:noProof w:val="0"/>
          <w:kern w:val="1"/>
          <w:sz w:val="28"/>
          <w:szCs w:val="28"/>
          <w:lang w:eastAsia="zh-CN" w:bidi="hi-IN"/>
        </w:rPr>
        <w:t xml:space="preserve">Значение полученных соискателем результатов исследования для практики </w:t>
      </w:r>
      <w:r w:rsidRPr="00573D7C">
        <w:rPr>
          <w:rFonts w:ascii="Times New Roman" w:eastAsia="Noto Sans CJK SC Regular" w:hAnsi="Times New Roman" w:cs="Times New Roman"/>
          <w:b/>
          <w:noProof w:val="0"/>
          <w:kern w:val="1"/>
          <w:sz w:val="28"/>
          <w:szCs w:val="28"/>
          <w:lang w:eastAsia="zh-CN" w:bidi="hi-IN"/>
        </w:rPr>
        <w:t>подтверждается</w:t>
      </w:r>
      <w:r w:rsidRPr="00573D7C">
        <w:rPr>
          <w:rFonts w:ascii="Times New Roman" w:eastAsia="Noto Sans CJK SC Regular" w:hAnsi="Times New Roman" w:cs="Times New Roman"/>
          <w:noProof w:val="0"/>
          <w:kern w:val="1"/>
          <w:sz w:val="28"/>
          <w:szCs w:val="28"/>
          <w:lang w:eastAsia="zh-CN" w:bidi="hi-IN"/>
        </w:rPr>
        <w:t xml:space="preserve"> тем, что:</w:t>
      </w:r>
    </w:p>
    <w:p w14:paraId="4A7E97B3" w14:textId="77777777" w:rsidR="00573D7C" w:rsidRPr="00573D7C" w:rsidRDefault="00573D7C" w:rsidP="00573D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noProof w:val="0"/>
          <w:color w:val="000000"/>
          <w:sz w:val="28"/>
          <w:szCs w:val="28"/>
        </w:rPr>
      </w:pPr>
      <w:r w:rsidRPr="00573D7C">
        <w:rPr>
          <w:rFonts w:ascii="Times New Roman" w:eastAsia="Calibri" w:hAnsi="Times New Roman" w:cs="Times New Roman"/>
          <w:b/>
          <w:noProof w:val="0"/>
          <w:color w:val="000000"/>
          <w:sz w:val="28"/>
          <w:szCs w:val="28"/>
        </w:rPr>
        <w:t>разработан и внедрен</w:t>
      </w:r>
      <w:r w:rsidRPr="00573D7C">
        <w:rPr>
          <w:rFonts w:ascii="Times New Roman" w:eastAsia="Calibri" w:hAnsi="Times New Roman" w:cs="Times New Roman"/>
          <w:noProof w:val="0"/>
          <w:color w:val="000000"/>
          <w:sz w:val="28"/>
          <w:szCs w:val="28"/>
        </w:rPr>
        <w:t xml:space="preserve"> в научно-исследовательские и опытно-конструкторские разработки (подтверждается актам внедрения из ФИЦ «Институт общей физики РАН им. А.М. Прохорова») алгоритм получения спектров с частотно-временным разрешением и сверхширокополосный выходной преобразователь мод; </w:t>
      </w:r>
      <w:r w:rsidRPr="00573D7C">
        <w:rPr>
          <w:rFonts w:ascii="Times New Roman" w:eastAsia="Calibri" w:hAnsi="Times New Roman" w:cs="Times New Roman"/>
          <w:b/>
          <w:noProof w:val="0"/>
          <w:color w:val="000000"/>
          <w:sz w:val="28"/>
          <w:szCs w:val="28"/>
        </w:rPr>
        <w:t>определен</w:t>
      </w:r>
      <w:r w:rsidRPr="00573D7C">
        <w:rPr>
          <w:rFonts w:ascii="Times New Roman" w:eastAsia="Calibri" w:hAnsi="Times New Roman" w:cs="Times New Roman"/>
          <w:noProof w:val="0"/>
          <w:color w:val="000000"/>
          <w:sz w:val="28"/>
          <w:szCs w:val="28"/>
        </w:rPr>
        <w:t xml:space="preserve"> закон задания начальной плотности плазмы, обеспечивающий постоянство центральной частоты выходного СВЧ-излучения ПРГ в частотно-периодическом режиме,</w:t>
      </w:r>
      <w:r w:rsidRPr="00573D7C">
        <w:rPr>
          <w:rFonts w:ascii="Times New Roman" w:eastAsia="Calibri" w:hAnsi="Times New Roman" w:cs="Times New Roman"/>
          <w:b/>
          <w:bCs/>
          <w:noProof w:val="0"/>
          <w:color w:val="000000"/>
          <w:sz w:val="28"/>
          <w:szCs w:val="28"/>
        </w:rPr>
        <w:t xml:space="preserve"> определена</w:t>
      </w:r>
      <w:r w:rsidRPr="00573D7C">
        <w:rPr>
          <w:rFonts w:ascii="Times New Roman" w:eastAsia="Calibri" w:hAnsi="Times New Roman" w:cs="Times New Roman"/>
          <w:noProof w:val="0"/>
          <w:color w:val="000000"/>
          <w:sz w:val="28"/>
          <w:szCs w:val="28"/>
        </w:rPr>
        <w:t xml:space="preserve"> длина плазменно-пучкового взаимодействия, при которой для ПРГ Sinus-550-80 отсутствует сужение частотной полосы выходного СВЧ-излучения; </w:t>
      </w:r>
      <w:r w:rsidRPr="00573D7C">
        <w:rPr>
          <w:rFonts w:ascii="Times New Roman" w:eastAsia="Calibri" w:hAnsi="Times New Roman" w:cs="Times New Roman"/>
          <w:b/>
          <w:noProof w:val="0"/>
          <w:color w:val="000000"/>
          <w:sz w:val="28"/>
          <w:szCs w:val="28"/>
        </w:rPr>
        <w:t>разработан</w:t>
      </w:r>
      <w:r w:rsidRPr="00573D7C">
        <w:rPr>
          <w:rFonts w:ascii="Times New Roman" w:eastAsia="Calibri" w:hAnsi="Times New Roman" w:cs="Times New Roman"/>
          <w:noProof w:val="0"/>
          <w:color w:val="000000"/>
          <w:sz w:val="28"/>
          <w:szCs w:val="28"/>
        </w:rPr>
        <w:t xml:space="preserve"> сверхширокополосный выходной преобразователь мод для ПРГ; </w:t>
      </w:r>
      <w:r w:rsidRPr="00573D7C">
        <w:rPr>
          <w:rFonts w:ascii="Times New Roman" w:eastAsia="Calibri" w:hAnsi="Times New Roman" w:cs="Times New Roman"/>
          <w:b/>
          <w:noProof w:val="0"/>
          <w:color w:val="000000"/>
          <w:sz w:val="28"/>
          <w:szCs w:val="28"/>
        </w:rPr>
        <w:t>создан</w:t>
      </w:r>
      <w:r w:rsidRPr="00573D7C">
        <w:rPr>
          <w:rFonts w:ascii="Times New Roman" w:eastAsia="Calibri" w:hAnsi="Times New Roman" w:cs="Times New Roman"/>
          <w:noProof w:val="0"/>
          <w:color w:val="000000"/>
          <w:sz w:val="28"/>
          <w:szCs w:val="28"/>
        </w:rPr>
        <w:t xml:space="preserve"> программный комплекс для анализа данных о выходном излучении ПРГ, получающий спектры с частотно-временным разрешением. Результаты диссертационного исследования внедрены в производство, получены акты внедрения. </w:t>
      </w:r>
    </w:p>
    <w:p w14:paraId="758E7894" w14:textId="77777777" w:rsidR="00573D7C" w:rsidRPr="00573D7C" w:rsidRDefault="00573D7C" w:rsidP="00573D7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Noto Sans CJK SC Regular" w:hAnsi="Times New Roman" w:cs="Times New Roman"/>
          <w:noProof w:val="0"/>
          <w:color w:val="000000"/>
          <w:kern w:val="1"/>
          <w:sz w:val="24"/>
          <w:szCs w:val="24"/>
          <w:lang w:eastAsia="ru-RU" w:bidi="hi-IN"/>
        </w:rPr>
      </w:pPr>
      <w:bookmarkStart w:id="9" w:name="_Hlk62630873"/>
    </w:p>
    <w:p w14:paraId="75B4BBB3" w14:textId="77777777" w:rsidR="00573D7C" w:rsidRPr="00573D7C" w:rsidRDefault="00573D7C" w:rsidP="00573D7C">
      <w:pPr>
        <w:suppressAutoHyphens/>
        <w:spacing w:after="0" w:line="360" w:lineRule="auto"/>
        <w:ind w:firstLine="709"/>
        <w:jc w:val="both"/>
        <w:rPr>
          <w:rFonts w:ascii="Times New Roman" w:eastAsia="Noto Sans CJK SC Regular" w:hAnsi="Times New Roman" w:cs="Times New Roman"/>
          <w:noProof w:val="0"/>
          <w:kern w:val="1"/>
          <w:sz w:val="28"/>
          <w:szCs w:val="28"/>
          <w:lang w:eastAsia="zh-CN" w:bidi="hi-IN"/>
        </w:rPr>
      </w:pPr>
      <w:r w:rsidRPr="00573D7C">
        <w:rPr>
          <w:rFonts w:ascii="Times New Roman" w:eastAsia="Noto Sans CJK SC Regular" w:hAnsi="Times New Roman" w:cs="Times New Roman"/>
          <w:noProof w:val="0"/>
          <w:color w:val="000000"/>
          <w:kern w:val="1"/>
          <w:sz w:val="24"/>
          <w:szCs w:val="24"/>
          <w:lang w:eastAsia="ru-RU" w:bidi="hi-IN"/>
        </w:rPr>
        <w:t xml:space="preserve"> </w:t>
      </w:r>
      <w:r w:rsidRPr="00573D7C">
        <w:rPr>
          <w:rFonts w:ascii="Times New Roman" w:eastAsia="Noto Sans CJK SC Regular" w:hAnsi="Times New Roman" w:cs="Times New Roman"/>
          <w:b/>
          <w:noProof w:val="0"/>
          <w:kern w:val="1"/>
          <w:sz w:val="28"/>
          <w:szCs w:val="28"/>
          <w:lang w:eastAsia="zh-CN" w:bidi="hi-IN"/>
        </w:rPr>
        <w:t>Результаты</w:t>
      </w:r>
      <w:r w:rsidRPr="00573D7C">
        <w:rPr>
          <w:rFonts w:ascii="Times New Roman" w:eastAsia="Noto Sans CJK SC Regular" w:hAnsi="Times New Roman" w:cs="Times New Roman"/>
          <w:noProof w:val="0"/>
          <w:kern w:val="1"/>
          <w:sz w:val="28"/>
          <w:szCs w:val="28"/>
          <w:lang w:eastAsia="zh-CN" w:bidi="hi-IN"/>
        </w:rPr>
        <w:t xml:space="preserve"> </w:t>
      </w:r>
      <w:r w:rsidRPr="00573D7C">
        <w:rPr>
          <w:rFonts w:ascii="Times New Roman" w:eastAsia="Noto Sans CJK SC Regular" w:hAnsi="Times New Roman" w:cs="Times New Roman"/>
          <w:b/>
          <w:bCs/>
          <w:noProof w:val="0"/>
          <w:kern w:val="1"/>
          <w:sz w:val="28"/>
          <w:szCs w:val="28"/>
          <w:lang w:eastAsia="zh-CN" w:bidi="hi-IN"/>
        </w:rPr>
        <w:t>исследования рекомендуется использовать</w:t>
      </w:r>
      <w:r w:rsidRPr="00573D7C">
        <w:rPr>
          <w:rFonts w:ascii="Times New Roman" w:eastAsia="Noto Sans CJK SC Regular" w:hAnsi="Times New Roman" w:cs="Times New Roman"/>
          <w:noProof w:val="0"/>
          <w:kern w:val="1"/>
          <w:sz w:val="28"/>
          <w:szCs w:val="28"/>
          <w:lang w:eastAsia="zh-CN" w:bidi="hi-IN"/>
        </w:rPr>
        <w:t xml:space="preserve"> при выполнении НИОКР «Создание источника мощного микроволнового излучения с электронной перестройкой частоты в диапазоне 2 октав» АО «ГНЦ РФ ТРИНИТИ» для реализации федерального проекта «Разработка технологий управляемого термоядерного синтеза и инновационных </w:t>
      </w:r>
      <w:r w:rsidRPr="00573D7C">
        <w:rPr>
          <w:rFonts w:ascii="Times New Roman" w:eastAsia="Noto Sans CJK SC Regular" w:hAnsi="Times New Roman" w:cs="Times New Roman"/>
          <w:noProof w:val="0"/>
          <w:kern w:val="1"/>
          <w:sz w:val="28"/>
          <w:szCs w:val="28"/>
          <w:lang w:eastAsia="zh-CN" w:bidi="hi-IN"/>
        </w:rPr>
        <w:lastRenderedPageBreak/>
        <w:t>плазменных технологий» в рамках комплексной программы «Развитие техники, технологий и научных исследований в области использования атомной энергии в Российской Федерации на период до 2024 года».</w:t>
      </w:r>
    </w:p>
    <w:p w14:paraId="3191BEA2" w14:textId="77777777" w:rsidR="00573D7C" w:rsidRPr="00573D7C" w:rsidRDefault="00573D7C" w:rsidP="00573D7C">
      <w:pPr>
        <w:suppressAutoHyphens/>
        <w:spacing w:after="0" w:line="360" w:lineRule="auto"/>
        <w:ind w:firstLine="709"/>
        <w:jc w:val="both"/>
        <w:rPr>
          <w:rFonts w:ascii="Times New Roman" w:eastAsia="Noto Sans CJK SC Regular" w:hAnsi="Times New Roman" w:cs="Times New Roman"/>
          <w:noProof w:val="0"/>
          <w:kern w:val="1"/>
          <w:sz w:val="28"/>
          <w:szCs w:val="28"/>
          <w:lang w:eastAsia="zh-CN" w:bidi="hi-IN"/>
        </w:rPr>
      </w:pPr>
      <w:r w:rsidRPr="00573D7C">
        <w:rPr>
          <w:rFonts w:ascii="Times New Roman" w:eastAsia="Noto Sans CJK SC Regular" w:hAnsi="Times New Roman" w:cs="Times New Roman"/>
          <w:noProof w:val="0"/>
          <w:kern w:val="1"/>
          <w:sz w:val="28"/>
          <w:szCs w:val="28"/>
          <w:lang w:eastAsia="zh-CN" w:bidi="hi-IN"/>
        </w:rPr>
        <w:t>Оценка достоверности результатов исследований выявила:</w:t>
      </w:r>
    </w:p>
    <w:p w14:paraId="3F4B2963" w14:textId="77777777" w:rsidR="00573D7C" w:rsidRPr="00573D7C" w:rsidRDefault="00573D7C" w:rsidP="00573D7C">
      <w:pPr>
        <w:suppressAutoHyphens/>
        <w:spacing w:after="0" w:line="360" w:lineRule="auto"/>
        <w:ind w:firstLine="709"/>
        <w:jc w:val="both"/>
        <w:rPr>
          <w:rFonts w:ascii="Times New Roman" w:eastAsia="Noto Sans CJK SC Regular" w:hAnsi="Times New Roman" w:cs="Times New Roman"/>
          <w:noProof w:val="0"/>
          <w:kern w:val="1"/>
          <w:sz w:val="28"/>
          <w:szCs w:val="28"/>
          <w:lang w:eastAsia="zh-CN" w:bidi="hi-IN"/>
        </w:rPr>
      </w:pPr>
      <w:r w:rsidRPr="00573D7C">
        <w:rPr>
          <w:rFonts w:ascii="Times New Roman" w:eastAsia="Noto Sans CJK SC Regular" w:hAnsi="Times New Roman" w:cs="Times New Roman"/>
          <w:noProof w:val="0"/>
          <w:kern w:val="1"/>
          <w:sz w:val="28"/>
          <w:szCs w:val="28"/>
          <w:lang w:eastAsia="zh-CN" w:bidi="hi-IN"/>
        </w:rPr>
        <w:t xml:space="preserve">При получении изложенных в работе результатов было </w:t>
      </w:r>
      <w:r w:rsidRPr="00573D7C">
        <w:rPr>
          <w:rFonts w:ascii="Times New Roman" w:eastAsia="Noto Sans CJK SC Regular" w:hAnsi="Times New Roman" w:cs="Times New Roman"/>
          <w:b/>
          <w:noProof w:val="0"/>
          <w:kern w:val="1"/>
          <w:sz w:val="28"/>
          <w:szCs w:val="28"/>
          <w:lang w:eastAsia="zh-CN" w:bidi="hi-IN"/>
        </w:rPr>
        <w:t>использовано</w:t>
      </w:r>
      <w:r w:rsidRPr="00573D7C">
        <w:rPr>
          <w:rFonts w:ascii="Times New Roman" w:eastAsia="Noto Sans CJK SC Regular" w:hAnsi="Times New Roman" w:cs="Times New Roman"/>
          <w:noProof w:val="0"/>
          <w:kern w:val="1"/>
          <w:sz w:val="28"/>
          <w:szCs w:val="28"/>
          <w:lang w:eastAsia="zh-CN" w:bidi="hi-IN"/>
        </w:rPr>
        <w:t xml:space="preserve"> лицензионное коммерческое программное обеспечение, осуществляющее математическое моделирование физико-механических процессов в конструкциях, а также поверенная испытательная и контрольно-измерительная аппаратура ведущих мировых производителей </w:t>
      </w:r>
      <w:proofErr w:type="spellStart"/>
      <w:r w:rsidRPr="00573D7C">
        <w:rPr>
          <w:rFonts w:ascii="Times New Roman" w:eastAsia="Noto Sans CJK SC Regular" w:hAnsi="Times New Roman" w:cs="Times New Roman"/>
          <w:noProof w:val="0"/>
          <w:kern w:val="1"/>
          <w:sz w:val="28"/>
          <w:szCs w:val="28"/>
          <w:lang w:val="en-US" w:eastAsia="zh-CN" w:bidi="hi-IN"/>
        </w:rPr>
        <w:t>Tectronix</w:t>
      </w:r>
      <w:proofErr w:type="spellEnd"/>
      <w:r w:rsidRPr="00573D7C">
        <w:rPr>
          <w:rFonts w:ascii="Times New Roman" w:eastAsia="Noto Sans CJK SC Regular" w:hAnsi="Times New Roman" w:cs="Times New Roman"/>
          <w:noProof w:val="0"/>
          <w:kern w:val="1"/>
          <w:sz w:val="28"/>
          <w:szCs w:val="28"/>
          <w:lang w:eastAsia="zh-CN" w:bidi="hi-IN"/>
        </w:rPr>
        <w:t xml:space="preserve"> и </w:t>
      </w:r>
      <w:proofErr w:type="spellStart"/>
      <w:r w:rsidRPr="00573D7C">
        <w:rPr>
          <w:rFonts w:ascii="Times New Roman" w:eastAsia="Noto Sans CJK SC Regular" w:hAnsi="Times New Roman" w:cs="Times New Roman"/>
          <w:noProof w:val="0"/>
          <w:kern w:val="1"/>
          <w:sz w:val="28"/>
          <w:szCs w:val="28"/>
          <w:lang w:val="en-US" w:eastAsia="zh-CN" w:bidi="hi-IN"/>
        </w:rPr>
        <w:t>LeCroy</w:t>
      </w:r>
      <w:proofErr w:type="spellEnd"/>
      <w:r w:rsidRPr="00573D7C">
        <w:rPr>
          <w:rFonts w:ascii="Times New Roman" w:eastAsia="Noto Sans CJK SC Regular" w:hAnsi="Times New Roman" w:cs="Times New Roman"/>
          <w:noProof w:val="0"/>
          <w:kern w:val="1"/>
          <w:sz w:val="28"/>
          <w:szCs w:val="28"/>
          <w:lang w:eastAsia="zh-CN" w:bidi="hi-IN"/>
        </w:rPr>
        <w:t xml:space="preserve">; результаты исследований </w:t>
      </w:r>
      <w:r w:rsidRPr="00573D7C">
        <w:rPr>
          <w:rFonts w:ascii="Times New Roman" w:eastAsia="Noto Sans CJK SC Regular" w:hAnsi="Times New Roman" w:cs="Times New Roman"/>
          <w:b/>
          <w:noProof w:val="0"/>
          <w:kern w:val="1"/>
          <w:sz w:val="28"/>
          <w:szCs w:val="28"/>
          <w:lang w:eastAsia="zh-CN" w:bidi="hi-IN"/>
        </w:rPr>
        <w:t>подтверждены</w:t>
      </w:r>
      <w:r w:rsidRPr="00573D7C">
        <w:rPr>
          <w:rFonts w:ascii="Times New Roman" w:eastAsia="Noto Sans CJK SC Regular" w:hAnsi="Times New Roman" w:cs="Times New Roman"/>
          <w:noProof w:val="0"/>
          <w:kern w:val="1"/>
          <w:sz w:val="28"/>
          <w:szCs w:val="28"/>
          <w:lang w:eastAsia="zh-CN" w:bidi="hi-IN"/>
        </w:rPr>
        <w:t xml:space="preserve"> корректной постановкой задач и их решением широко апробированными математическими методами, доказательством адекватности модели и полученных расчетных выражений в рамках сделанных допущений, натурными и вычислительными экспериментальными исследованиями, а также внедрением полученных результатов в электронной отрасли.</w:t>
      </w:r>
    </w:p>
    <w:bookmarkEnd w:id="9"/>
    <w:p w14:paraId="417FA151" w14:textId="77777777" w:rsidR="00573D7C" w:rsidRPr="00573D7C" w:rsidRDefault="00573D7C" w:rsidP="00573D7C">
      <w:pPr>
        <w:suppressAutoHyphens/>
        <w:spacing w:after="0" w:line="360" w:lineRule="auto"/>
        <w:ind w:firstLine="709"/>
        <w:jc w:val="both"/>
        <w:rPr>
          <w:rFonts w:ascii="Times New Roman" w:eastAsia="Noto Sans CJK SC Regular" w:hAnsi="Times New Roman" w:cs="Times New Roman"/>
          <w:noProof w:val="0"/>
          <w:kern w:val="1"/>
          <w:sz w:val="28"/>
          <w:szCs w:val="28"/>
          <w:lang w:eastAsia="zh-CN" w:bidi="hi-IN"/>
        </w:rPr>
      </w:pPr>
      <w:r w:rsidRPr="00573D7C">
        <w:rPr>
          <w:rFonts w:ascii="Times New Roman" w:eastAsia="Noto Sans CJK SC Regular" w:hAnsi="Times New Roman" w:cs="Times New Roman"/>
          <w:noProof w:val="0"/>
          <w:kern w:val="1"/>
          <w:sz w:val="28"/>
          <w:szCs w:val="28"/>
          <w:lang w:eastAsia="zh-CN" w:bidi="hi-IN"/>
        </w:rPr>
        <w:t>Личный вклад автора, помимо участия в постановке задач и обсуждении результатов, состоит в:</w:t>
      </w:r>
    </w:p>
    <w:p w14:paraId="585C7EE9" w14:textId="77777777" w:rsidR="00573D7C" w:rsidRPr="00573D7C" w:rsidRDefault="00573D7C" w:rsidP="00B43838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Noto Sans CJK SC Regular" w:hAnsi="Times New Roman" w:cs="Times New Roman"/>
          <w:noProof w:val="0"/>
          <w:kern w:val="1"/>
          <w:sz w:val="28"/>
          <w:szCs w:val="28"/>
          <w:lang w:eastAsia="zh-CN" w:bidi="hi-IN"/>
        </w:rPr>
      </w:pPr>
      <w:r w:rsidRPr="00573D7C">
        <w:rPr>
          <w:rFonts w:ascii="Times New Roman" w:eastAsia="Noto Sans CJK SC Regular" w:hAnsi="Times New Roman" w:cs="Times New Roman"/>
          <w:b/>
          <w:noProof w:val="0"/>
          <w:kern w:val="1"/>
          <w:sz w:val="28"/>
          <w:szCs w:val="28"/>
          <w:lang w:eastAsia="zh-CN" w:bidi="hi-IN"/>
        </w:rPr>
        <w:t>анализе</w:t>
      </w:r>
      <w:r w:rsidRPr="00573D7C">
        <w:rPr>
          <w:rFonts w:ascii="Times New Roman" w:eastAsia="Noto Sans CJK SC Regular" w:hAnsi="Times New Roman" w:cs="Times New Roman"/>
          <w:noProof w:val="0"/>
          <w:kern w:val="1"/>
          <w:sz w:val="28"/>
          <w:szCs w:val="28"/>
          <w:lang w:eastAsia="zh-CN" w:bidi="hi-IN"/>
        </w:rPr>
        <w:t xml:space="preserve"> существующих методов и средств диагностики мощного СВЧ излучения; </w:t>
      </w:r>
      <w:r w:rsidRPr="00573D7C">
        <w:rPr>
          <w:rFonts w:ascii="Times New Roman" w:eastAsia="Noto Sans CJK SC Regular" w:hAnsi="Times New Roman" w:cs="Times New Roman"/>
          <w:b/>
          <w:noProof w:val="0"/>
          <w:kern w:val="1"/>
          <w:sz w:val="28"/>
          <w:szCs w:val="28"/>
          <w:lang w:eastAsia="zh-CN" w:bidi="hi-IN"/>
        </w:rPr>
        <w:t>формулировке</w:t>
      </w:r>
      <w:r w:rsidRPr="00573D7C">
        <w:rPr>
          <w:rFonts w:ascii="Times New Roman" w:eastAsia="Noto Sans CJK SC Regular" w:hAnsi="Times New Roman" w:cs="Times New Roman"/>
          <w:noProof w:val="0"/>
          <w:kern w:val="1"/>
          <w:sz w:val="28"/>
          <w:szCs w:val="28"/>
          <w:lang w:eastAsia="zh-CN" w:bidi="hi-IN"/>
        </w:rPr>
        <w:t xml:space="preserve"> постановки научной задачи диссертационного исследования; </w:t>
      </w:r>
      <w:r w:rsidRPr="00573D7C">
        <w:rPr>
          <w:rFonts w:ascii="Times New Roman" w:eastAsia="Noto Sans CJK SC Regular" w:hAnsi="Times New Roman" w:cs="Times New Roman"/>
          <w:b/>
          <w:noProof w:val="0"/>
          <w:kern w:val="1"/>
          <w:sz w:val="28"/>
          <w:szCs w:val="28"/>
          <w:lang w:eastAsia="zh-CN" w:bidi="hi-IN"/>
        </w:rPr>
        <w:t>разработке</w:t>
      </w:r>
      <w:r w:rsidRPr="00573D7C">
        <w:rPr>
          <w:rFonts w:ascii="Times New Roman" w:eastAsia="Noto Sans CJK SC Regular" w:hAnsi="Times New Roman" w:cs="Times New Roman"/>
          <w:noProof w:val="0"/>
          <w:kern w:val="1"/>
          <w:sz w:val="28"/>
          <w:szCs w:val="28"/>
          <w:lang w:eastAsia="zh-CN" w:bidi="hi-IN"/>
        </w:rPr>
        <w:t xml:space="preserve"> сверхширокополосного выходного преобразователя мод для ПРГ, программного комплекса для получения спектров с частотно-временным разрешением выходного излучения ПРГ; </w:t>
      </w:r>
      <w:r w:rsidRPr="00573D7C">
        <w:rPr>
          <w:rFonts w:ascii="Times New Roman" w:eastAsia="Noto Sans CJK SC Regular" w:hAnsi="Times New Roman" w:cs="Times New Roman"/>
          <w:b/>
          <w:noProof w:val="0"/>
          <w:kern w:val="1"/>
          <w:sz w:val="28"/>
          <w:szCs w:val="28"/>
          <w:lang w:eastAsia="zh-CN" w:bidi="hi-IN"/>
        </w:rPr>
        <w:t>создании</w:t>
      </w:r>
      <w:r w:rsidRPr="00573D7C">
        <w:rPr>
          <w:rFonts w:ascii="Times New Roman" w:eastAsia="Noto Sans CJK SC Regular" w:hAnsi="Times New Roman" w:cs="Times New Roman"/>
          <w:noProof w:val="0"/>
          <w:kern w:val="1"/>
          <w:sz w:val="28"/>
          <w:szCs w:val="28"/>
          <w:lang w:eastAsia="zh-CN" w:bidi="hi-IN"/>
        </w:rPr>
        <w:t xml:space="preserve"> численной модели в электромагнитном коде КАРАТ плазменного релятивистского СВЧ-генератора; </w:t>
      </w:r>
      <w:r w:rsidRPr="00573D7C">
        <w:rPr>
          <w:rFonts w:ascii="Times New Roman" w:eastAsia="Noto Sans CJK SC Regular" w:hAnsi="Times New Roman" w:cs="Times New Roman"/>
          <w:b/>
          <w:noProof w:val="0"/>
          <w:kern w:val="1"/>
          <w:sz w:val="28"/>
          <w:szCs w:val="28"/>
          <w:lang w:eastAsia="zh-CN" w:bidi="hi-IN"/>
        </w:rPr>
        <w:t>проведении</w:t>
      </w:r>
      <w:r w:rsidRPr="00573D7C">
        <w:rPr>
          <w:rFonts w:ascii="Times New Roman" w:eastAsia="Noto Sans CJK SC Regular" w:hAnsi="Times New Roman" w:cs="Times New Roman"/>
          <w:noProof w:val="0"/>
          <w:kern w:val="1"/>
          <w:sz w:val="28"/>
          <w:szCs w:val="28"/>
          <w:lang w:eastAsia="zh-CN" w:bidi="hi-IN"/>
        </w:rPr>
        <w:t xml:space="preserve"> численных и натурных экспериментальных исследований, подтверждающих верность выдвинутой научной гипотезы.</w:t>
      </w:r>
    </w:p>
    <w:p w14:paraId="6F7D8C5B" w14:textId="4B6F577C" w:rsidR="00573D7C" w:rsidRDefault="00573D7C" w:rsidP="00573D7C">
      <w:pPr>
        <w:suppressAutoHyphens/>
        <w:spacing w:after="0" w:line="360" w:lineRule="auto"/>
        <w:ind w:firstLine="709"/>
        <w:jc w:val="both"/>
        <w:rPr>
          <w:rFonts w:ascii="Times New Roman" w:eastAsia="Noto Sans CJK SC Regular" w:hAnsi="Times New Roman" w:cs="Times New Roman"/>
          <w:noProof w:val="0"/>
          <w:kern w:val="1"/>
          <w:sz w:val="28"/>
          <w:szCs w:val="28"/>
          <w:lang w:eastAsia="zh-CN" w:bidi="hi-IN"/>
        </w:rPr>
      </w:pPr>
    </w:p>
    <w:p w14:paraId="097C0625" w14:textId="7604619A" w:rsidR="00B43838" w:rsidRDefault="00B43838" w:rsidP="00573D7C">
      <w:pPr>
        <w:suppressAutoHyphens/>
        <w:spacing w:after="0" w:line="360" w:lineRule="auto"/>
        <w:ind w:firstLine="709"/>
        <w:jc w:val="both"/>
        <w:rPr>
          <w:rFonts w:ascii="Times New Roman" w:eastAsia="Noto Sans CJK SC Regular" w:hAnsi="Times New Roman" w:cs="Times New Roman"/>
          <w:noProof w:val="0"/>
          <w:kern w:val="1"/>
          <w:sz w:val="28"/>
          <w:szCs w:val="28"/>
          <w:lang w:eastAsia="zh-CN" w:bidi="hi-IN"/>
        </w:rPr>
      </w:pPr>
    </w:p>
    <w:p w14:paraId="21213893" w14:textId="77777777" w:rsidR="00B43838" w:rsidRPr="00573D7C" w:rsidRDefault="00B43838" w:rsidP="00573D7C">
      <w:pPr>
        <w:suppressAutoHyphens/>
        <w:spacing w:after="0" w:line="360" w:lineRule="auto"/>
        <w:ind w:firstLine="709"/>
        <w:jc w:val="both"/>
        <w:rPr>
          <w:rFonts w:ascii="Times New Roman" w:eastAsia="Noto Sans CJK SC Regular" w:hAnsi="Times New Roman" w:cs="Times New Roman"/>
          <w:noProof w:val="0"/>
          <w:kern w:val="1"/>
          <w:sz w:val="28"/>
          <w:szCs w:val="28"/>
          <w:lang w:eastAsia="zh-CN" w:bidi="hi-IN"/>
        </w:rPr>
      </w:pPr>
    </w:p>
    <w:p w14:paraId="3E7E657C" w14:textId="77777777" w:rsidR="00573D7C" w:rsidRPr="00573D7C" w:rsidRDefault="00573D7C" w:rsidP="00B43838">
      <w:pPr>
        <w:suppressAutoHyphens/>
        <w:spacing w:after="0" w:line="360" w:lineRule="auto"/>
        <w:ind w:firstLine="709"/>
        <w:jc w:val="both"/>
        <w:rPr>
          <w:rFonts w:ascii="Times New Roman" w:eastAsia="Noto Sans CJK SC Regular" w:hAnsi="Times New Roman" w:cs="Times New Roman"/>
          <w:strike/>
          <w:noProof w:val="0"/>
          <w:kern w:val="1"/>
          <w:sz w:val="28"/>
          <w:szCs w:val="28"/>
          <w:lang w:eastAsia="zh-CN" w:bidi="hi-IN"/>
        </w:rPr>
      </w:pPr>
      <w:r w:rsidRPr="00573D7C">
        <w:rPr>
          <w:rFonts w:ascii="Times New Roman" w:eastAsia="Noto Sans CJK SC Regular" w:hAnsi="Times New Roman" w:cs="Times New Roman"/>
          <w:noProof w:val="0"/>
          <w:kern w:val="1"/>
          <w:sz w:val="28"/>
          <w:szCs w:val="28"/>
          <w:lang w:eastAsia="zh-CN" w:bidi="hi-IN"/>
        </w:rPr>
        <w:lastRenderedPageBreak/>
        <w:t xml:space="preserve">Диссертация Андреева Сергея Евгеньевича выполнена на актуальную тему и является законченной научно-квалификационной работой, в которой, на основании выполненных автором исследований, решена научная задача увеличения длительности генерации сверхширокополосных импульсов плазменным релятивистским СВЧ-генератором, имеющая важное значение для развития теории и практики проектирования, производства, испытаний и эксплуатации плазменных релятивистских СВЧ-генераторов. </w:t>
      </w:r>
    </w:p>
    <w:p w14:paraId="12082B94" w14:textId="77777777" w:rsidR="00573D7C" w:rsidRPr="00573D7C" w:rsidRDefault="00573D7C" w:rsidP="00573D7C">
      <w:pPr>
        <w:suppressAutoHyphens/>
        <w:spacing w:after="0" w:line="360" w:lineRule="auto"/>
        <w:ind w:firstLine="709"/>
        <w:jc w:val="both"/>
        <w:rPr>
          <w:rFonts w:ascii="Times New Roman" w:eastAsia="Noto Sans CJK SC Regular" w:hAnsi="Times New Roman" w:cs="Times New Roman"/>
          <w:noProof w:val="0"/>
          <w:kern w:val="1"/>
          <w:sz w:val="28"/>
          <w:szCs w:val="28"/>
          <w:lang w:eastAsia="zh-CN" w:bidi="hi-IN"/>
        </w:rPr>
      </w:pPr>
      <w:r w:rsidRPr="00573D7C">
        <w:rPr>
          <w:rFonts w:ascii="Times New Roman" w:eastAsia="Noto Sans CJK SC Regular" w:hAnsi="Times New Roman" w:cs="Times New Roman"/>
          <w:noProof w:val="0"/>
          <w:kern w:val="1"/>
          <w:sz w:val="28"/>
          <w:szCs w:val="28"/>
          <w:lang w:eastAsia="zh-CN" w:bidi="hi-IN"/>
        </w:rPr>
        <w:t xml:space="preserve"> На заседании 13 мая 2021 г. диссертационный совет принял решение присудить Андрееву Сергею Евгеньевичу ученую степень кандидата технических наук.</w:t>
      </w:r>
    </w:p>
    <w:p w14:paraId="5E7C84F6" w14:textId="77777777" w:rsidR="00573D7C" w:rsidRPr="00573D7C" w:rsidRDefault="00573D7C" w:rsidP="00573D7C">
      <w:pPr>
        <w:suppressAutoHyphens/>
        <w:spacing w:after="0" w:line="360" w:lineRule="auto"/>
        <w:ind w:firstLine="709"/>
        <w:jc w:val="both"/>
        <w:rPr>
          <w:rFonts w:ascii="Times New Roman" w:eastAsia="Noto Sans CJK SC Regular" w:hAnsi="Times New Roman" w:cs="Times New Roman"/>
          <w:noProof w:val="0"/>
          <w:kern w:val="1"/>
          <w:sz w:val="28"/>
          <w:szCs w:val="28"/>
          <w:lang w:eastAsia="zh-CN" w:bidi="hi-IN"/>
        </w:rPr>
      </w:pPr>
      <w:r w:rsidRPr="00573D7C">
        <w:rPr>
          <w:rFonts w:ascii="Times New Roman" w:eastAsia="Noto Sans CJK SC Regular" w:hAnsi="Times New Roman" w:cs="Times New Roman"/>
          <w:noProof w:val="0"/>
          <w:kern w:val="1"/>
          <w:sz w:val="28"/>
          <w:szCs w:val="28"/>
          <w:lang w:eastAsia="zh-CN" w:bidi="hi-IN"/>
        </w:rPr>
        <w:t>При проведении тайного голосования диссертационный совет в количестве 16 человек, из них 6 докторов наук по специальности защищаемой диссертации, участвовавших в заседании, из 23</w:t>
      </w:r>
      <w:r w:rsidRPr="00573D7C">
        <w:rPr>
          <w:rFonts w:ascii="Times New Roman" w:eastAsia="Noto Sans CJK SC Regular" w:hAnsi="Times New Roman" w:cs="Times New Roman"/>
          <w:noProof w:val="0"/>
          <w:color w:val="538135"/>
          <w:kern w:val="1"/>
          <w:sz w:val="28"/>
          <w:szCs w:val="28"/>
          <w:lang w:eastAsia="zh-CN" w:bidi="hi-IN"/>
        </w:rPr>
        <w:t xml:space="preserve"> </w:t>
      </w:r>
      <w:r w:rsidRPr="00573D7C">
        <w:rPr>
          <w:rFonts w:ascii="Times New Roman" w:eastAsia="Noto Sans CJK SC Regular" w:hAnsi="Times New Roman" w:cs="Times New Roman"/>
          <w:noProof w:val="0"/>
          <w:kern w:val="1"/>
          <w:sz w:val="28"/>
          <w:szCs w:val="28"/>
          <w:lang w:eastAsia="zh-CN" w:bidi="hi-IN"/>
        </w:rPr>
        <w:t>человек, входящих в состав совета, проголосовали: за присуждение ученой степени – 16, против присуждения ученой степени – нет, недействительных бюллетеней – нет.</w:t>
      </w:r>
    </w:p>
    <w:p w14:paraId="6A05B40C" w14:textId="77777777" w:rsidR="00573D7C" w:rsidRPr="00573D7C" w:rsidRDefault="00573D7C" w:rsidP="00573D7C">
      <w:pPr>
        <w:suppressAutoHyphens/>
        <w:spacing w:after="0" w:line="360" w:lineRule="auto"/>
        <w:ind w:firstLine="709"/>
        <w:jc w:val="both"/>
        <w:rPr>
          <w:rFonts w:ascii="Times New Roman" w:eastAsia="Noto Sans CJK SC Regular" w:hAnsi="Times New Roman" w:cs="Times New Roman"/>
          <w:noProof w:val="0"/>
          <w:kern w:val="1"/>
          <w:sz w:val="28"/>
          <w:szCs w:val="28"/>
          <w:lang w:eastAsia="zh-CN" w:bidi="hi-IN"/>
        </w:rPr>
      </w:pPr>
    </w:p>
    <w:p w14:paraId="77D912AA" w14:textId="4308133C" w:rsidR="00573D7C" w:rsidRPr="00573D7C" w:rsidRDefault="00573D7C" w:rsidP="00573D7C">
      <w:pPr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noProof w:val="0"/>
          <w:kern w:val="1"/>
          <w:sz w:val="28"/>
          <w:szCs w:val="28"/>
          <w:lang w:eastAsia="zh-CN" w:bidi="hi-IN"/>
        </w:rPr>
      </w:pPr>
      <w:r>
        <w:drawing>
          <wp:anchor distT="0" distB="0" distL="114300" distR="114300" simplePos="0" relativeHeight="251658240" behindDoc="1" locked="0" layoutInCell="1" allowOverlap="1" wp14:anchorId="13A2C739" wp14:editId="7605B1BE">
            <wp:simplePos x="0" y="0"/>
            <wp:positionH relativeFrom="column">
              <wp:posOffset>1485265</wp:posOffset>
            </wp:positionH>
            <wp:positionV relativeFrom="paragraph">
              <wp:posOffset>78105</wp:posOffset>
            </wp:positionV>
            <wp:extent cx="2409190" cy="2127250"/>
            <wp:effectExtent l="57150" t="76200" r="67310" b="825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8269" t="45151" r="36183" b="18762"/>
                    <a:stretch/>
                  </pic:blipFill>
                  <pic:spPr bwMode="auto">
                    <a:xfrm rot="21410241">
                      <a:off x="0" y="0"/>
                      <a:ext cx="2409190" cy="2127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73D7C">
        <w:rPr>
          <w:rFonts w:ascii="Times New Roman" w:eastAsia="Noto Sans CJK SC Regular" w:hAnsi="Times New Roman" w:cs="Times New Roman"/>
          <w:noProof w:val="0"/>
          <w:kern w:val="1"/>
          <w:sz w:val="28"/>
          <w:szCs w:val="28"/>
          <w:lang w:eastAsia="zh-CN" w:bidi="hi-IN"/>
        </w:rPr>
        <w:t>Председатель</w:t>
      </w:r>
    </w:p>
    <w:p w14:paraId="5DADE995" w14:textId="77777777" w:rsidR="00573D7C" w:rsidRPr="00573D7C" w:rsidRDefault="00573D7C" w:rsidP="00573D7C">
      <w:pPr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noProof w:val="0"/>
          <w:kern w:val="1"/>
          <w:sz w:val="28"/>
          <w:szCs w:val="28"/>
          <w:lang w:eastAsia="zh-CN" w:bidi="hi-IN"/>
        </w:rPr>
      </w:pPr>
      <w:r w:rsidRPr="00573D7C">
        <w:rPr>
          <w:rFonts w:ascii="Times New Roman" w:eastAsia="Noto Sans CJK SC Regular" w:hAnsi="Times New Roman" w:cs="Times New Roman"/>
          <w:noProof w:val="0"/>
          <w:kern w:val="1"/>
          <w:sz w:val="28"/>
          <w:szCs w:val="28"/>
          <w:lang w:eastAsia="zh-CN" w:bidi="hi-IN"/>
        </w:rPr>
        <w:t xml:space="preserve">диссертационного совета                   </w:t>
      </w:r>
      <w:r w:rsidRPr="00573D7C">
        <w:rPr>
          <w:rFonts w:ascii="Times New Roman" w:eastAsia="Noto Sans CJK SC Regular" w:hAnsi="Times New Roman" w:cs="Times New Roman"/>
          <w:noProof w:val="0"/>
          <w:kern w:val="1"/>
          <w:sz w:val="28"/>
          <w:szCs w:val="28"/>
          <w:lang w:eastAsia="zh-CN" w:bidi="hi-IN"/>
        </w:rPr>
        <w:tab/>
      </w:r>
      <w:r w:rsidRPr="00573D7C">
        <w:rPr>
          <w:rFonts w:ascii="Times New Roman" w:eastAsia="Noto Sans CJK SC Regular" w:hAnsi="Times New Roman" w:cs="Times New Roman"/>
          <w:noProof w:val="0"/>
          <w:kern w:val="1"/>
          <w:sz w:val="28"/>
          <w:szCs w:val="28"/>
          <w:lang w:eastAsia="zh-CN" w:bidi="hi-IN"/>
        </w:rPr>
        <w:tab/>
      </w:r>
      <w:r w:rsidRPr="00573D7C">
        <w:rPr>
          <w:rFonts w:ascii="Times New Roman" w:eastAsia="Noto Sans CJK SC Regular" w:hAnsi="Times New Roman" w:cs="Times New Roman"/>
          <w:noProof w:val="0"/>
          <w:kern w:val="1"/>
          <w:sz w:val="28"/>
          <w:szCs w:val="28"/>
          <w:lang w:eastAsia="zh-CN" w:bidi="hi-IN"/>
        </w:rPr>
        <w:tab/>
        <w:t xml:space="preserve"> </w:t>
      </w:r>
      <w:proofErr w:type="gramStart"/>
      <w:r w:rsidRPr="00573D7C">
        <w:rPr>
          <w:rFonts w:ascii="Times New Roman" w:eastAsia="Noto Sans CJK SC Regular" w:hAnsi="Times New Roman" w:cs="Times New Roman"/>
          <w:noProof w:val="0"/>
          <w:kern w:val="1"/>
          <w:sz w:val="28"/>
          <w:szCs w:val="28"/>
          <w:lang w:eastAsia="zh-CN" w:bidi="hi-IN"/>
        </w:rPr>
        <w:t>В.И.</w:t>
      </w:r>
      <w:proofErr w:type="gramEnd"/>
      <w:r w:rsidRPr="00573D7C">
        <w:rPr>
          <w:rFonts w:ascii="Times New Roman" w:eastAsia="Noto Sans CJK SC Regular" w:hAnsi="Times New Roman" w:cs="Times New Roman"/>
          <w:noProof w:val="0"/>
          <w:kern w:val="1"/>
          <w:sz w:val="28"/>
          <w:szCs w:val="28"/>
          <w:lang w:eastAsia="zh-CN" w:bidi="hi-IN"/>
        </w:rPr>
        <w:t xml:space="preserve"> Нефедов</w:t>
      </w:r>
    </w:p>
    <w:p w14:paraId="73E6F3A2" w14:textId="77777777" w:rsidR="00573D7C" w:rsidRPr="00573D7C" w:rsidRDefault="00573D7C" w:rsidP="00573D7C">
      <w:pPr>
        <w:suppressAutoHyphens/>
        <w:spacing w:after="0" w:line="240" w:lineRule="auto"/>
        <w:ind w:firstLine="709"/>
        <w:jc w:val="both"/>
        <w:rPr>
          <w:rFonts w:ascii="Times New Roman" w:eastAsia="Noto Sans CJK SC Regular" w:hAnsi="Times New Roman" w:cs="Times New Roman"/>
          <w:noProof w:val="0"/>
          <w:kern w:val="1"/>
          <w:sz w:val="28"/>
          <w:szCs w:val="28"/>
          <w:lang w:eastAsia="zh-CN" w:bidi="hi-IN"/>
        </w:rPr>
      </w:pPr>
    </w:p>
    <w:p w14:paraId="7E1D8D60" w14:textId="77777777" w:rsidR="00573D7C" w:rsidRPr="00573D7C" w:rsidRDefault="00573D7C" w:rsidP="00573D7C">
      <w:pPr>
        <w:suppressAutoHyphens/>
        <w:spacing w:after="0" w:line="240" w:lineRule="auto"/>
        <w:ind w:firstLine="709"/>
        <w:jc w:val="both"/>
        <w:rPr>
          <w:rFonts w:ascii="Times New Roman" w:eastAsia="Noto Sans CJK SC Regular" w:hAnsi="Times New Roman" w:cs="Times New Roman"/>
          <w:noProof w:val="0"/>
          <w:kern w:val="1"/>
          <w:sz w:val="28"/>
          <w:szCs w:val="28"/>
          <w:lang w:eastAsia="zh-CN" w:bidi="hi-IN"/>
        </w:rPr>
      </w:pPr>
    </w:p>
    <w:p w14:paraId="4EC5A212" w14:textId="77777777" w:rsidR="00573D7C" w:rsidRPr="00573D7C" w:rsidRDefault="00573D7C" w:rsidP="00573D7C">
      <w:pPr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noProof w:val="0"/>
          <w:kern w:val="1"/>
          <w:sz w:val="28"/>
          <w:szCs w:val="28"/>
          <w:lang w:eastAsia="zh-CN" w:bidi="hi-IN"/>
        </w:rPr>
      </w:pPr>
      <w:r w:rsidRPr="00573D7C">
        <w:rPr>
          <w:rFonts w:ascii="Times New Roman" w:eastAsia="Noto Sans CJK SC Regular" w:hAnsi="Times New Roman" w:cs="Times New Roman"/>
          <w:noProof w:val="0"/>
          <w:kern w:val="1"/>
          <w:sz w:val="28"/>
          <w:szCs w:val="28"/>
          <w:lang w:eastAsia="zh-CN" w:bidi="hi-IN"/>
        </w:rPr>
        <w:t xml:space="preserve">Ученый секретарь                                            </w:t>
      </w:r>
      <w:r w:rsidRPr="00573D7C">
        <w:rPr>
          <w:rFonts w:ascii="Times New Roman" w:eastAsia="Noto Sans CJK SC Regular" w:hAnsi="Times New Roman" w:cs="Times New Roman"/>
          <w:noProof w:val="0"/>
          <w:kern w:val="1"/>
          <w:sz w:val="28"/>
          <w:szCs w:val="28"/>
          <w:lang w:eastAsia="zh-CN" w:bidi="hi-IN"/>
        </w:rPr>
        <w:tab/>
      </w:r>
      <w:r w:rsidRPr="00573D7C">
        <w:rPr>
          <w:rFonts w:ascii="Times New Roman" w:eastAsia="Noto Sans CJK SC Regular" w:hAnsi="Times New Roman" w:cs="Times New Roman"/>
          <w:noProof w:val="0"/>
          <w:kern w:val="1"/>
          <w:sz w:val="28"/>
          <w:szCs w:val="28"/>
          <w:lang w:eastAsia="zh-CN" w:bidi="hi-IN"/>
        </w:rPr>
        <w:tab/>
        <w:t xml:space="preserve"> А.И. Стариковский</w:t>
      </w:r>
    </w:p>
    <w:p w14:paraId="0EE772AB" w14:textId="77777777" w:rsidR="00573D7C" w:rsidRPr="00573D7C" w:rsidRDefault="00573D7C" w:rsidP="00573D7C">
      <w:pPr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noProof w:val="0"/>
          <w:kern w:val="1"/>
          <w:sz w:val="28"/>
          <w:szCs w:val="28"/>
          <w:lang w:eastAsia="zh-CN" w:bidi="hi-IN"/>
        </w:rPr>
      </w:pPr>
      <w:r w:rsidRPr="00573D7C">
        <w:rPr>
          <w:rFonts w:ascii="Times New Roman" w:eastAsia="Noto Sans CJK SC Regular" w:hAnsi="Times New Roman" w:cs="Times New Roman"/>
          <w:noProof w:val="0"/>
          <w:kern w:val="1"/>
          <w:sz w:val="28"/>
          <w:szCs w:val="28"/>
          <w:lang w:eastAsia="zh-CN" w:bidi="hi-IN"/>
        </w:rPr>
        <w:t>13 мая 2021 г.</w:t>
      </w:r>
      <w:r w:rsidRPr="00573D7C">
        <w:rPr>
          <w:rFonts w:ascii="Times New Roman" w:eastAsia="Noto Sans CJK SC Regular" w:hAnsi="Times New Roman" w:cs="Times New Roman"/>
          <w:noProof w:val="0"/>
          <w:kern w:val="1"/>
          <w:sz w:val="28"/>
          <w:szCs w:val="24"/>
          <w:lang w:eastAsia="zh-CN" w:bidi="hi-IN"/>
        </w:rPr>
        <w:t xml:space="preserve"> </w:t>
      </w:r>
    </w:p>
    <w:p w14:paraId="6026D3B3" w14:textId="77777777" w:rsidR="00573D7C" w:rsidRPr="00573D7C" w:rsidRDefault="00573D7C" w:rsidP="00573D7C">
      <w:pPr>
        <w:suppressAutoHyphens/>
        <w:spacing w:after="0" w:line="240" w:lineRule="auto"/>
        <w:ind w:firstLine="709"/>
        <w:jc w:val="both"/>
        <w:rPr>
          <w:rFonts w:ascii="Times New Roman" w:eastAsia="Noto Sans CJK SC Regular" w:hAnsi="Times New Roman" w:cs="Times New Roman"/>
          <w:noProof w:val="0"/>
          <w:kern w:val="1"/>
          <w:sz w:val="28"/>
          <w:szCs w:val="28"/>
          <w:lang w:eastAsia="zh-CN" w:bidi="hi-IN"/>
        </w:rPr>
      </w:pPr>
    </w:p>
    <w:p w14:paraId="4C94621A" w14:textId="77777777" w:rsidR="00573D7C" w:rsidRPr="00573D7C" w:rsidRDefault="00573D7C" w:rsidP="00573D7C">
      <w:pPr>
        <w:suppressAutoHyphens/>
        <w:spacing w:after="0" w:line="240" w:lineRule="auto"/>
        <w:ind w:firstLine="709"/>
        <w:jc w:val="both"/>
        <w:rPr>
          <w:rFonts w:ascii="Times New Roman" w:eastAsia="Noto Sans CJK SC Regular" w:hAnsi="Times New Roman" w:cs="Times New Roman"/>
          <w:noProof w:val="0"/>
          <w:kern w:val="1"/>
          <w:sz w:val="28"/>
          <w:szCs w:val="28"/>
          <w:lang w:eastAsia="zh-CN" w:bidi="hi-IN"/>
        </w:rPr>
      </w:pPr>
    </w:p>
    <w:p w14:paraId="738464BF" w14:textId="77777777" w:rsidR="00573D7C" w:rsidRPr="00573D7C" w:rsidRDefault="00573D7C" w:rsidP="00573D7C">
      <w:pPr>
        <w:suppressAutoHyphens/>
        <w:spacing w:after="0" w:line="240" w:lineRule="auto"/>
        <w:ind w:firstLine="709"/>
        <w:jc w:val="both"/>
        <w:rPr>
          <w:rFonts w:ascii="Times New Roman" w:eastAsia="Noto Sans CJK SC Regular" w:hAnsi="Times New Roman" w:cs="Times New Roman"/>
          <w:noProof w:val="0"/>
          <w:kern w:val="1"/>
          <w:sz w:val="28"/>
          <w:szCs w:val="28"/>
          <w:lang w:eastAsia="zh-CN" w:bidi="hi-IN"/>
        </w:rPr>
      </w:pPr>
    </w:p>
    <w:p w14:paraId="3919E368" w14:textId="77777777" w:rsidR="00573D7C" w:rsidRPr="00573D7C" w:rsidRDefault="00573D7C" w:rsidP="00573D7C">
      <w:pPr>
        <w:suppressAutoHyphens/>
        <w:spacing w:after="0" w:line="240" w:lineRule="auto"/>
        <w:ind w:firstLine="709"/>
        <w:jc w:val="center"/>
        <w:rPr>
          <w:rFonts w:ascii="Times New Roman" w:eastAsia="Noto Sans CJK SC Regular" w:hAnsi="Times New Roman" w:cs="Times New Roman"/>
          <w:noProof w:val="0"/>
          <w:kern w:val="1"/>
          <w:sz w:val="28"/>
          <w:szCs w:val="28"/>
          <w:lang w:eastAsia="zh-CN" w:bidi="hi-IN"/>
        </w:rPr>
      </w:pPr>
    </w:p>
    <w:p w14:paraId="3135D58A" w14:textId="77777777" w:rsidR="00573D7C" w:rsidRPr="00573D7C" w:rsidRDefault="00573D7C" w:rsidP="00573D7C">
      <w:pPr>
        <w:suppressAutoHyphens/>
        <w:spacing w:after="0" w:line="360" w:lineRule="auto"/>
        <w:rPr>
          <w:rFonts w:ascii="Times New Roman" w:eastAsia="Noto Sans CJK SC Regular" w:hAnsi="Times New Roman" w:cs="FreeSans"/>
          <w:noProof w:val="0"/>
          <w:kern w:val="1"/>
          <w:szCs w:val="24"/>
          <w:lang w:eastAsia="zh-CN" w:bidi="hi-IN"/>
        </w:rPr>
      </w:pPr>
    </w:p>
    <w:bookmarkEnd w:id="1"/>
    <w:p w14:paraId="794DD0EB" w14:textId="77777777" w:rsidR="00573D7C" w:rsidRPr="00573D7C" w:rsidRDefault="00573D7C" w:rsidP="00573D7C">
      <w:pPr>
        <w:suppressAutoHyphens/>
        <w:spacing w:after="0" w:line="360" w:lineRule="auto"/>
        <w:rPr>
          <w:rFonts w:ascii="Times New Roman" w:eastAsia="Noto Sans CJK SC Regular" w:hAnsi="Times New Roman" w:cs="FreeSans"/>
          <w:noProof w:val="0"/>
          <w:kern w:val="1"/>
          <w:sz w:val="28"/>
          <w:szCs w:val="24"/>
          <w:lang w:eastAsia="zh-CN" w:bidi="hi-IN"/>
        </w:rPr>
      </w:pPr>
    </w:p>
    <w:sectPr w:rsidR="00573D7C" w:rsidRPr="00573D7C" w:rsidSect="00B43838">
      <w:footerReference w:type="default" r:id="rId9"/>
      <w:pgSz w:w="11906" w:h="16838"/>
      <w:pgMar w:top="993" w:right="851" w:bottom="1418" w:left="1701" w:header="709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4761D" w14:textId="77777777" w:rsidR="003D6ED6" w:rsidRDefault="003D6ED6" w:rsidP="00573D7C">
      <w:pPr>
        <w:spacing w:after="0" w:line="240" w:lineRule="auto"/>
      </w:pPr>
      <w:r>
        <w:separator/>
      </w:r>
    </w:p>
  </w:endnote>
  <w:endnote w:type="continuationSeparator" w:id="0">
    <w:p w14:paraId="7E837EDA" w14:textId="77777777" w:rsidR="003D6ED6" w:rsidRDefault="003D6ED6" w:rsidP="00573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CJK SC Regular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02383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C7A3039" w14:textId="0EB780B3" w:rsidR="00573D7C" w:rsidRPr="00573D7C" w:rsidRDefault="00573D7C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73D7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73D7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73D7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573D7C">
          <w:rPr>
            <w:rFonts w:ascii="Times New Roman" w:hAnsi="Times New Roman" w:cs="Times New Roman"/>
            <w:sz w:val="24"/>
            <w:szCs w:val="24"/>
          </w:rPr>
          <w:t>2</w:t>
        </w:r>
        <w:r w:rsidRPr="00573D7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1709D36" w14:textId="77777777" w:rsidR="00573D7C" w:rsidRDefault="00573D7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2111A" w14:textId="77777777" w:rsidR="003D6ED6" w:rsidRDefault="003D6ED6" w:rsidP="00573D7C">
      <w:pPr>
        <w:spacing w:after="0" w:line="240" w:lineRule="auto"/>
      </w:pPr>
      <w:r>
        <w:separator/>
      </w:r>
    </w:p>
  </w:footnote>
  <w:footnote w:type="continuationSeparator" w:id="0">
    <w:p w14:paraId="61DE70BD" w14:textId="77777777" w:rsidR="003D6ED6" w:rsidRDefault="003D6ED6" w:rsidP="00573D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952A7"/>
    <w:multiLevelType w:val="hybridMultilevel"/>
    <w:tmpl w:val="EB34A796"/>
    <w:lvl w:ilvl="0" w:tplc="C9229A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9982EED"/>
    <w:multiLevelType w:val="hybridMultilevel"/>
    <w:tmpl w:val="0E566B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D762B33"/>
    <w:multiLevelType w:val="hybridMultilevel"/>
    <w:tmpl w:val="095EC5C6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" w15:restartNumberingAfterBreak="0">
    <w:nsid w:val="2C54587F"/>
    <w:multiLevelType w:val="hybridMultilevel"/>
    <w:tmpl w:val="79D41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425E4"/>
    <w:multiLevelType w:val="hybridMultilevel"/>
    <w:tmpl w:val="C9344CC8"/>
    <w:lvl w:ilvl="0" w:tplc="20B2A43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57A002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E609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9CC9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E61D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40AE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888C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B667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302D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6364B6"/>
    <w:multiLevelType w:val="hybridMultilevel"/>
    <w:tmpl w:val="F1E482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F737BE2"/>
    <w:multiLevelType w:val="hybridMultilevel"/>
    <w:tmpl w:val="D9C03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807429"/>
    <w:multiLevelType w:val="hybridMultilevel"/>
    <w:tmpl w:val="03AAC9A4"/>
    <w:lvl w:ilvl="0" w:tplc="419C4EA8">
      <w:start w:val="1"/>
      <w:numFmt w:val="decimal"/>
      <w:lvlText w:val="%1."/>
      <w:lvlJc w:val="left"/>
      <w:pPr>
        <w:ind w:left="1797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75A5"/>
    <w:rsid w:val="0000314C"/>
    <w:rsid w:val="00006921"/>
    <w:rsid w:val="00045449"/>
    <w:rsid w:val="00051492"/>
    <w:rsid w:val="000634AD"/>
    <w:rsid w:val="00071B11"/>
    <w:rsid w:val="000A2AB7"/>
    <w:rsid w:val="000A37C9"/>
    <w:rsid w:val="000C4F0C"/>
    <w:rsid w:val="00101255"/>
    <w:rsid w:val="0014080C"/>
    <w:rsid w:val="00143B22"/>
    <w:rsid w:val="00175707"/>
    <w:rsid w:val="00181B13"/>
    <w:rsid w:val="001827B7"/>
    <w:rsid w:val="00196E85"/>
    <w:rsid w:val="001B509F"/>
    <w:rsid w:val="001C0932"/>
    <w:rsid w:val="001D7D24"/>
    <w:rsid w:val="00210E73"/>
    <w:rsid w:val="002152B0"/>
    <w:rsid w:val="002451B8"/>
    <w:rsid w:val="002575A5"/>
    <w:rsid w:val="0026547D"/>
    <w:rsid w:val="00265D6F"/>
    <w:rsid w:val="00287535"/>
    <w:rsid w:val="0029181A"/>
    <w:rsid w:val="002A1953"/>
    <w:rsid w:val="002A44A5"/>
    <w:rsid w:val="00330196"/>
    <w:rsid w:val="0034155B"/>
    <w:rsid w:val="00355141"/>
    <w:rsid w:val="00363415"/>
    <w:rsid w:val="00381320"/>
    <w:rsid w:val="00395DAD"/>
    <w:rsid w:val="003D6ED6"/>
    <w:rsid w:val="003E71A4"/>
    <w:rsid w:val="003F5A0A"/>
    <w:rsid w:val="00460FF9"/>
    <w:rsid w:val="00475BE0"/>
    <w:rsid w:val="00495E6C"/>
    <w:rsid w:val="00497AD7"/>
    <w:rsid w:val="004A39DA"/>
    <w:rsid w:val="005315B6"/>
    <w:rsid w:val="005319CB"/>
    <w:rsid w:val="00554D83"/>
    <w:rsid w:val="00573D7C"/>
    <w:rsid w:val="005810ED"/>
    <w:rsid w:val="005953C4"/>
    <w:rsid w:val="005A1FC8"/>
    <w:rsid w:val="005B05BC"/>
    <w:rsid w:val="005B0A6E"/>
    <w:rsid w:val="005B0B7A"/>
    <w:rsid w:val="005B5F7B"/>
    <w:rsid w:val="00620F61"/>
    <w:rsid w:val="0065217B"/>
    <w:rsid w:val="00681B38"/>
    <w:rsid w:val="006A1896"/>
    <w:rsid w:val="006A1E98"/>
    <w:rsid w:val="006B06BC"/>
    <w:rsid w:val="006B3CE9"/>
    <w:rsid w:val="006C37C9"/>
    <w:rsid w:val="006E0148"/>
    <w:rsid w:val="0071311D"/>
    <w:rsid w:val="007329E4"/>
    <w:rsid w:val="0074199B"/>
    <w:rsid w:val="00756A8A"/>
    <w:rsid w:val="0077568A"/>
    <w:rsid w:val="007B7C38"/>
    <w:rsid w:val="007E2E92"/>
    <w:rsid w:val="007E7514"/>
    <w:rsid w:val="007F5E95"/>
    <w:rsid w:val="00814DB1"/>
    <w:rsid w:val="00831FB4"/>
    <w:rsid w:val="00845DF1"/>
    <w:rsid w:val="00883141"/>
    <w:rsid w:val="0088424E"/>
    <w:rsid w:val="008973D7"/>
    <w:rsid w:val="008A74A2"/>
    <w:rsid w:val="008C1EA1"/>
    <w:rsid w:val="008C3BF3"/>
    <w:rsid w:val="008F2CD8"/>
    <w:rsid w:val="008F3869"/>
    <w:rsid w:val="008F6991"/>
    <w:rsid w:val="009221B9"/>
    <w:rsid w:val="00937596"/>
    <w:rsid w:val="009614B8"/>
    <w:rsid w:val="009638D9"/>
    <w:rsid w:val="00A04396"/>
    <w:rsid w:val="00A24AAD"/>
    <w:rsid w:val="00A54502"/>
    <w:rsid w:val="00A85E9D"/>
    <w:rsid w:val="00AB4647"/>
    <w:rsid w:val="00AD4526"/>
    <w:rsid w:val="00AD5B6C"/>
    <w:rsid w:val="00B06719"/>
    <w:rsid w:val="00B301F1"/>
    <w:rsid w:val="00B3025A"/>
    <w:rsid w:val="00B43838"/>
    <w:rsid w:val="00B6726C"/>
    <w:rsid w:val="00B84CE9"/>
    <w:rsid w:val="00BB3195"/>
    <w:rsid w:val="00BB41AD"/>
    <w:rsid w:val="00BC5963"/>
    <w:rsid w:val="00BE1E31"/>
    <w:rsid w:val="00BF7CE5"/>
    <w:rsid w:val="00C15A54"/>
    <w:rsid w:val="00C362E5"/>
    <w:rsid w:val="00C42A67"/>
    <w:rsid w:val="00C578A7"/>
    <w:rsid w:val="00C72F06"/>
    <w:rsid w:val="00C82D0E"/>
    <w:rsid w:val="00C92177"/>
    <w:rsid w:val="00CE6407"/>
    <w:rsid w:val="00D06438"/>
    <w:rsid w:val="00D142F7"/>
    <w:rsid w:val="00D279FB"/>
    <w:rsid w:val="00D87E8C"/>
    <w:rsid w:val="00DB10FA"/>
    <w:rsid w:val="00DF0D47"/>
    <w:rsid w:val="00DF3647"/>
    <w:rsid w:val="00DF56BA"/>
    <w:rsid w:val="00E1009D"/>
    <w:rsid w:val="00E44779"/>
    <w:rsid w:val="00E74EA8"/>
    <w:rsid w:val="00ED23C7"/>
    <w:rsid w:val="00ED6F5D"/>
    <w:rsid w:val="00EF115C"/>
    <w:rsid w:val="00EF42AA"/>
    <w:rsid w:val="00F32DF5"/>
    <w:rsid w:val="00FA1E12"/>
    <w:rsid w:val="00FA4733"/>
    <w:rsid w:val="00FA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7BD162"/>
  <w15:docId w15:val="{40D91D6D-EF37-4C39-9071-DF77F1F39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noProof/>
    </w:rPr>
  </w:style>
  <w:style w:type="paragraph" w:styleId="2">
    <w:name w:val="heading 2"/>
    <w:basedOn w:val="a"/>
    <w:next w:val="a"/>
    <w:link w:val="20"/>
    <w:unhideWhenUsed/>
    <w:qFormat/>
    <w:rsid w:val="00756A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noProof w:val="0"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1FC8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051492"/>
    <w:pPr>
      <w:ind w:left="720"/>
      <w:contextualSpacing/>
    </w:pPr>
  </w:style>
  <w:style w:type="paragraph" w:customStyle="1" w:styleId="Default">
    <w:name w:val="Default"/>
    <w:rsid w:val="00C72F0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756A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21">
    <w:name w:val="Основной текст (2)"/>
    <w:basedOn w:val="a"/>
    <w:link w:val="22"/>
    <w:rsid w:val="00756A8A"/>
    <w:pPr>
      <w:widowControl w:val="0"/>
      <w:shd w:val="clear" w:color="auto" w:fill="FFFFFF"/>
      <w:spacing w:before="180" w:after="1020" w:line="0" w:lineRule="atLeast"/>
      <w:ind w:hanging="380"/>
      <w:jc w:val="right"/>
    </w:pPr>
    <w:rPr>
      <w:rFonts w:ascii="Times New Roman" w:eastAsia="Times New Roman" w:hAnsi="Times New Roman" w:cs="Times New Roman"/>
      <w:noProof w:val="0"/>
    </w:rPr>
  </w:style>
  <w:style w:type="character" w:customStyle="1" w:styleId="22">
    <w:name w:val="Основной текст (2)_"/>
    <w:basedOn w:val="a0"/>
    <w:link w:val="21"/>
    <w:rsid w:val="00756A8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5">
    <w:name w:val="Абзац списка Знак"/>
    <w:basedOn w:val="a0"/>
    <w:link w:val="a4"/>
    <w:uiPriority w:val="34"/>
    <w:rsid w:val="00756A8A"/>
    <w:rPr>
      <w:noProof/>
    </w:rPr>
  </w:style>
  <w:style w:type="character" w:customStyle="1" w:styleId="a6">
    <w:name w:val="Основной текст_"/>
    <w:link w:val="1"/>
    <w:rsid w:val="00756A8A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756A8A"/>
    <w:pPr>
      <w:widowControl w:val="0"/>
      <w:shd w:val="clear" w:color="auto" w:fill="FFFFFF"/>
      <w:spacing w:before="120" w:after="300" w:line="384" w:lineRule="exact"/>
      <w:jc w:val="both"/>
    </w:pPr>
    <w:rPr>
      <w:rFonts w:ascii="Times New Roman" w:eastAsia="Times New Roman" w:hAnsi="Times New Roman"/>
      <w:noProof w:val="0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573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73D7C"/>
    <w:rPr>
      <w:noProof/>
    </w:rPr>
  </w:style>
  <w:style w:type="paragraph" w:styleId="a9">
    <w:name w:val="footer"/>
    <w:basedOn w:val="a"/>
    <w:link w:val="aa"/>
    <w:uiPriority w:val="99"/>
    <w:unhideWhenUsed/>
    <w:rsid w:val="00573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3D7C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3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0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6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8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10</Pages>
  <Words>2532</Words>
  <Characters>14434</Characters>
  <Application>Microsoft Office Word</Application>
  <DocSecurity>0</DocSecurity>
  <Lines>120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NguyenVanDung</dc:creator>
  <cp:lastModifiedBy>Анатолий Стариковский</cp:lastModifiedBy>
  <cp:revision>3</cp:revision>
  <dcterms:created xsi:type="dcterms:W3CDTF">2021-05-16T20:33:00Z</dcterms:created>
  <dcterms:modified xsi:type="dcterms:W3CDTF">2021-05-31T08:25:00Z</dcterms:modified>
</cp:coreProperties>
</file>