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7F" w:rsidRDefault="004F5A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A6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F5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A6B"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4F5A6B" w:rsidRDefault="004F5A6B" w:rsidP="004F5A6B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ИКБСП на обучение за счет бюджетных ассигнований федерального бюджета.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ИТХТ им. М.В. Ломоносова на обучение за счет бюджетных ассигнований федерального бюджета.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ФТИ на обучение за счет бюджетных ассигнований федерального бюджета.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студентки ИРТС Лысенко О.М. на обучение за счет бюджетных ассигнований федерального бюджета.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студента ИК Иванова Н.В. на обучение за счет бюджетных ассигнований федерального бюджета.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на обучение по индивидуальному плану с предоставлением права свободного посещения занятий студентов, направленных на обучение в Миланский политехнический университет.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ИРТС на обучение по индивидуальному учебному плану в связи с переводом.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ИКБСП, обучающихся по договорам о целевом приеме, на обучение по индивидуальному учебному плану.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ИК Куликова Н.К. и Власову А.А.  на обучение по индивидуальному учебному плану в связи с состоянием здоровья.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студента ИВЗО Иванова С.А.  на обучение по индивидуальному учебному плану.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ИИТ на ускоренное обучение по индивидуальному учебному плану.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переводе студентов ИКБСП на ускоренное обучение по индивидуальному учебному плану.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структуру Университета в части ликвидации Института вечернего и заочного образования.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утверждении: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локальных нормативных актов Университета;</w:t>
      </w:r>
    </w:p>
    <w:p w:rsidR="004F5A6B" w:rsidRP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A6B">
        <w:rPr>
          <w:rFonts w:ascii="Times New Roman" w:hAnsi="Times New Roman" w:cs="Times New Roman"/>
          <w:sz w:val="24"/>
          <w:szCs w:val="24"/>
        </w:rPr>
        <w:tab/>
        <w:t xml:space="preserve">плана работы Университета на осенний семестр 2020/2021 </w:t>
      </w:r>
      <w:proofErr w:type="spellStart"/>
      <w:r w:rsidRPr="004F5A6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F5A6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F5A6B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4F5A6B">
        <w:rPr>
          <w:rFonts w:ascii="Times New Roman" w:hAnsi="Times New Roman" w:cs="Times New Roman"/>
          <w:sz w:val="24"/>
          <w:szCs w:val="24"/>
        </w:rPr>
        <w:t>;</w:t>
      </w:r>
    </w:p>
    <w:p w:rsidR="004F5A6B" w:rsidRP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A6B">
        <w:rPr>
          <w:rFonts w:ascii="Times New Roman" w:hAnsi="Times New Roman" w:cs="Times New Roman"/>
          <w:sz w:val="24"/>
          <w:szCs w:val="24"/>
        </w:rPr>
        <w:tab/>
        <w:t xml:space="preserve">отчета о работе Университета за весенний семестр 2020/2021 </w:t>
      </w:r>
      <w:proofErr w:type="spellStart"/>
      <w:r w:rsidRPr="004F5A6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F5A6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F5A6B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4F5A6B">
        <w:rPr>
          <w:rFonts w:ascii="Times New Roman" w:hAnsi="Times New Roman" w:cs="Times New Roman"/>
          <w:sz w:val="24"/>
          <w:szCs w:val="24"/>
        </w:rPr>
        <w:t>.</w:t>
      </w:r>
    </w:p>
    <w:p w:rsidR="004F5A6B" w:rsidRP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A6B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Положений: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кафедре прикладной статистики ИНТЕГУ;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Физико-технологическом институте;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Ученом совете Физико-технологического института;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Учебном отделе Физико-технологического института;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об учебном отделе Института кибернетики;</w:t>
      </w:r>
    </w:p>
    <w:p w:rsidR="004F5A6B" w:rsidRP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5A6B">
        <w:rPr>
          <w:rFonts w:ascii="Times New Roman" w:hAnsi="Times New Roman" w:cs="Times New Roman"/>
          <w:sz w:val="24"/>
          <w:szCs w:val="24"/>
        </w:rPr>
        <w:t>об учебном отделе ИТХТ им. М.В. Ломоносова.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 утверждении Правил приема и Перечня подготовки и специальностей, регламентирующих прием в Аспирантуру в 2021 году.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 внесении Всероссийского студенческого конкурса реферативного перевода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систему расчета значений стимулирующих выплат ППС РТУ МИРЭА.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 в соответствии с лицензией на образовательную деятельность.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 внесении дополнений в систему расчета значений стимулирующих выплат ППС РТУ МИРЭА.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Об участии к.х.н. Суворова Н.В. в конкурсе на получение грантов Президента РФ для государственной поддержки молодых российских ученых на 2021-2022 гг.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 награждении Челюскиной Т.В. Почетной грамотой РТУ МИРЭА.</w:t>
      </w:r>
    </w:p>
    <w:p w:rsidR="004F5A6B" w:rsidRDefault="004F5A6B" w:rsidP="004F5A6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F5A6B" w:rsidRPr="004F5A6B" w:rsidRDefault="004F5A6B" w:rsidP="004F5A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A6B">
        <w:rPr>
          <w:rFonts w:ascii="Times New Roman" w:hAnsi="Times New Roman" w:cs="Times New Roman"/>
          <w:sz w:val="24"/>
          <w:szCs w:val="24"/>
        </w:rPr>
        <w:t>22. Об открытии проекта  «Организация работы с молодежью» (далее - Проект):</w:t>
      </w:r>
    </w:p>
    <w:p w:rsidR="004F5A6B" w:rsidRPr="004F5A6B" w:rsidRDefault="004F5A6B" w:rsidP="004F5A6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F5A6B">
        <w:rPr>
          <w:rFonts w:ascii="Times New Roman" w:hAnsi="Times New Roman" w:cs="Times New Roman"/>
          <w:sz w:val="24"/>
          <w:szCs w:val="24"/>
        </w:rPr>
        <w:t>о стоимости обучения по Проекту;</w:t>
      </w:r>
    </w:p>
    <w:p w:rsidR="004F5A6B" w:rsidRPr="004F5A6B" w:rsidRDefault="004F5A6B" w:rsidP="004F5A6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F5A6B">
        <w:rPr>
          <w:rFonts w:ascii="Times New Roman" w:hAnsi="Times New Roman" w:cs="Times New Roman"/>
          <w:sz w:val="24"/>
          <w:szCs w:val="24"/>
        </w:rPr>
        <w:t>об оплате труда преподавателей по Проекту;</w:t>
      </w:r>
    </w:p>
    <w:p w:rsidR="004F5A6B" w:rsidRPr="004F5A6B" w:rsidRDefault="004F5A6B" w:rsidP="004F5A6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F5A6B">
        <w:rPr>
          <w:rFonts w:ascii="Times New Roman" w:hAnsi="Times New Roman" w:cs="Times New Roman"/>
          <w:sz w:val="24"/>
          <w:szCs w:val="24"/>
        </w:rPr>
        <w:t xml:space="preserve">об отчислении в Централизованный фонд Университета. 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4F5A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A6B">
        <w:rPr>
          <w:rFonts w:ascii="Times New Roman" w:hAnsi="Times New Roman" w:cs="Times New Roman"/>
          <w:sz w:val="24"/>
          <w:szCs w:val="24"/>
        </w:rPr>
        <w:t xml:space="preserve">. О создании структурного подразделения «Лаборатория жизненного цикла </w:t>
      </w:r>
      <w:r>
        <w:rPr>
          <w:rFonts w:ascii="Times New Roman" w:hAnsi="Times New Roman" w:cs="Times New Roman"/>
          <w:sz w:val="24"/>
          <w:szCs w:val="24"/>
        </w:rPr>
        <w:t>объектов капитального строительства». Об утверждении Положения «Лаборатории жизненного цикла объектов капитального строительства».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Докладчик – проректор по экономическим и финансовым вопросам Графов Ю.Г.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 внесении изменений в программу использования и развития имущественного комплекса РТУ МИРЭА в части возможности сдачи в аренду помещений по адресу 1-й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Щипковский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пер.,23,стр.2.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проректор по экономическим и финансовым вопросам Графов Ю.Г.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 внесение изменений в Положение об оценке эффективности деятельности работников и выплатах стимулирующего характера работникам  РТУ МИРЭА.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 включении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оимостью свыше 500 тыс. руб. в состав особо ценного движимого имущества.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Об утверждении протокола заседания жилищной комиссии по решению жилищных вопросов РТУ МИРЭА.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 награждении и поощрении работников РТУ МИРЭА.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 запуске гранта «Инновации МИРЭА».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Об открытии инициативных работ в рамках гранта «Инновации МИРЭА».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Об открытии программ дополнительного образования.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 критериях оценки эффективности деятельности за наставничество над молодыми преподавателями и молодыми учеными.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Об утверждении: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дополнительных профессиональных программ профессиональной переподготовки;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программ повышения квалификации;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программ стажировки повышения квалификации;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Положения об Акселераторе РТУ МИРЭА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4F5A6B" w:rsidRDefault="004F5A6B" w:rsidP="004F5A6B">
      <w:pPr>
        <w:pStyle w:val="a3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 внесении изменений в структуру РТУ МИРЭА:</w:t>
      </w:r>
    </w:p>
    <w:p w:rsidR="004F5A6B" w:rsidRDefault="004F5A6B" w:rsidP="004F5A6B">
      <w:pPr>
        <w:pStyle w:val="a3"/>
        <w:numPr>
          <w:ilvl w:val="0"/>
          <w:numId w:val="2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лаборатории «СВЧ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F5A6B" w:rsidRDefault="004F5A6B" w:rsidP="004F5A6B">
      <w:pPr>
        <w:pStyle w:val="a3"/>
        <w:numPr>
          <w:ilvl w:val="0"/>
          <w:numId w:val="2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лаборатории «Электронные системы и технологии»;</w:t>
      </w:r>
    </w:p>
    <w:p w:rsidR="004F5A6B" w:rsidRDefault="004F5A6B" w:rsidP="004F5A6B">
      <w:pPr>
        <w:pStyle w:val="a3"/>
        <w:numPr>
          <w:ilvl w:val="0"/>
          <w:numId w:val="2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«Центра коллективного проектирования».</w:t>
      </w:r>
    </w:p>
    <w:p w:rsidR="004F5A6B" w:rsidRDefault="004F5A6B" w:rsidP="004F5A6B">
      <w:pPr>
        <w:pStyle w:val="a3"/>
        <w:spacing w:after="0" w:line="240" w:lineRule="auto"/>
        <w:ind w:left="1843" w:hanging="8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4F5A6B" w:rsidRDefault="004F5A6B" w:rsidP="004F5A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 реализации дополнительных общеобразовательных общеразвивающих программ:</w:t>
      </w:r>
    </w:p>
    <w:p w:rsidR="004F5A6B" w:rsidRDefault="004F5A6B" w:rsidP="004F5A6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программам;</w:t>
      </w:r>
    </w:p>
    <w:p w:rsidR="004F5A6B" w:rsidRDefault="004F5A6B" w:rsidP="004F5A6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при реализации программ.</w:t>
      </w:r>
    </w:p>
    <w:p w:rsidR="004F5A6B" w:rsidRDefault="004F5A6B" w:rsidP="004F5A6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Бигдай О.Б.</w:t>
      </w:r>
    </w:p>
    <w:p w:rsidR="004F5A6B" w:rsidRDefault="004F5A6B" w:rsidP="004F5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 возможности оказания материальной помощи студентам по личным заявлениям.</w:t>
      </w:r>
    </w:p>
    <w:p w:rsidR="004F5A6B" w:rsidRDefault="004F5A6B" w:rsidP="004F5A6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4F5A6B" w:rsidRDefault="004F5A6B" w:rsidP="004F5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О назначении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 специальной стипендии для студентов с высоким баллами ЕГЭ.</w:t>
      </w:r>
    </w:p>
    <w:p w:rsidR="004F5A6B" w:rsidRDefault="004F5A6B" w:rsidP="004F5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4F5A6B" w:rsidRDefault="004F5A6B" w:rsidP="004F5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 созыве конференции работников и обучающихся Университета.</w:t>
      </w:r>
    </w:p>
    <w:p w:rsidR="004F5A6B" w:rsidRDefault="004F5A6B" w:rsidP="004F5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заведующий кафедрой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УКиС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Назаренко М.А.</w:t>
      </w:r>
    </w:p>
    <w:p w:rsidR="004F5A6B" w:rsidRDefault="004F5A6B" w:rsidP="004F5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О выдвижении кандидатов от РТУ МИРЭА на конкурс 2020 года на соискание медалей РАН за лучшие научные работы.</w:t>
      </w:r>
    </w:p>
    <w:p w:rsidR="004F5A6B" w:rsidRDefault="004F5A6B" w:rsidP="004F5A6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4F5A6B" w:rsidRPr="004F5A6B" w:rsidRDefault="004F5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F5A6B" w:rsidRPr="004F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0EC"/>
    <w:multiLevelType w:val="hybridMultilevel"/>
    <w:tmpl w:val="A1C828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C2279A7"/>
    <w:multiLevelType w:val="hybridMultilevel"/>
    <w:tmpl w:val="A0CE823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6B"/>
    <w:rsid w:val="004F5A6B"/>
    <w:rsid w:val="00E2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2020-10-08T12:43:00Z</dcterms:created>
  <dcterms:modified xsi:type="dcterms:W3CDTF">2020-10-08T12:46:00Z</dcterms:modified>
</cp:coreProperties>
</file>