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4E" w:rsidRPr="00EF0DF5" w:rsidRDefault="00D7534E" w:rsidP="00D7534E">
      <w:pPr>
        <w:pStyle w:val="firstchild"/>
        <w:spacing w:before="192" w:beforeAutospacing="0" w:after="0" w:afterAutospacing="0" w:line="240" w:lineRule="atLeast"/>
        <w:contextualSpacing/>
        <w:jc w:val="center"/>
        <w:textAlignment w:val="top"/>
        <w:rPr>
          <w:b/>
          <w:color w:val="000000"/>
        </w:rPr>
      </w:pPr>
      <w:bookmarkStart w:id="0" w:name="_GoBack"/>
      <w:bookmarkEnd w:id="0"/>
      <w:r w:rsidRPr="00EF0DF5">
        <w:rPr>
          <w:b/>
          <w:color w:val="000000"/>
        </w:rPr>
        <w:t>РЕШЕНИЕ</w:t>
      </w:r>
    </w:p>
    <w:p w:rsidR="00D7534E" w:rsidRPr="00EF0DF5" w:rsidRDefault="00D7534E" w:rsidP="00D7534E">
      <w:pPr>
        <w:pStyle w:val="firstchild"/>
        <w:spacing w:before="192" w:beforeAutospacing="0" w:after="0" w:afterAutospacing="0" w:line="240" w:lineRule="atLeast"/>
        <w:contextualSpacing/>
        <w:jc w:val="center"/>
        <w:textAlignment w:val="top"/>
        <w:rPr>
          <w:b/>
          <w:color w:val="000000"/>
        </w:rPr>
      </w:pPr>
      <w:r w:rsidRPr="00EF0DF5">
        <w:rPr>
          <w:b/>
          <w:color w:val="000000"/>
        </w:rPr>
        <w:t>Ученого совета от 25 апреля 2018 г.</w:t>
      </w:r>
    </w:p>
    <w:p w:rsidR="003A42FD" w:rsidRPr="00EF0DF5" w:rsidRDefault="00D7534E" w:rsidP="00D7534E">
      <w:pPr>
        <w:pStyle w:val="firstchild"/>
        <w:spacing w:before="192" w:beforeAutospacing="0" w:after="0" w:afterAutospacing="0" w:line="240" w:lineRule="atLeast"/>
        <w:contextualSpacing/>
        <w:jc w:val="center"/>
        <w:textAlignment w:val="top"/>
        <w:rPr>
          <w:b/>
          <w:color w:val="000000"/>
        </w:rPr>
      </w:pPr>
      <w:r w:rsidRPr="00EF0DF5">
        <w:rPr>
          <w:b/>
          <w:color w:val="000000"/>
        </w:rPr>
        <w:t xml:space="preserve"> по вопросу «</w:t>
      </w:r>
      <w:r w:rsidR="009F3E18" w:rsidRPr="00EF0DF5">
        <w:rPr>
          <w:b/>
          <w:color w:val="000000"/>
        </w:rPr>
        <w:t>О работе Подготовительного отделения для иностранных граждан</w:t>
      </w:r>
      <w:r w:rsidRPr="00EF0DF5">
        <w:rPr>
          <w:b/>
          <w:color w:val="000000"/>
        </w:rPr>
        <w:t>»</w:t>
      </w:r>
    </w:p>
    <w:p w:rsidR="00D7534E" w:rsidRPr="00EF0DF5" w:rsidRDefault="00D7534E" w:rsidP="00D7534E">
      <w:pPr>
        <w:pStyle w:val="firstchild"/>
        <w:spacing w:before="192" w:beforeAutospacing="0" w:after="0" w:afterAutospacing="0"/>
        <w:ind w:firstLine="709"/>
        <w:contextualSpacing/>
        <w:jc w:val="both"/>
        <w:textAlignment w:val="top"/>
        <w:rPr>
          <w:color w:val="000000"/>
        </w:rPr>
      </w:pPr>
      <w:r w:rsidRPr="00EF0DF5">
        <w:rPr>
          <w:color w:val="000000"/>
        </w:rPr>
        <w:t>Заслушав и обсудив доклад исполняющего обязанности директора Института международного образования Солуновой Ирины Сергеевны, Ученый совет МИРЭА отмечает следующее.</w:t>
      </w:r>
    </w:p>
    <w:p w:rsidR="00AF6106" w:rsidRPr="00EF0DF5" w:rsidRDefault="006F47C7" w:rsidP="00D7534E">
      <w:pPr>
        <w:pStyle w:val="firstchild"/>
        <w:spacing w:before="192" w:beforeAutospacing="0" w:after="0" w:afterAutospacing="0"/>
        <w:ind w:firstLine="709"/>
        <w:contextualSpacing/>
        <w:jc w:val="both"/>
        <w:textAlignment w:val="top"/>
        <w:rPr>
          <w:color w:val="000000"/>
        </w:rPr>
      </w:pPr>
      <w:r w:rsidRPr="00EF0DF5">
        <w:rPr>
          <w:color w:val="000000"/>
        </w:rPr>
        <w:t xml:space="preserve">Основным направлением деятельности </w:t>
      </w:r>
      <w:r w:rsidR="001701A9" w:rsidRPr="00EF0DF5">
        <w:rPr>
          <w:color w:val="000000"/>
        </w:rPr>
        <w:t xml:space="preserve">Подготовительного </w:t>
      </w:r>
      <w:r w:rsidR="00EE5160" w:rsidRPr="00EF0DF5">
        <w:rPr>
          <w:color w:val="000000"/>
        </w:rPr>
        <w:t xml:space="preserve">отделения </w:t>
      </w:r>
      <w:r w:rsidR="001701A9" w:rsidRPr="00EF0DF5">
        <w:rPr>
          <w:color w:val="000000"/>
        </w:rPr>
        <w:t xml:space="preserve">для иностранных граждан </w:t>
      </w:r>
      <w:r w:rsidRPr="00EF0DF5">
        <w:rPr>
          <w:color w:val="000000"/>
        </w:rPr>
        <w:t xml:space="preserve">является </w:t>
      </w:r>
      <w:r w:rsidR="00AF6106" w:rsidRPr="00EF0DF5">
        <w:rPr>
          <w:color w:val="000000"/>
        </w:rPr>
        <w:t xml:space="preserve">подготовка иностранных граждан </w:t>
      </w:r>
      <w:r w:rsidR="00A858D2" w:rsidRPr="00EF0DF5">
        <w:rPr>
          <w:color w:val="000000"/>
        </w:rPr>
        <w:t xml:space="preserve">и лиц без гражданства </w:t>
      </w:r>
      <w:r w:rsidR="00AF6106" w:rsidRPr="00EF0DF5">
        <w:rPr>
          <w:color w:val="000000"/>
        </w:rPr>
        <w:t xml:space="preserve">к </w:t>
      </w:r>
      <w:r w:rsidR="00A858D2" w:rsidRPr="00EF0DF5">
        <w:rPr>
          <w:color w:val="000000"/>
        </w:rPr>
        <w:t xml:space="preserve">освоению профессиональных образовательных программ </w:t>
      </w:r>
      <w:r w:rsidR="00AF6106" w:rsidRPr="00EF0DF5">
        <w:rPr>
          <w:color w:val="000000"/>
        </w:rPr>
        <w:t xml:space="preserve">на </w:t>
      </w:r>
      <w:r w:rsidR="00A858D2" w:rsidRPr="00EF0DF5">
        <w:rPr>
          <w:color w:val="000000"/>
        </w:rPr>
        <w:t>русском языке</w:t>
      </w:r>
      <w:r w:rsidR="00AF6106" w:rsidRPr="00EF0DF5">
        <w:rPr>
          <w:color w:val="000000"/>
        </w:rPr>
        <w:t xml:space="preserve"> в высших учебных заведениях Российской Федерации.</w:t>
      </w:r>
    </w:p>
    <w:p w:rsidR="007E652A" w:rsidRPr="00EF0DF5" w:rsidRDefault="00EE5160" w:rsidP="00D7534E">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Работа П</w:t>
      </w:r>
      <w:r w:rsidR="007E652A" w:rsidRPr="00EF0DF5">
        <w:rPr>
          <w:rFonts w:ascii="Times New Roman" w:hAnsi="Times New Roman" w:cs="Times New Roman"/>
          <w:sz w:val="24"/>
          <w:szCs w:val="24"/>
        </w:rPr>
        <w:t>одготовительного отделения для иностранных граждан состоит в комплексной реализации триединой цели:</w:t>
      </w:r>
    </w:p>
    <w:p w:rsidR="00117DA6" w:rsidRPr="00EF0DF5" w:rsidRDefault="007E652A" w:rsidP="00117DA6">
      <w:pPr>
        <w:spacing w:line="240" w:lineRule="auto"/>
        <w:contextualSpacing/>
        <w:jc w:val="both"/>
        <w:rPr>
          <w:rFonts w:ascii="Times New Roman" w:hAnsi="Times New Roman" w:cs="Times New Roman"/>
          <w:sz w:val="24"/>
          <w:szCs w:val="24"/>
        </w:rPr>
      </w:pPr>
      <w:r w:rsidRPr="00EF0DF5">
        <w:rPr>
          <w:rFonts w:ascii="Times New Roman" w:hAnsi="Times New Roman" w:cs="Times New Roman"/>
          <w:sz w:val="24"/>
          <w:szCs w:val="24"/>
        </w:rPr>
        <w:t>коммуникативная цель: обучение русскому языку как средству общения;</w:t>
      </w:r>
    </w:p>
    <w:p w:rsidR="00117DA6" w:rsidRPr="00EF0DF5" w:rsidRDefault="007E652A" w:rsidP="00117DA6">
      <w:pPr>
        <w:spacing w:line="240" w:lineRule="auto"/>
        <w:contextualSpacing/>
        <w:jc w:val="both"/>
        <w:rPr>
          <w:rFonts w:ascii="Times New Roman" w:hAnsi="Times New Roman" w:cs="Times New Roman"/>
          <w:sz w:val="24"/>
          <w:szCs w:val="24"/>
        </w:rPr>
      </w:pPr>
      <w:r w:rsidRPr="00EF0DF5">
        <w:rPr>
          <w:rFonts w:ascii="Times New Roman" w:hAnsi="Times New Roman" w:cs="Times New Roman"/>
          <w:sz w:val="24"/>
          <w:szCs w:val="24"/>
        </w:rPr>
        <w:t xml:space="preserve">образовательная цель: обучение русскому языку </w:t>
      </w:r>
      <w:r w:rsidR="008467B1" w:rsidRPr="00EF0DF5">
        <w:rPr>
          <w:rFonts w:ascii="Times New Roman" w:hAnsi="Times New Roman" w:cs="Times New Roman"/>
          <w:sz w:val="24"/>
          <w:szCs w:val="24"/>
        </w:rPr>
        <w:t>и общеобразовательным</w:t>
      </w:r>
      <w:r w:rsidR="005C74D0" w:rsidRPr="00EF0DF5">
        <w:rPr>
          <w:rFonts w:ascii="Times New Roman" w:hAnsi="Times New Roman" w:cs="Times New Roman"/>
          <w:sz w:val="24"/>
          <w:szCs w:val="24"/>
        </w:rPr>
        <w:t xml:space="preserve"> дисциплинам </w:t>
      </w:r>
      <w:r w:rsidRPr="00EF0DF5">
        <w:rPr>
          <w:rFonts w:ascii="Times New Roman" w:hAnsi="Times New Roman" w:cs="Times New Roman"/>
          <w:sz w:val="24"/>
          <w:szCs w:val="24"/>
        </w:rPr>
        <w:t xml:space="preserve">для </w:t>
      </w:r>
      <w:r w:rsidR="008E0D1B" w:rsidRPr="00EF0DF5">
        <w:rPr>
          <w:rFonts w:ascii="Times New Roman" w:hAnsi="Times New Roman" w:cs="Times New Roman"/>
          <w:sz w:val="24"/>
          <w:szCs w:val="24"/>
        </w:rPr>
        <w:t xml:space="preserve">дальнейшего </w:t>
      </w:r>
      <w:r w:rsidRPr="00EF0DF5">
        <w:rPr>
          <w:rFonts w:ascii="Times New Roman" w:hAnsi="Times New Roman" w:cs="Times New Roman"/>
          <w:sz w:val="24"/>
          <w:szCs w:val="24"/>
        </w:rPr>
        <w:t>получения образования в России;</w:t>
      </w:r>
    </w:p>
    <w:p w:rsidR="007E652A" w:rsidRPr="00EF0DF5" w:rsidRDefault="007E652A" w:rsidP="00117DA6">
      <w:pPr>
        <w:spacing w:line="240" w:lineRule="auto"/>
        <w:contextualSpacing/>
        <w:jc w:val="both"/>
        <w:rPr>
          <w:rFonts w:ascii="Times New Roman" w:hAnsi="Times New Roman" w:cs="Times New Roman"/>
          <w:sz w:val="24"/>
          <w:szCs w:val="24"/>
        </w:rPr>
      </w:pPr>
      <w:r w:rsidRPr="00EF0DF5">
        <w:rPr>
          <w:rFonts w:ascii="Times New Roman" w:hAnsi="Times New Roman" w:cs="Times New Roman"/>
          <w:sz w:val="24"/>
          <w:szCs w:val="24"/>
        </w:rPr>
        <w:t xml:space="preserve">воспитательная цель: </w:t>
      </w:r>
      <w:r w:rsidR="008467B1" w:rsidRPr="00EF0DF5">
        <w:rPr>
          <w:rFonts w:ascii="Times New Roman" w:hAnsi="Times New Roman" w:cs="Times New Roman"/>
          <w:sz w:val="24"/>
          <w:szCs w:val="24"/>
        </w:rPr>
        <w:t xml:space="preserve">знакомство с национальными обычаями, </w:t>
      </w:r>
      <w:r w:rsidR="001C34E0" w:rsidRPr="00EF0DF5">
        <w:rPr>
          <w:rFonts w:ascii="Times New Roman" w:hAnsi="Times New Roman" w:cs="Times New Roman"/>
          <w:sz w:val="24"/>
          <w:szCs w:val="24"/>
        </w:rPr>
        <w:t xml:space="preserve">традициями, реалиями </w:t>
      </w:r>
      <w:r w:rsidR="008467B1" w:rsidRPr="00EF0DF5">
        <w:rPr>
          <w:rFonts w:ascii="Times New Roman" w:hAnsi="Times New Roman" w:cs="Times New Roman"/>
          <w:sz w:val="24"/>
          <w:szCs w:val="24"/>
        </w:rPr>
        <w:t xml:space="preserve">России, </w:t>
      </w:r>
      <w:r w:rsidRPr="00EF0DF5">
        <w:rPr>
          <w:rFonts w:ascii="Times New Roman" w:hAnsi="Times New Roman" w:cs="Times New Roman"/>
          <w:sz w:val="24"/>
          <w:szCs w:val="24"/>
        </w:rPr>
        <w:t>создание положительного образа России через формирование лингвострановедческой компетенции.</w:t>
      </w:r>
    </w:p>
    <w:p w:rsidR="006E0C36" w:rsidRPr="00EF0DF5" w:rsidRDefault="006E0C36" w:rsidP="006E0C36">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 xml:space="preserve">Основным инструментом привлечения иностранных граждан для обучения на Подготовительном отделении является формирование у них позитивного социального и образовательного опыта, организация комплексного сопровождения и поддержки иностранных граждан на всех этапах привлечения </w:t>
      </w:r>
      <w:r w:rsidR="004D5472">
        <w:rPr>
          <w:rFonts w:ascii="Times New Roman" w:hAnsi="Times New Roman" w:cs="Times New Roman"/>
          <w:sz w:val="24"/>
          <w:szCs w:val="24"/>
        </w:rPr>
        <w:t xml:space="preserve">к получению образования в университете </w:t>
      </w:r>
      <w:r w:rsidRPr="00EF0DF5">
        <w:rPr>
          <w:rFonts w:ascii="Times New Roman" w:hAnsi="Times New Roman" w:cs="Times New Roman"/>
          <w:sz w:val="24"/>
          <w:szCs w:val="24"/>
        </w:rPr>
        <w:t xml:space="preserve">и последующего обучения, направленного на повышение удовлетворенности этой группы обучающихся пребыванием в вузе. Относительно недавно были созданы англоязычные группы университета в таких социальных сетях, как </w:t>
      </w:r>
      <w:proofErr w:type="spellStart"/>
      <w:r w:rsidRPr="00EF0DF5">
        <w:rPr>
          <w:rFonts w:ascii="Times New Roman" w:hAnsi="Times New Roman" w:cs="Times New Roman"/>
          <w:sz w:val="24"/>
          <w:szCs w:val="24"/>
        </w:rPr>
        <w:t>Facebook</w:t>
      </w:r>
      <w:proofErr w:type="spellEnd"/>
      <w:r w:rsidRPr="00EF0DF5">
        <w:rPr>
          <w:rFonts w:ascii="Times New Roman" w:hAnsi="Times New Roman" w:cs="Times New Roman"/>
          <w:sz w:val="24"/>
          <w:szCs w:val="24"/>
        </w:rPr>
        <w:t xml:space="preserve"> и </w:t>
      </w:r>
      <w:proofErr w:type="spellStart"/>
      <w:r w:rsidRPr="00EF0DF5">
        <w:rPr>
          <w:rFonts w:ascii="Times New Roman" w:hAnsi="Times New Roman" w:cs="Times New Roman"/>
          <w:sz w:val="24"/>
          <w:szCs w:val="24"/>
        </w:rPr>
        <w:t>Twitter</w:t>
      </w:r>
      <w:proofErr w:type="spellEnd"/>
      <w:r w:rsidRPr="00EF0DF5">
        <w:rPr>
          <w:rFonts w:ascii="Times New Roman" w:hAnsi="Times New Roman" w:cs="Times New Roman"/>
          <w:sz w:val="24"/>
          <w:szCs w:val="24"/>
        </w:rPr>
        <w:t xml:space="preserve">. </w:t>
      </w:r>
      <w:r w:rsidR="002B4A62" w:rsidRPr="002B4A62">
        <w:rPr>
          <w:rFonts w:ascii="Times New Roman" w:hAnsi="Times New Roman" w:cs="Times New Roman"/>
          <w:sz w:val="24"/>
          <w:szCs w:val="24"/>
        </w:rPr>
        <w:t>К сожалению</w:t>
      </w:r>
      <w:r w:rsidR="002B4A62" w:rsidRPr="00EF0DF5">
        <w:rPr>
          <w:rFonts w:ascii="Times New Roman" w:hAnsi="Times New Roman" w:cs="Times New Roman"/>
          <w:sz w:val="24"/>
          <w:szCs w:val="24"/>
        </w:rPr>
        <w:t xml:space="preserve">, не </w:t>
      </w:r>
      <w:r w:rsidR="004D5472">
        <w:rPr>
          <w:rFonts w:ascii="Times New Roman" w:hAnsi="Times New Roman" w:cs="Times New Roman"/>
          <w:sz w:val="24"/>
          <w:szCs w:val="24"/>
        </w:rPr>
        <w:t>так активно используется онлайн-</w:t>
      </w:r>
      <w:proofErr w:type="spellStart"/>
      <w:r w:rsidR="002B4A62" w:rsidRPr="00EF0DF5">
        <w:rPr>
          <w:rFonts w:ascii="Times New Roman" w:hAnsi="Times New Roman" w:cs="Times New Roman"/>
          <w:sz w:val="24"/>
          <w:szCs w:val="24"/>
        </w:rPr>
        <w:t>рекрутинг</w:t>
      </w:r>
      <w:proofErr w:type="spellEnd"/>
      <w:r w:rsidR="002B4A62" w:rsidRPr="00EF0DF5">
        <w:rPr>
          <w:rFonts w:ascii="Times New Roman" w:hAnsi="Times New Roman" w:cs="Times New Roman"/>
          <w:sz w:val="24"/>
          <w:szCs w:val="24"/>
        </w:rPr>
        <w:t>.</w:t>
      </w:r>
    </w:p>
    <w:p w:rsidR="006E0C36" w:rsidRPr="00EF0DF5" w:rsidRDefault="006E0C36" w:rsidP="006E0C36">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Подготовительное отделение для иностранных граждан  использует гибкий подход к процессу обучения и предлагает широкий выбор учебных программ различных уровней, продолжительности и интенсивности.</w:t>
      </w:r>
    </w:p>
    <w:p w:rsidR="006E0C36" w:rsidRPr="00EF0DF5" w:rsidRDefault="006E0C36" w:rsidP="006E0C36">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Организуя учебный процесс, преподаватели используют различные современные технологии обучения русскому языку как иностранному: дифференцированное обучение, игровое обучение, обучение в сотрудничестве, контекстное обучение, проблемное обучение (</w:t>
      </w:r>
      <w:proofErr w:type="spellStart"/>
      <w:r w:rsidRPr="00EF0DF5">
        <w:rPr>
          <w:rFonts w:ascii="Times New Roman" w:hAnsi="Times New Roman" w:cs="Times New Roman"/>
          <w:sz w:val="24"/>
          <w:szCs w:val="24"/>
        </w:rPr>
        <w:t>Case</w:t>
      </w:r>
      <w:proofErr w:type="spellEnd"/>
      <w:r w:rsidRPr="00EF0DF5">
        <w:rPr>
          <w:rFonts w:ascii="Times New Roman" w:hAnsi="Times New Roman" w:cs="Times New Roman"/>
          <w:sz w:val="24"/>
          <w:szCs w:val="24"/>
        </w:rPr>
        <w:t xml:space="preserve"> </w:t>
      </w:r>
      <w:proofErr w:type="spellStart"/>
      <w:r w:rsidRPr="00EF0DF5">
        <w:rPr>
          <w:rFonts w:ascii="Times New Roman" w:hAnsi="Times New Roman" w:cs="Times New Roman"/>
          <w:sz w:val="24"/>
          <w:szCs w:val="24"/>
        </w:rPr>
        <w:t>Study</w:t>
      </w:r>
      <w:proofErr w:type="spellEnd"/>
      <w:r w:rsidRPr="00EF0DF5">
        <w:rPr>
          <w:rFonts w:ascii="Times New Roman" w:hAnsi="Times New Roman" w:cs="Times New Roman"/>
          <w:sz w:val="24"/>
          <w:szCs w:val="24"/>
        </w:rPr>
        <w:t>), проектные технологии обучения.</w:t>
      </w:r>
    </w:p>
    <w:p w:rsidR="006E0C36" w:rsidRPr="00EF0DF5" w:rsidRDefault="006E0C36" w:rsidP="006E0C36">
      <w:pPr>
        <w:spacing w:line="240" w:lineRule="auto"/>
        <w:ind w:firstLine="709"/>
        <w:contextualSpacing/>
        <w:jc w:val="both"/>
        <w:rPr>
          <w:rFonts w:ascii="Times New Roman" w:hAnsi="Times New Roman" w:cs="Times New Roman"/>
          <w:sz w:val="24"/>
          <w:szCs w:val="24"/>
        </w:rPr>
      </w:pPr>
      <w:proofErr w:type="gramStart"/>
      <w:r w:rsidRPr="00EF0DF5">
        <w:rPr>
          <w:rFonts w:ascii="Times New Roman" w:hAnsi="Times New Roman" w:cs="Times New Roman"/>
          <w:sz w:val="24"/>
          <w:szCs w:val="24"/>
        </w:rPr>
        <w:t>Все программы разработаны в соответствии с ут</w:t>
      </w:r>
      <w:r w:rsidR="004D5472">
        <w:rPr>
          <w:rFonts w:ascii="Times New Roman" w:hAnsi="Times New Roman" w:cs="Times New Roman"/>
          <w:sz w:val="24"/>
          <w:szCs w:val="24"/>
        </w:rPr>
        <w:t>вержденными Минобрнауки России «</w:t>
      </w:r>
      <w:r w:rsidRPr="00EF0DF5">
        <w:rPr>
          <w:rFonts w:ascii="Times New Roman" w:hAnsi="Times New Roman" w:cs="Times New Roman"/>
          <w:sz w:val="24"/>
          <w:szCs w:val="24"/>
        </w:rPr>
        <w:t>Требованиями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w:t>
      </w:r>
      <w:r w:rsidR="004D5472">
        <w:rPr>
          <w:rFonts w:ascii="Times New Roman" w:hAnsi="Times New Roman" w:cs="Times New Roman"/>
          <w:sz w:val="24"/>
          <w:szCs w:val="24"/>
        </w:rPr>
        <w:t>льных программ на русском языке»</w:t>
      </w:r>
      <w:r w:rsidRPr="00EF0DF5">
        <w:rPr>
          <w:rFonts w:ascii="Times New Roman" w:hAnsi="Times New Roman" w:cs="Times New Roman"/>
          <w:sz w:val="24"/>
          <w:szCs w:val="24"/>
        </w:rPr>
        <w:t xml:space="preserve">. </w:t>
      </w:r>
      <w:proofErr w:type="gramEnd"/>
    </w:p>
    <w:p w:rsidR="006E0C36" w:rsidRPr="00EF0DF5" w:rsidRDefault="006E0C36" w:rsidP="006E0C36">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Преподаватели русского языка как иностранного Подготовительного отделения для иностранных граждан соответствуют квалификационным требованиям, постоянно занимаются повышением педагогического и методического мастерства, проходят стажировки и курсы повышения квалификации.</w:t>
      </w:r>
    </w:p>
    <w:p w:rsidR="006E0C36" w:rsidRPr="00EF0DF5" w:rsidRDefault="006E0C36" w:rsidP="006E0C36">
      <w:pPr>
        <w:spacing w:line="240" w:lineRule="auto"/>
        <w:ind w:firstLine="709"/>
        <w:contextualSpacing/>
        <w:jc w:val="both"/>
        <w:rPr>
          <w:rFonts w:ascii="Times New Roman" w:hAnsi="Times New Roman" w:cs="Times New Roman"/>
          <w:sz w:val="24"/>
          <w:szCs w:val="24"/>
        </w:rPr>
      </w:pPr>
      <w:proofErr w:type="gramStart"/>
      <w:r w:rsidRPr="00EF0DF5">
        <w:rPr>
          <w:rFonts w:ascii="Times New Roman" w:hAnsi="Times New Roman" w:cs="Times New Roman"/>
          <w:sz w:val="24"/>
          <w:szCs w:val="24"/>
        </w:rPr>
        <w:t xml:space="preserve">Обучение по программам Подготовительного отделения для иностранных граждан осуществляется как за счет бюджетных ассигнований федерального бюджета в рамках квоты на образование иностранных граждан и лиц без гражданства, установленной Правительством Российской Федерации, так и на договорной основе. </w:t>
      </w:r>
      <w:proofErr w:type="gramEnd"/>
    </w:p>
    <w:p w:rsidR="006E0C36" w:rsidRPr="00EF0DF5" w:rsidRDefault="006E0C36" w:rsidP="006E0C36">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 xml:space="preserve">В настоящее время на Подготовительном отделении обучаются 140 человек из 35 стран мира. Помимо динамики численности слушателей, наблюдается тенденция расширения географии стран, представители которых обучаются на Подготовительном отделении  для иностранных граждан. Так, в 2014/2015 учебном году на отделении обучались 18 человек из 11 стран, в 2015/2016 – 29 человек из 16 стран, в 2016/2017 – 127 человек из 32 стран. </w:t>
      </w:r>
    </w:p>
    <w:p w:rsidR="006E0C36" w:rsidRPr="00EF0DF5" w:rsidRDefault="006E0C36" w:rsidP="006E0C36">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lastRenderedPageBreak/>
        <w:t>По окончании слушатели, успешно освоившие программу и сдавшие итоговые экзамены, получают сертификат установленного образца</w:t>
      </w:r>
      <w:r w:rsidR="002B4A62">
        <w:rPr>
          <w:rFonts w:ascii="Times New Roman" w:hAnsi="Times New Roman" w:cs="Times New Roman"/>
          <w:sz w:val="24"/>
          <w:szCs w:val="24"/>
        </w:rPr>
        <w:t>.</w:t>
      </w:r>
      <w:r w:rsidRPr="00EF0DF5">
        <w:rPr>
          <w:rFonts w:ascii="Times New Roman" w:hAnsi="Times New Roman" w:cs="Times New Roman"/>
          <w:sz w:val="24"/>
          <w:szCs w:val="24"/>
        </w:rPr>
        <w:t xml:space="preserve"> </w:t>
      </w:r>
      <w:r w:rsidR="002B4A62">
        <w:rPr>
          <w:rFonts w:ascii="Times New Roman" w:hAnsi="Times New Roman" w:cs="Times New Roman"/>
          <w:sz w:val="24"/>
          <w:szCs w:val="24"/>
        </w:rPr>
        <w:t xml:space="preserve">С каждым годом растет численность и доля выпускников Подготовительного отделения для иностранных граждан, </w:t>
      </w:r>
      <w:r w:rsidR="00837485">
        <w:rPr>
          <w:rFonts w:ascii="Times New Roman" w:hAnsi="Times New Roman" w:cs="Times New Roman"/>
          <w:sz w:val="24"/>
          <w:szCs w:val="24"/>
        </w:rPr>
        <w:t xml:space="preserve">продолжающих образование в МИРЭА </w:t>
      </w:r>
      <w:r w:rsidR="00837485" w:rsidRPr="00EF0DF5">
        <w:rPr>
          <w:rFonts w:ascii="Times New Roman" w:hAnsi="Times New Roman" w:cs="Times New Roman"/>
          <w:sz w:val="24"/>
          <w:szCs w:val="24"/>
        </w:rPr>
        <w:t>по программам бакалавриата, магистратуры или аспирантуры</w:t>
      </w:r>
      <w:r w:rsidR="00837485">
        <w:rPr>
          <w:rFonts w:ascii="Times New Roman" w:hAnsi="Times New Roman" w:cs="Times New Roman"/>
          <w:sz w:val="24"/>
          <w:szCs w:val="24"/>
        </w:rPr>
        <w:t xml:space="preserve">. </w:t>
      </w:r>
    </w:p>
    <w:p w:rsidR="006E0C36" w:rsidRPr="00EF0DF5" w:rsidRDefault="006E0C36" w:rsidP="006E0C36">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Немаловажная роль в работе с иностранными гражданами отводится мероприятиям, направленным на их адаптацию в новой социокультурной среде. В университете сформирована благоприятная среда, обеспечивающая возможность органичного вхождения иностранных граждан в новое социально-психологическое и культурное окружение. Каждый месяц для слушателей Подготовительного отделения совместно с иностранными студентами проводятся учебные и ознакомительные экскурсии, а также культурные мероприятия в стенах университета. Иностранные слушатели активно вовлечены в университетскую жизнь. К сожалению, уровень владения русским языком не всегда позволяет им выступать в качестве участников университетских мероприятий. Безусловно, совместная учебная и внеаудиторная работа слушателей из разных стран, их общение с российскими студентами университета помогают установлению друже</w:t>
      </w:r>
      <w:r w:rsidR="004D5472">
        <w:rPr>
          <w:rFonts w:ascii="Times New Roman" w:hAnsi="Times New Roman" w:cs="Times New Roman"/>
          <w:sz w:val="24"/>
          <w:szCs w:val="24"/>
        </w:rPr>
        <w:t xml:space="preserve">ских отношений, способствуют </w:t>
      </w:r>
      <w:r w:rsidRPr="00EF0DF5">
        <w:rPr>
          <w:rFonts w:ascii="Times New Roman" w:hAnsi="Times New Roman" w:cs="Times New Roman"/>
          <w:sz w:val="24"/>
          <w:szCs w:val="24"/>
        </w:rPr>
        <w:t>психологической и культурной адаптации</w:t>
      </w:r>
      <w:r w:rsidR="004D5472">
        <w:rPr>
          <w:rFonts w:ascii="Times New Roman" w:hAnsi="Times New Roman" w:cs="Times New Roman"/>
          <w:sz w:val="24"/>
          <w:szCs w:val="24"/>
        </w:rPr>
        <w:t xml:space="preserve"> иностранных граждан</w:t>
      </w:r>
      <w:r w:rsidRPr="00EF0DF5">
        <w:rPr>
          <w:rFonts w:ascii="Times New Roman" w:hAnsi="Times New Roman" w:cs="Times New Roman"/>
          <w:sz w:val="24"/>
          <w:szCs w:val="24"/>
        </w:rPr>
        <w:t>.</w:t>
      </w:r>
    </w:p>
    <w:p w:rsidR="001701A9" w:rsidRPr="00EF0DF5" w:rsidRDefault="001701A9" w:rsidP="008707A3">
      <w:pPr>
        <w:spacing w:line="240" w:lineRule="auto"/>
        <w:ind w:firstLine="709"/>
        <w:contextualSpacing/>
        <w:jc w:val="both"/>
        <w:rPr>
          <w:rFonts w:ascii="Times New Roman" w:hAnsi="Times New Roman" w:cs="Times New Roman"/>
          <w:b/>
          <w:sz w:val="24"/>
          <w:szCs w:val="24"/>
        </w:rPr>
      </w:pPr>
    </w:p>
    <w:p w:rsidR="008707A3" w:rsidRPr="00EF0DF5" w:rsidRDefault="008707A3" w:rsidP="008707A3">
      <w:pPr>
        <w:spacing w:line="240" w:lineRule="auto"/>
        <w:ind w:firstLine="709"/>
        <w:contextualSpacing/>
        <w:jc w:val="both"/>
        <w:rPr>
          <w:rFonts w:ascii="Times New Roman" w:hAnsi="Times New Roman" w:cs="Times New Roman"/>
          <w:b/>
          <w:sz w:val="24"/>
          <w:szCs w:val="24"/>
        </w:rPr>
      </w:pPr>
      <w:r w:rsidRPr="00EF0DF5">
        <w:rPr>
          <w:rFonts w:ascii="Times New Roman" w:hAnsi="Times New Roman" w:cs="Times New Roman"/>
          <w:b/>
          <w:sz w:val="24"/>
          <w:szCs w:val="24"/>
        </w:rPr>
        <w:t>Учёный совет постановляет:</w:t>
      </w:r>
    </w:p>
    <w:p w:rsidR="008707A3" w:rsidRPr="00EF0DF5" w:rsidRDefault="008707A3" w:rsidP="008707A3">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1. Признать работу Подготовительного отделения для иностранных граждан удовлетворительной.</w:t>
      </w:r>
    </w:p>
    <w:p w:rsidR="008707A3" w:rsidRPr="00EF0DF5" w:rsidRDefault="008707A3" w:rsidP="008707A3">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 xml:space="preserve">2. Продолжить работу по </w:t>
      </w:r>
      <w:r w:rsidR="00CF6C06" w:rsidRPr="00EF0DF5">
        <w:rPr>
          <w:rFonts w:ascii="Times New Roman" w:hAnsi="Times New Roman" w:cs="Times New Roman"/>
          <w:sz w:val="24"/>
          <w:szCs w:val="24"/>
        </w:rPr>
        <w:t xml:space="preserve">привлечению </w:t>
      </w:r>
      <w:r w:rsidRPr="00EF0DF5">
        <w:rPr>
          <w:rFonts w:ascii="Times New Roman" w:hAnsi="Times New Roman" w:cs="Times New Roman"/>
          <w:sz w:val="24"/>
          <w:szCs w:val="24"/>
        </w:rPr>
        <w:t xml:space="preserve">слушателей Подготовительного отделения для иностранных граждан. </w:t>
      </w:r>
      <w:r w:rsidR="002B4A62">
        <w:rPr>
          <w:rFonts w:ascii="Times New Roman" w:hAnsi="Times New Roman" w:cs="Times New Roman"/>
          <w:sz w:val="24"/>
          <w:szCs w:val="24"/>
        </w:rPr>
        <w:t>Активизировать</w:t>
      </w:r>
      <w:r w:rsidR="00837485">
        <w:rPr>
          <w:rFonts w:ascii="Times New Roman" w:hAnsi="Times New Roman" w:cs="Times New Roman"/>
          <w:sz w:val="24"/>
          <w:szCs w:val="24"/>
        </w:rPr>
        <w:t xml:space="preserve"> использование</w:t>
      </w:r>
      <w:r w:rsidR="004D5472">
        <w:rPr>
          <w:rFonts w:ascii="Times New Roman" w:hAnsi="Times New Roman" w:cs="Times New Roman"/>
          <w:sz w:val="24"/>
          <w:szCs w:val="24"/>
        </w:rPr>
        <w:t xml:space="preserve"> технологий онлайн-</w:t>
      </w:r>
      <w:proofErr w:type="spellStart"/>
      <w:r w:rsidR="006F34D0">
        <w:rPr>
          <w:rFonts w:ascii="Times New Roman" w:hAnsi="Times New Roman" w:cs="Times New Roman"/>
          <w:sz w:val="24"/>
          <w:szCs w:val="24"/>
        </w:rPr>
        <w:t>рекрутинга</w:t>
      </w:r>
      <w:proofErr w:type="spellEnd"/>
      <w:r w:rsidR="006F34D0">
        <w:rPr>
          <w:rFonts w:ascii="Times New Roman" w:hAnsi="Times New Roman" w:cs="Times New Roman"/>
          <w:sz w:val="24"/>
          <w:szCs w:val="24"/>
        </w:rPr>
        <w:t>.</w:t>
      </w:r>
      <w:r w:rsidR="00837485">
        <w:rPr>
          <w:rFonts w:ascii="Times New Roman" w:hAnsi="Times New Roman" w:cs="Times New Roman"/>
          <w:sz w:val="24"/>
          <w:szCs w:val="24"/>
        </w:rPr>
        <w:t xml:space="preserve"> </w:t>
      </w:r>
    </w:p>
    <w:p w:rsidR="008707A3" w:rsidRDefault="008707A3" w:rsidP="008707A3">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 xml:space="preserve">Отв.: </w:t>
      </w:r>
      <w:proofErr w:type="spellStart"/>
      <w:r w:rsidRPr="00EF0DF5">
        <w:rPr>
          <w:rFonts w:ascii="Times New Roman" w:hAnsi="Times New Roman" w:cs="Times New Roman"/>
          <w:sz w:val="24"/>
          <w:szCs w:val="24"/>
        </w:rPr>
        <w:t>и.о</w:t>
      </w:r>
      <w:proofErr w:type="spellEnd"/>
      <w:r w:rsidRPr="00EF0DF5">
        <w:rPr>
          <w:rFonts w:ascii="Times New Roman" w:hAnsi="Times New Roman" w:cs="Times New Roman"/>
          <w:sz w:val="24"/>
          <w:szCs w:val="24"/>
        </w:rPr>
        <w:t xml:space="preserve">. директора Института международного образования </w:t>
      </w:r>
      <w:r w:rsidRPr="00EF0DF5">
        <w:rPr>
          <w:rFonts w:ascii="Times New Roman" w:hAnsi="Times New Roman" w:cs="Times New Roman"/>
          <w:sz w:val="24"/>
          <w:szCs w:val="24"/>
        </w:rPr>
        <w:br/>
        <w:t>И.С. Солунова. Срок: постоянно.</w:t>
      </w:r>
    </w:p>
    <w:p w:rsidR="006F34D0" w:rsidRDefault="006F34D0" w:rsidP="008707A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Подготовить план прове</w:t>
      </w:r>
      <w:r w:rsidR="002908C6">
        <w:rPr>
          <w:rFonts w:ascii="Times New Roman" w:hAnsi="Times New Roman" w:cs="Times New Roman"/>
          <w:sz w:val="24"/>
          <w:szCs w:val="24"/>
        </w:rPr>
        <w:t>дения информационно-агитационных мероприятий</w:t>
      </w:r>
      <w:r>
        <w:rPr>
          <w:rFonts w:ascii="Times New Roman" w:hAnsi="Times New Roman" w:cs="Times New Roman"/>
          <w:sz w:val="24"/>
          <w:szCs w:val="24"/>
        </w:rPr>
        <w:t xml:space="preserve"> со слушателями Подготовительного</w:t>
      </w:r>
      <w:r w:rsidR="002908C6">
        <w:rPr>
          <w:rFonts w:ascii="Times New Roman" w:hAnsi="Times New Roman" w:cs="Times New Roman"/>
          <w:sz w:val="24"/>
          <w:szCs w:val="24"/>
        </w:rPr>
        <w:t xml:space="preserve"> отделения для иностранных граждан.  </w:t>
      </w:r>
    </w:p>
    <w:p w:rsidR="006F34D0" w:rsidRPr="00EF0DF5" w:rsidRDefault="006F34D0" w:rsidP="006F34D0">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 xml:space="preserve">Отв.: </w:t>
      </w:r>
      <w:proofErr w:type="spellStart"/>
      <w:r w:rsidRPr="00EF0DF5">
        <w:rPr>
          <w:rFonts w:ascii="Times New Roman" w:hAnsi="Times New Roman" w:cs="Times New Roman"/>
          <w:sz w:val="24"/>
          <w:szCs w:val="24"/>
        </w:rPr>
        <w:t>и.о</w:t>
      </w:r>
      <w:proofErr w:type="spellEnd"/>
      <w:r w:rsidRPr="00EF0DF5">
        <w:rPr>
          <w:rFonts w:ascii="Times New Roman" w:hAnsi="Times New Roman" w:cs="Times New Roman"/>
          <w:sz w:val="24"/>
          <w:szCs w:val="24"/>
        </w:rPr>
        <w:t xml:space="preserve">. директора Института международного образования </w:t>
      </w:r>
      <w:r w:rsidRPr="00EF0DF5">
        <w:rPr>
          <w:rFonts w:ascii="Times New Roman" w:hAnsi="Times New Roman" w:cs="Times New Roman"/>
          <w:sz w:val="24"/>
          <w:szCs w:val="24"/>
        </w:rPr>
        <w:br/>
        <w:t xml:space="preserve">И.С. Солунова. Срок: </w:t>
      </w:r>
      <w:r w:rsidR="00FC74BA">
        <w:rPr>
          <w:rFonts w:ascii="Times New Roman" w:hAnsi="Times New Roman" w:cs="Times New Roman"/>
          <w:sz w:val="24"/>
          <w:szCs w:val="24"/>
        </w:rPr>
        <w:t>до 30.09</w:t>
      </w:r>
      <w:r w:rsidR="00551F0B">
        <w:rPr>
          <w:rFonts w:ascii="Times New Roman" w:hAnsi="Times New Roman" w:cs="Times New Roman"/>
          <w:sz w:val="24"/>
          <w:szCs w:val="24"/>
        </w:rPr>
        <w:t>.2018</w:t>
      </w:r>
      <w:r w:rsidRPr="00EF0DF5">
        <w:rPr>
          <w:rFonts w:ascii="Times New Roman" w:hAnsi="Times New Roman" w:cs="Times New Roman"/>
          <w:sz w:val="24"/>
          <w:szCs w:val="24"/>
        </w:rPr>
        <w:t>.</w:t>
      </w:r>
      <w:r>
        <w:rPr>
          <w:rFonts w:ascii="Times New Roman" w:hAnsi="Times New Roman" w:cs="Times New Roman"/>
          <w:sz w:val="24"/>
          <w:szCs w:val="24"/>
        </w:rPr>
        <w:t xml:space="preserve"> </w:t>
      </w:r>
    </w:p>
    <w:p w:rsidR="00073C25" w:rsidRDefault="00073C25" w:rsidP="008707A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Подготовить план проведения культурно-досуговых мероприятий для слушателей Подготовительного отделения для иностранных граждан на 2018/2019 учебный год.</w:t>
      </w:r>
    </w:p>
    <w:p w:rsidR="00073C25" w:rsidRDefault="00073C25" w:rsidP="00073C25">
      <w:pPr>
        <w:spacing w:line="240" w:lineRule="auto"/>
        <w:ind w:firstLine="709"/>
        <w:contextualSpacing/>
        <w:jc w:val="both"/>
        <w:rPr>
          <w:rFonts w:ascii="Times New Roman" w:hAnsi="Times New Roman" w:cs="Times New Roman"/>
          <w:sz w:val="24"/>
          <w:szCs w:val="24"/>
        </w:rPr>
      </w:pPr>
      <w:r w:rsidRPr="00EF0DF5">
        <w:rPr>
          <w:rFonts w:ascii="Times New Roman" w:hAnsi="Times New Roman" w:cs="Times New Roman"/>
          <w:sz w:val="24"/>
          <w:szCs w:val="24"/>
        </w:rPr>
        <w:t xml:space="preserve">Отв.: </w:t>
      </w:r>
      <w:proofErr w:type="spellStart"/>
      <w:r w:rsidRPr="00EF0DF5">
        <w:rPr>
          <w:rFonts w:ascii="Times New Roman" w:hAnsi="Times New Roman" w:cs="Times New Roman"/>
          <w:sz w:val="24"/>
          <w:szCs w:val="24"/>
        </w:rPr>
        <w:t>и.о</w:t>
      </w:r>
      <w:proofErr w:type="spellEnd"/>
      <w:r w:rsidRPr="00EF0DF5">
        <w:rPr>
          <w:rFonts w:ascii="Times New Roman" w:hAnsi="Times New Roman" w:cs="Times New Roman"/>
          <w:sz w:val="24"/>
          <w:szCs w:val="24"/>
        </w:rPr>
        <w:t xml:space="preserve">. директора Института международного образования </w:t>
      </w:r>
      <w:r w:rsidRPr="00EF0DF5">
        <w:rPr>
          <w:rFonts w:ascii="Times New Roman" w:hAnsi="Times New Roman" w:cs="Times New Roman"/>
          <w:sz w:val="24"/>
          <w:szCs w:val="24"/>
        </w:rPr>
        <w:br/>
        <w:t xml:space="preserve">И.С. Солунова. </w:t>
      </w:r>
      <w:r>
        <w:rPr>
          <w:rFonts w:ascii="Times New Roman" w:hAnsi="Times New Roman" w:cs="Times New Roman"/>
          <w:sz w:val="24"/>
          <w:szCs w:val="24"/>
        </w:rPr>
        <w:t xml:space="preserve">Срок: </w:t>
      </w:r>
      <w:r w:rsidR="00A679D0">
        <w:rPr>
          <w:rFonts w:ascii="Times New Roman" w:hAnsi="Times New Roman" w:cs="Times New Roman"/>
          <w:sz w:val="24"/>
          <w:szCs w:val="24"/>
        </w:rPr>
        <w:t>до 31.08.</w:t>
      </w:r>
      <w:r>
        <w:rPr>
          <w:rFonts w:ascii="Times New Roman" w:hAnsi="Times New Roman" w:cs="Times New Roman"/>
          <w:sz w:val="24"/>
          <w:szCs w:val="24"/>
        </w:rPr>
        <w:t>2018</w:t>
      </w:r>
      <w:r w:rsidRPr="00EF0DF5">
        <w:rPr>
          <w:rFonts w:ascii="Times New Roman" w:hAnsi="Times New Roman" w:cs="Times New Roman"/>
          <w:sz w:val="24"/>
          <w:szCs w:val="24"/>
        </w:rPr>
        <w:t>.</w:t>
      </w:r>
    </w:p>
    <w:p w:rsidR="00A679D0" w:rsidRDefault="006F34D0" w:rsidP="00073C2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A679D0">
        <w:rPr>
          <w:rFonts w:ascii="Times New Roman" w:hAnsi="Times New Roman" w:cs="Times New Roman"/>
          <w:sz w:val="24"/>
          <w:szCs w:val="24"/>
        </w:rPr>
        <w:t>. Разработать предложения по организации и внедрению программы курирования слушателей Подготовительного отделения для иностранных граждан русскоговорящими студентами «</w:t>
      </w:r>
      <w:r w:rsidR="00A679D0">
        <w:rPr>
          <w:rFonts w:ascii="Times New Roman" w:hAnsi="Times New Roman" w:cs="Times New Roman"/>
          <w:sz w:val="24"/>
          <w:szCs w:val="24"/>
          <w:lang w:val="en-US"/>
        </w:rPr>
        <w:t>Buddy</w:t>
      </w:r>
      <w:r w:rsidR="00A679D0" w:rsidRPr="00A679D0">
        <w:rPr>
          <w:rFonts w:ascii="Times New Roman" w:hAnsi="Times New Roman" w:cs="Times New Roman"/>
          <w:sz w:val="24"/>
          <w:szCs w:val="24"/>
        </w:rPr>
        <w:t xml:space="preserve"> </w:t>
      </w:r>
      <w:r w:rsidR="00A679D0">
        <w:rPr>
          <w:rFonts w:ascii="Times New Roman" w:hAnsi="Times New Roman" w:cs="Times New Roman"/>
          <w:sz w:val="24"/>
          <w:szCs w:val="24"/>
          <w:lang w:val="en-US"/>
        </w:rPr>
        <w:t>Program</w:t>
      </w:r>
      <w:r w:rsidR="00A679D0">
        <w:rPr>
          <w:rFonts w:ascii="Times New Roman" w:hAnsi="Times New Roman" w:cs="Times New Roman"/>
          <w:sz w:val="24"/>
          <w:szCs w:val="24"/>
        </w:rPr>
        <w:t>».</w:t>
      </w:r>
    </w:p>
    <w:p w:rsidR="00A679D0" w:rsidRDefault="00A679D0" w:rsidP="00A679D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Отв.: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директора Института международного образования </w:t>
      </w:r>
      <w:r>
        <w:rPr>
          <w:rFonts w:ascii="Times New Roman" w:hAnsi="Times New Roman" w:cs="Times New Roman"/>
          <w:sz w:val="24"/>
          <w:szCs w:val="24"/>
        </w:rPr>
        <w:br/>
        <w:t>И.С. Солунова. Срок: до 31.07.2018.</w:t>
      </w:r>
    </w:p>
    <w:p w:rsidR="00A679D0" w:rsidRPr="00A679D0" w:rsidRDefault="00A679D0" w:rsidP="00073C25">
      <w:pPr>
        <w:spacing w:line="240" w:lineRule="auto"/>
        <w:ind w:firstLine="709"/>
        <w:jc w:val="both"/>
        <w:rPr>
          <w:rFonts w:ascii="Times New Roman" w:hAnsi="Times New Roman" w:cs="Times New Roman"/>
          <w:sz w:val="24"/>
          <w:szCs w:val="24"/>
        </w:rPr>
      </w:pPr>
    </w:p>
    <w:p w:rsidR="00073C25" w:rsidRPr="00EF0DF5" w:rsidRDefault="00073C25" w:rsidP="00073C2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F0DF5" w:rsidRPr="00EF0DF5" w:rsidRDefault="00EF0DF5" w:rsidP="008707A3">
      <w:pPr>
        <w:spacing w:line="240" w:lineRule="auto"/>
        <w:ind w:firstLine="709"/>
        <w:contextualSpacing/>
        <w:jc w:val="both"/>
        <w:rPr>
          <w:rFonts w:ascii="Times New Roman" w:hAnsi="Times New Roman" w:cs="Times New Roman"/>
          <w:sz w:val="24"/>
          <w:szCs w:val="24"/>
        </w:rPr>
      </w:pPr>
    </w:p>
    <w:p w:rsidR="008707A3" w:rsidRPr="00EF0DF5" w:rsidRDefault="008707A3" w:rsidP="008707A3">
      <w:pPr>
        <w:spacing w:line="240" w:lineRule="auto"/>
        <w:ind w:firstLine="709"/>
        <w:contextualSpacing/>
        <w:jc w:val="both"/>
        <w:rPr>
          <w:rFonts w:ascii="Times New Roman" w:hAnsi="Times New Roman" w:cs="Times New Roman"/>
          <w:sz w:val="24"/>
          <w:szCs w:val="24"/>
        </w:rPr>
      </w:pPr>
    </w:p>
    <w:p w:rsidR="006F47C7" w:rsidRPr="00EF0DF5" w:rsidRDefault="006F47C7" w:rsidP="003A42FD">
      <w:pPr>
        <w:spacing w:line="360" w:lineRule="auto"/>
        <w:contextualSpacing/>
        <w:jc w:val="both"/>
        <w:rPr>
          <w:rFonts w:ascii="Times New Roman" w:hAnsi="Times New Roman" w:cs="Times New Roman"/>
          <w:sz w:val="24"/>
          <w:szCs w:val="24"/>
        </w:rPr>
      </w:pPr>
    </w:p>
    <w:sectPr w:rsidR="006F47C7" w:rsidRPr="00EF0DF5" w:rsidSect="001701A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C0" w:rsidRDefault="00C971C0" w:rsidP="001701A9">
      <w:pPr>
        <w:spacing w:after="0" w:line="240" w:lineRule="auto"/>
      </w:pPr>
      <w:r>
        <w:separator/>
      </w:r>
    </w:p>
  </w:endnote>
  <w:endnote w:type="continuationSeparator" w:id="0">
    <w:p w:rsidR="00C971C0" w:rsidRDefault="00C971C0" w:rsidP="0017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171616"/>
      <w:docPartObj>
        <w:docPartGallery w:val="Page Numbers (Bottom of Page)"/>
        <w:docPartUnique/>
      </w:docPartObj>
    </w:sdtPr>
    <w:sdtEndPr/>
    <w:sdtContent>
      <w:p w:rsidR="001701A9" w:rsidRDefault="001701A9">
        <w:pPr>
          <w:pStyle w:val="a9"/>
          <w:jc w:val="right"/>
        </w:pPr>
        <w:r w:rsidRPr="004D5472">
          <w:rPr>
            <w:rFonts w:ascii="Times New Roman" w:hAnsi="Times New Roman" w:cs="Times New Roman"/>
          </w:rPr>
          <w:fldChar w:fldCharType="begin"/>
        </w:r>
        <w:r w:rsidRPr="004D5472">
          <w:rPr>
            <w:rFonts w:ascii="Times New Roman" w:hAnsi="Times New Roman" w:cs="Times New Roman"/>
          </w:rPr>
          <w:instrText>PAGE   \* MERGEFORMAT</w:instrText>
        </w:r>
        <w:r w:rsidRPr="004D5472">
          <w:rPr>
            <w:rFonts w:ascii="Times New Roman" w:hAnsi="Times New Roman" w:cs="Times New Roman"/>
          </w:rPr>
          <w:fldChar w:fldCharType="separate"/>
        </w:r>
        <w:r w:rsidR="00C565D8">
          <w:rPr>
            <w:rFonts w:ascii="Times New Roman" w:hAnsi="Times New Roman" w:cs="Times New Roman"/>
            <w:noProof/>
          </w:rPr>
          <w:t>2</w:t>
        </w:r>
        <w:r w:rsidRPr="004D5472">
          <w:rPr>
            <w:rFonts w:ascii="Times New Roman" w:hAnsi="Times New Roman" w:cs="Times New Roman"/>
          </w:rPr>
          <w:fldChar w:fldCharType="end"/>
        </w:r>
      </w:p>
    </w:sdtContent>
  </w:sdt>
  <w:p w:rsidR="001701A9" w:rsidRDefault="001701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C0" w:rsidRDefault="00C971C0" w:rsidP="001701A9">
      <w:pPr>
        <w:spacing w:after="0" w:line="240" w:lineRule="auto"/>
      </w:pPr>
      <w:r>
        <w:separator/>
      </w:r>
    </w:p>
  </w:footnote>
  <w:footnote w:type="continuationSeparator" w:id="0">
    <w:p w:rsidR="00C971C0" w:rsidRDefault="00C971C0" w:rsidP="00170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6388"/>
    <w:multiLevelType w:val="hybridMultilevel"/>
    <w:tmpl w:val="C1848AF8"/>
    <w:lvl w:ilvl="0" w:tplc="A5228AFE">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7A17F2B"/>
    <w:multiLevelType w:val="multilevel"/>
    <w:tmpl w:val="C96E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C0673"/>
    <w:multiLevelType w:val="hybridMultilevel"/>
    <w:tmpl w:val="232CA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461E19"/>
    <w:multiLevelType w:val="multilevel"/>
    <w:tmpl w:val="9E8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7A"/>
    <w:rsid w:val="00073C25"/>
    <w:rsid w:val="000C1DD0"/>
    <w:rsid w:val="00117DA6"/>
    <w:rsid w:val="001701A9"/>
    <w:rsid w:val="001A0B35"/>
    <w:rsid w:val="001B33CB"/>
    <w:rsid w:val="001C34E0"/>
    <w:rsid w:val="001C7185"/>
    <w:rsid w:val="002908C6"/>
    <w:rsid w:val="002A0FDE"/>
    <w:rsid w:val="002B4A62"/>
    <w:rsid w:val="002C6610"/>
    <w:rsid w:val="003065AB"/>
    <w:rsid w:val="003A42FD"/>
    <w:rsid w:val="00404301"/>
    <w:rsid w:val="004D5472"/>
    <w:rsid w:val="00517878"/>
    <w:rsid w:val="00521949"/>
    <w:rsid w:val="00551F0B"/>
    <w:rsid w:val="005C74D0"/>
    <w:rsid w:val="005E7A8A"/>
    <w:rsid w:val="00611654"/>
    <w:rsid w:val="006E0C36"/>
    <w:rsid w:val="006F34D0"/>
    <w:rsid w:val="006F47C7"/>
    <w:rsid w:val="007066F2"/>
    <w:rsid w:val="00741D00"/>
    <w:rsid w:val="007E652A"/>
    <w:rsid w:val="00837485"/>
    <w:rsid w:val="008467B1"/>
    <w:rsid w:val="008707A3"/>
    <w:rsid w:val="008E0D1B"/>
    <w:rsid w:val="00915CAC"/>
    <w:rsid w:val="00921C2C"/>
    <w:rsid w:val="0094698F"/>
    <w:rsid w:val="009F3E18"/>
    <w:rsid w:val="00A64DB7"/>
    <w:rsid w:val="00A6524F"/>
    <w:rsid w:val="00A679D0"/>
    <w:rsid w:val="00A71BF6"/>
    <w:rsid w:val="00A858D2"/>
    <w:rsid w:val="00AE70D4"/>
    <w:rsid w:val="00AF6106"/>
    <w:rsid w:val="00B70F83"/>
    <w:rsid w:val="00BE467A"/>
    <w:rsid w:val="00C565D8"/>
    <w:rsid w:val="00C60249"/>
    <w:rsid w:val="00C66763"/>
    <w:rsid w:val="00C971C0"/>
    <w:rsid w:val="00CF3AD9"/>
    <w:rsid w:val="00CF6C06"/>
    <w:rsid w:val="00D111BA"/>
    <w:rsid w:val="00D65611"/>
    <w:rsid w:val="00D7534E"/>
    <w:rsid w:val="00DC2687"/>
    <w:rsid w:val="00DD6723"/>
    <w:rsid w:val="00E821A5"/>
    <w:rsid w:val="00EE2E45"/>
    <w:rsid w:val="00EE5160"/>
    <w:rsid w:val="00EE517C"/>
    <w:rsid w:val="00EF0DF5"/>
    <w:rsid w:val="00F1082C"/>
    <w:rsid w:val="00F95C5B"/>
    <w:rsid w:val="00FC74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4D0"/>
    <w:pPr>
      <w:spacing w:after="160" w:line="259" w:lineRule="auto"/>
    </w:pPr>
    <w:rPr>
      <w:rFonts w:eastAsiaTheme="minorHAnsi"/>
      <w:lang w:eastAsia="en-US"/>
    </w:rPr>
  </w:style>
  <w:style w:type="paragraph" w:styleId="1">
    <w:name w:val="heading 1"/>
    <w:basedOn w:val="a"/>
    <w:next w:val="a"/>
    <w:link w:val="10"/>
    <w:uiPriority w:val="9"/>
    <w:qFormat/>
    <w:rsid w:val="006F47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7C7"/>
    <w:rPr>
      <w:rFonts w:asciiTheme="majorHAnsi" w:eastAsiaTheme="majorEastAsia" w:hAnsiTheme="majorHAnsi" w:cstheme="majorBidi"/>
      <w:color w:val="365F91" w:themeColor="accent1" w:themeShade="BF"/>
      <w:sz w:val="32"/>
      <w:szCs w:val="32"/>
      <w:lang w:eastAsia="en-US"/>
    </w:rPr>
  </w:style>
  <w:style w:type="paragraph" w:styleId="a3">
    <w:name w:val="Normal (Web)"/>
    <w:basedOn w:val="a"/>
    <w:uiPriority w:val="99"/>
    <w:unhideWhenUsed/>
    <w:rsid w:val="006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child">
    <w:name w:val="first_child"/>
    <w:basedOn w:val="a"/>
    <w:rsid w:val="006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_child"/>
    <w:basedOn w:val="a"/>
    <w:rsid w:val="006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652A"/>
    <w:pPr>
      <w:ind w:left="720"/>
      <w:contextualSpacing/>
    </w:pPr>
  </w:style>
  <w:style w:type="paragraph" w:styleId="a5">
    <w:name w:val="Balloon Text"/>
    <w:basedOn w:val="a"/>
    <w:link w:val="a6"/>
    <w:uiPriority w:val="99"/>
    <w:semiHidden/>
    <w:unhideWhenUsed/>
    <w:rsid w:val="001C34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34E0"/>
    <w:rPr>
      <w:rFonts w:ascii="Tahoma" w:eastAsiaTheme="minorHAnsi" w:hAnsi="Tahoma" w:cs="Tahoma"/>
      <w:sz w:val="16"/>
      <w:szCs w:val="16"/>
      <w:lang w:eastAsia="en-US"/>
    </w:rPr>
  </w:style>
  <w:style w:type="paragraph" w:styleId="a7">
    <w:name w:val="header"/>
    <w:basedOn w:val="a"/>
    <w:link w:val="a8"/>
    <w:uiPriority w:val="99"/>
    <w:unhideWhenUsed/>
    <w:rsid w:val="001701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01A9"/>
    <w:rPr>
      <w:rFonts w:eastAsiaTheme="minorHAnsi"/>
      <w:lang w:eastAsia="en-US"/>
    </w:rPr>
  </w:style>
  <w:style w:type="paragraph" w:styleId="a9">
    <w:name w:val="footer"/>
    <w:basedOn w:val="a"/>
    <w:link w:val="aa"/>
    <w:uiPriority w:val="99"/>
    <w:unhideWhenUsed/>
    <w:rsid w:val="001701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01A9"/>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4D0"/>
    <w:pPr>
      <w:spacing w:after="160" w:line="259" w:lineRule="auto"/>
    </w:pPr>
    <w:rPr>
      <w:rFonts w:eastAsiaTheme="minorHAnsi"/>
      <w:lang w:eastAsia="en-US"/>
    </w:rPr>
  </w:style>
  <w:style w:type="paragraph" w:styleId="1">
    <w:name w:val="heading 1"/>
    <w:basedOn w:val="a"/>
    <w:next w:val="a"/>
    <w:link w:val="10"/>
    <w:uiPriority w:val="9"/>
    <w:qFormat/>
    <w:rsid w:val="006F47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7C7"/>
    <w:rPr>
      <w:rFonts w:asciiTheme="majorHAnsi" w:eastAsiaTheme="majorEastAsia" w:hAnsiTheme="majorHAnsi" w:cstheme="majorBidi"/>
      <w:color w:val="365F91" w:themeColor="accent1" w:themeShade="BF"/>
      <w:sz w:val="32"/>
      <w:szCs w:val="32"/>
      <w:lang w:eastAsia="en-US"/>
    </w:rPr>
  </w:style>
  <w:style w:type="paragraph" w:styleId="a3">
    <w:name w:val="Normal (Web)"/>
    <w:basedOn w:val="a"/>
    <w:uiPriority w:val="99"/>
    <w:unhideWhenUsed/>
    <w:rsid w:val="006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child">
    <w:name w:val="first_child"/>
    <w:basedOn w:val="a"/>
    <w:rsid w:val="006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_child"/>
    <w:basedOn w:val="a"/>
    <w:rsid w:val="006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652A"/>
    <w:pPr>
      <w:ind w:left="720"/>
      <w:contextualSpacing/>
    </w:pPr>
  </w:style>
  <w:style w:type="paragraph" w:styleId="a5">
    <w:name w:val="Balloon Text"/>
    <w:basedOn w:val="a"/>
    <w:link w:val="a6"/>
    <w:uiPriority w:val="99"/>
    <w:semiHidden/>
    <w:unhideWhenUsed/>
    <w:rsid w:val="001C34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34E0"/>
    <w:rPr>
      <w:rFonts w:ascii="Tahoma" w:eastAsiaTheme="minorHAnsi" w:hAnsi="Tahoma" w:cs="Tahoma"/>
      <w:sz w:val="16"/>
      <w:szCs w:val="16"/>
      <w:lang w:eastAsia="en-US"/>
    </w:rPr>
  </w:style>
  <w:style w:type="paragraph" w:styleId="a7">
    <w:name w:val="header"/>
    <w:basedOn w:val="a"/>
    <w:link w:val="a8"/>
    <w:uiPriority w:val="99"/>
    <w:unhideWhenUsed/>
    <w:rsid w:val="001701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01A9"/>
    <w:rPr>
      <w:rFonts w:eastAsiaTheme="minorHAnsi"/>
      <w:lang w:eastAsia="en-US"/>
    </w:rPr>
  </w:style>
  <w:style w:type="paragraph" w:styleId="a9">
    <w:name w:val="footer"/>
    <w:basedOn w:val="a"/>
    <w:link w:val="aa"/>
    <w:uiPriority w:val="99"/>
    <w:unhideWhenUsed/>
    <w:rsid w:val="001701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01A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515">
      <w:bodyDiv w:val="1"/>
      <w:marLeft w:val="0"/>
      <w:marRight w:val="0"/>
      <w:marTop w:val="0"/>
      <w:marBottom w:val="0"/>
      <w:divBdr>
        <w:top w:val="none" w:sz="0" w:space="0" w:color="auto"/>
        <w:left w:val="none" w:sz="0" w:space="0" w:color="auto"/>
        <w:bottom w:val="none" w:sz="0" w:space="0" w:color="auto"/>
        <w:right w:val="none" w:sz="0" w:space="0" w:color="auto"/>
      </w:divBdr>
    </w:div>
    <w:div w:id="437262345">
      <w:bodyDiv w:val="1"/>
      <w:marLeft w:val="0"/>
      <w:marRight w:val="0"/>
      <w:marTop w:val="0"/>
      <w:marBottom w:val="0"/>
      <w:divBdr>
        <w:top w:val="none" w:sz="0" w:space="0" w:color="auto"/>
        <w:left w:val="none" w:sz="0" w:space="0" w:color="auto"/>
        <w:bottom w:val="none" w:sz="0" w:space="0" w:color="auto"/>
        <w:right w:val="none" w:sz="0" w:space="0" w:color="auto"/>
      </w:divBdr>
    </w:div>
    <w:div w:id="1277327477">
      <w:bodyDiv w:val="1"/>
      <w:marLeft w:val="0"/>
      <w:marRight w:val="0"/>
      <w:marTop w:val="0"/>
      <w:marBottom w:val="0"/>
      <w:divBdr>
        <w:top w:val="none" w:sz="0" w:space="0" w:color="auto"/>
        <w:left w:val="none" w:sz="0" w:space="0" w:color="auto"/>
        <w:bottom w:val="none" w:sz="0" w:space="0" w:color="auto"/>
        <w:right w:val="none" w:sz="0" w:space="0" w:color="auto"/>
      </w:divBdr>
    </w:div>
    <w:div w:id="1505589303">
      <w:bodyDiv w:val="1"/>
      <w:marLeft w:val="0"/>
      <w:marRight w:val="0"/>
      <w:marTop w:val="0"/>
      <w:marBottom w:val="0"/>
      <w:divBdr>
        <w:top w:val="none" w:sz="0" w:space="0" w:color="auto"/>
        <w:left w:val="none" w:sz="0" w:space="0" w:color="auto"/>
        <w:bottom w:val="none" w:sz="0" w:space="0" w:color="auto"/>
        <w:right w:val="none" w:sz="0" w:space="0" w:color="auto"/>
      </w:divBdr>
      <w:divsChild>
        <w:div w:id="1668627590">
          <w:marLeft w:val="0"/>
          <w:marRight w:val="0"/>
          <w:marTop w:val="150"/>
          <w:marBottom w:val="0"/>
          <w:divBdr>
            <w:top w:val="none" w:sz="0" w:space="0" w:color="auto"/>
            <w:left w:val="none" w:sz="0" w:space="0" w:color="auto"/>
            <w:bottom w:val="none" w:sz="0" w:space="0" w:color="auto"/>
            <w:right w:val="none" w:sz="0" w:space="0" w:color="auto"/>
          </w:divBdr>
          <w:divsChild>
            <w:div w:id="435246779">
              <w:marLeft w:val="0"/>
              <w:marRight w:val="0"/>
              <w:marTop w:val="0"/>
              <w:marBottom w:val="0"/>
              <w:divBdr>
                <w:top w:val="none" w:sz="0" w:space="0" w:color="auto"/>
                <w:left w:val="none" w:sz="0" w:space="0" w:color="auto"/>
                <w:bottom w:val="none" w:sz="0" w:space="0" w:color="auto"/>
                <w:right w:val="none" w:sz="0" w:space="0" w:color="auto"/>
              </w:divBdr>
              <w:divsChild>
                <w:div w:id="232205806">
                  <w:marLeft w:val="0"/>
                  <w:marRight w:val="0"/>
                  <w:marTop w:val="0"/>
                  <w:marBottom w:val="0"/>
                  <w:divBdr>
                    <w:top w:val="none" w:sz="0" w:space="0" w:color="auto"/>
                    <w:left w:val="none" w:sz="0" w:space="0" w:color="auto"/>
                    <w:bottom w:val="none" w:sz="0" w:space="0" w:color="auto"/>
                    <w:right w:val="none" w:sz="0" w:space="0" w:color="auto"/>
                  </w:divBdr>
                  <w:divsChild>
                    <w:div w:id="522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1855">
          <w:marLeft w:val="0"/>
          <w:marRight w:val="0"/>
          <w:marTop w:val="150"/>
          <w:marBottom w:val="0"/>
          <w:divBdr>
            <w:top w:val="none" w:sz="0" w:space="0" w:color="auto"/>
            <w:left w:val="none" w:sz="0" w:space="0" w:color="auto"/>
            <w:bottom w:val="none" w:sz="0" w:space="0" w:color="auto"/>
            <w:right w:val="none" w:sz="0" w:space="0" w:color="auto"/>
          </w:divBdr>
        </w:div>
      </w:divsChild>
    </w:div>
    <w:div w:id="21421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UserM</cp:lastModifiedBy>
  <cp:revision>2</cp:revision>
  <cp:lastPrinted>2018-04-26T10:30:00Z</cp:lastPrinted>
  <dcterms:created xsi:type="dcterms:W3CDTF">2018-04-26T10:30:00Z</dcterms:created>
  <dcterms:modified xsi:type="dcterms:W3CDTF">2018-04-26T10:30:00Z</dcterms:modified>
</cp:coreProperties>
</file>