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4" w:rsidRDefault="007E3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35E8" w:rsidRDefault="007E3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Ученого совета </w:t>
      </w:r>
      <w:r w:rsidR="0015228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0CF7" w:rsidRPr="00030CF7">
        <w:rPr>
          <w:rFonts w:ascii="Times New Roman" w:hAnsi="Times New Roman" w:cs="Times New Roman"/>
          <w:b/>
          <w:sz w:val="28"/>
          <w:szCs w:val="28"/>
        </w:rPr>
        <w:t xml:space="preserve">27 мая </w:t>
      </w:r>
      <w:r w:rsidR="0015228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F35E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CB7014" w:rsidRDefault="007E3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итогах х</w:t>
      </w:r>
      <w:r w:rsidR="00DA03CA">
        <w:rPr>
          <w:rFonts w:ascii="Times New Roman" w:hAnsi="Times New Roman" w:cs="Times New Roman"/>
          <w:b/>
          <w:sz w:val="28"/>
          <w:szCs w:val="28"/>
        </w:rPr>
        <w:t>озяйственной деятельности в 201</w:t>
      </w:r>
      <w:r w:rsidR="0015228A">
        <w:rPr>
          <w:rFonts w:ascii="Times New Roman" w:hAnsi="Times New Roman" w:cs="Times New Roman"/>
          <w:b/>
          <w:sz w:val="28"/>
          <w:szCs w:val="28"/>
        </w:rPr>
        <w:t>9 году и о плане работ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B7014" w:rsidRDefault="00CB70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014" w:rsidRDefault="007E312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проректора по административ</w:t>
      </w:r>
      <w:r w:rsidR="005F35E8">
        <w:rPr>
          <w:rFonts w:ascii="Times New Roman" w:hAnsi="Times New Roman" w:cs="Times New Roman"/>
          <w:sz w:val="28"/>
          <w:szCs w:val="28"/>
        </w:rPr>
        <w:t xml:space="preserve">но-хозяйственной работе (далее </w:t>
      </w:r>
      <w:r>
        <w:rPr>
          <w:rFonts w:ascii="Times New Roman" w:hAnsi="Times New Roman" w:cs="Times New Roman"/>
          <w:sz w:val="28"/>
          <w:szCs w:val="28"/>
        </w:rPr>
        <w:t>АХР) Тарасова И.А., Ученый совет отмечает, что в деятельности подразделений, подчиняющихся проректору по АХР, а именно: Служ</w:t>
      </w:r>
      <w:r w:rsidR="006F5458">
        <w:rPr>
          <w:rFonts w:ascii="Times New Roman" w:hAnsi="Times New Roman" w:cs="Times New Roman"/>
          <w:sz w:val="28"/>
          <w:szCs w:val="28"/>
        </w:rPr>
        <w:t>ба главного инженера, Управления ГО и ЧС, Управления безопасности, Хозяйственного управления,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эксплуатации зданий, Управле</w:t>
      </w:r>
      <w:r w:rsidR="006F5458">
        <w:rPr>
          <w:rFonts w:ascii="Times New Roman" w:hAnsi="Times New Roman" w:cs="Times New Roman"/>
          <w:sz w:val="28"/>
          <w:szCs w:val="28"/>
        </w:rPr>
        <w:t>ния</w:t>
      </w:r>
      <w:r w:rsidR="006C06DA">
        <w:rPr>
          <w:rFonts w:ascii="Times New Roman" w:hAnsi="Times New Roman" w:cs="Times New Roman"/>
          <w:sz w:val="28"/>
          <w:szCs w:val="28"/>
        </w:rPr>
        <w:t xml:space="preserve"> охраны труда, </w:t>
      </w:r>
      <w:r>
        <w:rPr>
          <w:rFonts w:ascii="Times New Roman" w:hAnsi="Times New Roman" w:cs="Times New Roman"/>
          <w:sz w:val="28"/>
          <w:szCs w:val="28"/>
        </w:rPr>
        <w:t>Комбинат</w:t>
      </w:r>
      <w:r w:rsidR="006F5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питания, достигнуты следующие основные результаты.</w:t>
      </w:r>
    </w:p>
    <w:p w:rsidR="00CB7014" w:rsidRPr="009D4C68" w:rsidRDefault="007E3129">
      <w:pPr>
        <w:pStyle w:val="a5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4C68">
        <w:rPr>
          <w:rFonts w:ascii="Times New Roman" w:hAnsi="Times New Roman" w:cs="Times New Roman"/>
          <w:sz w:val="28"/>
          <w:szCs w:val="28"/>
        </w:rPr>
        <w:t>Службой главного инженера на с</w:t>
      </w:r>
      <w:r w:rsidR="00DA03CA" w:rsidRPr="009D4C68">
        <w:rPr>
          <w:rFonts w:ascii="Times New Roman" w:hAnsi="Times New Roman" w:cs="Times New Roman"/>
          <w:sz w:val="28"/>
          <w:szCs w:val="28"/>
        </w:rPr>
        <w:t>егодняшний день обслуживаются 39</w:t>
      </w:r>
      <w:r w:rsidRPr="009D4C68">
        <w:rPr>
          <w:rFonts w:ascii="Times New Roman" w:hAnsi="Times New Roman" w:cs="Times New Roman"/>
          <w:sz w:val="28"/>
          <w:szCs w:val="28"/>
        </w:rPr>
        <w:t xml:space="preserve"> зданий и</w:t>
      </w:r>
      <w:r w:rsidR="00DA03CA" w:rsidRPr="009D4C68">
        <w:rPr>
          <w:rFonts w:ascii="Times New Roman" w:hAnsi="Times New Roman" w:cs="Times New Roman"/>
          <w:sz w:val="28"/>
          <w:szCs w:val="28"/>
        </w:rPr>
        <w:t xml:space="preserve"> сооружений кампусов </w:t>
      </w:r>
      <w:r w:rsidR="006F5458" w:rsidRPr="009D4C68">
        <w:rPr>
          <w:rFonts w:ascii="Times New Roman" w:hAnsi="Times New Roman" w:cs="Times New Roman"/>
          <w:sz w:val="28"/>
          <w:szCs w:val="28"/>
        </w:rPr>
        <w:t xml:space="preserve">МИРЭА </w:t>
      </w:r>
      <w:r w:rsidR="00DA03CA" w:rsidRPr="009D4C68">
        <w:rPr>
          <w:rFonts w:ascii="Times New Roman" w:hAnsi="Times New Roman" w:cs="Times New Roman"/>
          <w:sz w:val="28"/>
          <w:szCs w:val="28"/>
        </w:rPr>
        <w:t>Российского</w:t>
      </w:r>
      <w:r w:rsidRPr="009D4C68">
        <w:rPr>
          <w:rFonts w:ascii="Times New Roman" w:hAnsi="Times New Roman" w:cs="Times New Roman"/>
          <w:sz w:val="28"/>
          <w:szCs w:val="28"/>
        </w:rPr>
        <w:t xml:space="preserve"> тех</w:t>
      </w:r>
      <w:r w:rsidR="006F5458" w:rsidRPr="009D4C68">
        <w:rPr>
          <w:rFonts w:ascii="Times New Roman" w:hAnsi="Times New Roman" w:cs="Times New Roman"/>
          <w:sz w:val="28"/>
          <w:szCs w:val="28"/>
        </w:rPr>
        <w:t xml:space="preserve">нологического университета в </w:t>
      </w:r>
      <w:r w:rsidRPr="009D4C68">
        <w:rPr>
          <w:rFonts w:ascii="Times New Roman" w:hAnsi="Times New Roman" w:cs="Times New Roman"/>
          <w:sz w:val="28"/>
          <w:szCs w:val="28"/>
        </w:rPr>
        <w:t xml:space="preserve">Москве. </w:t>
      </w:r>
      <w:r w:rsidR="00DA03CA" w:rsidRPr="009D4C68">
        <w:rPr>
          <w:rFonts w:ascii="Times New Roman" w:hAnsi="Times New Roman" w:cs="Times New Roman"/>
          <w:sz w:val="28"/>
          <w:szCs w:val="28"/>
        </w:rPr>
        <w:t xml:space="preserve">Службой главного инженера </w:t>
      </w:r>
      <w:r w:rsidR="006F5458" w:rsidRPr="009D4C68">
        <w:rPr>
          <w:rFonts w:ascii="Times New Roman" w:hAnsi="Times New Roman" w:cs="Times New Roman"/>
          <w:sz w:val="28"/>
          <w:szCs w:val="28"/>
        </w:rPr>
        <w:t xml:space="preserve">выполнены: работы по текущему и </w:t>
      </w:r>
      <w:r w:rsidRPr="009D4C68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6F5458" w:rsidRPr="009D4C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4C68">
        <w:rPr>
          <w:rFonts w:ascii="Times New Roman" w:hAnsi="Times New Roman" w:cs="Times New Roman"/>
          <w:sz w:val="28"/>
          <w:szCs w:val="28"/>
        </w:rPr>
        <w:t>инженерно-технологического оборудования и и</w:t>
      </w:r>
      <w:r w:rsidR="006F5458" w:rsidRPr="009D4C68">
        <w:rPr>
          <w:rFonts w:ascii="Times New Roman" w:hAnsi="Times New Roman" w:cs="Times New Roman"/>
          <w:sz w:val="28"/>
          <w:szCs w:val="28"/>
        </w:rPr>
        <w:t xml:space="preserve">нженерных систем; по исполнению </w:t>
      </w:r>
      <w:r w:rsidRPr="009D4C68">
        <w:rPr>
          <w:rFonts w:ascii="Times New Roman" w:hAnsi="Times New Roman" w:cs="Times New Roman"/>
          <w:sz w:val="28"/>
          <w:szCs w:val="28"/>
        </w:rPr>
        <w:t xml:space="preserve">ФЗ-261 «Об энергосбережении </w:t>
      </w:r>
      <w:proofErr w:type="gramStart"/>
      <w:r w:rsidRPr="009D4C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4C68">
        <w:rPr>
          <w:rFonts w:ascii="Times New Roman" w:hAnsi="Times New Roman" w:cs="Times New Roman"/>
          <w:sz w:val="28"/>
          <w:szCs w:val="28"/>
        </w:rPr>
        <w:t xml:space="preserve"> о повышении</w:t>
      </w:r>
      <w:r w:rsidR="006F5458" w:rsidRPr="009D4C68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эффективности»; </w:t>
      </w:r>
      <w:r w:rsidRPr="009D4C68">
        <w:rPr>
          <w:rFonts w:ascii="Times New Roman" w:hAnsi="Times New Roman" w:cs="Times New Roman"/>
          <w:sz w:val="28"/>
          <w:szCs w:val="28"/>
        </w:rPr>
        <w:t>по организации необходимых мероприятий для бесперебойного функционирования инженерных систем во всех зданиях Университета; по замене приборов освещения на энергосберегающие.</w:t>
      </w:r>
    </w:p>
    <w:p w:rsidR="00CB7014" w:rsidRDefault="007E3129">
      <w:pPr>
        <w:pStyle w:val="a5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капитального строительства и эк</w:t>
      </w:r>
      <w:r w:rsidR="00E45AAD">
        <w:rPr>
          <w:rFonts w:ascii="Times New Roman" w:hAnsi="Times New Roman" w:cs="Times New Roman"/>
          <w:sz w:val="28"/>
          <w:szCs w:val="28"/>
        </w:rPr>
        <w:t>сплуатации зданий в течение 2019 года заключено более 41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6F54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ремонтно-строи</w:t>
      </w:r>
      <w:r w:rsidR="00E45AAD">
        <w:rPr>
          <w:rFonts w:ascii="Times New Roman" w:hAnsi="Times New Roman" w:cs="Times New Roman"/>
          <w:sz w:val="28"/>
          <w:szCs w:val="28"/>
        </w:rPr>
        <w:t>тельных работ на общую сумму 345</w:t>
      </w:r>
      <w:r w:rsidR="006F5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45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="00044D63" w:rsidRPr="00044D63">
        <w:rPr>
          <w:rFonts w:ascii="Times New Roman" w:hAnsi="Times New Roman" w:cs="Times New Roman"/>
          <w:sz w:val="28"/>
          <w:szCs w:val="28"/>
        </w:rPr>
        <w:t>От</w:t>
      </w:r>
      <w:r w:rsidR="00044D63" w:rsidRPr="00044D63">
        <w:rPr>
          <w:rFonts w:ascii="Times New Roman" w:hAnsi="Times New Roman" w:cs="Times New Roman"/>
          <w:color w:val="000000"/>
          <w:sz w:val="28"/>
          <w:szCs w:val="28"/>
        </w:rPr>
        <w:t>ремонтирован и введен</w:t>
      </w:r>
      <w:proofErr w:type="gramEnd"/>
      <w:r w:rsidR="00044D63" w:rsidRPr="00044D63"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 детский Технопарк “Альтаир”.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 капитальный ремонт лекционных аудиторий, отремонтированы помещения лабораторий и комнаты в общежитиях, проведены работы по замене оконных блоков и откосов с устройством отливов, проведен капитальный ремонт кровли с заменой водосточной системы зданий Ун</w:t>
      </w:r>
      <w:r w:rsidR="00DA03CA">
        <w:rPr>
          <w:rFonts w:ascii="Times New Roman" w:hAnsi="Times New Roman" w:cs="Times New Roman"/>
          <w:sz w:val="28"/>
          <w:szCs w:val="28"/>
        </w:rPr>
        <w:t>иверситета.</w:t>
      </w:r>
      <w:proofErr w:type="gramEnd"/>
      <w:r w:rsidR="00DA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Восстановлено дорожное полотно и устройство обочин</w:t>
      </w:r>
      <w:r w:rsidR="00DA03CA">
        <w:rPr>
          <w:rFonts w:ascii="Times New Roman" w:hAnsi="Times New Roman" w:cs="Times New Roman"/>
          <w:sz w:val="28"/>
          <w:szCs w:val="28"/>
        </w:rPr>
        <w:t xml:space="preserve">ы на территориях Университета. </w:t>
      </w:r>
    </w:p>
    <w:p w:rsidR="00CB7014" w:rsidRDefault="007E3129">
      <w:pPr>
        <w:pStyle w:val="a5"/>
        <w:numPr>
          <w:ilvl w:val="0"/>
          <w:numId w:val="2"/>
        </w:numPr>
        <w:ind w:left="0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Управление гражданской обороны 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продолжило работу по усилению противопожарной безопасности, контролю доступа на территорию кампусов, устранению выявленных замечаний надзорных органов.</w:t>
      </w:r>
    </w:p>
    <w:p w:rsidR="00CB7014" w:rsidRDefault="007E3129">
      <w:pPr>
        <w:pStyle w:val="a5"/>
        <w:numPr>
          <w:ilvl w:val="0"/>
          <w:numId w:val="2"/>
        </w:numPr>
        <w:ind w:left="0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Управлен</w:t>
      </w:r>
      <w:r w:rsidR="00DE0C5B">
        <w:rPr>
          <w:rFonts w:ascii="Times New Roman" w:hAnsi="Times New Roman" w:cs="Times New Roman"/>
          <w:sz w:val="28"/>
          <w:szCs w:val="28"/>
        </w:rPr>
        <w:t>ием по охране труда проведено 1777</w:t>
      </w:r>
      <w:r>
        <w:rPr>
          <w:rFonts w:ascii="Times New Roman" w:hAnsi="Times New Roman" w:cs="Times New Roman"/>
          <w:sz w:val="28"/>
          <w:szCs w:val="28"/>
        </w:rPr>
        <w:t xml:space="preserve"> вводных инструктажей.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производственного контроля. Организовано проведение лабораторных исследований и испытаний по договору с ФГУЗ «Центр гигиены и эпидемиологии</w:t>
      </w:r>
      <w:r w:rsidR="006F54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F545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F5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Москве. Проведена оценка условий труда во всех кампусах университета.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Организовано проведение периодического медицинского осмотра работников, а также освидетельствование водителей.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Разработано и утверждено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</w:t>
      </w:r>
      <w:r w:rsidR="00C90697">
        <w:rPr>
          <w:rFonts w:ascii="Times New Roman CYR" w:hAnsi="Times New Roman CYR" w:cs="Times New Roman CYR"/>
          <w:sz w:val="28"/>
          <w:szCs w:val="28"/>
        </w:rPr>
        <w:t>глашение по охране труда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CB7014" w:rsidRDefault="007E3129">
      <w:pPr>
        <w:pStyle w:val="a5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Хозяйственное управление осуществляло содержание территории в надлежащей чистоте в соответствии с санитарными нормами, выполнялись работы по озеленению, праздничному оформлению фасадов и проходных.</w:t>
      </w:r>
    </w:p>
    <w:p w:rsidR="00CB7014" w:rsidRDefault="007E3129" w:rsidP="00030CF7">
      <w:pPr>
        <w:pStyle w:val="a5"/>
        <w:numPr>
          <w:ilvl w:val="0"/>
          <w:numId w:val="2"/>
        </w:numPr>
        <w:ind w:left="0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Автотранспортным отделом </w:t>
      </w:r>
      <w:r w:rsidR="00D96868">
        <w:rPr>
          <w:rFonts w:ascii="Times New Roman CYR" w:hAnsi="Times New Roman CYR" w:cs="Times New Roman CYR"/>
          <w:color w:val="000000"/>
          <w:sz w:val="28"/>
          <w:szCs w:val="28"/>
        </w:rPr>
        <w:t>выполнено более 2000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заявок на предоставление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="00E817A7">
        <w:rPr>
          <w:rFonts w:ascii="Times New Roman CYR" w:hAnsi="Times New Roman CYR" w:cs="Times New Roman CYR"/>
          <w:color w:val="000000"/>
          <w:sz w:val="28"/>
          <w:szCs w:val="28"/>
        </w:rPr>
        <w:t>. Произведен</w:t>
      </w:r>
      <w:r w:rsidR="006F5458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D96868">
        <w:rPr>
          <w:rFonts w:ascii="Times New Roman CYR" w:hAnsi="Times New Roman CYR" w:cs="Times New Roman CYR"/>
          <w:color w:val="000000"/>
          <w:sz w:val="28"/>
          <w:szCs w:val="28"/>
        </w:rPr>
        <w:t xml:space="preserve"> 108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ремонт</w:t>
      </w:r>
      <w:r w:rsidR="00D96868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автомобилей.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Произведено техническое обслуживани</w:t>
      </w:r>
      <w:r w:rsidR="00E817A7">
        <w:rPr>
          <w:rFonts w:ascii="Times New Roman CYR" w:hAnsi="Times New Roman CYR" w:cs="Times New Roman CYR"/>
          <w:color w:val="000000"/>
          <w:sz w:val="28"/>
          <w:szCs w:val="28"/>
        </w:rPr>
        <w:t>е и оформлены</w:t>
      </w:r>
      <w:proofErr w:type="gramEnd"/>
      <w:r w:rsidR="00E817A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полисы ОСАГО на 35</w:t>
      </w:r>
      <w:r w:rsidR="006F5458"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автомобилей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C6005" w:rsidRDefault="007E3129" w:rsidP="00030CF7">
      <w:pPr>
        <w:pStyle w:val="a6"/>
        <w:numPr>
          <w:ilvl w:val="0"/>
          <w:numId w:val="2"/>
        </w:numPr>
        <w:spacing w:before="0" w:after="0" w:line="276" w:lineRule="auto"/>
        <w:ind w:firstLine="993"/>
        <w:jc w:val="both"/>
      </w:pPr>
      <w:r w:rsidRPr="006C6005">
        <w:rPr>
          <w:sz w:val="28"/>
          <w:szCs w:val="28"/>
        </w:rPr>
        <w:t xml:space="preserve">Комбинатом питания в </w:t>
      </w:r>
      <w:proofErr w:type="gramStart"/>
      <w:r w:rsidRPr="006C6005">
        <w:rPr>
          <w:sz w:val="28"/>
          <w:szCs w:val="28"/>
        </w:rPr>
        <w:t>буфетах</w:t>
      </w:r>
      <w:proofErr w:type="gramEnd"/>
      <w:r w:rsidRPr="006C6005">
        <w:rPr>
          <w:sz w:val="28"/>
          <w:szCs w:val="28"/>
        </w:rPr>
        <w:t xml:space="preserve"> и столовы</w:t>
      </w:r>
      <w:r w:rsidR="006F5458" w:rsidRPr="006C6005">
        <w:rPr>
          <w:sz w:val="28"/>
          <w:szCs w:val="28"/>
        </w:rPr>
        <w:t>х обеспечен широкий ассортимент</w:t>
      </w:r>
      <w:r w:rsidRPr="006C6005">
        <w:rPr>
          <w:sz w:val="28"/>
          <w:szCs w:val="28"/>
        </w:rPr>
        <w:t xml:space="preserve"> холодных и горячих блюд, готовой продукции, кондитерских изделий и выпечки собственного производства.</w:t>
      </w:r>
      <w:r w:rsidR="00426924" w:rsidRPr="006C6005">
        <w:rPr>
          <w:color w:val="000000"/>
          <w:sz w:val="28"/>
          <w:szCs w:val="28"/>
        </w:rPr>
        <w:t xml:space="preserve"> </w:t>
      </w:r>
      <w:r w:rsidR="006C6005" w:rsidRPr="006C6005">
        <w:rPr>
          <w:rFonts w:ascii="Times" w:hAnsi="Times" w:cs="Times"/>
          <w:color w:val="000000"/>
          <w:sz w:val="28"/>
          <w:szCs w:val="28"/>
        </w:rPr>
        <w:t>На основных площадках ВУЗа введены комплексные обеды: Комплексны</w:t>
      </w:r>
      <w:r w:rsidR="006C6005">
        <w:rPr>
          <w:rFonts w:ascii="Times" w:hAnsi="Times" w:cs="Times"/>
          <w:color w:val="000000"/>
          <w:sz w:val="28"/>
          <w:szCs w:val="28"/>
        </w:rPr>
        <w:t xml:space="preserve">й обед и Комплексный обед </w:t>
      </w:r>
      <w:proofErr w:type="spellStart"/>
      <w:r w:rsidR="006C6005">
        <w:rPr>
          <w:rFonts w:ascii="Times" w:hAnsi="Times" w:cs="Times"/>
          <w:color w:val="000000"/>
          <w:sz w:val="28"/>
          <w:szCs w:val="28"/>
        </w:rPr>
        <w:t>Лайт</w:t>
      </w:r>
      <w:proofErr w:type="spellEnd"/>
      <w:r w:rsidR="006C6005">
        <w:rPr>
          <w:rFonts w:ascii="Times" w:hAnsi="Times" w:cs="Times"/>
          <w:color w:val="000000"/>
          <w:sz w:val="28"/>
          <w:szCs w:val="28"/>
        </w:rPr>
        <w:t xml:space="preserve">, </w:t>
      </w:r>
      <w:r w:rsidR="006C6005" w:rsidRPr="006C6005">
        <w:rPr>
          <w:rFonts w:ascii="Times" w:hAnsi="Times" w:cs="Times"/>
          <w:color w:val="000000"/>
          <w:sz w:val="28"/>
          <w:szCs w:val="28"/>
        </w:rPr>
        <w:t>сумма которых составляет 190 рублей и 170 рублей соответственно.</w:t>
      </w:r>
      <w:r w:rsidR="006C6005">
        <w:rPr>
          <w:rFonts w:ascii="Times" w:hAnsi="Times" w:cs="Times"/>
          <w:color w:val="000000"/>
          <w:sz w:val="28"/>
          <w:szCs w:val="28"/>
        </w:rPr>
        <w:t>             </w:t>
      </w:r>
    </w:p>
    <w:p w:rsidR="00CB7014" w:rsidRDefault="00030CF7" w:rsidP="00030CF7">
      <w:pPr>
        <w:pStyle w:val="Standard"/>
      </w:pPr>
      <w:r w:rsidRPr="004E66BD">
        <w:rPr>
          <w:rFonts w:ascii="Times New Roman" w:hAnsi="Times New Roman" w:cs="Times New Roman"/>
          <w:b/>
          <w:sz w:val="28"/>
          <w:szCs w:val="28"/>
        </w:rPr>
        <w:tab/>
      </w:r>
      <w:r w:rsidRPr="004E66BD">
        <w:rPr>
          <w:rFonts w:ascii="Times New Roman" w:hAnsi="Times New Roman" w:cs="Times New Roman"/>
          <w:b/>
          <w:sz w:val="28"/>
          <w:szCs w:val="28"/>
        </w:rPr>
        <w:tab/>
      </w:r>
      <w:r w:rsidRPr="004E66BD">
        <w:rPr>
          <w:rFonts w:ascii="Times New Roman" w:hAnsi="Times New Roman" w:cs="Times New Roman"/>
          <w:b/>
          <w:sz w:val="28"/>
          <w:szCs w:val="28"/>
        </w:rPr>
        <w:tab/>
      </w:r>
      <w:r w:rsidR="007E3129">
        <w:rPr>
          <w:rFonts w:ascii="Times New Roman" w:hAnsi="Times New Roman" w:cs="Times New Roman"/>
          <w:b/>
          <w:sz w:val="28"/>
          <w:szCs w:val="28"/>
        </w:rPr>
        <w:t>Ученый совет постановляет</w:t>
      </w:r>
      <w:r w:rsidR="007E3129">
        <w:rPr>
          <w:rFonts w:ascii="Times New Roman" w:hAnsi="Times New Roman" w:cs="Times New Roman"/>
          <w:sz w:val="28"/>
          <w:szCs w:val="28"/>
        </w:rPr>
        <w:t>:</w:t>
      </w:r>
    </w:p>
    <w:p w:rsidR="00CB7014" w:rsidRPr="00E817A7" w:rsidRDefault="00030CF7" w:rsidP="00E81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7A7" w:rsidRPr="00E817A7">
        <w:rPr>
          <w:rFonts w:ascii="Times New Roman" w:hAnsi="Times New Roman" w:cs="Times New Roman"/>
          <w:sz w:val="28"/>
          <w:szCs w:val="28"/>
        </w:rPr>
        <w:t xml:space="preserve"> </w:t>
      </w:r>
      <w:r w:rsidR="007E3129" w:rsidRPr="00E817A7">
        <w:rPr>
          <w:rFonts w:ascii="Times New Roman" w:hAnsi="Times New Roman" w:cs="Times New Roman"/>
          <w:sz w:val="28"/>
          <w:szCs w:val="28"/>
        </w:rPr>
        <w:t xml:space="preserve">Одобрить результаты хозяйственной </w:t>
      </w:r>
      <w:r w:rsidR="00320BC7">
        <w:rPr>
          <w:rFonts w:ascii="Times New Roman" w:hAnsi="Times New Roman" w:cs="Times New Roman"/>
          <w:sz w:val="28"/>
          <w:szCs w:val="28"/>
        </w:rPr>
        <w:t>деятельности Университета в 201</w:t>
      </w:r>
      <w:r w:rsidR="00320BC7" w:rsidRPr="00320BC7">
        <w:rPr>
          <w:rFonts w:ascii="Times New Roman" w:hAnsi="Times New Roman" w:cs="Times New Roman"/>
          <w:sz w:val="28"/>
          <w:szCs w:val="28"/>
        </w:rPr>
        <w:t>9</w:t>
      </w:r>
      <w:r w:rsidR="007E3129" w:rsidRPr="00E817A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13136" w:rsidRDefault="00E817A7" w:rsidP="00D1313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C06DA">
        <w:rPr>
          <w:rFonts w:ascii="Times New Roman" w:hAnsi="Times New Roman" w:cs="Times New Roman"/>
          <w:sz w:val="28"/>
          <w:szCs w:val="28"/>
        </w:rPr>
        <w:t xml:space="preserve">В целях исполнения ФЗ–261 «Об энергосбережении </w:t>
      </w:r>
      <w:proofErr w:type="gramStart"/>
      <w:r w:rsidRPr="006C06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06DA">
        <w:rPr>
          <w:rFonts w:ascii="Times New Roman" w:hAnsi="Times New Roman" w:cs="Times New Roman"/>
          <w:sz w:val="28"/>
          <w:szCs w:val="28"/>
        </w:rPr>
        <w:t xml:space="preserve"> о </w:t>
      </w:r>
      <w:r w:rsidR="006F5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06DA">
        <w:rPr>
          <w:rFonts w:ascii="Times New Roman" w:hAnsi="Times New Roman" w:cs="Times New Roman"/>
          <w:sz w:val="28"/>
          <w:szCs w:val="28"/>
        </w:rPr>
        <w:t xml:space="preserve">повышении энергетической эффективности» </w:t>
      </w:r>
      <w:r w:rsidR="00056001">
        <w:rPr>
          <w:rFonts w:ascii="Times New Roman" w:hAnsi="Times New Roman" w:cs="Times New Roman"/>
          <w:sz w:val="28"/>
          <w:szCs w:val="28"/>
        </w:rPr>
        <w:t>подготовить план на 2021 год</w:t>
      </w:r>
      <w:r w:rsidR="00386B21">
        <w:rPr>
          <w:rFonts w:ascii="Times New Roman" w:hAnsi="Times New Roman" w:cs="Times New Roman"/>
          <w:sz w:val="28"/>
          <w:szCs w:val="28"/>
        </w:rPr>
        <w:t xml:space="preserve"> по </w:t>
      </w:r>
      <w:r w:rsidR="00386B21">
        <w:rPr>
          <w:rFonts w:ascii="Times New Roman" w:hAnsi="Times New Roman" w:cs="Times New Roman"/>
          <w:sz w:val="28"/>
          <w:szCs w:val="28"/>
        </w:rPr>
        <w:br/>
        <w:t xml:space="preserve">внедрению систем </w:t>
      </w:r>
      <w:r w:rsidRPr="006C06DA">
        <w:rPr>
          <w:rFonts w:ascii="Times New Roman" w:hAnsi="Times New Roman" w:cs="Times New Roman"/>
          <w:sz w:val="28"/>
          <w:szCs w:val="28"/>
        </w:rPr>
        <w:t xml:space="preserve">централизованного контроля и </w:t>
      </w:r>
      <w:r w:rsidR="00386B21">
        <w:rPr>
          <w:rFonts w:ascii="Times New Roman" w:hAnsi="Times New Roman" w:cs="Times New Roman"/>
          <w:sz w:val="28"/>
          <w:szCs w:val="28"/>
        </w:rPr>
        <w:br/>
      </w:r>
      <w:r w:rsidRPr="006C06DA">
        <w:rPr>
          <w:rFonts w:ascii="Times New Roman" w:hAnsi="Times New Roman" w:cs="Times New Roman"/>
          <w:sz w:val="28"/>
          <w:szCs w:val="28"/>
        </w:rPr>
        <w:t xml:space="preserve">управления освещением аудиторий и мест общего пользования, а также </w:t>
      </w:r>
      <w:r w:rsidR="00386B21">
        <w:rPr>
          <w:rFonts w:ascii="Times New Roman" w:hAnsi="Times New Roman" w:cs="Times New Roman"/>
          <w:sz w:val="28"/>
          <w:szCs w:val="28"/>
        </w:rPr>
        <w:br/>
        <w:t>продолжить работу по замене</w:t>
      </w:r>
      <w:r w:rsidR="006F5458">
        <w:rPr>
          <w:rFonts w:ascii="Times New Roman" w:hAnsi="Times New Roman" w:cs="Times New Roman"/>
          <w:sz w:val="28"/>
          <w:szCs w:val="28"/>
        </w:rPr>
        <w:t xml:space="preserve"> </w:t>
      </w:r>
      <w:r w:rsidRPr="006C06DA">
        <w:rPr>
          <w:rFonts w:ascii="Times New Roman" w:hAnsi="Times New Roman" w:cs="Times New Roman"/>
          <w:sz w:val="28"/>
          <w:szCs w:val="28"/>
        </w:rPr>
        <w:t xml:space="preserve">электроосветительных приборов </w:t>
      </w:r>
      <w:r w:rsidR="00386B21">
        <w:rPr>
          <w:rFonts w:ascii="Times New Roman" w:hAnsi="Times New Roman" w:cs="Times New Roman"/>
          <w:sz w:val="28"/>
          <w:szCs w:val="28"/>
        </w:rPr>
        <w:br/>
      </w:r>
      <w:r w:rsidRPr="006C06DA">
        <w:rPr>
          <w:rFonts w:ascii="Times New Roman" w:hAnsi="Times New Roman" w:cs="Times New Roman"/>
          <w:sz w:val="28"/>
          <w:szCs w:val="28"/>
        </w:rPr>
        <w:t>на све</w:t>
      </w:r>
      <w:r w:rsidR="006F5458">
        <w:rPr>
          <w:rFonts w:ascii="Times New Roman" w:hAnsi="Times New Roman" w:cs="Times New Roman"/>
          <w:sz w:val="28"/>
          <w:szCs w:val="28"/>
        </w:rPr>
        <w:t xml:space="preserve">тодиодные, </w:t>
      </w:r>
      <w:r w:rsidRPr="006C06DA">
        <w:rPr>
          <w:rFonts w:ascii="Times New Roman" w:hAnsi="Times New Roman" w:cs="Times New Roman"/>
          <w:sz w:val="28"/>
          <w:szCs w:val="28"/>
        </w:rPr>
        <w:t xml:space="preserve">более эффективные и </w:t>
      </w:r>
      <w:r w:rsidR="006F5458">
        <w:rPr>
          <w:rFonts w:ascii="Times New Roman" w:hAnsi="Times New Roman" w:cs="Times New Roman"/>
          <w:sz w:val="28"/>
          <w:szCs w:val="28"/>
        </w:rPr>
        <w:t xml:space="preserve">    </w:t>
      </w:r>
      <w:r w:rsidRPr="006C06DA">
        <w:rPr>
          <w:rFonts w:ascii="Times New Roman" w:hAnsi="Times New Roman" w:cs="Times New Roman"/>
          <w:sz w:val="28"/>
          <w:szCs w:val="28"/>
        </w:rPr>
        <w:t>экономичные</w:t>
      </w:r>
      <w:r w:rsidR="00D13136">
        <w:rPr>
          <w:rFonts w:ascii="Times New Roman" w:hAnsi="Times New Roman" w:cs="Times New Roman"/>
          <w:sz w:val="28"/>
          <w:szCs w:val="28"/>
        </w:rPr>
        <w:t>.</w:t>
      </w:r>
    </w:p>
    <w:p w:rsidR="00CB7014" w:rsidRPr="00D13136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129" w:rsidRPr="00D13136">
        <w:rPr>
          <w:rFonts w:ascii="Times New Roman" w:hAnsi="Times New Roman" w:cs="Times New Roman"/>
          <w:sz w:val="28"/>
          <w:szCs w:val="28"/>
        </w:rPr>
        <w:t>тв. Тарасов И.А</w:t>
      </w:r>
      <w:r w:rsidR="0031395A">
        <w:rPr>
          <w:rFonts w:ascii="Times New Roman" w:hAnsi="Times New Roman" w:cs="Times New Roman"/>
          <w:sz w:val="28"/>
          <w:szCs w:val="28"/>
        </w:rPr>
        <w:t>., срок исполнения - декабрь 2020</w:t>
      </w:r>
      <w:r w:rsidR="007E3129" w:rsidRPr="00D131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3136" w:rsidRPr="00D13136" w:rsidRDefault="00E817A7" w:rsidP="006C06D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E817A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817A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817A7">
        <w:rPr>
          <w:rFonts w:ascii="Times New Roman" w:hAnsi="Times New Roman" w:cs="Times New Roman"/>
          <w:sz w:val="28"/>
          <w:szCs w:val="28"/>
        </w:rPr>
        <w:t xml:space="preserve"> оперативного обеспечения ремонтных и </w:t>
      </w:r>
      <w:r w:rsidR="006F54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17A7">
        <w:rPr>
          <w:rFonts w:ascii="Times New Roman" w:hAnsi="Times New Roman" w:cs="Times New Roman"/>
          <w:sz w:val="28"/>
          <w:szCs w:val="28"/>
        </w:rPr>
        <w:t xml:space="preserve">профилактических работ обеспечить сбор и создание исполнительной </w:t>
      </w:r>
      <w:r w:rsidR="006F54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17A7">
        <w:rPr>
          <w:rFonts w:ascii="Times New Roman" w:hAnsi="Times New Roman" w:cs="Times New Roman"/>
          <w:sz w:val="28"/>
          <w:szCs w:val="28"/>
        </w:rPr>
        <w:t>документации инженерных систем Университета.</w:t>
      </w:r>
    </w:p>
    <w:p w:rsidR="00CB7014" w:rsidRPr="00E817A7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129" w:rsidRPr="00E817A7">
        <w:rPr>
          <w:rFonts w:ascii="Times New Roman" w:hAnsi="Times New Roman" w:cs="Times New Roman"/>
          <w:sz w:val="28"/>
          <w:szCs w:val="28"/>
        </w:rPr>
        <w:t>тв. Тарасов И.А</w:t>
      </w:r>
      <w:r w:rsidR="00877FFA">
        <w:rPr>
          <w:rFonts w:ascii="Times New Roman" w:hAnsi="Times New Roman" w:cs="Times New Roman"/>
          <w:sz w:val="28"/>
          <w:szCs w:val="28"/>
        </w:rPr>
        <w:t>., срок исполнения - декабрь 2020</w:t>
      </w:r>
      <w:r w:rsidR="007E3129" w:rsidRPr="00E817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3136" w:rsidRDefault="00E817A7" w:rsidP="006C06D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17A7">
        <w:rPr>
          <w:rFonts w:ascii="Times New Roman" w:hAnsi="Times New Roman" w:cs="Times New Roman"/>
          <w:color w:val="000000"/>
          <w:sz w:val="28"/>
          <w:szCs w:val="28"/>
        </w:rPr>
        <w:t>Организовать и обеспечить</w:t>
      </w:r>
      <w:proofErr w:type="gramEnd"/>
      <w:r w:rsidRPr="00E817A7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усилению </w:t>
      </w:r>
      <w:r w:rsidR="006F54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817A7">
        <w:rPr>
          <w:rFonts w:ascii="Times New Roman" w:hAnsi="Times New Roman" w:cs="Times New Roman"/>
          <w:color w:val="000000"/>
          <w:sz w:val="28"/>
          <w:szCs w:val="28"/>
        </w:rPr>
        <w:t>противопожарной безопасности, контролю доступа на территорию кампусов, устранен</w:t>
      </w:r>
      <w:r w:rsidR="00D13136">
        <w:rPr>
          <w:rFonts w:ascii="Times New Roman" w:hAnsi="Times New Roman" w:cs="Times New Roman"/>
          <w:color w:val="000000"/>
          <w:sz w:val="28"/>
          <w:szCs w:val="28"/>
        </w:rPr>
        <w:t>ию замечаний надзорных органов.</w:t>
      </w:r>
    </w:p>
    <w:p w:rsidR="00CB7014" w:rsidRPr="00E817A7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129" w:rsidRPr="00E817A7">
        <w:rPr>
          <w:rFonts w:ascii="Times New Roman" w:hAnsi="Times New Roman" w:cs="Times New Roman"/>
          <w:sz w:val="28"/>
          <w:szCs w:val="28"/>
        </w:rPr>
        <w:t>тв. Тарасов И.А</w:t>
      </w:r>
      <w:r w:rsidR="00BF5013">
        <w:rPr>
          <w:rFonts w:ascii="Times New Roman" w:hAnsi="Times New Roman" w:cs="Times New Roman"/>
          <w:sz w:val="28"/>
          <w:szCs w:val="28"/>
        </w:rPr>
        <w:t>., срок исполнения - декабрь 2020</w:t>
      </w:r>
      <w:r w:rsidR="007E3129" w:rsidRPr="00E817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3136" w:rsidRDefault="00E817A7" w:rsidP="006C06D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817A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неукоснительное выполнение плана </w:t>
      </w:r>
      <w:r w:rsidR="006F54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817A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финансово-хозяйственной деятельности в части ремонтно-строительных </w:t>
      </w:r>
      <w:r w:rsidR="00E1115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817A7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6C06DA" w:rsidRPr="00E817A7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06DA" w:rsidRPr="00E817A7">
        <w:rPr>
          <w:rFonts w:ascii="Times New Roman" w:hAnsi="Times New Roman" w:cs="Times New Roman"/>
          <w:sz w:val="28"/>
          <w:szCs w:val="28"/>
        </w:rPr>
        <w:t>тв. Тарасов И.А</w:t>
      </w:r>
      <w:r w:rsidR="00BF5013">
        <w:rPr>
          <w:rFonts w:ascii="Times New Roman" w:hAnsi="Times New Roman" w:cs="Times New Roman"/>
          <w:sz w:val="28"/>
          <w:szCs w:val="28"/>
        </w:rPr>
        <w:t>., срок исполнения - декабрь 2020</w:t>
      </w:r>
      <w:r w:rsidR="006C06DA" w:rsidRPr="00E817A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C06DA" w:rsidRPr="00E817A7" w:rsidSect="00030CF7">
      <w:pgSz w:w="11906" w:h="16838"/>
      <w:pgMar w:top="567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BF" w:rsidRDefault="00BB75BF">
      <w:pPr>
        <w:spacing w:after="0" w:line="240" w:lineRule="auto"/>
      </w:pPr>
      <w:r>
        <w:separator/>
      </w:r>
    </w:p>
  </w:endnote>
  <w:endnote w:type="continuationSeparator" w:id="0">
    <w:p w:rsidR="00BB75BF" w:rsidRDefault="00B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BF" w:rsidRDefault="00BB75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75BF" w:rsidRDefault="00BB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EA4"/>
    <w:multiLevelType w:val="multilevel"/>
    <w:tmpl w:val="982E9A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E11DFD"/>
    <w:multiLevelType w:val="multilevel"/>
    <w:tmpl w:val="7A220696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27121F1"/>
    <w:multiLevelType w:val="multilevel"/>
    <w:tmpl w:val="AF5E2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260A55"/>
    <w:multiLevelType w:val="multilevel"/>
    <w:tmpl w:val="43A6C51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66CB4B70"/>
    <w:multiLevelType w:val="multilevel"/>
    <w:tmpl w:val="A880E290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F205501"/>
    <w:multiLevelType w:val="multilevel"/>
    <w:tmpl w:val="9A6A789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2"/>
  </w:num>
  <w:num w:numId="8">
    <w:abstractNumId w:val="4"/>
  </w:num>
  <w:num w:numId="9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014"/>
    <w:rsid w:val="000045ED"/>
    <w:rsid w:val="00030CF7"/>
    <w:rsid w:val="00044D63"/>
    <w:rsid w:val="00056001"/>
    <w:rsid w:val="00101A89"/>
    <w:rsid w:val="0015228A"/>
    <w:rsid w:val="00196A28"/>
    <w:rsid w:val="002F0CB9"/>
    <w:rsid w:val="0031395A"/>
    <w:rsid w:val="00320BC7"/>
    <w:rsid w:val="00323E43"/>
    <w:rsid w:val="00380619"/>
    <w:rsid w:val="00386B21"/>
    <w:rsid w:val="00426924"/>
    <w:rsid w:val="004E66BD"/>
    <w:rsid w:val="00574086"/>
    <w:rsid w:val="005F35E8"/>
    <w:rsid w:val="006C06DA"/>
    <w:rsid w:val="006C6005"/>
    <w:rsid w:val="006F5458"/>
    <w:rsid w:val="00757713"/>
    <w:rsid w:val="007E3129"/>
    <w:rsid w:val="00877FFA"/>
    <w:rsid w:val="00934720"/>
    <w:rsid w:val="009B79CD"/>
    <w:rsid w:val="009D4C68"/>
    <w:rsid w:val="00AB6370"/>
    <w:rsid w:val="00B06FEB"/>
    <w:rsid w:val="00BB75BF"/>
    <w:rsid w:val="00BF5013"/>
    <w:rsid w:val="00C34494"/>
    <w:rsid w:val="00C90697"/>
    <w:rsid w:val="00CB3AE6"/>
    <w:rsid w:val="00CB7014"/>
    <w:rsid w:val="00D13136"/>
    <w:rsid w:val="00D94D11"/>
    <w:rsid w:val="00D96868"/>
    <w:rsid w:val="00DA03CA"/>
    <w:rsid w:val="00DE0C5B"/>
    <w:rsid w:val="00E02A58"/>
    <w:rsid w:val="00E1115C"/>
    <w:rsid w:val="00E45AAD"/>
    <w:rsid w:val="00E817A7"/>
    <w:rsid w:val="00E826DA"/>
    <w:rsid w:val="00F82B89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table" w:customStyle="1" w:styleId="TableNormal">
    <w:name w:val="Table Normal"/>
    <w:rsid w:val="00E817A7"/>
    <w:pPr>
      <w:widowControl/>
      <w:autoSpaceDN/>
      <w:spacing w:after="160" w:line="259" w:lineRule="auto"/>
      <w:ind w:firstLine="566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E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table" w:customStyle="1" w:styleId="TableNormal">
    <w:name w:val="Table Normal"/>
    <w:rsid w:val="00E817A7"/>
    <w:pPr>
      <w:widowControl/>
      <w:autoSpaceDN/>
      <w:spacing w:after="160" w:line="259" w:lineRule="auto"/>
      <w:ind w:firstLine="566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E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2020-05-22T11:06:00Z</cp:lastPrinted>
  <dcterms:created xsi:type="dcterms:W3CDTF">2020-05-22T13:26:00Z</dcterms:created>
  <dcterms:modified xsi:type="dcterms:W3CDTF">2020-05-29T09:24:00Z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