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CF" w:rsidRPr="00B015D1" w:rsidRDefault="009B67CF" w:rsidP="00B015D1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r w:rsidRPr="00B015D1">
        <w:rPr>
          <w:b/>
          <w:sz w:val="24"/>
          <w:szCs w:val="24"/>
          <w:lang w:val="en-US"/>
        </w:rPr>
        <w:t>Introduction.</w:t>
      </w:r>
    </w:p>
    <w:p w:rsidR="006737A7" w:rsidRDefault="009B67CF" w:rsidP="00B015D1">
      <w:pPr>
        <w:ind w:left="360"/>
        <w:jc w:val="both"/>
        <w:rPr>
          <w:lang w:val="en-US"/>
        </w:rPr>
      </w:pPr>
      <w:r>
        <w:rPr>
          <w:lang w:val="en-US"/>
        </w:rPr>
        <w:t xml:space="preserve">Microfabrication of </w:t>
      </w:r>
      <w:proofErr w:type="spellStart"/>
      <w:r w:rsidR="0062416B" w:rsidRPr="0062416B">
        <w:rPr>
          <w:lang w:val="en-US"/>
        </w:rPr>
        <w:t>microlens</w:t>
      </w:r>
      <w:proofErr w:type="spellEnd"/>
      <w:r w:rsidR="0062416B" w:rsidRPr="0062416B">
        <w:rPr>
          <w:lang w:val="en-US"/>
        </w:rPr>
        <w:t xml:space="preserve"> arrays</w:t>
      </w:r>
      <w:r w:rsidR="0062416B">
        <w:rPr>
          <w:lang w:val="en-US"/>
        </w:rPr>
        <w:t xml:space="preserve"> </w:t>
      </w:r>
      <w:r>
        <w:rPr>
          <w:lang w:val="en-US"/>
        </w:rPr>
        <w:t xml:space="preserve">is using </w:t>
      </w:r>
      <w:r w:rsidR="006737A7">
        <w:rPr>
          <w:lang w:val="en-US"/>
        </w:rPr>
        <w:t xml:space="preserve">common steps and operations that are similar to semiconductor producing. </w:t>
      </w:r>
      <w:proofErr w:type="gramStart"/>
      <w:r w:rsidR="006737A7">
        <w:rPr>
          <w:lang w:val="en-US"/>
        </w:rPr>
        <w:t>That steps</w:t>
      </w:r>
      <w:proofErr w:type="gramEnd"/>
      <w:r w:rsidR="006737A7">
        <w:rPr>
          <w:lang w:val="en-US"/>
        </w:rPr>
        <w:t xml:space="preserve"> are photolithography and resist processing (reflow) and reactive ion etching (RIE) for </w:t>
      </w:r>
      <w:proofErr w:type="spellStart"/>
      <w:r w:rsidR="006737A7">
        <w:rPr>
          <w:lang w:val="en-US"/>
        </w:rPr>
        <w:t>microlens</w:t>
      </w:r>
      <w:proofErr w:type="spellEnd"/>
      <w:r w:rsidR="006737A7">
        <w:rPr>
          <w:lang w:val="en-US"/>
        </w:rPr>
        <w:t xml:space="preserve"> transferring is fused silica or silicon</w:t>
      </w:r>
      <w:r w:rsidR="0062416B">
        <w:rPr>
          <w:lang w:val="en-US"/>
        </w:rPr>
        <w:t xml:space="preserve">. </w:t>
      </w:r>
    </w:p>
    <w:p w:rsidR="006737A7" w:rsidRDefault="0062416B" w:rsidP="00B015D1">
      <w:pPr>
        <w:ind w:left="360"/>
        <w:jc w:val="both"/>
        <w:rPr>
          <w:lang w:val="en-US"/>
        </w:rPr>
      </w:pPr>
      <w:r>
        <w:rPr>
          <w:lang w:val="en-US"/>
        </w:rPr>
        <w:t>W</w:t>
      </w:r>
      <w:r w:rsidRPr="0062416B">
        <w:rPr>
          <w:lang w:val="en-US"/>
        </w:rPr>
        <w:t xml:space="preserve">e summarize the basic physical and optical properties of </w:t>
      </w:r>
      <w:proofErr w:type="spellStart"/>
      <w:r w:rsidRPr="0062416B">
        <w:rPr>
          <w:lang w:val="en-US"/>
        </w:rPr>
        <w:t>plano</w:t>
      </w:r>
      <w:proofErr w:type="spellEnd"/>
      <w:r w:rsidRPr="0062416B">
        <w:rPr>
          <w:lang w:val="en-US"/>
        </w:rPr>
        <w:t xml:space="preserve">-convex refractive </w:t>
      </w:r>
      <w:proofErr w:type="spellStart"/>
      <w:r w:rsidRPr="0062416B">
        <w:rPr>
          <w:lang w:val="en-US"/>
        </w:rPr>
        <w:t>microlens</w:t>
      </w:r>
      <w:proofErr w:type="spellEnd"/>
      <w:r w:rsidRPr="0062416B">
        <w:rPr>
          <w:lang w:val="en-US"/>
        </w:rPr>
        <w:t xml:space="preserve"> arrays</w:t>
      </w:r>
      <w:r>
        <w:rPr>
          <w:lang w:val="en-US"/>
        </w:rPr>
        <w:t>.</w:t>
      </w:r>
    </w:p>
    <w:p w:rsidR="0062416B" w:rsidRPr="00B015D1" w:rsidRDefault="0062416B" w:rsidP="00B015D1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B015D1">
        <w:rPr>
          <w:b/>
          <w:sz w:val="24"/>
          <w:szCs w:val="24"/>
          <w:lang w:val="en-US"/>
        </w:rPr>
        <w:t xml:space="preserve">Overview of </w:t>
      </w:r>
      <w:proofErr w:type="spellStart"/>
      <w:r w:rsidRPr="00B015D1">
        <w:rPr>
          <w:b/>
          <w:sz w:val="24"/>
          <w:szCs w:val="24"/>
          <w:lang w:val="en-US"/>
        </w:rPr>
        <w:t>plano</w:t>
      </w:r>
      <w:proofErr w:type="spellEnd"/>
      <w:r w:rsidRPr="00B015D1">
        <w:rPr>
          <w:b/>
          <w:sz w:val="24"/>
          <w:szCs w:val="24"/>
          <w:lang w:val="en-US"/>
        </w:rPr>
        <w:t xml:space="preserve">-convex </w:t>
      </w:r>
      <w:proofErr w:type="spellStart"/>
      <w:r w:rsidRPr="00B015D1">
        <w:rPr>
          <w:b/>
          <w:sz w:val="24"/>
          <w:szCs w:val="24"/>
          <w:lang w:val="en-US"/>
        </w:rPr>
        <w:t>microlens</w:t>
      </w:r>
      <w:proofErr w:type="spellEnd"/>
      <w:r w:rsidRPr="00B015D1">
        <w:rPr>
          <w:b/>
          <w:sz w:val="24"/>
          <w:szCs w:val="24"/>
          <w:lang w:val="en-US"/>
        </w:rPr>
        <w:t xml:space="preserve"> arrays</w:t>
      </w:r>
    </w:p>
    <w:p w:rsidR="0062416B" w:rsidRDefault="0062416B" w:rsidP="00B015D1">
      <w:pPr>
        <w:jc w:val="both"/>
        <w:rPr>
          <w:lang w:val="en-US"/>
        </w:rPr>
      </w:pPr>
      <w:r w:rsidRPr="0062416B">
        <w:rPr>
          <w:lang w:val="en-US"/>
        </w:rPr>
        <w:t xml:space="preserve">A </w:t>
      </w:r>
      <w:proofErr w:type="spellStart"/>
      <w:r w:rsidRPr="0062416B">
        <w:rPr>
          <w:lang w:val="en-US"/>
        </w:rPr>
        <w:t>plano</w:t>
      </w:r>
      <w:proofErr w:type="spellEnd"/>
      <w:r w:rsidRPr="0062416B">
        <w:rPr>
          <w:lang w:val="en-US"/>
        </w:rPr>
        <w:t xml:space="preserve">-convex </w:t>
      </w:r>
      <w:proofErr w:type="spellStart"/>
      <w:r w:rsidRPr="0062416B">
        <w:rPr>
          <w:lang w:val="en-US"/>
        </w:rPr>
        <w:t>microlens</w:t>
      </w:r>
      <w:proofErr w:type="spellEnd"/>
      <w:r w:rsidRPr="0062416B">
        <w:rPr>
          <w:lang w:val="en-US"/>
        </w:rPr>
        <w:t xml:space="preserve"> is described by the lens diameter Ø, the height at the vertex </w:t>
      </w:r>
      <w:proofErr w:type="spellStart"/>
      <w:r w:rsidRPr="0062416B">
        <w:rPr>
          <w:lang w:val="en-US"/>
        </w:rPr>
        <w:t>hL</w:t>
      </w:r>
      <w:proofErr w:type="spellEnd"/>
      <w:r w:rsidRPr="0062416B">
        <w:rPr>
          <w:lang w:val="en-US"/>
        </w:rPr>
        <w:t xml:space="preserve">, the radius of curvature R, the refractive index n and the contact angle </w:t>
      </w:r>
      <w:r>
        <w:t>α</w:t>
      </w:r>
      <w:r w:rsidRPr="0062416B">
        <w:rPr>
          <w:lang w:val="en-US"/>
        </w:rPr>
        <w:t xml:space="preserve"> as shown in figure 1(a). Figure 1(b) shows a scheme of a rectangular (left) and a hexagonal packed lens array (right). </w:t>
      </w:r>
    </w:p>
    <w:p w:rsidR="0062416B" w:rsidRDefault="0062416B" w:rsidP="00B015D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62416B">
        <w:rPr>
          <w:lang w:val="en-US"/>
        </w:rPr>
        <w:t xml:space="preserve">Radius of curvature and focal length The lens profile h(r) of an axial symmetrical </w:t>
      </w:r>
      <w:proofErr w:type="spellStart"/>
      <w:r w:rsidRPr="0062416B">
        <w:rPr>
          <w:lang w:val="en-US"/>
        </w:rPr>
        <w:t>plano</w:t>
      </w:r>
      <w:proofErr w:type="spellEnd"/>
      <w:r w:rsidRPr="0062416B">
        <w:rPr>
          <w:lang w:val="en-US"/>
        </w:rPr>
        <w:t xml:space="preserve">-convex lens is generally described by </w:t>
      </w:r>
    </w:p>
    <w:p w:rsidR="0062416B" w:rsidRDefault="0062416B" w:rsidP="00B015D1">
      <w:pPr>
        <w:pStyle w:val="a3"/>
        <w:ind w:left="730"/>
        <w:jc w:val="both"/>
        <w:rPr>
          <w:lang w:val="en-US"/>
        </w:rPr>
      </w:pPr>
    </w:p>
    <w:p w:rsidR="0062416B" w:rsidRDefault="0062416B" w:rsidP="00B015D1">
      <w:pPr>
        <w:pStyle w:val="a3"/>
        <w:ind w:left="730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480636</wp:posOffset>
            </wp:positionH>
            <wp:positionV relativeFrom="paragraph">
              <wp:posOffset>-1757</wp:posOffset>
            </wp:positionV>
            <wp:extent cx="2956161" cy="648586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61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16B" w:rsidRDefault="0062416B" w:rsidP="00B015D1">
      <w:pPr>
        <w:pStyle w:val="a3"/>
        <w:ind w:left="73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2416B">
        <w:rPr>
          <w:lang w:val="en-US"/>
        </w:rPr>
        <w:t xml:space="preserve">(1) </w:t>
      </w:r>
    </w:p>
    <w:p w:rsidR="0062416B" w:rsidRDefault="0062416B" w:rsidP="00B015D1">
      <w:pPr>
        <w:pStyle w:val="a3"/>
        <w:ind w:left="730"/>
        <w:jc w:val="both"/>
        <w:rPr>
          <w:lang w:val="en-US"/>
        </w:rPr>
      </w:pPr>
    </w:p>
    <w:p w:rsidR="0062416B" w:rsidRDefault="0062416B" w:rsidP="00B015D1">
      <w:pPr>
        <w:pStyle w:val="a3"/>
        <w:ind w:left="730"/>
        <w:jc w:val="both"/>
        <w:rPr>
          <w:lang w:val="en-US"/>
        </w:rPr>
      </w:pPr>
    </w:p>
    <w:p w:rsidR="0062416B" w:rsidRDefault="0062416B" w:rsidP="00B015D1">
      <w:pPr>
        <w:pStyle w:val="a3"/>
        <w:ind w:left="730"/>
        <w:jc w:val="both"/>
        <w:rPr>
          <w:lang w:val="en-US"/>
        </w:rPr>
      </w:pPr>
      <w:proofErr w:type="gramStart"/>
      <w:r w:rsidRPr="0062416B">
        <w:rPr>
          <w:lang w:val="en-US"/>
        </w:rPr>
        <w:t>where</w:t>
      </w:r>
      <w:proofErr w:type="gramEnd"/>
      <w:r w:rsidRPr="0062416B">
        <w:rPr>
          <w:lang w:val="en-US"/>
        </w:rPr>
        <w:t xml:space="preserve"> h is the height of the lens as a function of the distance r to the optical axis, R is the radius of curvature at the vertex and K is the aspherical constant. The lens profile</w:t>
      </w:r>
    </w:p>
    <w:p w:rsidR="00653F1E" w:rsidRDefault="00653F1E" w:rsidP="00B015D1">
      <w:pPr>
        <w:pStyle w:val="a3"/>
        <w:ind w:left="730"/>
        <w:jc w:val="both"/>
        <w:rPr>
          <w:lang w:val="en-US"/>
        </w:rPr>
      </w:pPr>
    </w:p>
    <w:p w:rsidR="00653F1E" w:rsidRDefault="00653F1E" w:rsidP="00B015D1">
      <w:pPr>
        <w:pStyle w:val="a3"/>
        <w:ind w:left="0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87562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05" w:rsidRDefault="00B32D05" w:rsidP="00B015D1">
      <w:pPr>
        <w:pStyle w:val="a3"/>
        <w:ind w:left="0"/>
        <w:jc w:val="both"/>
        <w:rPr>
          <w:lang w:val="en-US"/>
        </w:rPr>
      </w:pPr>
      <w:proofErr w:type="gramStart"/>
      <w:r w:rsidRPr="00B32D05">
        <w:rPr>
          <w:lang w:val="en-US"/>
        </w:rPr>
        <w:t>h(</w:t>
      </w:r>
      <w:proofErr w:type="gramEnd"/>
      <w:r w:rsidRPr="00B32D05">
        <w:rPr>
          <w:lang w:val="en-US"/>
        </w:rPr>
        <w:t>r) might be spherical (K = 0), elliptic (−1 &lt;K&lt; 0 or K &gt; 0), parabolic (K = −1), hyperbolic (K &lt; −1) or even more sophisticated. The radius of curvature at the vertex is given by</w:t>
      </w:r>
    </w:p>
    <w:p w:rsidR="00B32D05" w:rsidRDefault="00B32D05" w:rsidP="00B015D1">
      <w:pPr>
        <w:pStyle w:val="a3"/>
        <w:ind w:left="0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3899</wp:posOffset>
            </wp:positionV>
            <wp:extent cx="2168717" cy="616688"/>
            <wp:effectExtent l="19050" t="0" r="2983" b="0"/>
            <wp:wrapTight wrapText="bothSides">
              <wp:wrapPolygon edited="0">
                <wp:start x="-190" y="0"/>
                <wp:lineTo x="-190" y="20684"/>
                <wp:lineTo x="21630" y="20684"/>
                <wp:lineTo x="21630" y="0"/>
                <wp:lineTo x="-19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17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</w:t>
      </w:r>
    </w:p>
    <w:p w:rsidR="00B32D05" w:rsidRDefault="00B32D05" w:rsidP="00B015D1">
      <w:pPr>
        <w:pStyle w:val="a3"/>
        <w:ind w:left="5664" w:firstLine="708"/>
        <w:jc w:val="both"/>
        <w:rPr>
          <w:lang w:val="en-US"/>
        </w:rPr>
      </w:pPr>
      <w:r>
        <w:rPr>
          <w:lang w:val="en-US"/>
        </w:rPr>
        <w:t xml:space="preserve"> (2</w:t>
      </w:r>
      <w:r w:rsidRPr="0062416B">
        <w:rPr>
          <w:lang w:val="en-US"/>
        </w:rPr>
        <w:t>)</w:t>
      </w:r>
    </w:p>
    <w:p w:rsidR="00B32D05" w:rsidRDefault="00B32D05" w:rsidP="00B015D1">
      <w:pPr>
        <w:pStyle w:val="a3"/>
        <w:ind w:left="5664" w:firstLine="708"/>
        <w:jc w:val="both"/>
        <w:rPr>
          <w:lang w:val="en-US"/>
        </w:rPr>
      </w:pPr>
    </w:p>
    <w:p w:rsidR="00B32D05" w:rsidRDefault="00B32D05" w:rsidP="00B015D1">
      <w:pPr>
        <w:pStyle w:val="a3"/>
        <w:ind w:left="5664" w:firstLine="708"/>
        <w:jc w:val="both"/>
        <w:rPr>
          <w:lang w:val="en-US"/>
        </w:rPr>
      </w:pPr>
    </w:p>
    <w:p w:rsidR="00B32D05" w:rsidRDefault="00B32D05" w:rsidP="00B015D1">
      <w:pPr>
        <w:pStyle w:val="a3"/>
        <w:ind w:left="5664" w:firstLine="708"/>
        <w:jc w:val="both"/>
        <w:rPr>
          <w:lang w:val="en-US"/>
        </w:rPr>
      </w:pPr>
    </w:p>
    <w:p w:rsidR="00B32D05" w:rsidRDefault="00B32D05" w:rsidP="00B015D1">
      <w:pPr>
        <w:pStyle w:val="a3"/>
        <w:ind w:left="0" w:firstLine="708"/>
        <w:jc w:val="both"/>
        <w:rPr>
          <w:lang w:val="en-US"/>
        </w:rPr>
      </w:pPr>
      <w:proofErr w:type="gramStart"/>
      <w:r w:rsidRPr="00B32D05">
        <w:rPr>
          <w:lang w:val="en-US"/>
        </w:rPr>
        <w:t>where</w:t>
      </w:r>
      <w:proofErr w:type="gramEnd"/>
      <w:r w:rsidRPr="00B32D05">
        <w:rPr>
          <w:lang w:val="en-US"/>
        </w:rPr>
        <w:t xml:space="preserve"> </w:t>
      </w:r>
      <w:proofErr w:type="spellStart"/>
      <w:r w:rsidRPr="00B32D05">
        <w:rPr>
          <w:lang w:val="en-US"/>
        </w:rPr>
        <w:t>hL</w:t>
      </w:r>
      <w:proofErr w:type="spellEnd"/>
      <w:r w:rsidRPr="00B32D05">
        <w:rPr>
          <w:lang w:val="en-US"/>
        </w:rPr>
        <w:t xml:space="preserve"> is the height at the vertex. The vertex focal length f of a </w:t>
      </w:r>
      <w:proofErr w:type="spellStart"/>
      <w:r w:rsidRPr="00B32D05">
        <w:rPr>
          <w:lang w:val="en-US"/>
        </w:rPr>
        <w:t>plano</w:t>
      </w:r>
      <w:proofErr w:type="spellEnd"/>
      <w:r w:rsidRPr="00B32D05">
        <w:rPr>
          <w:lang w:val="en-US"/>
        </w:rPr>
        <w:t>-convex refractive lens is given by</w:t>
      </w:r>
    </w:p>
    <w:p w:rsidR="00B32D05" w:rsidRDefault="00B32D05" w:rsidP="00B015D1">
      <w:pPr>
        <w:pStyle w:val="a3"/>
        <w:ind w:left="0" w:firstLine="708"/>
        <w:jc w:val="both"/>
        <w:rPr>
          <w:lang w:val="en-US"/>
        </w:rPr>
      </w:pPr>
    </w:p>
    <w:p w:rsidR="00B32D05" w:rsidRDefault="00B32D05" w:rsidP="00B015D1">
      <w:pPr>
        <w:pStyle w:val="a3"/>
        <w:ind w:left="0" w:firstLine="708"/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470003</wp:posOffset>
            </wp:positionH>
            <wp:positionV relativeFrom="paragraph">
              <wp:posOffset>-1565</wp:posOffset>
            </wp:positionV>
            <wp:extent cx="2575295" cy="669851"/>
            <wp:effectExtent l="19050" t="0" r="0" b="0"/>
            <wp:wrapTight wrapText="bothSides">
              <wp:wrapPolygon edited="0">
                <wp:start x="-160" y="0"/>
                <wp:lineTo x="-160" y="20886"/>
                <wp:lineTo x="21570" y="20886"/>
                <wp:lineTo x="21570" y="0"/>
                <wp:lineTo x="-16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5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D05" w:rsidRDefault="00B32D05" w:rsidP="00B015D1">
      <w:pPr>
        <w:pStyle w:val="a3"/>
        <w:ind w:left="6732" w:firstLine="348"/>
        <w:jc w:val="both"/>
        <w:rPr>
          <w:lang w:val="en-US"/>
        </w:rPr>
      </w:pPr>
      <w:r>
        <w:rPr>
          <w:lang w:val="en-US"/>
        </w:rPr>
        <w:t xml:space="preserve">     (3</w:t>
      </w:r>
      <w:r w:rsidRPr="0062416B">
        <w:rPr>
          <w:lang w:val="en-US"/>
        </w:rPr>
        <w:t>)</w:t>
      </w:r>
    </w:p>
    <w:p w:rsidR="00B32D05" w:rsidRDefault="00B32D05" w:rsidP="00B015D1">
      <w:pPr>
        <w:pStyle w:val="a3"/>
        <w:ind w:left="6732" w:firstLine="348"/>
        <w:jc w:val="both"/>
        <w:rPr>
          <w:lang w:val="en-US"/>
        </w:rPr>
      </w:pPr>
    </w:p>
    <w:p w:rsidR="00B32D05" w:rsidRDefault="00B32D05" w:rsidP="00B015D1">
      <w:pPr>
        <w:pStyle w:val="a3"/>
        <w:ind w:left="6732" w:firstLine="348"/>
        <w:jc w:val="both"/>
        <w:rPr>
          <w:lang w:val="en-US"/>
        </w:rPr>
      </w:pPr>
    </w:p>
    <w:p w:rsidR="00B32D05" w:rsidRDefault="00031C58" w:rsidP="00B015D1">
      <w:pPr>
        <w:pStyle w:val="a3"/>
        <w:ind w:left="0" w:firstLine="360"/>
        <w:jc w:val="both"/>
        <w:rPr>
          <w:lang w:val="en-US"/>
        </w:rPr>
      </w:pPr>
      <w:proofErr w:type="gramStart"/>
      <w:r w:rsidRPr="00031C58">
        <w:rPr>
          <w:lang w:val="en-US"/>
        </w:rPr>
        <w:t>where</w:t>
      </w:r>
      <w:proofErr w:type="gramEnd"/>
      <w:r w:rsidRPr="00031C58">
        <w:rPr>
          <w:lang w:val="en-US"/>
        </w:rPr>
        <w:t xml:space="preserve"> n is the refractive index and </w:t>
      </w:r>
      <w:r>
        <w:t>λ</w:t>
      </w:r>
      <w:r w:rsidRPr="00031C58">
        <w:rPr>
          <w:lang w:val="en-US"/>
        </w:rPr>
        <w:t xml:space="preserve"> the wavelength. The focal length f is a function of the wavelength </w:t>
      </w:r>
      <w:r>
        <w:t>λ</w:t>
      </w:r>
      <w:r w:rsidRPr="00031C58">
        <w:rPr>
          <w:lang w:val="en-US"/>
        </w:rPr>
        <w:t xml:space="preserve"> due to material dispersion. The contact angle </w:t>
      </w:r>
      <w:r>
        <w:t>α</w:t>
      </w:r>
      <w:r w:rsidRPr="00031C58">
        <w:rPr>
          <w:lang w:val="en-US"/>
        </w:rPr>
        <w:t xml:space="preserve"> at the border of a spherical </w:t>
      </w:r>
      <w:proofErr w:type="spellStart"/>
      <w:r w:rsidRPr="00031C58">
        <w:rPr>
          <w:lang w:val="en-US"/>
        </w:rPr>
        <w:t>plano</w:t>
      </w:r>
      <w:proofErr w:type="spellEnd"/>
      <w:r w:rsidRPr="00031C58">
        <w:rPr>
          <w:lang w:val="en-US"/>
        </w:rPr>
        <w:t>-convex lens (K = 0) is given by</w:t>
      </w:r>
    </w:p>
    <w:p w:rsidR="00031C58" w:rsidRDefault="00031C58" w:rsidP="00B015D1">
      <w:pPr>
        <w:pStyle w:val="a3"/>
        <w:ind w:left="0" w:firstLine="360"/>
        <w:jc w:val="both"/>
        <w:rPr>
          <w:lang w:val="en-US"/>
        </w:rPr>
      </w:pPr>
    </w:p>
    <w:p w:rsidR="00031C58" w:rsidRDefault="00031C58" w:rsidP="00B015D1">
      <w:pPr>
        <w:pStyle w:val="a3"/>
        <w:ind w:left="0" w:firstLine="360"/>
        <w:jc w:val="both"/>
        <w:rPr>
          <w:lang w:val="en-US"/>
        </w:rPr>
      </w:pPr>
    </w:p>
    <w:p w:rsidR="00031C58" w:rsidRDefault="00031C58" w:rsidP="00B015D1">
      <w:pPr>
        <w:pStyle w:val="a3"/>
        <w:ind w:left="2124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246720</wp:posOffset>
            </wp:positionH>
            <wp:positionV relativeFrom="paragraph">
              <wp:posOffset>-1861</wp:posOffset>
            </wp:positionV>
            <wp:extent cx="2043666" cy="563526"/>
            <wp:effectExtent l="19050" t="0" r="0" b="0"/>
            <wp:wrapTight wrapText="bothSides">
              <wp:wrapPolygon edited="0">
                <wp:start x="-201" y="0"/>
                <wp:lineTo x="-201" y="21175"/>
                <wp:lineTo x="21544" y="21175"/>
                <wp:lineTo x="21544" y="0"/>
                <wp:lineTo x="-20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6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(4)</w:t>
      </w:r>
    </w:p>
    <w:p w:rsidR="00031C58" w:rsidRDefault="00031C58" w:rsidP="00B015D1">
      <w:pPr>
        <w:pStyle w:val="a3"/>
        <w:ind w:left="2124"/>
        <w:jc w:val="both"/>
        <w:rPr>
          <w:lang w:val="en-US"/>
        </w:rPr>
      </w:pPr>
    </w:p>
    <w:p w:rsidR="00031C58" w:rsidRDefault="00031C58" w:rsidP="00B015D1">
      <w:pPr>
        <w:pStyle w:val="a3"/>
        <w:ind w:left="2124"/>
        <w:jc w:val="both"/>
        <w:rPr>
          <w:lang w:val="en-US"/>
        </w:rPr>
      </w:pPr>
    </w:p>
    <w:p w:rsidR="00031C58" w:rsidRDefault="00031C58" w:rsidP="00B015D1">
      <w:pPr>
        <w:pStyle w:val="a3"/>
        <w:ind w:left="2124"/>
        <w:jc w:val="both"/>
        <w:rPr>
          <w:lang w:val="en-US"/>
        </w:rPr>
      </w:pPr>
    </w:p>
    <w:p w:rsidR="00031C58" w:rsidRDefault="00031C58" w:rsidP="00665DCE">
      <w:pPr>
        <w:jc w:val="both"/>
        <w:outlineLvl w:val="0"/>
        <w:rPr>
          <w:lang w:val="en-US"/>
        </w:rPr>
      </w:pPr>
      <w:r w:rsidRPr="00031C58">
        <w:rPr>
          <w:lang w:val="en-US"/>
        </w:rPr>
        <w:t>The Seidel coefficient for spherical aberration of a thin spherical lens (K = 0) is given by</w:t>
      </w:r>
    </w:p>
    <w:p w:rsidR="00F25DCF" w:rsidRDefault="00F25DCF" w:rsidP="00B015D1">
      <w:pPr>
        <w:ind w:left="1416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-3515</wp:posOffset>
            </wp:positionV>
            <wp:extent cx="2139359" cy="627321"/>
            <wp:effectExtent l="19050" t="0" r="0" b="0"/>
            <wp:wrapTight wrapText="bothSides">
              <wp:wrapPolygon edited="0">
                <wp:start x="-192" y="0"/>
                <wp:lineTo x="-192" y="20990"/>
                <wp:lineTo x="21542" y="20990"/>
                <wp:lineTo x="21542" y="0"/>
                <wp:lineTo x="-192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(5)</w:t>
      </w:r>
    </w:p>
    <w:p w:rsidR="00031C58" w:rsidRDefault="00031C58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  <w:proofErr w:type="gramStart"/>
      <w:r w:rsidRPr="00F25DCF">
        <w:rPr>
          <w:lang w:val="en-US"/>
        </w:rPr>
        <w:t>where</w:t>
      </w:r>
      <w:proofErr w:type="gramEnd"/>
      <w:r w:rsidRPr="00F25DCF">
        <w:rPr>
          <w:lang w:val="en-US"/>
        </w:rPr>
        <w:t xml:space="preserve"> NA is the numerical aperture [1]. A </w:t>
      </w:r>
      <w:proofErr w:type="spellStart"/>
      <w:r w:rsidRPr="00F25DCF">
        <w:rPr>
          <w:lang w:val="en-US"/>
        </w:rPr>
        <w:t>plano</w:t>
      </w:r>
      <w:proofErr w:type="spellEnd"/>
      <w:r w:rsidRPr="00F25DCF">
        <w:rPr>
          <w:lang w:val="en-US"/>
        </w:rPr>
        <w:t>-convex hyperboloid (K = −n2) has no spherical aberration for a plane wave (perpendicular incidence, planar side versus incident rays) [2]. The F-number of a lens (lens diameter Ø = 2r) is given by</w:t>
      </w: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246720</wp:posOffset>
            </wp:positionH>
            <wp:positionV relativeFrom="paragraph">
              <wp:posOffset>-4194</wp:posOffset>
            </wp:positionV>
            <wp:extent cx="1518861" cy="595423"/>
            <wp:effectExtent l="19050" t="0" r="5139" b="0"/>
            <wp:wrapTight wrapText="bothSides">
              <wp:wrapPolygon edited="0">
                <wp:start x="-271" y="0"/>
                <wp:lineTo x="-271" y="20732"/>
                <wp:lineTo x="21673" y="20732"/>
                <wp:lineTo x="21673" y="0"/>
                <wp:lineTo x="-271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1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       (6)</w:t>
      </w: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665DCE">
      <w:pPr>
        <w:pStyle w:val="a3"/>
        <w:ind w:left="0" w:firstLine="360"/>
        <w:jc w:val="both"/>
        <w:outlineLvl w:val="0"/>
        <w:rPr>
          <w:lang w:val="en-US"/>
        </w:rPr>
      </w:pPr>
      <w:r w:rsidRPr="00F25DCF">
        <w:rPr>
          <w:lang w:val="en-US"/>
        </w:rPr>
        <w:t xml:space="preserve">The diffraction-limited resolution </w:t>
      </w:r>
      <w:r>
        <w:t>δ</w:t>
      </w:r>
      <w:r w:rsidRPr="00F25DCF">
        <w:rPr>
          <w:lang w:val="en-US"/>
        </w:rPr>
        <w:t xml:space="preserve">x and the depth of focus </w:t>
      </w:r>
      <w:r>
        <w:t>δ</w:t>
      </w:r>
      <w:r w:rsidRPr="00F25DCF">
        <w:rPr>
          <w:lang w:val="en-US"/>
        </w:rPr>
        <w:t>z are given by</w:t>
      </w: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246720</wp:posOffset>
            </wp:positionH>
            <wp:positionV relativeFrom="paragraph">
              <wp:posOffset>-635</wp:posOffset>
            </wp:positionV>
            <wp:extent cx="1607731" cy="595423"/>
            <wp:effectExtent l="19050" t="0" r="0" b="0"/>
            <wp:wrapTight wrapText="bothSides">
              <wp:wrapPolygon edited="0">
                <wp:start x="-256" y="0"/>
                <wp:lineTo x="-256" y="20732"/>
                <wp:lineTo x="21499" y="20732"/>
                <wp:lineTo x="21499" y="0"/>
                <wp:lineTo x="-256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  (7)</w:t>
      </w: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Pr="00F25DCF" w:rsidRDefault="00F25DCF" w:rsidP="00B015D1">
      <w:pPr>
        <w:pStyle w:val="a3"/>
        <w:ind w:left="0" w:firstLine="36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246720</wp:posOffset>
            </wp:positionH>
            <wp:positionV relativeFrom="paragraph">
              <wp:posOffset>2924</wp:posOffset>
            </wp:positionV>
            <wp:extent cx="1777852" cy="744279"/>
            <wp:effectExtent l="19050" t="0" r="0" b="0"/>
            <wp:wrapTight wrapText="bothSides">
              <wp:wrapPolygon edited="0">
                <wp:start x="-231" y="0"/>
                <wp:lineTo x="-231" y="21009"/>
                <wp:lineTo x="21525" y="21009"/>
                <wp:lineTo x="21525" y="0"/>
                <wp:lineTo x="-231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2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(8)</w:t>
      </w:r>
    </w:p>
    <w:p w:rsidR="00031C58" w:rsidRDefault="00031C58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</w:p>
    <w:p w:rsidR="00F25DCF" w:rsidRDefault="00F25DCF" w:rsidP="00B015D1">
      <w:pPr>
        <w:pStyle w:val="a3"/>
        <w:ind w:left="0" w:firstLine="360"/>
        <w:jc w:val="both"/>
        <w:rPr>
          <w:lang w:val="en-US"/>
        </w:rPr>
      </w:pPr>
      <w:r w:rsidRPr="00F25DCF">
        <w:rPr>
          <w:lang w:val="en-US"/>
        </w:rPr>
        <w:t xml:space="preserve">Both </w:t>
      </w:r>
      <w:r>
        <w:t>δ</w:t>
      </w:r>
      <w:r w:rsidRPr="00F25DCF">
        <w:rPr>
          <w:lang w:val="en-US"/>
        </w:rPr>
        <w:t xml:space="preserve">x and </w:t>
      </w:r>
      <w:r>
        <w:t>δ</w:t>
      </w:r>
      <w:r w:rsidRPr="00F25DCF">
        <w:rPr>
          <w:lang w:val="en-US"/>
        </w:rPr>
        <w:t xml:space="preserve">z are independent of the lens scale. A downscaling of all length parameters does not affect the diffraction-limited resolution of a lens. However, a scaling changes the magnitude of </w:t>
      </w:r>
      <w:proofErr w:type="spellStart"/>
      <w:r w:rsidRPr="00F25DCF">
        <w:rPr>
          <w:lang w:val="en-US"/>
        </w:rPr>
        <w:t>wavefront</w:t>
      </w:r>
      <w:proofErr w:type="spellEnd"/>
      <w:r w:rsidRPr="00F25DCF">
        <w:rPr>
          <w:lang w:val="en-US"/>
        </w:rPr>
        <w:t xml:space="preserve"> aberrations which are expressed in fractions of the wavelength. Small lenses have smaller aberrations than large lenses (for the same F-number and wavelength) [3].</w:t>
      </w:r>
    </w:p>
    <w:p w:rsidR="00F95935" w:rsidRDefault="00F95935" w:rsidP="00B015D1">
      <w:pPr>
        <w:pStyle w:val="a3"/>
        <w:ind w:left="0" w:firstLine="360"/>
        <w:jc w:val="both"/>
        <w:rPr>
          <w:lang w:val="en-US"/>
        </w:rPr>
      </w:pPr>
    </w:p>
    <w:p w:rsidR="00F95935" w:rsidRDefault="00F95935" w:rsidP="00B015D1">
      <w:pPr>
        <w:pStyle w:val="a3"/>
        <w:ind w:left="0" w:firstLine="360"/>
        <w:jc w:val="both"/>
        <w:rPr>
          <w:lang w:val="en-US"/>
        </w:rPr>
      </w:pPr>
    </w:p>
    <w:p w:rsidR="0093798A" w:rsidRPr="00B015D1" w:rsidRDefault="0093798A" w:rsidP="00B015D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15D1">
        <w:rPr>
          <w:b/>
          <w:sz w:val="24"/>
          <w:szCs w:val="24"/>
          <w:lang w:val="en-US"/>
        </w:rPr>
        <w:lastRenderedPageBreak/>
        <w:t xml:space="preserve">Production of </w:t>
      </w:r>
      <w:proofErr w:type="spellStart"/>
      <w:r w:rsidRPr="00B015D1">
        <w:rPr>
          <w:b/>
          <w:sz w:val="24"/>
          <w:szCs w:val="24"/>
          <w:lang w:val="en-US"/>
        </w:rPr>
        <w:t>microles</w:t>
      </w:r>
      <w:proofErr w:type="spellEnd"/>
      <w:r w:rsidRPr="00B015D1">
        <w:rPr>
          <w:b/>
          <w:sz w:val="24"/>
          <w:szCs w:val="24"/>
          <w:lang w:val="en-US"/>
        </w:rPr>
        <w:t xml:space="preserve"> arrays</w:t>
      </w:r>
    </w:p>
    <w:p w:rsidR="0093798A" w:rsidRDefault="0093798A" w:rsidP="00B015D1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93798A">
        <w:rPr>
          <w:lang w:val="en-US"/>
        </w:rPr>
        <w:t xml:space="preserve">Positive photoresist is coated on top of the base layer using a SUSS RC 8 spin coater. </w:t>
      </w:r>
      <w:proofErr w:type="gramStart"/>
      <w:r w:rsidRPr="0093798A">
        <w:rPr>
          <w:lang w:val="en-US"/>
        </w:rPr>
        <w:t>A uniformity</w:t>
      </w:r>
      <w:proofErr w:type="gramEnd"/>
      <w:r w:rsidRPr="0093798A">
        <w:rPr>
          <w:lang w:val="en-US"/>
        </w:rPr>
        <w:t xml:space="preserve"> on the order of ±2% is achieved for thick resist layers. After a prebake at 80–90 ◦C (typically 1 h), a chromium-on-glass mask is contact copied in a mask aligner. The exposed resist is resolved</w:t>
      </w:r>
      <w:r w:rsidR="00E56F45">
        <w:rPr>
          <w:lang w:val="en-US"/>
        </w:rPr>
        <w:t xml:space="preserve"> </w:t>
      </w:r>
      <w:r w:rsidR="00E56F45" w:rsidRPr="00E56F45">
        <w:rPr>
          <w:lang w:val="en-US"/>
        </w:rPr>
        <w:t xml:space="preserve">in a standard developing process. An array of photoresist cylinders is obtained. The resist cylinders are melted at a temperature of 150–200 ◦C on a hot plate or in an oven. The melting procedure itself is quite simple to perform. A melted-resist structure will always act like a </w:t>
      </w:r>
      <w:proofErr w:type="spellStart"/>
      <w:r w:rsidR="00E56F45" w:rsidRPr="00E56F45">
        <w:rPr>
          <w:lang w:val="en-US"/>
        </w:rPr>
        <w:t>microlens</w:t>
      </w:r>
      <w:proofErr w:type="spellEnd"/>
      <w:r w:rsidR="00E56F45" w:rsidRPr="00E56F45">
        <w:rPr>
          <w:lang w:val="en-US"/>
        </w:rPr>
        <w:t xml:space="preserve">. </w:t>
      </w:r>
    </w:p>
    <w:p w:rsidR="0093798A" w:rsidRDefault="00E56F45" w:rsidP="00B015D1">
      <w:pPr>
        <w:pStyle w:val="a3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The next step was RIE transfer in silicon</w:t>
      </w:r>
      <w:r w:rsidR="0093798A" w:rsidRPr="00E56F45">
        <w:rPr>
          <w:lang w:val="en-US"/>
        </w:rPr>
        <w:t xml:space="preserve"> is applied for </w:t>
      </w:r>
      <w:proofErr w:type="spellStart"/>
      <w:r w:rsidR="0093798A" w:rsidRPr="00E56F45">
        <w:rPr>
          <w:lang w:val="en-US"/>
        </w:rPr>
        <w:t>microlenses</w:t>
      </w:r>
      <w:proofErr w:type="spellEnd"/>
      <w:r w:rsidR="0093798A" w:rsidRPr="00E56F45">
        <w:rPr>
          <w:lang w:val="en-US"/>
        </w:rPr>
        <w:t xml:space="preserve"> used in the IR wavelength region</w:t>
      </w:r>
      <w:r>
        <w:rPr>
          <w:lang w:val="en-US"/>
        </w:rPr>
        <w:t>. RIE process was done in the CCP-type chamber.</w:t>
      </w:r>
    </w:p>
    <w:p w:rsidR="00C81AD0" w:rsidRDefault="00C81AD0" w:rsidP="00B015D1">
      <w:pPr>
        <w:pStyle w:val="a3"/>
        <w:jc w:val="both"/>
        <w:rPr>
          <w:lang w:val="en-US"/>
        </w:rPr>
      </w:pPr>
      <w:r>
        <w:rPr>
          <w:lang w:val="en-US"/>
        </w:rPr>
        <w:t xml:space="preserve">Finally </w:t>
      </w:r>
      <w:proofErr w:type="spellStart"/>
      <w:r>
        <w:rPr>
          <w:lang w:val="en-US"/>
        </w:rPr>
        <w:t>Microlens</w:t>
      </w:r>
      <w:proofErr w:type="spellEnd"/>
      <w:r>
        <w:rPr>
          <w:lang w:val="en-US"/>
        </w:rPr>
        <w:t xml:space="preserve"> arrays with 120um in and 125um pitch were produced on silicon wafers figure (3). </w:t>
      </w:r>
    </w:p>
    <w:p w:rsidR="00C81AD0" w:rsidRDefault="00C81AD0" w:rsidP="00B015D1">
      <w:pPr>
        <w:pStyle w:val="a3"/>
        <w:ind w:left="730"/>
        <w:jc w:val="both"/>
        <w:rPr>
          <w:lang w:val="en-US"/>
        </w:rPr>
      </w:pPr>
    </w:p>
    <w:p w:rsidR="00C81AD0" w:rsidRDefault="00C81AD0" w:rsidP="00B015D1">
      <w:pPr>
        <w:pStyle w:val="a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81350" cy="2447607"/>
            <wp:effectExtent l="1905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04" cy="244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D0" w:rsidRPr="004C4F45" w:rsidRDefault="00C81AD0" w:rsidP="00665DCE">
      <w:pPr>
        <w:pStyle w:val="a3"/>
        <w:jc w:val="center"/>
        <w:outlineLvl w:val="0"/>
        <w:rPr>
          <w:lang w:val="en-US"/>
        </w:rPr>
      </w:pPr>
      <w:proofErr w:type="gramStart"/>
      <w:r>
        <w:rPr>
          <w:lang w:val="en-US"/>
        </w:rPr>
        <w:t>Figure 3.</w:t>
      </w:r>
      <w:proofErr w:type="gramEnd"/>
    </w:p>
    <w:p w:rsidR="00C81AD0" w:rsidRPr="00E56F45" w:rsidRDefault="00C81AD0" w:rsidP="00B015D1">
      <w:pPr>
        <w:pStyle w:val="a3"/>
        <w:ind w:left="730"/>
        <w:jc w:val="both"/>
        <w:rPr>
          <w:lang w:val="en-US"/>
        </w:rPr>
      </w:pPr>
    </w:p>
    <w:p w:rsidR="00F95935" w:rsidRPr="00B015D1" w:rsidRDefault="00BC298E" w:rsidP="00B015D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15D1">
        <w:rPr>
          <w:b/>
          <w:sz w:val="24"/>
          <w:szCs w:val="24"/>
          <w:lang w:val="en-US"/>
        </w:rPr>
        <w:t>Anti-reflecting coating.</w:t>
      </w:r>
    </w:p>
    <w:p w:rsidR="0005127A" w:rsidRPr="00442027" w:rsidRDefault="001844ED" w:rsidP="00B015D1">
      <w:pPr>
        <w:pStyle w:val="a3"/>
        <w:jc w:val="both"/>
        <w:rPr>
          <w:lang w:val="en-US"/>
        </w:rPr>
      </w:pPr>
      <w:r>
        <w:rPr>
          <w:lang w:val="en-US"/>
        </w:rPr>
        <w:t xml:space="preserve">Anti-reflecting (AR) coating has strong impact on </w:t>
      </w:r>
      <w:r w:rsidR="00B93171">
        <w:rPr>
          <w:lang w:val="en-US"/>
        </w:rPr>
        <w:t xml:space="preserve">performance of </w:t>
      </w:r>
      <w:proofErr w:type="spellStart"/>
      <w:r w:rsidR="00B93171">
        <w:rPr>
          <w:lang w:val="en-US"/>
        </w:rPr>
        <w:t>microlens</w:t>
      </w:r>
      <w:proofErr w:type="spellEnd"/>
      <w:r w:rsidR="00B93171">
        <w:rPr>
          <w:lang w:val="en-US"/>
        </w:rPr>
        <w:t xml:space="preserve"> arrays. The Ta</w:t>
      </w:r>
      <w:r w:rsidR="00B93171" w:rsidRPr="00B93171">
        <w:rPr>
          <w:vertAlign w:val="subscript"/>
          <w:lang w:val="en-US"/>
        </w:rPr>
        <w:t>2</w:t>
      </w:r>
      <w:r w:rsidR="00B93171">
        <w:rPr>
          <w:lang w:val="en-US"/>
        </w:rPr>
        <w:t>O</w:t>
      </w:r>
      <w:r w:rsidR="00B93171" w:rsidRPr="00B93171">
        <w:rPr>
          <w:vertAlign w:val="subscript"/>
          <w:lang w:val="en-US"/>
        </w:rPr>
        <w:t>5</w:t>
      </w:r>
      <w:r w:rsidR="00B93171">
        <w:rPr>
          <w:lang w:val="en-US"/>
        </w:rPr>
        <w:t xml:space="preserve"> layer was applied to </w:t>
      </w:r>
      <w:r w:rsidR="00442027">
        <w:rPr>
          <w:lang w:val="en-US"/>
        </w:rPr>
        <w:t xml:space="preserve">get wavelength between </w:t>
      </w:r>
      <w:r w:rsidR="00B93171" w:rsidRPr="00442027">
        <w:rPr>
          <w:lang w:val="en-US"/>
        </w:rPr>
        <w:t>1250 - 1650 nm</w:t>
      </w:r>
      <w:r w:rsidR="00442027">
        <w:rPr>
          <w:lang w:val="en-US"/>
        </w:rPr>
        <w:t>. W</w:t>
      </w:r>
      <w:r w:rsidR="0005127A" w:rsidRPr="00442027">
        <w:rPr>
          <w:lang w:val="en-US"/>
        </w:rPr>
        <w:t xml:space="preserve">e deposited a thin film of d = 110 nm Ta2O5, with a close to ideal refractive index of nTa2O5 = 2.1 at 930 nm, onto the samples. We confirm the deposition of a homogeneous layer of Ta2O5 even on the curved surface of the </w:t>
      </w:r>
      <w:proofErr w:type="spellStart"/>
      <w:r w:rsidR="0005127A" w:rsidRPr="00442027">
        <w:rPr>
          <w:lang w:val="en-US"/>
        </w:rPr>
        <w:t>microlens</w:t>
      </w:r>
      <w:proofErr w:type="spellEnd"/>
      <w:r w:rsidR="0005127A" w:rsidRPr="00442027">
        <w:rPr>
          <w:lang w:val="en-US"/>
        </w:rPr>
        <w:t xml:space="preserve"> by scanning electron microscopy (SEM-) images (not shown here).</w:t>
      </w:r>
    </w:p>
    <w:p w:rsidR="004C4F45" w:rsidRDefault="004C4F45" w:rsidP="00B015D1">
      <w:pPr>
        <w:pStyle w:val="a3"/>
        <w:jc w:val="both"/>
        <w:rPr>
          <w:lang w:val="en-US"/>
        </w:rPr>
      </w:pPr>
    </w:p>
    <w:p w:rsidR="00BE1352" w:rsidRPr="00B015D1" w:rsidRDefault="00BE1352" w:rsidP="00B015D1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proofErr w:type="spellStart"/>
      <w:r w:rsidRPr="00B015D1">
        <w:rPr>
          <w:b/>
          <w:sz w:val="24"/>
          <w:szCs w:val="24"/>
          <w:lang w:val="en-US"/>
        </w:rPr>
        <w:t>Microlens</w:t>
      </w:r>
      <w:proofErr w:type="spellEnd"/>
      <w:r w:rsidRPr="00B015D1">
        <w:rPr>
          <w:b/>
          <w:sz w:val="24"/>
          <w:szCs w:val="24"/>
          <w:lang w:val="en-US"/>
        </w:rPr>
        <w:t xml:space="preserve"> array application.</w:t>
      </w:r>
    </w:p>
    <w:p w:rsidR="00BE1352" w:rsidRPr="00BE1352" w:rsidRDefault="00BE1352" w:rsidP="00B015D1">
      <w:pPr>
        <w:ind w:left="360"/>
        <w:jc w:val="both"/>
        <w:rPr>
          <w:lang w:val="en-US"/>
        </w:rPr>
      </w:pPr>
      <w:proofErr w:type="spellStart"/>
      <w:r w:rsidRPr="00BE1352">
        <w:rPr>
          <w:lang w:val="en-US"/>
        </w:rPr>
        <w:t>Microlens</w:t>
      </w:r>
      <w:proofErr w:type="spellEnd"/>
      <w:r w:rsidRPr="00BE1352">
        <w:rPr>
          <w:lang w:val="en-US"/>
        </w:rPr>
        <w:t xml:space="preserve"> arrays are widely used in optical computing and neural networks. Typical tasks are in the collimating of light sources, e.g. a surface emitting laser arr</w:t>
      </w:r>
      <w:r>
        <w:rPr>
          <w:lang w:val="en-US"/>
        </w:rPr>
        <w:t>ay</w:t>
      </w:r>
      <w:r w:rsidRPr="00BE1352">
        <w:rPr>
          <w:lang w:val="en-US"/>
        </w:rPr>
        <w:t xml:space="preserve">. </w:t>
      </w:r>
      <w:proofErr w:type="spellStart"/>
      <w:r w:rsidRPr="00BE1352">
        <w:rPr>
          <w:lang w:val="en-US"/>
        </w:rPr>
        <w:t>Microlens</w:t>
      </w:r>
      <w:proofErr w:type="spellEnd"/>
      <w:r w:rsidRPr="00BE1352">
        <w:rPr>
          <w:lang w:val="en-US"/>
        </w:rPr>
        <w:t xml:space="preserve"> arrays could be used as fan-in elements. </w:t>
      </w:r>
    </w:p>
    <w:p w:rsidR="009B67CF" w:rsidRPr="009B67CF" w:rsidRDefault="009B67CF" w:rsidP="00B015D1">
      <w:pPr>
        <w:jc w:val="both"/>
        <w:rPr>
          <w:lang w:val="en-US"/>
        </w:rPr>
      </w:pPr>
    </w:p>
    <w:sectPr w:rsidR="009B67CF" w:rsidRPr="009B67CF" w:rsidSect="001E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3F76"/>
    <w:multiLevelType w:val="multilevel"/>
    <w:tmpl w:val="3ABE1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7CF"/>
    <w:rsid w:val="000277E0"/>
    <w:rsid w:val="00031C58"/>
    <w:rsid w:val="0005127A"/>
    <w:rsid w:val="001844ED"/>
    <w:rsid w:val="001A02C3"/>
    <w:rsid w:val="001E20BF"/>
    <w:rsid w:val="00442027"/>
    <w:rsid w:val="004C4F45"/>
    <w:rsid w:val="0062416B"/>
    <w:rsid w:val="00653F1E"/>
    <w:rsid w:val="00665DCE"/>
    <w:rsid w:val="006737A7"/>
    <w:rsid w:val="00677668"/>
    <w:rsid w:val="00824C96"/>
    <w:rsid w:val="0093798A"/>
    <w:rsid w:val="009B67CF"/>
    <w:rsid w:val="00A141EE"/>
    <w:rsid w:val="00B015D1"/>
    <w:rsid w:val="00B02F05"/>
    <w:rsid w:val="00B32D05"/>
    <w:rsid w:val="00B93171"/>
    <w:rsid w:val="00BC298E"/>
    <w:rsid w:val="00BE1352"/>
    <w:rsid w:val="00C81AD0"/>
    <w:rsid w:val="00DA305B"/>
    <w:rsid w:val="00E56F45"/>
    <w:rsid w:val="00EC4197"/>
    <w:rsid w:val="00F25DCF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6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6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6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Kotekin</dc:creator>
  <cp:lastModifiedBy>LaFleur</cp:lastModifiedBy>
  <cp:revision>5</cp:revision>
  <dcterms:created xsi:type="dcterms:W3CDTF">2017-02-06T09:19:00Z</dcterms:created>
  <dcterms:modified xsi:type="dcterms:W3CDTF">2017-02-06T12:49:00Z</dcterms:modified>
</cp:coreProperties>
</file>