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25" w:rsidRPr="00B54999" w:rsidRDefault="00376915" w:rsidP="00B549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ЗАКЛЮЧЕНИЕ ДИССЕРТАЦИОННОГО СОВЕТА 24.2.326.07 НА БАЗЕ ФЕДЕРАЛЬНОГО ГОСУДАРСТВЕННОГО БЮДЖЕТНОГО</w:t>
      </w:r>
      <w:r w:rsid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 ВЫСШЕГО ОБРАЗОВАНИЯ «МИРЭА – РОССИЙСКИЙ ТЕХНОЛОГИЧЕСКИЙ УНИВЕРСИТЕТ» (РТУ МИРЭА) МИНОБРНАУКИ РОССИИ ПО ДИССЕРТАЦИИ НА СОИСКАНИЕ УЧЕНОЙ СТЕПЕНИ КАНДИДАТА НАУК</w:t>
      </w:r>
    </w:p>
    <w:p w:rsidR="00376915" w:rsidRDefault="00376915" w:rsidP="00115DB6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аттестационное дело № _________________ решение диссертационного совета от </w:t>
      </w:r>
      <w:r w:rsidR="002D2603" w:rsidRPr="00B54999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D2603" w:rsidRPr="00B5499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.2023 №</w:t>
      </w:r>
      <w:r w:rsidR="00410D12" w:rsidRPr="00B54999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B54999" w:rsidRPr="00B54999" w:rsidRDefault="00B54999" w:rsidP="00115DB6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6915" w:rsidRPr="00B54999" w:rsidRDefault="00376915" w:rsidP="00824B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О присуждении </w:t>
      </w:r>
      <w:r w:rsidR="00F267CD" w:rsidRPr="00B54999">
        <w:rPr>
          <w:rFonts w:ascii="Times New Roman" w:hAnsi="Times New Roman" w:cs="Times New Roman"/>
          <w:sz w:val="28"/>
          <w:szCs w:val="28"/>
          <w:lang w:val="ru-RU"/>
        </w:rPr>
        <w:t>Сидорову Федору Алексеевичу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, гражданину Российской Федерации, ученой степени кандидата физико-математических наук.</w:t>
      </w:r>
    </w:p>
    <w:p w:rsidR="00071AB3" w:rsidRPr="00B54999" w:rsidRDefault="00376915" w:rsidP="007F56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Диссертация «</w:t>
      </w:r>
      <w:r w:rsidR="00931A94" w:rsidRPr="00B54999">
        <w:rPr>
          <w:rFonts w:ascii="Times New Roman" w:hAnsi="Times New Roman" w:cs="Times New Roman"/>
          <w:sz w:val="28"/>
          <w:szCs w:val="28"/>
          <w:lang w:val="ru-RU"/>
        </w:rPr>
        <w:t>Физические механизмы сухого электронно-лучевого травления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» в виде рукописи по специальности 2.2.2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«Электронная компонентная база микро- и наноэлектроники, квантовых устройств» выполнена в </w:t>
      </w:r>
      <w:r w:rsidR="00AC6CFE" w:rsidRPr="00B54999">
        <w:rPr>
          <w:rFonts w:ascii="Times New Roman" w:hAnsi="Times New Roman" w:cs="Times New Roman"/>
          <w:sz w:val="28"/>
          <w:szCs w:val="28"/>
          <w:lang w:val="ru-RU"/>
        </w:rPr>
        <w:t>Федеральном государственном бюджетном учреждении науки «Физико-технологическом институте им. К.А. Валиева Российской академии наук»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принята к защите </w:t>
      </w:r>
      <w:r w:rsidR="002F30A9" w:rsidRPr="00B54999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0A9" w:rsidRPr="00B54999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2023 года, протокол № </w:t>
      </w:r>
      <w:r w:rsidR="003941A7" w:rsidRPr="00B54999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диссертационным советом 24.2.326.07 на базе федерального государственного бюджетного образовательного учреждения высшего образования «МИРЭА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Российский технологический университет» (РТУ МИРЭА),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РФ, Москва, 119454, проспект Вернадского, 78. Состав диссертационного совета утвержден в количестве 22 человека приказом от 26.01.2023 (№ 86/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нк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8098F" w:rsidRPr="00B54999" w:rsidRDefault="00E92BD1" w:rsidP="00376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Соискатель Сидоров Федор Алексеевич 1992 года рождения, гражданин Российской Федерации. </w:t>
      </w:r>
      <w:r w:rsidR="00E1618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В 2016 году окончил </w:t>
      </w:r>
      <w:r w:rsidR="00BF5194" w:rsidRPr="00B54999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</w:r>
      <w:r w:rsidR="0002037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. Присуждена квалификация магистра по направлению подготовки </w:t>
      </w:r>
      <w:r w:rsidR="00EA3744" w:rsidRPr="00B54999">
        <w:rPr>
          <w:rFonts w:ascii="Times New Roman" w:hAnsi="Times New Roman" w:cs="Times New Roman"/>
          <w:sz w:val="28"/>
          <w:szCs w:val="28"/>
          <w:lang w:val="ru-RU"/>
        </w:rPr>
        <w:t>03.04.01 «Прикладные математика и физика»</w:t>
      </w:r>
      <w:r w:rsidR="00080705"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1BC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В 2020 году</w:t>
      </w:r>
      <w:r w:rsidR="001571F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Ф.А. Сидоров</w:t>
      </w:r>
      <w:r w:rsidR="00511BC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3857" w:rsidRPr="00B5499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11BC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кончил </w:t>
      </w:r>
      <w:r w:rsidR="00483857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очную </w:t>
      </w:r>
      <w:r w:rsidR="00511BC8" w:rsidRPr="00B54999">
        <w:rPr>
          <w:rFonts w:ascii="Times New Roman" w:hAnsi="Times New Roman" w:cs="Times New Roman"/>
          <w:sz w:val="28"/>
          <w:szCs w:val="28"/>
          <w:lang w:val="ru-RU"/>
        </w:rPr>
        <w:t>аспирантуру МФТИ</w:t>
      </w:r>
      <w:r w:rsidR="009542C9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по направлению подготовки </w:t>
      </w:r>
      <w:r w:rsidR="009542C9" w:rsidRPr="00B54999">
        <w:rPr>
          <w:rFonts w:ascii="Times New Roman" w:hAnsi="Times New Roman" w:cs="Times New Roman"/>
          <w:sz w:val="28"/>
          <w:szCs w:val="28"/>
          <w:lang w:val="ru-RU"/>
        </w:rPr>
        <w:lastRenderedPageBreak/>
        <w:t>11.06.01 «Электроника, радиотехника и системы связи».</w:t>
      </w:r>
      <w:r w:rsidR="00B14365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Справка о сдаче кандидатских экзаменов выдана </w:t>
      </w:r>
      <w:r w:rsidR="002D3B6B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МФТИ </w:t>
      </w:r>
      <w:r w:rsidR="00B94D2A" w:rsidRPr="00B54999">
        <w:rPr>
          <w:rFonts w:ascii="Times New Roman" w:hAnsi="Times New Roman" w:cs="Times New Roman"/>
          <w:sz w:val="28"/>
          <w:szCs w:val="28"/>
          <w:lang w:val="ru-RU"/>
        </w:rPr>
        <w:t>в 2023 году.</w:t>
      </w:r>
      <w:r w:rsidR="002E1B3A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Начиная с 2015 года Ф.А. Сидоров работа</w:t>
      </w:r>
      <w:r w:rsidR="00C62892" w:rsidRPr="00B54999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2E1B3A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в Лаборатории </w:t>
      </w:r>
      <w:proofErr w:type="spellStart"/>
      <w:r w:rsidR="002E1B3A" w:rsidRPr="00B54999">
        <w:rPr>
          <w:rFonts w:ascii="Times New Roman" w:hAnsi="Times New Roman" w:cs="Times New Roman"/>
          <w:sz w:val="28"/>
          <w:szCs w:val="28"/>
          <w:lang w:val="ru-RU"/>
        </w:rPr>
        <w:t>микроструктурирования</w:t>
      </w:r>
      <w:proofErr w:type="spellEnd"/>
      <w:r w:rsidR="002E1B3A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и субмикронных приборов ФТИАН им. К.А. Валиева РАН в должности инженера, с 2020 года – младшего научного сотрудника.</w:t>
      </w:r>
    </w:p>
    <w:p w:rsidR="0078098F" w:rsidRPr="00B54999" w:rsidRDefault="0078098F" w:rsidP="003F3A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Научный руководитель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Рогожин Александр Евгеньевич, </w:t>
      </w:r>
      <w:r w:rsidR="003A4EC7" w:rsidRPr="00B54999">
        <w:rPr>
          <w:rFonts w:ascii="Times New Roman" w:hAnsi="Times New Roman" w:cs="Times New Roman"/>
          <w:sz w:val="28"/>
          <w:szCs w:val="28"/>
          <w:lang w:val="ru-RU"/>
        </w:rPr>
        <w:t>кандидат физико-математических наук, старший научный сотрудник, руководитель лаборатории технологий электронной и оптической литографии Физико-технологического института им. К.А. Валиева РАН</w:t>
      </w:r>
      <w:r w:rsidR="003F3AE1"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1885" w:rsidRPr="00B54999" w:rsidRDefault="00011885" w:rsidP="000118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Официальные оппоненты:</w:t>
      </w:r>
    </w:p>
    <w:p w:rsidR="00011885" w:rsidRPr="00B54999" w:rsidRDefault="00011885" w:rsidP="000118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1. Зайцев Сергей Иванович, доктор физико-математических наук, главный научный сотрудник лаборатории теоретической физики Института проблем технологии микроэлектроники и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особочистых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 РАН</w:t>
      </w:r>
      <w:r w:rsidR="00917AB1"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3AE1" w:rsidRPr="00B54999" w:rsidRDefault="00917AB1" w:rsidP="001D18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011885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Чесноков Сергей Артурович, доктор химических наук, ведущий научный сотрудник, заведующий лабораторией </w:t>
      </w:r>
      <w:proofErr w:type="spellStart"/>
      <w:r w:rsidR="00011885" w:rsidRPr="00B54999">
        <w:rPr>
          <w:rFonts w:ascii="Times New Roman" w:hAnsi="Times New Roman" w:cs="Times New Roman"/>
          <w:sz w:val="28"/>
          <w:szCs w:val="28"/>
          <w:lang w:val="ru-RU"/>
        </w:rPr>
        <w:t>фотополимеризации</w:t>
      </w:r>
      <w:proofErr w:type="spellEnd"/>
      <w:r w:rsidR="00011885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и полимерных материалов Института металлоорганической химии им. Г.А. Разуваева РАН</w:t>
      </w:r>
      <w:r w:rsidR="009B7452"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EC7" w:rsidRPr="00B54999" w:rsidRDefault="00DA4315" w:rsidP="00376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Ведущая организация – </w:t>
      </w:r>
      <w:r w:rsidR="009C1B4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бюджетное научное учреждение «Научно-производственный комплекс «Технологический центр» в своем положительном заключении, составленном </w:t>
      </w:r>
      <w:proofErr w:type="spellStart"/>
      <w:r w:rsidR="00EC5A5D" w:rsidRPr="00B54999">
        <w:rPr>
          <w:rFonts w:ascii="Times New Roman" w:hAnsi="Times New Roman" w:cs="Times New Roman"/>
          <w:sz w:val="28"/>
          <w:szCs w:val="28"/>
          <w:lang w:val="ru-RU"/>
        </w:rPr>
        <w:t>Кицюком</w:t>
      </w:r>
      <w:proofErr w:type="spellEnd"/>
      <w:r w:rsidR="00EC5A5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Евгением Павловичем</w:t>
      </w:r>
      <w:r w:rsidR="00BC6A9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41D63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кандидатом </w:t>
      </w:r>
      <w:r w:rsidR="00F876F1" w:rsidRPr="00B54999">
        <w:rPr>
          <w:rFonts w:ascii="Times New Roman" w:hAnsi="Times New Roman" w:cs="Times New Roman"/>
          <w:sz w:val="28"/>
          <w:szCs w:val="28"/>
          <w:lang w:val="ru-RU"/>
        </w:rPr>
        <w:t>технических наук, начальником научно-исследовательской лаборатории перспективных процессов</w:t>
      </w:r>
      <w:r w:rsidR="00354649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НПК «Технологический центр»</w:t>
      </w:r>
      <w:r w:rsidR="002E25EA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и утвержденном </w:t>
      </w:r>
      <w:proofErr w:type="spellStart"/>
      <w:r w:rsidR="002E25EA" w:rsidRPr="00B54999">
        <w:rPr>
          <w:rFonts w:ascii="Times New Roman" w:hAnsi="Times New Roman" w:cs="Times New Roman"/>
          <w:sz w:val="28"/>
          <w:szCs w:val="28"/>
          <w:lang w:val="ru-RU"/>
        </w:rPr>
        <w:t>Светухиным</w:t>
      </w:r>
      <w:proofErr w:type="spellEnd"/>
      <w:r w:rsidR="00453B45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Вячеславом Викторовичем</w:t>
      </w:r>
      <w:r w:rsidR="00FF7C9E" w:rsidRPr="00B54999">
        <w:rPr>
          <w:rFonts w:ascii="Times New Roman" w:hAnsi="Times New Roman" w:cs="Times New Roman"/>
          <w:sz w:val="28"/>
          <w:szCs w:val="28"/>
          <w:lang w:val="ru-RU"/>
        </w:rPr>
        <w:t>, доктором</w:t>
      </w:r>
      <w:r w:rsidR="00FB75B1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физико-математических наук, </w:t>
      </w:r>
      <w:r w:rsidR="00FB3BA0" w:rsidRPr="00B54999">
        <w:rPr>
          <w:rFonts w:ascii="Times New Roman" w:hAnsi="Times New Roman"/>
          <w:color w:val="000000"/>
          <w:sz w:val="28"/>
          <w:szCs w:val="28"/>
          <w:lang w:val="ru-RU"/>
        </w:rPr>
        <w:t>профессором, членом-корреспондентом РАН</w:t>
      </w:r>
      <w:r w:rsidR="00240543" w:rsidRPr="00B54999">
        <w:rPr>
          <w:rFonts w:ascii="Times New Roman" w:hAnsi="Times New Roman"/>
          <w:color w:val="000000"/>
          <w:sz w:val="28"/>
          <w:szCs w:val="28"/>
          <w:lang w:val="ru-RU"/>
        </w:rPr>
        <w:t>, директором</w:t>
      </w:r>
      <w:r w:rsidR="00D9715C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НПК «Технологический центр»</w:t>
      </w:r>
      <w:r w:rsidR="006E00EA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указала, что диссертационная работа Сидорова Ф.А. </w:t>
      </w:r>
      <w:r w:rsidR="00C14670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была рассмотрена и получила положительную оценку на заседании НТС НПК «Технологический центр» </w:t>
      </w:r>
      <w:r w:rsidR="005F66C2" w:rsidRPr="00B54999"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="00C14670" w:rsidRPr="00B54999">
        <w:rPr>
          <w:rFonts w:ascii="Times New Roman" w:hAnsi="Times New Roman" w:cs="Times New Roman"/>
          <w:sz w:val="28"/>
          <w:szCs w:val="28"/>
          <w:lang w:val="ru-RU"/>
        </w:rPr>
        <w:t>ротокол НТС № 8 от 10.10.2023 г.</w:t>
      </w:r>
      <w:r w:rsidR="005F66C2" w:rsidRPr="00B5499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8064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F5640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удовлетворяет требованиям </w:t>
      </w:r>
      <w:proofErr w:type="spellStart"/>
      <w:r w:rsidR="002F5640" w:rsidRPr="00B54999">
        <w:rPr>
          <w:rFonts w:ascii="Times New Roman" w:hAnsi="Times New Roman" w:cs="Times New Roman"/>
          <w:sz w:val="28"/>
          <w:szCs w:val="28"/>
          <w:lang w:val="ru-RU"/>
        </w:rPr>
        <w:t>п.п</w:t>
      </w:r>
      <w:proofErr w:type="spellEnd"/>
      <w:r w:rsidR="002F5640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. 9-14 Положения ВАК РФ «О присуждении ученых степеней», утвержденного постановлением Правительства Российской Федерации от 24.09.2013 года № </w:t>
      </w:r>
      <w:r w:rsidR="002F5640" w:rsidRPr="00B54999">
        <w:rPr>
          <w:rFonts w:ascii="Times New Roman" w:hAnsi="Times New Roman" w:cs="Times New Roman"/>
          <w:sz w:val="28"/>
          <w:szCs w:val="28"/>
          <w:lang w:val="ru-RU"/>
        </w:rPr>
        <w:lastRenderedPageBreak/>
        <w:t>842, предъявляемым к кандидатским диссертациям, а её автор заслуживает присуждения искомой степени кандидата физико-математических наук по специальности 2.2.2 – «Электронная компонентная база микро- и наноэлектроники, квантовых устройств».</w:t>
      </w:r>
    </w:p>
    <w:p w:rsidR="00071AB3" w:rsidRPr="00B54999" w:rsidRDefault="003A4EC7" w:rsidP="003F3A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В обсуждении диссертационной работы приняли участие: Юрасов А.Н., Пасечник</w:t>
      </w:r>
      <w:r w:rsidR="001577E9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С.В.</w:t>
      </w:r>
      <w:r w:rsidR="001577E9" w:rsidRPr="00B549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297E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Китаева Г.Х.,</w:t>
      </w:r>
      <w:r w:rsidR="00C0223A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Мишина Е.Д., </w:t>
      </w:r>
      <w:proofErr w:type="spellStart"/>
      <w:r w:rsidR="00C0223A" w:rsidRPr="00B54999">
        <w:rPr>
          <w:rFonts w:ascii="Times New Roman" w:hAnsi="Times New Roman" w:cs="Times New Roman"/>
          <w:sz w:val="28"/>
          <w:szCs w:val="28"/>
          <w:lang w:val="ru-RU"/>
        </w:rPr>
        <w:t>Блантер</w:t>
      </w:r>
      <w:proofErr w:type="spellEnd"/>
      <w:r w:rsidR="00C0223A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М.С.</w:t>
      </w:r>
    </w:p>
    <w:p w:rsidR="00380182" w:rsidRPr="00B54999" w:rsidRDefault="00451BCD" w:rsidP="00376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F252B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Соискатель имеет 10 опубликованных работ по теме диссертации в научных журналах и изданиях, </w:t>
      </w:r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рецензируемых РИНЦ, </w:t>
      </w:r>
      <w:proofErr w:type="spellStart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>Scopus</w:t>
      </w:r>
      <w:proofErr w:type="spellEnd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>Science</w:t>
      </w:r>
      <w:proofErr w:type="spellEnd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и рекомендованных ВАК.</w:t>
      </w:r>
      <w:r w:rsidR="00FF252B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работы были апробированы на 11 всероссийских и международных конференциях.</w:t>
      </w:r>
    </w:p>
    <w:p w:rsidR="00380182" w:rsidRPr="00B54999" w:rsidRDefault="00380182" w:rsidP="00650B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В диссертации отсутствуют недостоверные сведения об опубликованных соискателем Ф.А. Сидоровым работах.</w:t>
      </w:r>
    </w:p>
    <w:p w:rsidR="00380182" w:rsidRPr="00B54999" w:rsidRDefault="00380182" w:rsidP="003F3A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Наиболее значимые научные работы по теме диссертации:</w:t>
      </w:r>
    </w:p>
    <w:p w:rsidR="0099760F" w:rsidRPr="00B54999" w:rsidRDefault="0099760F" w:rsidP="00284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9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54999">
        <w:rPr>
          <w:rFonts w:ascii="Times New Roman" w:hAnsi="Times New Roman" w:cs="Times New Roman"/>
          <w:sz w:val="28"/>
          <w:szCs w:val="28"/>
        </w:rPr>
        <w:t>Nanophotonic</w:t>
      </w:r>
      <w:proofErr w:type="spellEnd"/>
      <w:r w:rsidRPr="00B54999">
        <w:rPr>
          <w:rFonts w:ascii="Times New Roman" w:hAnsi="Times New Roman" w:cs="Times New Roman"/>
          <w:sz w:val="28"/>
          <w:szCs w:val="28"/>
        </w:rPr>
        <w:t xml:space="preserve"> structure formation by dry e-beam etching of the resist: resolution limitation origins / A. </w:t>
      </w:r>
      <w:proofErr w:type="spellStart"/>
      <w:r w:rsidRPr="00B54999">
        <w:rPr>
          <w:rFonts w:ascii="Times New Roman" w:hAnsi="Times New Roman" w:cs="Times New Roman"/>
          <w:sz w:val="28"/>
          <w:szCs w:val="28"/>
        </w:rPr>
        <w:t>Rogozhin</w:t>
      </w:r>
      <w:proofErr w:type="spellEnd"/>
      <w:r w:rsidRPr="00B54999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Pr="00B54999">
        <w:rPr>
          <w:rFonts w:ascii="Times New Roman" w:hAnsi="Times New Roman" w:cs="Times New Roman"/>
          <w:sz w:val="28"/>
          <w:szCs w:val="28"/>
        </w:rPr>
        <w:t>Bruk</w:t>
      </w:r>
      <w:proofErr w:type="spellEnd"/>
      <w:r w:rsidRPr="00B54999">
        <w:rPr>
          <w:rFonts w:ascii="Times New Roman" w:hAnsi="Times New Roman" w:cs="Times New Roman"/>
          <w:sz w:val="28"/>
          <w:szCs w:val="28"/>
        </w:rPr>
        <w:t xml:space="preserve">, E. </w:t>
      </w:r>
      <w:proofErr w:type="spellStart"/>
      <w:r w:rsidRPr="00B54999">
        <w:rPr>
          <w:rFonts w:ascii="Times New Roman" w:hAnsi="Times New Roman" w:cs="Times New Roman"/>
          <w:sz w:val="28"/>
          <w:szCs w:val="28"/>
        </w:rPr>
        <w:t>Zhikharev</w:t>
      </w:r>
      <w:proofErr w:type="spellEnd"/>
      <w:r w:rsidRPr="00B54999">
        <w:rPr>
          <w:rFonts w:ascii="Times New Roman" w:hAnsi="Times New Roman" w:cs="Times New Roman"/>
          <w:sz w:val="28"/>
          <w:szCs w:val="28"/>
        </w:rPr>
        <w:t xml:space="preserve">, </w:t>
      </w:r>
      <w:r w:rsidRPr="00B54999">
        <w:rPr>
          <w:rFonts w:ascii="Times New Roman" w:hAnsi="Times New Roman" w:cs="Times New Roman"/>
          <w:b/>
          <w:bCs/>
          <w:sz w:val="28"/>
          <w:szCs w:val="28"/>
        </w:rPr>
        <w:t xml:space="preserve">F. </w:t>
      </w:r>
      <w:proofErr w:type="spellStart"/>
      <w:r w:rsidRPr="00B54999">
        <w:rPr>
          <w:rFonts w:ascii="Times New Roman" w:hAnsi="Times New Roman" w:cs="Times New Roman"/>
          <w:b/>
          <w:bCs/>
          <w:sz w:val="28"/>
          <w:szCs w:val="28"/>
        </w:rPr>
        <w:t>Sidorov</w:t>
      </w:r>
      <w:proofErr w:type="spellEnd"/>
      <w:r w:rsidRPr="00B54999">
        <w:rPr>
          <w:rFonts w:ascii="Times New Roman" w:hAnsi="Times New Roman" w:cs="Times New Roman"/>
          <w:sz w:val="28"/>
          <w:szCs w:val="28"/>
        </w:rPr>
        <w:t xml:space="preserve"> // Computer Optics.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Pr="00B54999">
        <w:rPr>
          <w:rFonts w:ascii="Times New Roman" w:hAnsi="Times New Roman" w:cs="Times New Roman"/>
          <w:sz w:val="28"/>
          <w:szCs w:val="28"/>
        </w:rPr>
        <w:t xml:space="preserve"> 2017.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54999">
        <w:rPr>
          <w:rFonts w:ascii="Times New Roman" w:hAnsi="Times New Roman" w:cs="Times New Roman"/>
          <w:sz w:val="28"/>
          <w:szCs w:val="28"/>
        </w:rPr>
        <w:t xml:space="preserve">. 41, № 4.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54999">
        <w:rPr>
          <w:rFonts w:ascii="Times New Roman" w:hAnsi="Times New Roman" w:cs="Times New Roman"/>
          <w:sz w:val="28"/>
          <w:szCs w:val="28"/>
        </w:rPr>
        <w:t>. 499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Pr="00B54999">
        <w:rPr>
          <w:rFonts w:ascii="Times New Roman" w:hAnsi="Times New Roman" w:cs="Times New Roman"/>
          <w:sz w:val="28"/>
          <w:szCs w:val="28"/>
        </w:rPr>
        <w:t>503.</w:t>
      </w:r>
      <w:r w:rsidR="00914450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14450" w:rsidRPr="00B54999">
        <w:rPr>
          <w:rFonts w:ascii="Times New Roman" w:hAnsi="Times New Roman" w:cs="Times New Roman"/>
          <w:b/>
          <w:bCs/>
          <w:sz w:val="28"/>
          <w:szCs w:val="28"/>
        </w:rPr>
        <w:t>(Web of Science, Scopus)</w:t>
      </w:r>
    </w:p>
    <w:p w:rsidR="0099760F" w:rsidRPr="00B54999" w:rsidRDefault="00E91B3D" w:rsidP="00284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99">
        <w:rPr>
          <w:rFonts w:ascii="Times New Roman" w:hAnsi="Times New Roman" w:cs="Times New Roman"/>
          <w:sz w:val="28"/>
          <w:szCs w:val="28"/>
        </w:rPr>
        <w:t xml:space="preserve">2. 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Fabrication of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microlens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 arrays and planar photonic crystals using thermal amplification of resist / </w:t>
      </w:r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 xml:space="preserve">F. </w:t>
      </w:r>
      <w:proofErr w:type="spellStart"/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>Sidorov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Bruk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E.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Zhikharev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Rogozhin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 // Journal of Physics: Conference Series.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2018.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. 1096, № 1.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9760F" w:rsidRPr="00B54999">
        <w:rPr>
          <w:rFonts w:ascii="Times New Roman" w:hAnsi="Times New Roman" w:cs="Times New Roman"/>
          <w:sz w:val="28"/>
          <w:szCs w:val="28"/>
        </w:rPr>
        <w:t>. 012018.</w:t>
      </w:r>
      <w:r w:rsidR="00914450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14450" w:rsidRPr="00B54999">
        <w:rPr>
          <w:rFonts w:ascii="Times New Roman" w:hAnsi="Times New Roman" w:cs="Times New Roman"/>
          <w:b/>
          <w:bCs/>
          <w:sz w:val="28"/>
          <w:szCs w:val="28"/>
        </w:rPr>
        <w:t>(Scopus)</w:t>
      </w:r>
    </w:p>
    <w:p w:rsidR="0099760F" w:rsidRPr="00B54999" w:rsidRDefault="00E91B3D" w:rsidP="00284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99">
        <w:rPr>
          <w:rFonts w:ascii="Times New Roman" w:hAnsi="Times New Roman" w:cs="Times New Roman"/>
          <w:sz w:val="28"/>
          <w:szCs w:val="28"/>
        </w:rPr>
        <w:t xml:space="preserve">3. 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Simulation of dry e-beam etching of resist and experimental evidence / A.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Rogozhin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</w:t>
      </w:r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 xml:space="preserve">F. </w:t>
      </w:r>
      <w:proofErr w:type="spellStart"/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>Sidorov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Bruk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E.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Zhikharev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 // International Conference on Micro-and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NanoElectronics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 2018.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2019.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. 11022.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9760F" w:rsidRPr="00B54999">
        <w:rPr>
          <w:rFonts w:ascii="Times New Roman" w:hAnsi="Times New Roman" w:cs="Times New Roman"/>
          <w:sz w:val="28"/>
          <w:szCs w:val="28"/>
        </w:rPr>
        <w:t>. 440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>444.</w:t>
      </w:r>
      <w:r w:rsidR="00914450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14450" w:rsidRPr="00B54999">
        <w:rPr>
          <w:rFonts w:ascii="Times New Roman" w:hAnsi="Times New Roman" w:cs="Times New Roman"/>
          <w:b/>
          <w:bCs/>
          <w:sz w:val="28"/>
          <w:szCs w:val="28"/>
        </w:rPr>
        <w:t>(Scopus)</w:t>
      </w:r>
    </w:p>
    <w:p w:rsidR="0099760F" w:rsidRPr="00B54999" w:rsidRDefault="00E91B3D" w:rsidP="00284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>Sidorov</w:t>
      </w:r>
      <w:proofErr w:type="spellEnd"/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 xml:space="preserve"> F.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Rogozhin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 A. Detailed Monte-Carlo simulation of PMMA chain scissions in e-beam lithography // Journal of Physics: Conference Series.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2019.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. 1410, № 1.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9760F" w:rsidRPr="00B54999">
        <w:rPr>
          <w:rFonts w:ascii="Times New Roman" w:hAnsi="Times New Roman" w:cs="Times New Roman"/>
          <w:sz w:val="28"/>
          <w:szCs w:val="28"/>
        </w:rPr>
        <w:t>. 012243.</w:t>
      </w:r>
      <w:r w:rsidR="00A8562E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A8562E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A8562E" w:rsidRPr="00B54999">
        <w:rPr>
          <w:rFonts w:ascii="Times New Roman" w:hAnsi="Times New Roman" w:cs="Times New Roman"/>
          <w:b/>
          <w:bCs/>
          <w:sz w:val="28"/>
          <w:szCs w:val="28"/>
        </w:rPr>
        <w:t>Scopus</w:t>
      </w:r>
      <w:r w:rsidR="00A8562E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99760F" w:rsidRPr="00B54999" w:rsidRDefault="00E91B3D" w:rsidP="00284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Рогожин А. Е., </w:t>
      </w:r>
      <w:r w:rsidR="0099760F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Сидоров Ф. А.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Моделирование процессов электронно-лучевой литографии // Микроэлектроника.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2020.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т. 49, № 2.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с. 116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132. </w:t>
      </w:r>
      <w:r w:rsidR="0099760F" w:rsidRPr="00B54999">
        <w:rPr>
          <w:rFonts w:ascii="Times New Roman" w:hAnsi="Times New Roman" w:cs="Times New Roman"/>
          <w:sz w:val="28"/>
          <w:szCs w:val="28"/>
        </w:rPr>
        <w:t>20</w:t>
      </w:r>
      <w:r w:rsidR="00CB6003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CB6003" w:rsidRPr="00B5499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B6003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ВАК</w:t>
      </w:r>
      <w:r w:rsidR="002866D0" w:rsidRPr="00B54999">
        <w:rPr>
          <w:rFonts w:ascii="Times New Roman" w:hAnsi="Times New Roman" w:cs="Times New Roman"/>
          <w:b/>
          <w:bCs/>
          <w:sz w:val="28"/>
          <w:szCs w:val="28"/>
        </w:rPr>
        <w:t>, Scopus</w:t>
      </w:r>
      <w:r w:rsidR="00CB6003" w:rsidRPr="00B5499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9760F" w:rsidRPr="00B54999" w:rsidRDefault="00E91B3D" w:rsidP="00284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99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Direct Monte-Carlo simulation of dry e-beam etching of resist / </w:t>
      </w:r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 xml:space="preserve">F. </w:t>
      </w:r>
      <w:proofErr w:type="spellStart"/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>Sidorov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Rogozhin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Bruk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E.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Zhikharev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 // Microelectronic Engineering.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2020.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. 227.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9760F" w:rsidRPr="00B54999">
        <w:rPr>
          <w:rFonts w:ascii="Times New Roman" w:hAnsi="Times New Roman" w:cs="Times New Roman"/>
          <w:sz w:val="28"/>
          <w:szCs w:val="28"/>
        </w:rPr>
        <w:t>. 111313.</w:t>
      </w:r>
      <w:r w:rsidR="00914450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14450" w:rsidRPr="00B54999">
        <w:rPr>
          <w:rFonts w:ascii="Times New Roman" w:hAnsi="Times New Roman" w:cs="Times New Roman"/>
          <w:b/>
          <w:bCs/>
          <w:sz w:val="28"/>
          <w:szCs w:val="28"/>
        </w:rPr>
        <w:t>(Web of Science, Scopus)</w:t>
      </w:r>
    </w:p>
    <w:p w:rsidR="0099760F" w:rsidRPr="00B54999" w:rsidRDefault="00E91B3D" w:rsidP="00284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9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>Sidorov</w:t>
      </w:r>
      <w:proofErr w:type="spellEnd"/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 xml:space="preserve"> F.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Rogozhin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 A. Microscopic simulation of e-beam induced PMMA chain scissions with temperature effect // Journal of Physics: Conference Series.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2020.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. 1695, № 1.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9760F" w:rsidRPr="00B54999">
        <w:rPr>
          <w:rFonts w:ascii="Times New Roman" w:hAnsi="Times New Roman" w:cs="Times New Roman"/>
          <w:sz w:val="28"/>
          <w:szCs w:val="28"/>
        </w:rPr>
        <w:t>. 012202.</w:t>
      </w:r>
      <w:r w:rsidR="003C2FD3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3C2FD3" w:rsidRPr="00B54999">
        <w:rPr>
          <w:rFonts w:ascii="Times New Roman" w:hAnsi="Times New Roman" w:cs="Times New Roman"/>
          <w:b/>
          <w:bCs/>
          <w:sz w:val="28"/>
          <w:szCs w:val="28"/>
        </w:rPr>
        <w:t>(Scopus)</w:t>
      </w:r>
    </w:p>
    <w:p w:rsidR="0099760F" w:rsidRPr="00B54999" w:rsidRDefault="00E91B3D" w:rsidP="00284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>Sidorov</w:t>
      </w:r>
      <w:proofErr w:type="spellEnd"/>
      <w:r w:rsidR="0099760F" w:rsidRPr="00B54999">
        <w:rPr>
          <w:rFonts w:ascii="Times New Roman" w:hAnsi="Times New Roman" w:cs="Times New Roman"/>
          <w:b/>
          <w:bCs/>
          <w:sz w:val="28"/>
          <w:szCs w:val="28"/>
        </w:rPr>
        <w:t xml:space="preserve"> F.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</w:rPr>
        <w:t>Rogozhin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</w:rPr>
        <w:t xml:space="preserve"> A. New microscopic approach to e-beam lithography simulation // 2020 International Conference on Information Technology and Nanotechnology (ITNT).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2020. 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9760F" w:rsidRPr="00B54999">
        <w:rPr>
          <w:rFonts w:ascii="Times New Roman" w:hAnsi="Times New Roman" w:cs="Times New Roman"/>
          <w:sz w:val="28"/>
          <w:szCs w:val="28"/>
        </w:rPr>
        <w:t>. 1</w:t>
      </w:r>
      <w:r w:rsidR="003747D3" w:rsidRPr="00B54999">
        <w:rPr>
          <w:rFonts w:ascii="Times New Roman" w:hAnsi="Times New Roman" w:cs="Times New Roman"/>
          <w:sz w:val="28"/>
          <w:szCs w:val="28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</w:rPr>
        <w:t>4.</w:t>
      </w:r>
      <w:r w:rsidR="000D10A9" w:rsidRP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0D10A9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0D10A9" w:rsidRPr="00B54999">
        <w:rPr>
          <w:rFonts w:ascii="Times New Roman" w:hAnsi="Times New Roman" w:cs="Times New Roman"/>
          <w:b/>
          <w:bCs/>
          <w:sz w:val="28"/>
          <w:szCs w:val="28"/>
        </w:rPr>
        <w:t>Scopus</w:t>
      </w:r>
      <w:r w:rsidR="000D10A9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99760F" w:rsidRPr="00B54999" w:rsidRDefault="00E91B3D" w:rsidP="00284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Исаев А. Г., </w:t>
      </w:r>
      <w:r w:rsidR="0099760F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Сидоров Ф. А.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Рогожин А. Е. Влияние растекания </w:t>
      </w:r>
      <w:proofErr w:type="spellStart"/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резиста</w:t>
      </w:r>
      <w:proofErr w:type="spellEnd"/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при его сухом электронно-лучевом травлении на латеральное разрешение // Микроэлектроника.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2021.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т. 50, № 1.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с. 21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>26.</w:t>
      </w:r>
      <w:r w:rsidR="00CB6003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6003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(ВАК</w:t>
      </w:r>
      <w:r w:rsidR="00E8462E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E8462E" w:rsidRPr="00B54999">
        <w:rPr>
          <w:rFonts w:ascii="Times New Roman" w:hAnsi="Times New Roman" w:cs="Times New Roman"/>
          <w:b/>
          <w:bCs/>
          <w:sz w:val="28"/>
          <w:szCs w:val="28"/>
        </w:rPr>
        <w:t>Scopus</w:t>
      </w:r>
      <w:r w:rsidR="00CB6003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071AB3" w:rsidRPr="00B54999" w:rsidRDefault="00E91B3D" w:rsidP="00284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Рогожин А. Е., </w:t>
      </w:r>
      <w:r w:rsidR="0099760F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Сидоров Ф. А.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Сечения процессов рассеяния при электроннолучевой литографии // Микроэлектроника.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т. 52, № 2.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760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с. 110126.</w:t>
      </w:r>
      <w:r w:rsidR="00CB6003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6003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(ВАК</w:t>
      </w:r>
      <w:r w:rsidR="00E8462E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E8462E" w:rsidRPr="00B54999">
        <w:rPr>
          <w:rFonts w:ascii="Times New Roman" w:hAnsi="Times New Roman" w:cs="Times New Roman"/>
          <w:b/>
          <w:bCs/>
          <w:sz w:val="28"/>
          <w:szCs w:val="28"/>
        </w:rPr>
        <w:t>Scopus</w:t>
      </w:r>
      <w:r w:rsidR="00CB6003" w:rsidRPr="00B54999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C77804" w:rsidRPr="00B54999" w:rsidRDefault="00416598" w:rsidP="00F54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По результатам работы зарегистрирован</w:t>
      </w:r>
      <w:r w:rsidR="00130510" w:rsidRPr="00B54999">
        <w:rPr>
          <w:rFonts w:ascii="Times New Roman" w:hAnsi="Times New Roman" w:cs="Times New Roman"/>
          <w:sz w:val="28"/>
          <w:szCs w:val="28"/>
          <w:lang w:val="ru-RU"/>
        </w:rPr>
        <w:t>ы три программы для ЭВМ 3 программы для ЭВМ, разработанные в рамках работы (№ 2019611985, № 2023665024, № 2023665031).</w:t>
      </w:r>
    </w:p>
    <w:p w:rsidR="00C77804" w:rsidRPr="00B54999" w:rsidRDefault="00C77804" w:rsidP="008858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На автореферат поступило </w:t>
      </w:r>
      <w:r w:rsidR="003E4910" w:rsidRPr="00B5499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отзыв</w:t>
      </w:r>
      <w:r w:rsidR="003E4910" w:rsidRPr="00B5499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D4703" w:rsidRPr="00B54999" w:rsidRDefault="004D4703" w:rsidP="004A19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1. От </w:t>
      </w:r>
      <w:r w:rsidR="0099463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А.В.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Шишлянникова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кандидата физико-математических наук, начальника лаборатории отдела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спецматериалов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АО «НИИМЭ»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 о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тзыв положительный, замечаний нет.</w:t>
      </w:r>
    </w:p>
    <w:p w:rsidR="007B3D57" w:rsidRPr="00B54999" w:rsidRDefault="007B3D57" w:rsidP="004A19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C31F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9463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В.Н. </w:t>
      </w:r>
      <w:r w:rsidR="00CC31FD" w:rsidRPr="00B54999">
        <w:rPr>
          <w:rFonts w:ascii="Times New Roman" w:hAnsi="Times New Roman" w:cs="Times New Roman"/>
          <w:sz w:val="28"/>
          <w:szCs w:val="28"/>
          <w:lang w:val="ru-RU"/>
        </w:rPr>
        <w:t>Решетова</w:t>
      </w:r>
      <w:r w:rsidR="0099463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C31FD" w:rsidRPr="00B54999">
        <w:rPr>
          <w:rFonts w:ascii="Times New Roman" w:hAnsi="Times New Roman" w:cs="Times New Roman"/>
          <w:sz w:val="28"/>
          <w:szCs w:val="28"/>
          <w:lang w:val="ru-RU"/>
        </w:rPr>
        <w:t>доктора физико-математических наук</w:t>
      </w:r>
      <w:r w:rsidR="008478C3" w:rsidRPr="00B549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C31F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профессора НИЯУ МИФИ</w:t>
      </w:r>
      <w:r w:rsidR="00665354" w:rsidRPr="00B549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C31F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старшего научного сотрудника лаборатории «Прикладная ионная физика и масс-спектрометрия»</w:t>
      </w:r>
      <w:r w:rsidR="003275E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НИЯУ МИФИ</w:t>
      </w:r>
      <w:r w:rsidR="00B01CB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– отзыв положительный</w:t>
      </w:r>
      <w:r w:rsidR="00CC31F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. Серьезных замечаний по содержанию и оформлению автореферата диссертации нет, в качестве несущественного замечания </w:t>
      </w:r>
      <w:r w:rsidR="00AD6CAD" w:rsidRPr="00B54999">
        <w:rPr>
          <w:rFonts w:ascii="Times New Roman" w:hAnsi="Times New Roman" w:cs="Times New Roman"/>
          <w:sz w:val="28"/>
          <w:szCs w:val="28"/>
          <w:lang w:val="ru-RU"/>
        </w:rPr>
        <w:t>отмечается</w:t>
      </w:r>
      <w:r w:rsidR="00CC31F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минимальность представления полученных в диссертации аналитических результатов в тексте автореферата. Также</w:t>
      </w:r>
      <w:r w:rsidR="00002234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отмечается </w:t>
      </w:r>
      <w:r w:rsidR="00CC31FD" w:rsidRPr="00B54999">
        <w:rPr>
          <w:rFonts w:ascii="Times New Roman" w:hAnsi="Times New Roman" w:cs="Times New Roman"/>
          <w:sz w:val="28"/>
          <w:szCs w:val="28"/>
          <w:lang w:val="ru-RU"/>
        </w:rPr>
        <w:t>явно излишнее количество значащих цифр в формуле 4 на 12 странице автореферата</w:t>
      </w:r>
      <w:r w:rsidR="0016415C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269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801269" w:rsidRPr="00B54999">
        <w:rPr>
          <w:rFonts w:ascii="Times New Roman" w:hAnsi="Times New Roman" w:cs="Times New Roman"/>
          <w:sz w:val="28"/>
          <w:szCs w:val="28"/>
          <w:lang w:val="ru-RU"/>
        </w:rPr>
        <w:lastRenderedPageBreak/>
        <w:t>указывается, что</w:t>
      </w:r>
      <w:r w:rsidR="0016415C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4142" w:rsidRPr="00B5499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C31FD" w:rsidRPr="00B54999">
        <w:rPr>
          <w:rFonts w:ascii="Times New Roman" w:hAnsi="Times New Roman" w:cs="Times New Roman"/>
          <w:sz w:val="28"/>
          <w:szCs w:val="28"/>
          <w:lang w:val="ru-RU"/>
        </w:rPr>
        <w:t>оэффициент 26,14 в формуле, содержащей знак “приблизительно равно” вполне можно округлить до 26.</w:t>
      </w:r>
    </w:p>
    <w:p w:rsidR="00792C0E" w:rsidRPr="00B54999" w:rsidRDefault="00792C0E" w:rsidP="004A19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3. От А.А. Резванова</w:t>
      </w:r>
      <w:r w:rsidR="00DB1456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402DA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кандидата физико-математических наук, </w:t>
      </w:r>
      <w:r w:rsidR="00873F0A" w:rsidRPr="00B54999">
        <w:rPr>
          <w:rFonts w:ascii="Times New Roman" w:hAnsi="Times New Roman" w:cs="Times New Roman"/>
          <w:sz w:val="28"/>
          <w:szCs w:val="28"/>
          <w:lang w:val="ru-RU"/>
        </w:rPr>
        <w:t>начальника лаборатории АСО АО «НИИМЭ»</w:t>
      </w:r>
      <w:r w:rsidR="000F6609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– отзыв положительный.</w:t>
      </w:r>
      <w:r w:rsidR="00A250E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В отзыве присутствует замечание и вопрос:</w:t>
      </w:r>
    </w:p>
    <w:p w:rsidR="006142B0" w:rsidRPr="00B54999" w:rsidRDefault="006142B0" w:rsidP="00C7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а) При моделировании электронно-стимулированного разрыва используется условия данного события при сравнении случайного числа из диапазона [0, 1) с заданной вероятностью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p</w:t>
      </w:r>
      <w:r w:rsidRPr="00B5499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s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>, которая меняется от 0.045 до 0.105, при росте температуры от 0 до 200</w:t>
      </w:r>
      <w:r w:rsidR="00082AE9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°C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. Однако, не совсем ясно, какая динамика изменения </w:t>
      </w:r>
      <w:proofErr w:type="spellStart"/>
      <w:r w:rsidR="00082AE9" w:rsidRPr="00B54999">
        <w:rPr>
          <w:rFonts w:ascii="Times New Roman" w:hAnsi="Times New Roman" w:cs="Times New Roman"/>
          <w:sz w:val="28"/>
          <w:szCs w:val="28"/>
          <w:lang w:val="ru-RU"/>
        </w:rPr>
        <w:t>p</w:t>
      </w:r>
      <w:r w:rsidR="00082AE9" w:rsidRPr="00B5499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s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от температуры и какие значения </w:t>
      </w:r>
      <w:proofErr w:type="spellStart"/>
      <w:r w:rsidR="009E327F" w:rsidRPr="00B54999">
        <w:rPr>
          <w:rFonts w:ascii="Times New Roman" w:hAnsi="Times New Roman" w:cs="Times New Roman"/>
          <w:sz w:val="28"/>
          <w:szCs w:val="28"/>
          <w:lang w:val="ru-RU"/>
        </w:rPr>
        <w:t>p</w:t>
      </w:r>
      <w:r w:rsidR="009E327F" w:rsidRPr="00B5499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s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в промежуточных точках, так как последующая верификация модели с экспериментом проводилась при 130 и 150 </w:t>
      </w:r>
      <w:r w:rsidR="00426308" w:rsidRPr="00B54999">
        <w:rPr>
          <w:rFonts w:ascii="Times New Roman" w:hAnsi="Times New Roman" w:cs="Times New Roman"/>
          <w:sz w:val="28"/>
          <w:szCs w:val="28"/>
          <w:lang w:val="ru-RU"/>
        </w:rPr>
        <w:t>°C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190F" w:rsidRPr="00B54999" w:rsidRDefault="004A190F" w:rsidP="00C7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Насколько просто перенести разработанный подход моделирования СЭЛТР ПММА на другие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резисты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9115F" w:rsidRPr="00B54999" w:rsidRDefault="0099115F" w:rsidP="009911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4. От Н.А. </w:t>
      </w:r>
      <w:proofErr w:type="spellStart"/>
      <w:r w:rsidR="000E5058" w:rsidRPr="00B54999">
        <w:rPr>
          <w:rFonts w:ascii="Times New Roman" w:hAnsi="Times New Roman" w:cs="Times New Roman"/>
          <w:sz w:val="28"/>
          <w:szCs w:val="28"/>
          <w:lang w:val="ru-RU"/>
        </w:rPr>
        <w:t>Небогатиковой</w:t>
      </w:r>
      <w:proofErr w:type="spellEnd"/>
      <w:r w:rsidR="000E505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5563" w:rsidRPr="00B54999">
        <w:rPr>
          <w:rFonts w:ascii="Times New Roman" w:hAnsi="Times New Roman" w:cs="Times New Roman"/>
          <w:sz w:val="28"/>
          <w:szCs w:val="28"/>
          <w:lang w:val="ru-RU"/>
        </w:rPr>
        <w:t>кандидата физико-математических наук, старшего научного сотрудника Института физики полупроводников СО РАН</w:t>
      </w:r>
      <w:r w:rsidR="0060228A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– отзыв положительный.</w:t>
      </w:r>
      <w:r w:rsidR="00C82643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В отзыве </w:t>
      </w:r>
      <w:r w:rsidR="00630F8F" w:rsidRPr="00B54999">
        <w:rPr>
          <w:rFonts w:ascii="Times New Roman" w:hAnsi="Times New Roman" w:cs="Times New Roman"/>
          <w:sz w:val="28"/>
          <w:szCs w:val="28"/>
          <w:lang w:val="ru-RU"/>
        </w:rPr>
        <w:t>присутствуют следующие замечания:</w:t>
      </w:r>
    </w:p>
    <w:p w:rsidR="00630F8F" w:rsidRPr="00B54999" w:rsidRDefault="00630F8F" w:rsidP="009911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gramStart"/>
      <w:r w:rsidR="002D120B" w:rsidRPr="00B5499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2D120B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автореферате не достаточно информации о том, как происходит эволюция </w:t>
      </w:r>
      <w:proofErr w:type="spellStart"/>
      <w:r w:rsidR="002D120B" w:rsidRPr="00B54999">
        <w:rPr>
          <w:rFonts w:ascii="Times New Roman" w:hAnsi="Times New Roman" w:cs="Times New Roman"/>
          <w:sz w:val="28"/>
          <w:szCs w:val="28"/>
          <w:lang w:val="ru-RU"/>
        </w:rPr>
        <w:t>микрополостей</w:t>
      </w:r>
      <w:proofErr w:type="spellEnd"/>
      <w:r w:rsidR="002D120B" w:rsidRPr="00B54999">
        <w:rPr>
          <w:rFonts w:ascii="Times New Roman" w:hAnsi="Times New Roman" w:cs="Times New Roman"/>
          <w:sz w:val="28"/>
          <w:szCs w:val="28"/>
          <w:lang w:val="ru-RU"/>
        </w:rPr>
        <w:t>, хотя о них говорится на стр. 11 и 15, также они приведены на рисунке 3 на стр. 13.</w:t>
      </w:r>
    </w:p>
    <w:p w:rsidR="00BC6A9F" w:rsidRPr="00B54999" w:rsidRDefault="00BC6A9F" w:rsidP="009911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A43BF1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На странице 14 говорится, что в эксперименте температура подложки, в экспериментах, варьировалась от 130 до 150 </w:t>
      </w:r>
      <w:r w:rsidR="00535CB2" w:rsidRPr="00B54999">
        <w:rPr>
          <w:rFonts w:ascii="Times New Roman" w:hAnsi="Times New Roman" w:cs="Times New Roman"/>
          <w:sz w:val="28"/>
          <w:szCs w:val="28"/>
          <w:lang w:val="ru-RU"/>
        </w:rPr>
        <w:t>°C</w:t>
      </w:r>
      <w:r w:rsidR="00393BB5"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3BF1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BB5" w:rsidRPr="00B5499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43BF1" w:rsidRPr="00B54999">
        <w:rPr>
          <w:rFonts w:ascii="Times New Roman" w:hAnsi="Times New Roman" w:cs="Times New Roman"/>
          <w:sz w:val="28"/>
          <w:szCs w:val="28"/>
          <w:lang w:val="ru-RU"/>
        </w:rPr>
        <w:t>днако не приведено обоснование выбора именно</w:t>
      </w:r>
      <w:r w:rsidR="00867BC8" w:rsidRPr="00B5499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A43BF1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такого выбора температурного диапазона.</w:t>
      </w:r>
    </w:p>
    <w:p w:rsidR="00071AB3" w:rsidRPr="00B54999" w:rsidRDefault="007E1649" w:rsidP="00C2342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="00D772B1" w:rsidRPr="00B54999">
        <w:rPr>
          <w:rFonts w:ascii="Times New Roman" w:hAnsi="Times New Roman" w:cs="Times New Roman"/>
          <w:sz w:val="28"/>
          <w:szCs w:val="28"/>
          <w:lang w:val="ru-RU"/>
        </w:rPr>
        <w:t>Одна из задач работы формулировалась как “</w:t>
      </w:r>
      <w:r w:rsidR="007B7735" w:rsidRPr="00B549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772B1" w:rsidRPr="00B54999">
        <w:rPr>
          <w:rFonts w:ascii="Times New Roman" w:hAnsi="Times New Roman" w:cs="Times New Roman"/>
          <w:sz w:val="28"/>
          <w:szCs w:val="28"/>
          <w:lang w:val="ru-RU"/>
        </w:rPr>
        <w:t>спользуя созданную модель, разработать метод определения параметров СЭЛТР</w:t>
      </w:r>
      <w:r w:rsidR="00DA2E0B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&lt;…&gt;</w:t>
      </w:r>
      <w:r w:rsidR="00D772B1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для формирования необходимого профиля”, об этом же говорится на стр</w:t>
      </w:r>
      <w:r w:rsidR="009539BB"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772B1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19, но в тексте автореферата не приведено достаточно информации о том, как была решена эта задача.</w:t>
      </w:r>
    </w:p>
    <w:p w:rsidR="00C2342C" w:rsidRPr="00B54999" w:rsidRDefault="00EE4B36" w:rsidP="00C234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В каждом из отзывов отмечается, что сделанные замечания не снижают высокой положительной оценки</w:t>
      </w:r>
      <w:r w:rsidR="00783616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диссертационной работы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6BA3" w:rsidRPr="00B54999" w:rsidRDefault="00142B07" w:rsidP="00C234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lastRenderedPageBreak/>
        <w:t>Диссертационный совет отмечает, что в результате выполненных соискателем исследований:</w:t>
      </w:r>
    </w:p>
    <w:p w:rsidR="00142B07" w:rsidRPr="00B54999" w:rsidRDefault="00142B07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азработана физическая модель сухого электронно-лучевого травления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резиста</w:t>
      </w:r>
      <w:proofErr w:type="spellEnd"/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(СЭЛТР)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учитывающие процессы рассеяния электронного пучка в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резисте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и подложке, электронно-стимулированные разрывы молекул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резиста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электронно-стимулированную термическую деполимеризацию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резиста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>, диффузию мономера и процессы растекания</w:t>
      </w:r>
      <w:r w:rsidR="00C85E99" w:rsidRPr="00B54999">
        <w:rPr>
          <w:rFonts w:ascii="Times New Roman" w:hAnsi="Times New Roman" w:cs="Times New Roman"/>
          <w:sz w:val="28"/>
          <w:szCs w:val="28"/>
          <w:lang w:val="ru-RU"/>
        </w:rPr>
        <w:t>; в ходе разработки модели СЭЛТР были созданы новые модели для процессов электронно-стимулированных разрывов полимерных молекул, электронно-стимулированной термической деполимеризации полимеров и растекания полимерных структур с неоднородным профилем вязкости.</w:t>
      </w:r>
    </w:p>
    <w:p w:rsidR="00C26E6E" w:rsidRPr="00B54999" w:rsidRDefault="00C26E6E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2. На основе разработанной модели СЭЛТР реализован алгоритм моделирования</w:t>
      </w:r>
      <w:r w:rsidR="00B75632" w:rsidRPr="00B54999">
        <w:rPr>
          <w:rFonts w:ascii="Times New Roman" w:hAnsi="Times New Roman" w:cs="Times New Roman"/>
          <w:sz w:val="28"/>
          <w:szCs w:val="28"/>
          <w:lang w:val="ru-RU"/>
        </w:rPr>
        <w:t>, позволяющий определить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профил</w:t>
      </w:r>
      <w:r w:rsidR="00B75632" w:rsidRPr="00B5499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линии, получаемой методом СЭЛТР при произвольных параметрах экспонирования и последующего охлаждения образца</w:t>
      </w:r>
      <w:r w:rsidR="00694BD6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00940" w:rsidRPr="00B54999">
        <w:rPr>
          <w:rFonts w:ascii="Times New Roman" w:hAnsi="Times New Roman" w:cs="Times New Roman"/>
          <w:sz w:val="28"/>
          <w:szCs w:val="28"/>
          <w:lang w:val="ru-RU"/>
        </w:rPr>
        <w:t>тока, энергии и профиля электронного пучка, температуры подложки, скорости охлаждения подложки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19C2" w:rsidRPr="00B54999" w:rsidRDefault="00C26E6E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.  Для разработанной модели СЭЛТР проведена верификация, </w:t>
      </w:r>
      <w:r w:rsidR="00427EE6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состоявшая в сравнении </w:t>
      </w:r>
      <w:r w:rsidR="00E404F5" w:rsidRPr="00B54999">
        <w:rPr>
          <w:rFonts w:ascii="Times New Roman" w:hAnsi="Times New Roman" w:cs="Times New Roman"/>
          <w:sz w:val="28"/>
          <w:szCs w:val="28"/>
          <w:lang w:val="ru-RU"/>
        </w:rPr>
        <w:t>профилей</w:t>
      </w:r>
      <w:r w:rsidR="00427EE6" w:rsidRPr="00B54999">
        <w:rPr>
          <w:rFonts w:ascii="Times New Roman" w:hAnsi="Times New Roman" w:cs="Times New Roman"/>
          <w:sz w:val="28"/>
          <w:szCs w:val="28"/>
          <w:lang w:val="ru-RU"/>
        </w:rPr>
        <w:t>, полученных методом СЭЛТР</w:t>
      </w:r>
      <w:r w:rsidR="00275364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B32A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различных </w:t>
      </w:r>
      <w:r w:rsidR="00275364" w:rsidRPr="00B54999">
        <w:rPr>
          <w:rFonts w:ascii="Times New Roman" w:hAnsi="Times New Roman" w:cs="Times New Roman"/>
          <w:sz w:val="28"/>
          <w:szCs w:val="28"/>
          <w:lang w:val="ru-RU"/>
        </w:rPr>
        <w:t>экспериментах</w:t>
      </w:r>
      <w:r w:rsidR="00427EE6" w:rsidRPr="00B54999">
        <w:rPr>
          <w:rFonts w:ascii="Times New Roman" w:hAnsi="Times New Roman" w:cs="Times New Roman"/>
          <w:sz w:val="28"/>
          <w:szCs w:val="28"/>
          <w:lang w:val="ru-RU"/>
        </w:rPr>
        <w:t>, и профилей, полученных при моделировании с соответствующими параметрами</w:t>
      </w:r>
      <w:r w:rsidR="007842E0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процесс</w:t>
      </w:r>
      <w:r w:rsidR="00E850BE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а СЭЛТР; </w:t>
      </w:r>
      <w:r w:rsidR="00427EE6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верификация 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>продемонстрирова</w:t>
      </w:r>
      <w:r w:rsidR="009B32AD" w:rsidRPr="00B54999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высокую точность </w:t>
      </w:r>
      <w:r w:rsidR="00427EE6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разработанной 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>модели.</w:t>
      </w:r>
    </w:p>
    <w:p w:rsidR="00FB19C2" w:rsidRPr="00B54999" w:rsidRDefault="00C26E6E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179FD" w:rsidRPr="00B54999">
        <w:rPr>
          <w:rFonts w:ascii="Times New Roman" w:hAnsi="Times New Roman" w:cs="Times New Roman"/>
          <w:sz w:val="28"/>
          <w:szCs w:val="28"/>
          <w:lang w:val="ru-RU"/>
        </w:rPr>
        <w:t>На основе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разработанной модели СЭЛТР</w:t>
      </w:r>
      <w:r w:rsidR="006179F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предложены </w:t>
      </w:r>
      <w:r w:rsidR="00231D52" w:rsidRPr="00B54999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="006179F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1D52" w:rsidRPr="00B54999">
        <w:rPr>
          <w:rFonts w:ascii="Times New Roman" w:hAnsi="Times New Roman" w:cs="Times New Roman"/>
          <w:sz w:val="28"/>
          <w:szCs w:val="28"/>
          <w:lang w:val="ru-RU"/>
        </w:rPr>
        <w:t>повышения</w:t>
      </w:r>
      <w:r w:rsidR="006179FD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латерального разрешения метода СЭЛТР и аспектного отношения структур, получаемых этим методом;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853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были </w:t>
      </w:r>
      <w:r w:rsidR="00DE5A11" w:rsidRPr="00B54999">
        <w:rPr>
          <w:rFonts w:ascii="Times New Roman" w:hAnsi="Times New Roman" w:cs="Times New Roman"/>
          <w:sz w:val="28"/>
          <w:szCs w:val="28"/>
          <w:lang w:val="ru-RU"/>
        </w:rPr>
        <w:t>получены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оценки для величины предельного разрешения метода СЭЛТР и максимального угла наклона стенок линии, получаемой этим методом.</w:t>
      </w:r>
    </w:p>
    <w:p w:rsidR="00FB19C2" w:rsidRPr="00B54999" w:rsidRDefault="00C26E6E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10D12" w:rsidRPr="00B54999">
        <w:rPr>
          <w:rFonts w:ascii="Times New Roman" w:hAnsi="Times New Roman" w:cs="Times New Roman"/>
          <w:sz w:val="28"/>
          <w:szCs w:val="28"/>
          <w:lang w:val="ru-RU"/>
        </w:rPr>
        <w:t>Теоретически о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>пределено влияние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параметров процесса СЭЛТР, а также их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флуктуаций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на профиль получаемой линии</w:t>
      </w:r>
      <w:r w:rsidR="002E2040" w:rsidRPr="00B5499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B19C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75C8" w:rsidRPr="00B54999">
        <w:rPr>
          <w:rFonts w:ascii="Times New Roman" w:hAnsi="Times New Roman" w:cs="Times New Roman"/>
          <w:sz w:val="28"/>
          <w:szCs w:val="28"/>
          <w:lang w:val="ru-RU"/>
        </w:rPr>
        <w:t>сформулированы требования к стабильности параметров процесса для получения необходимого профиля.</w:t>
      </w:r>
    </w:p>
    <w:p w:rsidR="00291B3F" w:rsidRPr="00B54999" w:rsidRDefault="00C26E6E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lastRenderedPageBreak/>
        <w:t>6</w:t>
      </w:r>
      <w:r w:rsidR="005B75C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E2040" w:rsidRPr="00B54999">
        <w:rPr>
          <w:rFonts w:ascii="Times New Roman" w:hAnsi="Times New Roman" w:cs="Times New Roman"/>
          <w:sz w:val="28"/>
          <w:szCs w:val="28"/>
          <w:lang w:val="ru-RU"/>
        </w:rPr>
        <w:t>На основе разработанной модели СЭЛТР предложен метод подбора параметров процесса</w:t>
      </w:r>
      <w:r w:rsidR="00F4270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СЭЛТР</w:t>
      </w:r>
      <w:r w:rsidR="002E2040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для получения </w:t>
      </w:r>
      <w:r w:rsidR="00260259" w:rsidRPr="00B54999">
        <w:rPr>
          <w:rFonts w:ascii="Times New Roman" w:hAnsi="Times New Roman" w:cs="Times New Roman"/>
          <w:sz w:val="28"/>
          <w:szCs w:val="28"/>
          <w:lang w:val="ru-RU"/>
        </w:rPr>
        <w:t>необходимого</w:t>
      </w:r>
      <w:r w:rsidR="002E2040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профиля; </w:t>
      </w:r>
      <w:r w:rsidR="00410D1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 </w:t>
      </w:r>
      <w:r w:rsidR="00FF2804" w:rsidRPr="00B54999">
        <w:rPr>
          <w:rFonts w:ascii="Times New Roman" w:hAnsi="Times New Roman" w:cs="Times New Roman"/>
          <w:sz w:val="28"/>
          <w:szCs w:val="28"/>
          <w:lang w:val="ru-RU"/>
        </w:rPr>
        <w:t>продемонстрирована возможность формирования методом СЭЛТР синусоидальных дифракционных и голографических элементов.</w:t>
      </w:r>
    </w:p>
    <w:p w:rsidR="00DD0AFE" w:rsidRPr="00B54999" w:rsidRDefault="00DD0AFE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Научная ценность полученных результатов обусловлена получением новых научных знаний, представляющих интерес для фундаментальных и прикладных исследований. В работе впервые:</w:t>
      </w:r>
    </w:p>
    <w:p w:rsidR="00DD0AFE" w:rsidRPr="00B54999" w:rsidRDefault="00DD0AFE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D72767" w:rsidRPr="00B549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роведено исследование процесса формирования канавки с помощью электронно-стимулированной термической деполимеризации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резиста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и показано, как параметры процесса влияют на профиль канавки.</w:t>
      </w:r>
    </w:p>
    <w:p w:rsidR="00DD0AFE" w:rsidRPr="00B54999" w:rsidRDefault="00DD0AFE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2. Предложена</w:t>
      </w:r>
      <w:r w:rsidR="00D72767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микроскопическая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модель</w:t>
      </w:r>
      <w:r w:rsidR="00D72767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электронно-стимулированных разрывов молекул ПММА, описывающая наблюдаемое экспериментально увеличение радиационно-химического выхода разрывов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за счет увеличения вероятности разрыва молекулы при электрон-электронном рассеянии.</w:t>
      </w:r>
    </w:p>
    <w:p w:rsidR="00DD0AFE" w:rsidRDefault="00DD0AFE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3. Разработан подход к моделированию растекания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резиста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с неоднородным профилем вязкости, состоящий в определении подвижности вершин поверхности </w:t>
      </w:r>
      <w:proofErr w:type="spellStart"/>
      <w:r w:rsidRPr="00B54999">
        <w:rPr>
          <w:rFonts w:ascii="Times New Roman" w:hAnsi="Times New Roman" w:cs="Times New Roman"/>
          <w:sz w:val="28"/>
          <w:szCs w:val="28"/>
          <w:lang w:val="ru-RU"/>
        </w:rPr>
        <w:t>резиста</w:t>
      </w:r>
      <w:proofErr w:type="spellEnd"/>
      <w:r w:rsidR="0027355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на основе </w:t>
      </w:r>
      <w:r w:rsidR="0027355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распределения вязкости </w:t>
      </w:r>
      <w:proofErr w:type="spellStart"/>
      <w:r w:rsidR="00273552" w:rsidRPr="00B54999">
        <w:rPr>
          <w:rFonts w:ascii="Times New Roman" w:hAnsi="Times New Roman" w:cs="Times New Roman"/>
          <w:sz w:val="28"/>
          <w:szCs w:val="28"/>
          <w:lang w:val="ru-RU"/>
        </w:rPr>
        <w:t>резиста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6203" w:rsidRPr="00B54999" w:rsidRDefault="00CF6203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Теоретическая значимость работы состоит в том, что впервые была создана модель формирования рельефа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резисте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счёт совместного протекания основных процессов, характерных для метода СЭЛТР – рассеяния электронного пучка, электронно-стимулированных разрывов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молекуцл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резиста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термической деполимеризации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резиста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диффузии мономера и растекания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резиста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C7926" w:rsidRPr="00B54999" w:rsidRDefault="00E7218C" w:rsidP="00E95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Практическая значимость работы заключается в том, что на основе разработанной модели процесса СЭЛТР был предложен метод определения параметров процесса (тока, энергии и профиля электронного пучка, температуры подложки и скорости охлаждения подложки) для формирования заданного профиля.</w:t>
      </w:r>
      <w:r w:rsidR="005C7926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диссертационного исследования могут быть использованы при проведении технологических процессов изготовления структур микроэлектроники, </w:t>
      </w:r>
      <w:proofErr w:type="spellStart"/>
      <w:r w:rsidR="005C7926" w:rsidRPr="00B54999">
        <w:rPr>
          <w:rFonts w:ascii="Times New Roman" w:hAnsi="Times New Roman" w:cs="Times New Roman"/>
          <w:sz w:val="28"/>
          <w:szCs w:val="28"/>
          <w:lang w:val="ru-RU"/>
        </w:rPr>
        <w:t>фотоники</w:t>
      </w:r>
      <w:proofErr w:type="spellEnd"/>
      <w:r w:rsidR="005C7926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5C7926" w:rsidRPr="00B54999">
        <w:rPr>
          <w:rFonts w:ascii="Times New Roman" w:hAnsi="Times New Roman" w:cs="Times New Roman"/>
          <w:sz w:val="28"/>
          <w:szCs w:val="28"/>
          <w:lang w:val="ru-RU"/>
        </w:rPr>
        <w:t>микрофлюидики</w:t>
      </w:r>
      <w:proofErr w:type="spellEnd"/>
      <w:r w:rsidR="005C7926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5C7926" w:rsidRPr="00B54999" w:rsidRDefault="005C7926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Достоверность</w:t>
      </w:r>
      <w:r w:rsidR="00A755B3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="00A755B3" w:rsidRPr="00B54999">
        <w:rPr>
          <w:rFonts w:ascii="Times New Roman" w:hAnsi="Times New Roman" w:cs="Times New Roman"/>
          <w:sz w:val="28"/>
          <w:szCs w:val="28"/>
          <w:lang w:val="ru-RU"/>
        </w:rPr>
        <w:t>, полученных в диссертаци</w:t>
      </w:r>
      <w:r w:rsidR="001D48EA" w:rsidRPr="00B549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755B3" w:rsidRPr="00B549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обеспечивается корректным использованием существующих моделей и методов моделирования, согласием между результатами экспериментов и моделирования, а также соответствием полученных результатов с </w:t>
      </w:r>
      <w:r w:rsidR="00A755B3" w:rsidRPr="00B54999">
        <w:rPr>
          <w:rFonts w:ascii="Times New Roman" w:hAnsi="Times New Roman" w:cs="Times New Roman"/>
          <w:sz w:val="28"/>
          <w:szCs w:val="28"/>
          <w:lang w:val="ru-RU"/>
        </w:rPr>
        <w:t>результатами</w:t>
      </w:r>
      <w:r w:rsidR="00240BC9" w:rsidRPr="00B549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70A3" w:rsidRPr="00B54999">
        <w:rPr>
          <w:rFonts w:ascii="Times New Roman" w:hAnsi="Times New Roman" w:cs="Times New Roman"/>
          <w:sz w:val="28"/>
          <w:szCs w:val="28"/>
          <w:lang w:val="ru-RU"/>
        </w:rPr>
        <w:t>приведенными другими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70A3" w:rsidRPr="00B54999">
        <w:rPr>
          <w:rFonts w:ascii="Times New Roman" w:hAnsi="Times New Roman" w:cs="Times New Roman"/>
          <w:sz w:val="28"/>
          <w:szCs w:val="28"/>
          <w:lang w:val="ru-RU"/>
        </w:rPr>
        <w:t>авторами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7F7556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литературе по</w:t>
      </w:r>
      <w:r w:rsidR="001D48EA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тем</w:t>
      </w:r>
      <w:r w:rsidR="00143771" w:rsidRPr="00B549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данно</w:t>
      </w:r>
      <w:r w:rsidR="001D48EA" w:rsidRPr="00B5499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исследования.</w:t>
      </w:r>
    </w:p>
    <w:p w:rsidR="005C7926" w:rsidRPr="00B54999" w:rsidRDefault="005C7926" w:rsidP="00777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Личный вклад автора заключается в разработке </w:t>
      </w:r>
      <w:r w:rsidR="002F0674" w:rsidRPr="00B54999">
        <w:rPr>
          <w:rFonts w:ascii="Times New Roman" w:hAnsi="Times New Roman" w:cs="Times New Roman"/>
          <w:sz w:val="28"/>
          <w:szCs w:val="28"/>
          <w:lang w:val="ru-RU"/>
        </w:rPr>
        <w:t>физической модели процесса СЭЛТР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F0674" w:rsidRPr="00B54999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программной реализации</w:t>
      </w:r>
      <w:r w:rsidR="002F0674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в виде алгоритма моделирования профиля линии, получаемой этим методом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планировании экспериментов </w:t>
      </w:r>
      <w:r w:rsidR="002F0674" w:rsidRPr="00B54999">
        <w:rPr>
          <w:rFonts w:ascii="Times New Roman" w:hAnsi="Times New Roman" w:cs="Times New Roman"/>
          <w:sz w:val="28"/>
          <w:szCs w:val="28"/>
          <w:lang w:val="ru-RU"/>
        </w:rPr>
        <w:t>для верификации разработанной модели, а также использовании модели для теоретического исследования процесса СЭЛТР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218C" w:rsidRPr="00B54999" w:rsidRDefault="00E7218C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Автореферат полностью соответствует содержанию диссертационной работы.</w:t>
      </w:r>
    </w:p>
    <w:p w:rsidR="00E7218C" w:rsidRPr="00B54999" w:rsidRDefault="00E7218C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В ходе защиты соискатель Ф.А. Сидоров дал аргументированные ответы на заданные вопросы членов диссертационного совета, а также на замечания ведущей организации и оппонентов.</w:t>
      </w:r>
    </w:p>
    <w:p w:rsidR="00BF6843" w:rsidRPr="00B54999" w:rsidRDefault="00BF6843" w:rsidP="00BF68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На заседании 16.11.2023 диссертационный совет принял решение присудить Сидорову Федору Алексеевичу ученую степень кандидата физико-математических наук.</w:t>
      </w:r>
    </w:p>
    <w:p w:rsidR="00236E28" w:rsidRPr="00B54999" w:rsidRDefault="00BF6843" w:rsidP="00B65B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тайного голосования диссертационный совет в количестве 17 человек, из них </w:t>
      </w:r>
      <w:r w:rsidR="008F40F6" w:rsidRPr="00B5499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докторов наук по специальности диссертации, участвовавших в заседании, из 22 человек, входящих в состав совета, проголосовали: за присуждение учёной степени – 16, против присуждения учёной степени – 0, недействительных бюллетеней – 1.</w:t>
      </w:r>
    </w:p>
    <w:p w:rsidR="005E302D" w:rsidRPr="00B54999" w:rsidRDefault="005E302D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B54999">
        <w:rPr>
          <w:rFonts w:ascii="Times New Roman" w:hAnsi="Times New Roman" w:cs="Times New Roman"/>
          <w:sz w:val="28"/>
          <w:szCs w:val="28"/>
          <w:lang w:val="ru-RU"/>
        </w:rPr>
        <w:t>Зам. председателя</w:t>
      </w:r>
    </w:p>
    <w:p w:rsidR="005E302D" w:rsidRPr="00B54999" w:rsidRDefault="005E302D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диссертационного совета             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 w:rsidR="004B3C4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А.Н. Юрасов</w:t>
      </w:r>
    </w:p>
    <w:p w:rsidR="00B65B96" w:rsidRPr="00B54999" w:rsidRDefault="00B65B96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02D" w:rsidRPr="00B54999" w:rsidRDefault="005E302D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Уч</w:t>
      </w:r>
      <w:r w:rsidR="00FC2DE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ный секретарь</w:t>
      </w:r>
    </w:p>
    <w:p w:rsidR="005E302D" w:rsidRPr="00B54999" w:rsidRDefault="005E302D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диссертационного совета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3C4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Л.Ю. Фетисов</w:t>
      </w:r>
    </w:p>
    <w:p w:rsidR="00BF0D72" w:rsidRPr="00B54999" w:rsidRDefault="00BF0D72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16.11.2023 г.</w:t>
      </w:r>
    </w:p>
    <w:sectPr w:rsidR="00BF0D72" w:rsidRPr="00B54999" w:rsidSect="005E6B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07"/>
    <w:rsid w:val="00002234"/>
    <w:rsid w:val="00011885"/>
    <w:rsid w:val="0002037D"/>
    <w:rsid w:val="00020FAE"/>
    <w:rsid w:val="000413FE"/>
    <w:rsid w:val="00045725"/>
    <w:rsid w:val="00071AB3"/>
    <w:rsid w:val="00080705"/>
    <w:rsid w:val="00082AE9"/>
    <w:rsid w:val="000D10A9"/>
    <w:rsid w:val="000E5058"/>
    <w:rsid w:val="000F6609"/>
    <w:rsid w:val="000F7F15"/>
    <w:rsid w:val="00115DB6"/>
    <w:rsid w:val="00130510"/>
    <w:rsid w:val="00142B07"/>
    <w:rsid w:val="00143771"/>
    <w:rsid w:val="00152A2B"/>
    <w:rsid w:val="001571FF"/>
    <w:rsid w:val="001577E9"/>
    <w:rsid w:val="0016415C"/>
    <w:rsid w:val="00187707"/>
    <w:rsid w:val="001C659D"/>
    <w:rsid w:val="001D1835"/>
    <w:rsid w:val="001D3332"/>
    <w:rsid w:val="001D48EA"/>
    <w:rsid w:val="002270A3"/>
    <w:rsid w:val="00231D52"/>
    <w:rsid w:val="00236E28"/>
    <w:rsid w:val="00240543"/>
    <w:rsid w:val="00240BC9"/>
    <w:rsid w:val="00241D63"/>
    <w:rsid w:val="00260259"/>
    <w:rsid w:val="00262B29"/>
    <w:rsid w:val="00263BA5"/>
    <w:rsid w:val="00273552"/>
    <w:rsid w:val="00275364"/>
    <w:rsid w:val="00284D59"/>
    <w:rsid w:val="00285CA5"/>
    <w:rsid w:val="002866D0"/>
    <w:rsid w:val="00291B3F"/>
    <w:rsid w:val="002C14A0"/>
    <w:rsid w:val="002D120B"/>
    <w:rsid w:val="002D2603"/>
    <w:rsid w:val="002D3B6B"/>
    <w:rsid w:val="002E1B3A"/>
    <w:rsid w:val="002E2040"/>
    <w:rsid w:val="002E25EA"/>
    <w:rsid w:val="002F0674"/>
    <w:rsid w:val="002F30A9"/>
    <w:rsid w:val="002F5640"/>
    <w:rsid w:val="00314142"/>
    <w:rsid w:val="003275E2"/>
    <w:rsid w:val="003402DA"/>
    <w:rsid w:val="00344F75"/>
    <w:rsid w:val="00347B93"/>
    <w:rsid w:val="00354649"/>
    <w:rsid w:val="003747D3"/>
    <w:rsid w:val="00376915"/>
    <w:rsid w:val="00380182"/>
    <w:rsid w:val="00393BB5"/>
    <w:rsid w:val="003941A7"/>
    <w:rsid w:val="003A4EC7"/>
    <w:rsid w:val="003C2FD3"/>
    <w:rsid w:val="003E4910"/>
    <w:rsid w:val="003F3AE1"/>
    <w:rsid w:val="00410D12"/>
    <w:rsid w:val="00416598"/>
    <w:rsid w:val="004176EA"/>
    <w:rsid w:val="00426308"/>
    <w:rsid w:val="00427EE6"/>
    <w:rsid w:val="00440C16"/>
    <w:rsid w:val="00451BCD"/>
    <w:rsid w:val="00453B45"/>
    <w:rsid w:val="00483857"/>
    <w:rsid w:val="004A190F"/>
    <w:rsid w:val="004A6E17"/>
    <w:rsid w:val="004B3C49"/>
    <w:rsid w:val="004D4703"/>
    <w:rsid w:val="004E0B7B"/>
    <w:rsid w:val="00500940"/>
    <w:rsid w:val="00501973"/>
    <w:rsid w:val="00510946"/>
    <w:rsid w:val="00511BC8"/>
    <w:rsid w:val="00514DDC"/>
    <w:rsid w:val="00535CB2"/>
    <w:rsid w:val="005B75C8"/>
    <w:rsid w:val="005C4514"/>
    <w:rsid w:val="005C7926"/>
    <w:rsid w:val="005E302D"/>
    <w:rsid w:val="005E6BEA"/>
    <w:rsid w:val="005F66C2"/>
    <w:rsid w:val="0060228A"/>
    <w:rsid w:val="006142B0"/>
    <w:rsid w:val="006179FD"/>
    <w:rsid w:val="00630F8F"/>
    <w:rsid w:val="00650B4A"/>
    <w:rsid w:val="00665354"/>
    <w:rsid w:val="00694BD6"/>
    <w:rsid w:val="006D1EA0"/>
    <w:rsid w:val="006E00EA"/>
    <w:rsid w:val="006F4770"/>
    <w:rsid w:val="00776D6D"/>
    <w:rsid w:val="007775E8"/>
    <w:rsid w:val="0078098F"/>
    <w:rsid w:val="00783616"/>
    <w:rsid w:val="007842E0"/>
    <w:rsid w:val="00792C0E"/>
    <w:rsid w:val="007B3D57"/>
    <w:rsid w:val="007B7735"/>
    <w:rsid w:val="007E1649"/>
    <w:rsid w:val="007E1DD2"/>
    <w:rsid w:val="007F5634"/>
    <w:rsid w:val="007F7556"/>
    <w:rsid w:val="00801269"/>
    <w:rsid w:val="00824B0D"/>
    <w:rsid w:val="008478C3"/>
    <w:rsid w:val="008651DB"/>
    <w:rsid w:val="00867BC8"/>
    <w:rsid w:val="00873F0A"/>
    <w:rsid w:val="00876068"/>
    <w:rsid w:val="00885252"/>
    <w:rsid w:val="008858CE"/>
    <w:rsid w:val="008B297E"/>
    <w:rsid w:val="008C1688"/>
    <w:rsid w:val="008F40F6"/>
    <w:rsid w:val="00914450"/>
    <w:rsid w:val="00917AB1"/>
    <w:rsid w:val="00931A94"/>
    <w:rsid w:val="009330D6"/>
    <w:rsid w:val="009539BB"/>
    <w:rsid w:val="009542C9"/>
    <w:rsid w:val="0099115F"/>
    <w:rsid w:val="0099221D"/>
    <w:rsid w:val="0099463D"/>
    <w:rsid w:val="0099760F"/>
    <w:rsid w:val="009B32AD"/>
    <w:rsid w:val="009B7452"/>
    <w:rsid w:val="009C1B42"/>
    <w:rsid w:val="009C26CC"/>
    <w:rsid w:val="009E327F"/>
    <w:rsid w:val="00A250E8"/>
    <w:rsid w:val="00A43BF1"/>
    <w:rsid w:val="00A464F8"/>
    <w:rsid w:val="00A74245"/>
    <w:rsid w:val="00A755B3"/>
    <w:rsid w:val="00A8064F"/>
    <w:rsid w:val="00A8562E"/>
    <w:rsid w:val="00AC6CFE"/>
    <w:rsid w:val="00AD26E5"/>
    <w:rsid w:val="00AD6CAD"/>
    <w:rsid w:val="00AF36C4"/>
    <w:rsid w:val="00B01CB2"/>
    <w:rsid w:val="00B14365"/>
    <w:rsid w:val="00B16BA3"/>
    <w:rsid w:val="00B2504C"/>
    <w:rsid w:val="00B54999"/>
    <w:rsid w:val="00B55853"/>
    <w:rsid w:val="00B616D9"/>
    <w:rsid w:val="00B65B96"/>
    <w:rsid w:val="00B75632"/>
    <w:rsid w:val="00B94D2A"/>
    <w:rsid w:val="00B958F9"/>
    <w:rsid w:val="00BA041B"/>
    <w:rsid w:val="00BB08AB"/>
    <w:rsid w:val="00BC6A9D"/>
    <w:rsid w:val="00BC6A9F"/>
    <w:rsid w:val="00BD08E9"/>
    <w:rsid w:val="00BE0392"/>
    <w:rsid w:val="00BF0D72"/>
    <w:rsid w:val="00BF5194"/>
    <w:rsid w:val="00BF6843"/>
    <w:rsid w:val="00C0223A"/>
    <w:rsid w:val="00C14670"/>
    <w:rsid w:val="00C2342C"/>
    <w:rsid w:val="00C26E6E"/>
    <w:rsid w:val="00C37899"/>
    <w:rsid w:val="00C45669"/>
    <w:rsid w:val="00C5594F"/>
    <w:rsid w:val="00C62892"/>
    <w:rsid w:val="00C77804"/>
    <w:rsid w:val="00C82643"/>
    <w:rsid w:val="00C85E99"/>
    <w:rsid w:val="00CB6003"/>
    <w:rsid w:val="00CC31FD"/>
    <w:rsid w:val="00CC608E"/>
    <w:rsid w:val="00CE12F3"/>
    <w:rsid w:val="00CF3449"/>
    <w:rsid w:val="00CF6203"/>
    <w:rsid w:val="00D41243"/>
    <w:rsid w:val="00D72767"/>
    <w:rsid w:val="00D75232"/>
    <w:rsid w:val="00D772B1"/>
    <w:rsid w:val="00D9715C"/>
    <w:rsid w:val="00DA226D"/>
    <w:rsid w:val="00DA2E0B"/>
    <w:rsid w:val="00DA4315"/>
    <w:rsid w:val="00DB1456"/>
    <w:rsid w:val="00DD0AFE"/>
    <w:rsid w:val="00DE5A11"/>
    <w:rsid w:val="00E15A20"/>
    <w:rsid w:val="00E1618F"/>
    <w:rsid w:val="00E404F5"/>
    <w:rsid w:val="00E54833"/>
    <w:rsid w:val="00E7218C"/>
    <w:rsid w:val="00E8462E"/>
    <w:rsid w:val="00E850BE"/>
    <w:rsid w:val="00E91B3D"/>
    <w:rsid w:val="00E92BD1"/>
    <w:rsid w:val="00E95D99"/>
    <w:rsid w:val="00EA3744"/>
    <w:rsid w:val="00EC5A5D"/>
    <w:rsid w:val="00EE4B36"/>
    <w:rsid w:val="00F05926"/>
    <w:rsid w:val="00F0672C"/>
    <w:rsid w:val="00F267CD"/>
    <w:rsid w:val="00F42708"/>
    <w:rsid w:val="00F54EE7"/>
    <w:rsid w:val="00F55CC3"/>
    <w:rsid w:val="00F61567"/>
    <w:rsid w:val="00F876F1"/>
    <w:rsid w:val="00FB19C2"/>
    <w:rsid w:val="00FB3BA0"/>
    <w:rsid w:val="00FB75B1"/>
    <w:rsid w:val="00FC2DEE"/>
    <w:rsid w:val="00FF252B"/>
    <w:rsid w:val="00FF2804"/>
    <w:rsid w:val="00FF5563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4AF4F-EDCD-2E49-A652-0A91B03D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Фетисов Леонид Фетисов</cp:lastModifiedBy>
  <cp:revision>181</cp:revision>
  <dcterms:created xsi:type="dcterms:W3CDTF">2023-12-01T22:20:00Z</dcterms:created>
  <dcterms:modified xsi:type="dcterms:W3CDTF">2024-02-05T13:45:00Z</dcterms:modified>
</cp:coreProperties>
</file>