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9" w:rsidRPr="000909E3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</w:p>
    <w:p w:rsidR="004C2FA9" w:rsidRPr="000909E3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  <w:r w:rsidRPr="000909E3">
        <w:rPr>
          <w:b/>
          <w:sz w:val="26"/>
          <w:szCs w:val="26"/>
        </w:rPr>
        <w:t xml:space="preserve">РЕШЕНИЕ </w:t>
      </w:r>
    </w:p>
    <w:p w:rsidR="004C2FA9" w:rsidRPr="000909E3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  <w:r w:rsidRPr="000909E3">
        <w:rPr>
          <w:b/>
          <w:sz w:val="26"/>
          <w:szCs w:val="26"/>
        </w:rPr>
        <w:t xml:space="preserve">Учёного совета от </w:t>
      </w:r>
      <w:r w:rsidR="0060339D" w:rsidRPr="000909E3">
        <w:rPr>
          <w:b/>
          <w:sz w:val="26"/>
          <w:szCs w:val="26"/>
        </w:rPr>
        <w:t>29</w:t>
      </w:r>
      <w:r w:rsidRPr="000909E3">
        <w:rPr>
          <w:b/>
          <w:sz w:val="26"/>
          <w:szCs w:val="26"/>
        </w:rPr>
        <w:t xml:space="preserve"> января 20</w:t>
      </w:r>
      <w:r w:rsidR="0060339D" w:rsidRPr="000909E3">
        <w:rPr>
          <w:b/>
          <w:sz w:val="26"/>
          <w:szCs w:val="26"/>
        </w:rPr>
        <w:t>20</w:t>
      </w:r>
      <w:r w:rsidRPr="000909E3">
        <w:rPr>
          <w:b/>
          <w:sz w:val="26"/>
          <w:szCs w:val="26"/>
        </w:rPr>
        <w:t xml:space="preserve"> года</w:t>
      </w:r>
    </w:p>
    <w:p w:rsidR="004C2FA9" w:rsidRPr="000909E3" w:rsidRDefault="004C2FA9" w:rsidP="004C2FA9">
      <w:pPr>
        <w:widowControl w:val="0"/>
        <w:ind w:firstLine="480"/>
        <w:jc w:val="center"/>
        <w:rPr>
          <w:b/>
          <w:sz w:val="26"/>
          <w:szCs w:val="26"/>
        </w:rPr>
      </w:pPr>
      <w:r w:rsidRPr="000909E3">
        <w:rPr>
          <w:b/>
          <w:sz w:val="26"/>
          <w:szCs w:val="26"/>
        </w:rPr>
        <w:t xml:space="preserve">«ОБ ИЗДАТЕЛЬСКОЙ ДЕЯТЕЛЬНОСТИ В </w:t>
      </w:r>
      <w:r w:rsidR="00633E92" w:rsidRPr="000909E3">
        <w:rPr>
          <w:b/>
          <w:sz w:val="26"/>
          <w:szCs w:val="26"/>
        </w:rPr>
        <w:t>2019</w:t>
      </w:r>
      <w:r w:rsidRPr="000909E3">
        <w:rPr>
          <w:b/>
          <w:sz w:val="26"/>
          <w:szCs w:val="26"/>
        </w:rPr>
        <w:t xml:space="preserve"> ГОДУ»</w:t>
      </w:r>
    </w:p>
    <w:p w:rsidR="004C2FA9" w:rsidRPr="000909E3" w:rsidRDefault="004C2FA9" w:rsidP="004C2FA9">
      <w:pPr>
        <w:widowControl w:val="0"/>
        <w:ind w:firstLine="480"/>
        <w:jc w:val="both"/>
        <w:rPr>
          <w:sz w:val="26"/>
          <w:szCs w:val="26"/>
        </w:rPr>
      </w:pPr>
    </w:p>
    <w:p w:rsidR="006D0283" w:rsidRPr="005F1055" w:rsidRDefault="006D0283" w:rsidP="00F11FD6">
      <w:pPr>
        <w:pStyle w:val="a3"/>
        <w:widowControl w:val="0"/>
        <w:spacing w:line="276" w:lineRule="auto"/>
        <w:ind w:firstLine="720"/>
        <w:jc w:val="both"/>
      </w:pPr>
    </w:p>
    <w:p w:rsidR="004C2FA9" w:rsidRPr="005F1055" w:rsidRDefault="004C2FA9" w:rsidP="006A6CE5">
      <w:pPr>
        <w:pStyle w:val="a3"/>
        <w:widowControl w:val="0"/>
        <w:spacing w:after="120" w:line="276" w:lineRule="auto"/>
        <w:ind w:firstLine="720"/>
        <w:jc w:val="both"/>
      </w:pPr>
      <w:r w:rsidRPr="005F1055">
        <w:t xml:space="preserve">Заслушав и обсудив сообщение заместителя первого проректора Вегера Ж.Г., Учёный совет отмечает, что в </w:t>
      </w:r>
      <w:proofErr w:type="gramStart"/>
      <w:r w:rsidRPr="005F1055">
        <w:t>университете</w:t>
      </w:r>
      <w:proofErr w:type="gramEnd"/>
      <w:r w:rsidRPr="005F1055">
        <w:t xml:space="preserve"> ведется систематическая работа по </w:t>
      </w:r>
      <w:r w:rsidR="001C1B7A" w:rsidRPr="005F1055">
        <w:t xml:space="preserve">обеспечению </w:t>
      </w:r>
      <w:r w:rsidR="00312394" w:rsidRPr="005F1055">
        <w:t xml:space="preserve">образовательного процесса всеми видами учебных изданий, публикации научных </w:t>
      </w:r>
      <w:bookmarkStart w:id="0" w:name="_GoBack"/>
      <w:bookmarkEnd w:id="0"/>
      <w:r w:rsidR="00312394" w:rsidRPr="005F1055">
        <w:t xml:space="preserve">результатов, полученных работниками университета, </w:t>
      </w:r>
      <w:r w:rsidRPr="005F1055">
        <w:t>повышению качества издаваемой учебной-методической и научной литературы.</w:t>
      </w:r>
    </w:p>
    <w:p w:rsidR="005515F6" w:rsidRPr="005F1055" w:rsidRDefault="004C2FA9" w:rsidP="006A6CE5">
      <w:pPr>
        <w:pStyle w:val="a3"/>
        <w:widowControl w:val="0"/>
        <w:spacing w:after="120" w:line="276" w:lineRule="auto"/>
        <w:ind w:firstLine="720"/>
        <w:jc w:val="both"/>
      </w:pPr>
      <w:r w:rsidRPr="005F1055">
        <w:t xml:space="preserve">Издательскую деятельность университет осуществляет через Редакционно-издательский совет (РИС), </w:t>
      </w:r>
      <w:r w:rsidR="000B57DE" w:rsidRPr="005F1055">
        <w:t>состоящий</w:t>
      </w:r>
      <w:r w:rsidRPr="005F1055">
        <w:t xml:space="preserve"> </w:t>
      </w:r>
      <w:r w:rsidR="000B57DE" w:rsidRPr="005F1055">
        <w:t xml:space="preserve">из </w:t>
      </w:r>
      <w:r w:rsidRPr="005F1055">
        <w:t>представителей институтов,</w:t>
      </w:r>
      <w:r w:rsidR="00490438" w:rsidRPr="005F1055">
        <w:t xml:space="preserve"> научно-технической библиотеки и </w:t>
      </w:r>
      <w:r w:rsidRPr="005F1055">
        <w:t>редакционно-издательского отдела. РИС осуществляет общее руководство планированием и изданием учебной и научной литературы.</w:t>
      </w:r>
      <w:r w:rsidR="001B371F" w:rsidRPr="005F1055">
        <w:t xml:space="preserve"> На сайте университета </w:t>
      </w:r>
      <w:proofErr w:type="gramStart"/>
      <w:r w:rsidR="001B371F" w:rsidRPr="005F1055">
        <w:t>создан</w:t>
      </w:r>
      <w:r w:rsidR="00635628" w:rsidRPr="005F1055">
        <w:t>а и поддерживается</w:t>
      </w:r>
      <w:proofErr w:type="gramEnd"/>
      <w:r w:rsidR="00635628" w:rsidRPr="005F1055">
        <w:t xml:space="preserve"> страница РИС</w:t>
      </w:r>
      <w:r w:rsidR="001B371F" w:rsidRPr="005F1055">
        <w:t xml:space="preserve"> </w:t>
      </w:r>
      <w:r w:rsidR="00635628" w:rsidRPr="005F1055">
        <w:t xml:space="preserve">с </w:t>
      </w:r>
      <w:r w:rsidR="001B371F" w:rsidRPr="005F1055">
        <w:t>требования</w:t>
      </w:r>
      <w:r w:rsidR="00635628" w:rsidRPr="005F1055">
        <w:t>ми</w:t>
      </w:r>
      <w:r w:rsidR="001B371F" w:rsidRPr="005F1055">
        <w:t xml:space="preserve"> по подготовке автор</w:t>
      </w:r>
      <w:r w:rsidR="00635628" w:rsidRPr="005F1055">
        <w:t>ского оригинала к изданию, схемой</w:t>
      </w:r>
      <w:r w:rsidR="001B371F" w:rsidRPr="005F1055">
        <w:t xml:space="preserve"> прохождения рукописи</w:t>
      </w:r>
      <w:r w:rsidR="00635628" w:rsidRPr="005F1055">
        <w:t>, необходимыми ГОСТами и контактами</w:t>
      </w:r>
      <w:r w:rsidR="001B371F" w:rsidRPr="005F1055">
        <w:t>.</w:t>
      </w:r>
    </w:p>
    <w:p w:rsidR="00157386" w:rsidRPr="005F1055" w:rsidRDefault="0098269E" w:rsidP="006A6CE5">
      <w:pPr>
        <w:pStyle w:val="a3"/>
        <w:widowControl w:val="0"/>
        <w:spacing w:after="120" w:line="276" w:lineRule="auto"/>
        <w:ind w:firstLine="720"/>
        <w:jc w:val="both"/>
      </w:pPr>
      <w:r w:rsidRPr="005F1055">
        <w:t xml:space="preserve">Приказом </w:t>
      </w:r>
      <w:r w:rsidR="008642C9" w:rsidRPr="005F1055">
        <w:t xml:space="preserve">по университету от 29.12.2018 г. </w:t>
      </w:r>
      <w:r w:rsidRPr="005F1055">
        <w:t>№19</w:t>
      </w:r>
      <w:r w:rsidR="008642C9" w:rsidRPr="005F1055">
        <w:t>60</w:t>
      </w:r>
      <w:r w:rsidRPr="005F1055">
        <w:t xml:space="preserve"> </w:t>
      </w:r>
      <w:r w:rsidR="004C2FA9" w:rsidRPr="005F1055">
        <w:t xml:space="preserve">был утвержден </w:t>
      </w:r>
      <w:r w:rsidR="000B57DE" w:rsidRPr="005F1055">
        <w:t>п</w:t>
      </w:r>
      <w:r w:rsidR="004C2FA9" w:rsidRPr="005F1055">
        <w:t xml:space="preserve">лан </w:t>
      </w:r>
      <w:r w:rsidR="000B57DE" w:rsidRPr="005F1055">
        <w:t xml:space="preserve">изданий </w:t>
      </w:r>
      <w:r w:rsidR="00633E92" w:rsidRPr="005F1055">
        <w:t>университета на 2019</w:t>
      </w:r>
      <w:r w:rsidR="004C2FA9" w:rsidRPr="005F1055">
        <w:t xml:space="preserve"> год, в соответствии с которым </w:t>
      </w:r>
      <w:r w:rsidR="00B75263" w:rsidRPr="005F1055">
        <w:t>к изданию планировали</w:t>
      </w:r>
      <w:r w:rsidR="004C2FA9" w:rsidRPr="005F1055">
        <w:t xml:space="preserve">сь </w:t>
      </w:r>
      <w:r w:rsidR="00DA64DF" w:rsidRPr="005F1055">
        <w:t>712</w:t>
      </w:r>
      <w:r w:rsidR="005515F6" w:rsidRPr="005F1055">
        <w:t xml:space="preserve"> работ</w:t>
      </w:r>
      <w:r w:rsidR="004C2FA9" w:rsidRPr="005F1055">
        <w:t xml:space="preserve">, из них </w:t>
      </w:r>
      <w:r w:rsidR="00DA64DF" w:rsidRPr="005F1055">
        <w:t>64</w:t>
      </w:r>
      <w:r w:rsidR="00E74BAA" w:rsidRPr="005F1055">
        <w:t xml:space="preserve"> </w:t>
      </w:r>
      <w:r w:rsidR="004C2FA9" w:rsidRPr="005F1055">
        <w:t xml:space="preserve">в печатном и </w:t>
      </w:r>
      <w:r w:rsidR="00157386" w:rsidRPr="005F1055">
        <w:t>648</w:t>
      </w:r>
      <w:r w:rsidR="00E74BAA" w:rsidRPr="005F1055">
        <w:t xml:space="preserve"> </w:t>
      </w:r>
      <w:r w:rsidR="00157386" w:rsidRPr="005F1055">
        <w:t xml:space="preserve">в электронном виде. </w:t>
      </w:r>
      <w:r w:rsidR="00554FDB" w:rsidRPr="005F1055">
        <w:t xml:space="preserve">Процент выполнения плана изданий практически не изменился по сравнению с 2018 годом и составил 52%: издано 370 работ, из них 36 в печатном и 334 в электронном </w:t>
      </w:r>
      <w:proofErr w:type="gramStart"/>
      <w:r w:rsidR="00554FDB" w:rsidRPr="005F1055">
        <w:t>виде</w:t>
      </w:r>
      <w:proofErr w:type="gramEnd"/>
      <w:r w:rsidR="00554FDB" w:rsidRPr="005F1055">
        <w:t>, при этом в абсолютном исчислении прирост числа изданных работ оставил 7%.</w:t>
      </w:r>
    </w:p>
    <w:p w:rsidR="009D645E" w:rsidRPr="005F1055" w:rsidRDefault="009D645E" w:rsidP="009D645E">
      <w:pPr>
        <w:pStyle w:val="a3"/>
        <w:widowControl w:val="0"/>
        <w:spacing w:after="120" w:line="276" w:lineRule="auto"/>
        <w:ind w:firstLine="720"/>
        <w:jc w:val="both"/>
      </w:pPr>
      <w:r w:rsidRPr="005F1055">
        <w:t xml:space="preserve">Работа по изданию учебной литературы поощряется надбавками стимулирующего характера через систему </w:t>
      </w:r>
      <w:proofErr w:type="spellStart"/>
      <w:r w:rsidRPr="005F1055">
        <w:rPr>
          <w:lang w:val="en-US"/>
        </w:rPr>
        <w:t>pps</w:t>
      </w:r>
      <w:proofErr w:type="spellEnd"/>
      <w:r w:rsidRPr="005F1055">
        <w:t>.</w:t>
      </w:r>
      <w:proofErr w:type="spellStart"/>
      <w:r w:rsidRPr="005F1055">
        <w:rPr>
          <w:lang w:val="en-US"/>
        </w:rPr>
        <w:t>mirea</w:t>
      </w:r>
      <w:proofErr w:type="spellEnd"/>
      <w:r w:rsidRPr="005F1055">
        <w:t xml:space="preserve">. </w:t>
      </w:r>
      <w:r w:rsidR="00AB7DEF" w:rsidRPr="005F1055">
        <w:t>З</w:t>
      </w:r>
      <w:r w:rsidRPr="005F1055">
        <w:t xml:space="preserve">а 2019 год общий размер выплат  учебной </w:t>
      </w:r>
      <w:r w:rsidR="00786C46" w:rsidRPr="005F1055">
        <w:t xml:space="preserve">и научной </w:t>
      </w:r>
      <w:r w:rsidRPr="005F1055">
        <w:t xml:space="preserve">литературы составил 3 900 597 рублей. </w:t>
      </w:r>
    </w:p>
    <w:p w:rsidR="008642C9" w:rsidRPr="005F1055" w:rsidRDefault="00B35424" w:rsidP="009D645E">
      <w:pPr>
        <w:pStyle w:val="a3"/>
        <w:widowControl w:val="0"/>
        <w:spacing w:after="120" w:line="276" w:lineRule="auto"/>
        <w:ind w:firstLine="720"/>
        <w:jc w:val="both"/>
      </w:pPr>
      <w:r w:rsidRPr="005F1055">
        <w:t xml:space="preserve">Основную часть </w:t>
      </w:r>
      <w:r w:rsidR="003902FA" w:rsidRPr="005F1055">
        <w:t>изданных работ</w:t>
      </w:r>
      <w:r w:rsidR="004C2FA9" w:rsidRPr="005F1055">
        <w:t xml:space="preserve"> составляют учебные и учебно-методические пособия, методические рекомендации и указания. Изданная учебно-методическая и научная литература передана в Научно-техническую библиотеку университета </w:t>
      </w:r>
      <w:r w:rsidR="008642C9" w:rsidRPr="005F1055">
        <w:t>для использования</w:t>
      </w:r>
      <w:r w:rsidR="004C2FA9" w:rsidRPr="005F1055">
        <w:t xml:space="preserve"> в учебном </w:t>
      </w:r>
      <w:proofErr w:type="gramStart"/>
      <w:r w:rsidR="004C2FA9" w:rsidRPr="005F1055">
        <w:t>процессе</w:t>
      </w:r>
      <w:proofErr w:type="gramEnd"/>
      <w:r w:rsidR="004C2FA9" w:rsidRPr="005F1055">
        <w:t xml:space="preserve">. </w:t>
      </w:r>
    </w:p>
    <w:p w:rsidR="004C2FA9" w:rsidRPr="005F1055" w:rsidRDefault="008642C9" w:rsidP="008642C9">
      <w:pPr>
        <w:pStyle w:val="a3"/>
        <w:widowControl w:val="0"/>
        <w:spacing w:line="276" w:lineRule="auto"/>
        <w:ind w:firstLine="720"/>
        <w:jc w:val="both"/>
      </w:pPr>
      <w:r w:rsidRPr="005F1055">
        <w:t>Помимо неполного выполнения издательского плана о</w:t>
      </w:r>
      <w:r w:rsidR="004C2FA9" w:rsidRPr="005F1055">
        <w:t xml:space="preserve">тмечены следующие недостатки в работе по изданию учебно-методической </w:t>
      </w:r>
      <w:r w:rsidR="003902FA" w:rsidRPr="005F1055">
        <w:t xml:space="preserve">и научной </w:t>
      </w:r>
      <w:r w:rsidR="004C2FA9" w:rsidRPr="005F1055">
        <w:t>литературы:</w:t>
      </w:r>
    </w:p>
    <w:p w:rsidR="00636B8D" w:rsidRPr="005F1055" w:rsidRDefault="00636B8D" w:rsidP="008642C9">
      <w:pPr>
        <w:pStyle w:val="a3"/>
        <w:widowControl w:val="0"/>
        <w:spacing w:line="276" w:lineRule="auto"/>
        <w:ind w:firstLine="720"/>
        <w:jc w:val="both"/>
      </w:pPr>
      <w:r w:rsidRPr="005F1055">
        <w:t>- несоблюдение требований к подготовке авторского оригинала к изданию;</w:t>
      </w:r>
    </w:p>
    <w:p w:rsidR="004C2FA9" w:rsidRPr="005F1055" w:rsidRDefault="004C2FA9" w:rsidP="008642C9">
      <w:pPr>
        <w:pStyle w:val="a3"/>
        <w:widowControl w:val="0"/>
        <w:spacing w:after="120" w:line="276" w:lineRule="auto"/>
        <w:ind w:firstLine="720"/>
        <w:jc w:val="both"/>
      </w:pPr>
      <w:r w:rsidRPr="005F1055">
        <w:t xml:space="preserve">- </w:t>
      </w:r>
      <w:r w:rsidR="00636B8D" w:rsidRPr="005F1055">
        <w:t>нарушение</w:t>
      </w:r>
      <w:r w:rsidRPr="005F1055">
        <w:t xml:space="preserve"> сроков пред</w:t>
      </w:r>
      <w:r w:rsidR="00636B8D" w:rsidRPr="005F1055">
        <w:t>оставления работ в РИС.</w:t>
      </w:r>
      <w:r w:rsidRPr="005F1055">
        <w:t xml:space="preserve"> </w:t>
      </w:r>
    </w:p>
    <w:p w:rsidR="008642C9" w:rsidRPr="005F1055" w:rsidRDefault="0098269E" w:rsidP="008642C9">
      <w:pPr>
        <w:pStyle w:val="a3"/>
        <w:widowControl w:val="0"/>
        <w:spacing w:after="120" w:line="276" w:lineRule="auto"/>
        <w:ind w:firstLine="720"/>
        <w:jc w:val="both"/>
      </w:pPr>
      <w:proofErr w:type="gramStart"/>
      <w:r w:rsidRPr="005F1055">
        <w:t>В целях обеспечения учебных дисциплин учебно-методической литературой решением Уче</w:t>
      </w:r>
      <w:r w:rsidR="00023F1F" w:rsidRPr="005F1055">
        <w:t>ного совета от 30.01.2019 года по</w:t>
      </w:r>
      <w:r w:rsidRPr="005F1055">
        <w:t xml:space="preserve"> вопросу «Об издательской деятельности в 2017/18 учебном году» перед директорами институтов была поставлена задача в срок до 1 июня 2019 года дать предложения в план изданий университета на 2020-20</w:t>
      </w:r>
      <w:r w:rsidR="00544E81" w:rsidRPr="005F1055">
        <w:t>22 гг. Все учебные институты</w:t>
      </w:r>
      <w:r w:rsidRPr="005F1055">
        <w:t xml:space="preserve"> провели анализ обесп</w:t>
      </w:r>
      <w:r w:rsidR="00544E81" w:rsidRPr="005F1055">
        <w:t>еченности учебной литературой</w:t>
      </w:r>
      <w:r w:rsidR="00786C46" w:rsidRPr="005F1055">
        <w:t xml:space="preserve"> дисциплин</w:t>
      </w:r>
      <w:r w:rsidR="00544E81" w:rsidRPr="005F1055">
        <w:t xml:space="preserve">, </w:t>
      </w:r>
      <w:r w:rsidRPr="005F1055">
        <w:t xml:space="preserve">предоставили планы </w:t>
      </w:r>
      <w:r w:rsidR="00544E81" w:rsidRPr="005F1055">
        <w:t>и в</w:t>
      </w:r>
      <w:r w:rsidRPr="005F1055">
        <w:t xml:space="preserve"> настоящее время</w:t>
      </w:r>
      <w:proofErr w:type="gramEnd"/>
      <w:r w:rsidRPr="005F1055">
        <w:t xml:space="preserve"> осуществляется </w:t>
      </w:r>
      <w:r w:rsidR="00544E81" w:rsidRPr="005F1055">
        <w:t xml:space="preserve">их </w:t>
      </w:r>
      <w:r w:rsidRPr="005F1055">
        <w:t xml:space="preserve">реализация </w:t>
      </w:r>
      <w:r w:rsidR="00544E81" w:rsidRPr="005F1055">
        <w:t>на 2020 год</w:t>
      </w:r>
      <w:r w:rsidRPr="005F1055">
        <w:t>.</w:t>
      </w:r>
      <w:r w:rsidR="008642C9" w:rsidRPr="005F1055">
        <w:t xml:space="preserve"> </w:t>
      </w:r>
    </w:p>
    <w:p w:rsidR="00C802C8" w:rsidRPr="005F1055" w:rsidRDefault="00287B14" w:rsidP="0078661C">
      <w:pPr>
        <w:pStyle w:val="a3"/>
        <w:widowControl w:val="0"/>
        <w:spacing w:after="120" w:line="276" w:lineRule="auto"/>
        <w:ind w:firstLine="720"/>
        <w:jc w:val="both"/>
      </w:pPr>
      <w:r w:rsidRPr="005F1055">
        <w:t>В</w:t>
      </w:r>
      <w:r w:rsidR="008642C9" w:rsidRPr="005F1055">
        <w:t xml:space="preserve"> план изданий на 2020 год вошло</w:t>
      </w:r>
      <w:r w:rsidR="0098269E" w:rsidRPr="005F1055">
        <w:t xml:space="preserve"> 778 </w:t>
      </w:r>
      <w:r w:rsidR="008642C9" w:rsidRPr="005F1055">
        <w:t>работ</w:t>
      </w:r>
      <w:r w:rsidR="0098269E" w:rsidRPr="005F1055">
        <w:t xml:space="preserve">, из них 54 в бумажном виде и 724 в электронном. </w:t>
      </w:r>
      <w:r w:rsidR="008642C9" w:rsidRPr="005F1055">
        <w:t xml:space="preserve">Прирост числа запланированных изданий составил 10%. </w:t>
      </w:r>
      <w:r w:rsidR="00C802C8" w:rsidRPr="005F1055">
        <w:t>С учетом результатов предыдущего года запланирован ряд мероприятий по выполнению плана изданий.</w:t>
      </w:r>
    </w:p>
    <w:p w:rsidR="00CE7684" w:rsidRPr="005F1055" w:rsidRDefault="0078661C" w:rsidP="0078661C">
      <w:pPr>
        <w:pStyle w:val="a3"/>
        <w:widowControl w:val="0"/>
        <w:spacing w:after="120" w:line="276" w:lineRule="auto"/>
        <w:ind w:firstLine="720"/>
        <w:jc w:val="both"/>
      </w:pPr>
      <w:r w:rsidRPr="005F1055">
        <w:lastRenderedPageBreak/>
        <w:t xml:space="preserve">Университет является учредителем и издателем двух научных журналов - «Российский технологический журнал» и «Тонкие химические технологии». </w:t>
      </w:r>
      <w:proofErr w:type="gramStart"/>
      <w:r w:rsidRPr="005F1055">
        <w:t>Оба журнала включены в перечень рецензируемых научных изданий ВАК, входят в систему Российского инде</w:t>
      </w:r>
      <w:r w:rsidR="00CE7684" w:rsidRPr="005F1055">
        <w:t xml:space="preserve">кса научного цитирования, включены в международный каталог периодических изданий </w:t>
      </w:r>
      <w:hyperlink r:id="rId8" w:history="1">
        <w:proofErr w:type="spellStart"/>
        <w:r w:rsidR="00CE7684" w:rsidRPr="005F1055">
          <w:rPr>
            <w:bCs/>
          </w:rPr>
          <w:t>Ulrichs</w:t>
        </w:r>
        <w:proofErr w:type="spellEnd"/>
        <w:r w:rsidR="00CE7684" w:rsidRPr="005F1055">
          <w:rPr>
            <w:bCs/>
          </w:rPr>
          <w:t xml:space="preserve"> </w:t>
        </w:r>
        <w:proofErr w:type="spellStart"/>
        <w:r w:rsidR="00CE7684" w:rsidRPr="005F1055">
          <w:rPr>
            <w:bCs/>
          </w:rPr>
          <w:t>Global</w:t>
        </w:r>
        <w:proofErr w:type="spellEnd"/>
        <w:r w:rsidR="00CE7684" w:rsidRPr="005F1055">
          <w:rPr>
            <w:bCs/>
          </w:rPr>
          <w:t xml:space="preserve"> </w:t>
        </w:r>
        <w:proofErr w:type="spellStart"/>
        <w:r w:rsidR="00CE7684" w:rsidRPr="005F1055">
          <w:rPr>
            <w:bCs/>
          </w:rPr>
          <w:t>Serials</w:t>
        </w:r>
        <w:proofErr w:type="spellEnd"/>
        <w:r w:rsidR="00CE7684" w:rsidRPr="005F1055">
          <w:rPr>
            <w:bCs/>
          </w:rPr>
          <w:t xml:space="preserve"> </w:t>
        </w:r>
        <w:proofErr w:type="spellStart"/>
        <w:r w:rsidR="00CE7684" w:rsidRPr="005F1055">
          <w:rPr>
            <w:bCs/>
          </w:rPr>
          <w:t>Directory</w:t>
        </w:r>
        <w:proofErr w:type="spellEnd"/>
      </w:hyperlink>
      <w:r w:rsidR="00CE7684" w:rsidRPr="005F1055">
        <w:t xml:space="preserve">. Журнал «Тонкие химические технологии» реферируется в международной базе данных </w:t>
      </w:r>
      <w:proofErr w:type="spellStart"/>
      <w:r w:rsidR="00CE7684" w:rsidRPr="005F1055">
        <w:t>Chemical</w:t>
      </w:r>
      <w:proofErr w:type="spellEnd"/>
      <w:r w:rsidR="00CE7684" w:rsidRPr="005F1055">
        <w:t xml:space="preserve"> </w:t>
      </w:r>
      <w:proofErr w:type="spellStart"/>
      <w:r w:rsidR="00CE7684" w:rsidRPr="005F1055">
        <w:t>Abstracts</w:t>
      </w:r>
      <w:proofErr w:type="spellEnd"/>
      <w:r w:rsidR="00CE7684" w:rsidRPr="005F1055">
        <w:t xml:space="preserve">, включен в базу данных российских научных журналов </w:t>
      </w:r>
      <w:proofErr w:type="spellStart"/>
      <w:r w:rsidR="00CE7684" w:rsidRPr="005F1055">
        <w:t>Russian</w:t>
      </w:r>
      <w:proofErr w:type="spellEnd"/>
      <w:r w:rsidR="00CE7684" w:rsidRPr="005F1055">
        <w:t xml:space="preserve"> </w:t>
      </w:r>
      <w:proofErr w:type="spellStart"/>
      <w:r w:rsidR="00CE7684" w:rsidRPr="005F1055">
        <w:t>Science</w:t>
      </w:r>
      <w:proofErr w:type="spellEnd"/>
      <w:r w:rsidR="00CE7684" w:rsidRPr="005F1055">
        <w:t xml:space="preserve"> </w:t>
      </w:r>
      <w:proofErr w:type="spellStart"/>
      <w:r w:rsidR="00CE7684" w:rsidRPr="005F1055">
        <w:t>Citation</w:t>
      </w:r>
      <w:proofErr w:type="spellEnd"/>
      <w:r w:rsidR="00CE7684" w:rsidRPr="005F1055">
        <w:t xml:space="preserve"> </w:t>
      </w:r>
      <w:proofErr w:type="spellStart"/>
      <w:r w:rsidR="00CE7684" w:rsidRPr="005F1055">
        <w:t>Index</w:t>
      </w:r>
      <w:proofErr w:type="spellEnd"/>
      <w:r w:rsidR="00CE7684" w:rsidRPr="005F1055">
        <w:t xml:space="preserve"> (RSCI), размещенную на платформе </w:t>
      </w:r>
      <w:proofErr w:type="spellStart"/>
      <w:r w:rsidR="00CE7684" w:rsidRPr="005F1055">
        <w:t>Web</w:t>
      </w:r>
      <w:proofErr w:type="spellEnd"/>
      <w:r w:rsidR="00CE7684" w:rsidRPr="005F1055">
        <w:t xml:space="preserve"> </w:t>
      </w:r>
      <w:proofErr w:type="spellStart"/>
      <w:r w:rsidR="00CE7684" w:rsidRPr="005F1055">
        <w:t>of</w:t>
      </w:r>
      <w:proofErr w:type="spellEnd"/>
      <w:r w:rsidR="00CE7684" w:rsidRPr="005F1055">
        <w:t xml:space="preserve"> </w:t>
      </w:r>
      <w:proofErr w:type="spellStart"/>
      <w:r w:rsidR="00CE7684" w:rsidRPr="005F1055">
        <w:t>Science</w:t>
      </w:r>
      <w:proofErr w:type="spellEnd"/>
      <w:r w:rsidR="00CE7684" w:rsidRPr="005F1055">
        <w:t xml:space="preserve">. </w:t>
      </w:r>
      <w:proofErr w:type="gramEnd"/>
    </w:p>
    <w:p w:rsidR="0078661C" w:rsidRPr="005F1055" w:rsidRDefault="00CE7684" w:rsidP="0078661C">
      <w:pPr>
        <w:pStyle w:val="a3"/>
        <w:widowControl w:val="0"/>
        <w:spacing w:after="120" w:line="276" w:lineRule="auto"/>
        <w:ind w:firstLine="720"/>
        <w:jc w:val="both"/>
      </w:pPr>
      <w:r w:rsidRPr="005F1055">
        <w:t>В 2019</w:t>
      </w:r>
      <w:r w:rsidR="0078661C" w:rsidRPr="005F1055">
        <w:t xml:space="preserve"> году проведен ряд мероприятий для включения журналов университета в базы данных </w:t>
      </w:r>
      <w:proofErr w:type="spellStart"/>
      <w:r w:rsidR="0078661C" w:rsidRPr="005F1055">
        <w:t>Scopus</w:t>
      </w:r>
      <w:proofErr w:type="spellEnd"/>
      <w:r w:rsidR="0078661C" w:rsidRPr="005F1055">
        <w:t xml:space="preserve"> и </w:t>
      </w:r>
      <w:proofErr w:type="spellStart"/>
      <w:r w:rsidR="0078661C" w:rsidRPr="005F1055">
        <w:t>Web</w:t>
      </w:r>
      <w:proofErr w:type="spellEnd"/>
      <w:r w:rsidR="0078661C" w:rsidRPr="005F1055">
        <w:t xml:space="preserve"> </w:t>
      </w:r>
      <w:proofErr w:type="spellStart"/>
      <w:r w:rsidR="0078661C" w:rsidRPr="005F1055">
        <w:t>of</w:t>
      </w:r>
      <w:proofErr w:type="spellEnd"/>
      <w:r w:rsidR="0078661C" w:rsidRPr="005F1055">
        <w:t xml:space="preserve"> </w:t>
      </w:r>
      <w:proofErr w:type="spellStart"/>
      <w:r w:rsidR="0078661C" w:rsidRPr="005F1055">
        <w:t>Science</w:t>
      </w:r>
      <w:proofErr w:type="spellEnd"/>
      <w:r w:rsidR="000909E3" w:rsidRPr="005F1055">
        <w:t>: расширены</w:t>
      </w:r>
      <w:r w:rsidR="0078661C" w:rsidRPr="005F1055">
        <w:t xml:space="preserve"> редколлеги</w:t>
      </w:r>
      <w:r w:rsidR="000909E3" w:rsidRPr="005F1055">
        <w:t>и</w:t>
      </w:r>
      <w:r w:rsidR="009E3D1B" w:rsidRPr="005F1055">
        <w:t xml:space="preserve"> журналов</w:t>
      </w:r>
      <w:r w:rsidR="000909E3" w:rsidRPr="005F1055">
        <w:t>,</w:t>
      </w:r>
      <w:r w:rsidR="0078661C" w:rsidRPr="005F1055">
        <w:t xml:space="preserve"> статьям присваиваются цифровые идентификаторы DOI,</w:t>
      </w:r>
      <w:r w:rsidRPr="005F1055">
        <w:t xml:space="preserve"> </w:t>
      </w:r>
      <w:r w:rsidR="00BE4590" w:rsidRPr="005F1055">
        <w:t xml:space="preserve">значительно возросло географическое разнообразие публикуемых статей, </w:t>
      </w:r>
      <w:r w:rsidR="000909E3" w:rsidRPr="005F1055">
        <w:t xml:space="preserve">созданы сайты журналов на русском и английском языках, начат выпуск </w:t>
      </w:r>
      <w:r w:rsidR="009E3D1B" w:rsidRPr="005F1055">
        <w:t>англоязычной</w:t>
      </w:r>
      <w:r w:rsidR="000909E3" w:rsidRPr="005F1055">
        <w:t xml:space="preserve"> версии журнала «Тонкие химические технологии»</w:t>
      </w:r>
      <w:r w:rsidR="009E3D1B" w:rsidRPr="005F1055">
        <w:t>.</w:t>
      </w:r>
    </w:p>
    <w:p w:rsidR="00287B14" w:rsidRPr="005F1055" w:rsidRDefault="00A51721" w:rsidP="00287B14">
      <w:pPr>
        <w:pStyle w:val="a3"/>
        <w:widowControl w:val="0"/>
        <w:spacing w:after="120" w:line="276" w:lineRule="auto"/>
        <w:ind w:firstLine="720"/>
        <w:jc w:val="both"/>
      </w:pPr>
      <w:r w:rsidRPr="005F1055">
        <w:t xml:space="preserve">Надбавки стимулирующего характера, осуществляемые через систему </w:t>
      </w:r>
      <w:proofErr w:type="spellStart"/>
      <w:r w:rsidRPr="005F1055">
        <w:t>pps.mirea</w:t>
      </w:r>
      <w:proofErr w:type="spellEnd"/>
      <w:r w:rsidRPr="005F1055">
        <w:t xml:space="preserve">, за </w:t>
      </w:r>
      <w:r w:rsidR="00862390" w:rsidRPr="005F1055">
        <w:t xml:space="preserve">публикацию </w:t>
      </w:r>
      <w:r w:rsidRPr="005F1055">
        <w:t xml:space="preserve">статей </w:t>
      </w:r>
      <w:r w:rsidR="00862390" w:rsidRPr="005F1055">
        <w:t xml:space="preserve">с цитированием </w:t>
      </w:r>
      <w:r w:rsidRPr="005F1055">
        <w:t xml:space="preserve">научных журналов университета в </w:t>
      </w:r>
      <w:proofErr w:type="gramStart"/>
      <w:r w:rsidRPr="005F1055">
        <w:t>изданиях</w:t>
      </w:r>
      <w:proofErr w:type="gramEnd"/>
      <w:r w:rsidRPr="005F1055">
        <w:t xml:space="preserve">, индексируемых Scopus и Web of Science, способствовали многократному увеличению числа таких цитирований. </w:t>
      </w:r>
      <w:proofErr w:type="gramStart"/>
      <w:r w:rsidRPr="005F1055">
        <w:t>В целях улучшения качества и повышения количества статей авторов университета в высокорейтинговых изданиях, в 2019 году были разработаны и внедрены новые критерии стимулирующих надбавок, учитывающие квартиль/</w:t>
      </w:r>
      <w:proofErr w:type="spellStart"/>
      <w:r w:rsidRPr="005F1055">
        <w:t>процентиль</w:t>
      </w:r>
      <w:proofErr w:type="spellEnd"/>
      <w:r w:rsidRPr="005F1055">
        <w:t xml:space="preserve"> издания, в котором опубликованы статьи.</w:t>
      </w:r>
      <w:proofErr w:type="gramEnd"/>
      <w:r w:rsidR="00287B14" w:rsidRPr="005F1055">
        <w:t xml:space="preserve"> Общий размер стимулирующих надбавок НПР университета за публикации статей составил</w:t>
      </w:r>
      <w:r w:rsidR="00862390" w:rsidRPr="005F1055">
        <w:t xml:space="preserve"> в 2019 году </w:t>
      </w:r>
      <w:r w:rsidR="00287B14" w:rsidRPr="005F1055">
        <w:t xml:space="preserve">  14 483 023  рублей. </w:t>
      </w:r>
    </w:p>
    <w:p w:rsidR="0065003E" w:rsidRPr="005F1055" w:rsidRDefault="0065003E" w:rsidP="006A6CE5">
      <w:pPr>
        <w:widowControl w:val="0"/>
        <w:spacing w:after="120" w:line="276" w:lineRule="auto"/>
        <w:ind w:firstLine="708"/>
        <w:jc w:val="both"/>
        <w:rPr>
          <w:b/>
        </w:rPr>
      </w:pPr>
    </w:p>
    <w:p w:rsidR="00C541C6" w:rsidRPr="005F1055" w:rsidRDefault="00C541C6" w:rsidP="006A6CE5">
      <w:pPr>
        <w:widowControl w:val="0"/>
        <w:spacing w:after="120" w:line="276" w:lineRule="auto"/>
        <w:ind w:firstLine="708"/>
        <w:jc w:val="both"/>
        <w:rPr>
          <w:b/>
        </w:rPr>
      </w:pPr>
    </w:p>
    <w:p w:rsidR="004C2FA9" w:rsidRPr="005F1055" w:rsidRDefault="004C2FA9" w:rsidP="006A6CE5">
      <w:pPr>
        <w:widowControl w:val="0"/>
        <w:spacing w:after="120" w:line="276" w:lineRule="auto"/>
        <w:ind w:firstLine="708"/>
        <w:jc w:val="both"/>
        <w:rPr>
          <w:b/>
        </w:rPr>
      </w:pPr>
      <w:r w:rsidRPr="005F1055">
        <w:rPr>
          <w:b/>
        </w:rPr>
        <w:t>Ученый совет постановляет:</w:t>
      </w:r>
    </w:p>
    <w:p w:rsidR="004C2FA9" w:rsidRPr="005F1055" w:rsidRDefault="004C2FA9" w:rsidP="003902FA">
      <w:pPr>
        <w:widowControl w:val="0"/>
        <w:numPr>
          <w:ilvl w:val="0"/>
          <w:numId w:val="1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5F1055">
        <w:t xml:space="preserve">Признать работу Редакционно-издательского совета в </w:t>
      </w:r>
      <w:r w:rsidR="00F11FD6" w:rsidRPr="005F1055">
        <w:t>2019</w:t>
      </w:r>
      <w:r w:rsidRPr="005F1055">
        <w:t xml:space="preserve"> </w:t>
      </w:r>
      <w:r w:rsidR="00A13127" w:rsidRPr="005F1055">
        <w:t>году</w:t>
      </w:r>
      <w:r w:rsidRPr="005F1055">
        <w:t xml:space="preserve"> удовлетворительной.</w:t>
      </w:r>
    </w:p>
    <w:p w:rsidR="004C2FA9" w:rsidRPr="005F1055" w:rsidRDefault="001B371F" w:rsidP="003902FA">
      <w:pPr>
        <w:widowControl w:val="0"/>
        <w:numPr>
          <w:ilvl w:val="0"/>
          <w:numId w:val="1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5F1055">
        <w:t xml:space="preserve">Организовать </w:t>
      </w:r>
      <w:r w:rsidR="00DD7411" w:rsidRPr="005F1055">
        <w:t>консультационные</w:t>
      </w:r>
      <w:r w:rsidRPr="005F1055">
        <w:t xml:space="preserve"> семинар</w:t>
      </w:r>
      <w:r w:rsidR="00DD7411" w:rsidRPr="005F1055">
        <w:t xml:space="preserve">ы для сотрудников университета </w:t>
      </w:r>
      <w:r w:rsidRPr="005F1055">
        <w:t xml:space="preserve">по </w:t>
      </w:r>
      <w:r w:rsidR="00C73170" w:rsidRPr="005F1055">
        <w:t xml:space="preserve">организации издательской деятельности и </w:t>
      </w:r>
      <w:r w:rsidRPr="005F1055">
        <w:t>повышению качества издаваемой литературы.</w:t>
      </w:r>
    </w:p>
    <w:p w:rsidR="00A77277" w:rsidRPr="005F1055" w:rsidRDefault="00B75263" w:rsidP="003902FA">
      <w:pPr>
        <w:widowControl w:val="0"/>
        <w:tabs>
          <w:tab w:val="left" w:pos="993"/>
        </w:tabs>
        <w:spacing w:line="276" w:lineRule="auto"/>
        <w:ind w:left="709"/>
        <w:jc w:val="both"/>
      </w:pPr>
      <w:r w:rsidRPr="005F1055">
        <w:t>Отв.:</w:t>
      </w:r>
      <w:r w:rsidR="00A77277" w:rsidRPr="005F1055">
        <w:t xml:space="preserve"> </w:t>
      </w:r>
      <w:r w:rsidR="00A51721" w:rsidRPr="005F1055">
        <w:t>Н.И. Прокопов, Ж.Г. Вегера.</w:t>
      </w:r>
    </w:p>
    <w:p w:rsidR="0076726F" w:rsidRPr="005F1055" w:rsidRDefault="0076726F" w:rsidP="003902FA">
      <w:pPr>
        <w:widowControl w:val="0"/>
        <w:tabs>
          <w:tab w:val="left" w:pos="993"/>
        </w:tabs>
        <w:spacing w:line="276" w:lineRule="auto"/>
        <w:ind w:left="709"/>
        <w:jc w:val="both"/>
      </w:pPr>
      <w:r w:rsidRPr="005F1055">
        <w:t xml:space="preserve">Срок: </w:t>
      </w:r>
      <w:r w:rsidR="001B371F" w:rsidRPr="005F1055">
        <w:t>в течение года.</w:t>
      </w:r>
    </w:p>
    <w:p w:rsidR="00C541C6" w:rsidRPr="005F1055" w:rsidRDefault="00C541C6" w:rsidP="00C541C6">
      <w:pPr>
        <w:pStyle w:val="aa"/>
        <w:widowControl w:val="0"/>
        <w:numPr>
          <w:ilvl w:val="0"/>
          <w:numId w:val="1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5F1055">
        <w:t xml:space="preserve">Провести анализ выполнения плана изданий в 2019 году и представить его результаты учебно-научным институтам </w:t>
      </w:r>
      <w:r w:rsidR="000274D5" w:rsidRPr="005F1055">
        <w:t xml:space="preserve">для реализации мер по </w:t>
      </w:r>
      <w:r w:rsidR="003B5044" w:rsidRPr="005F1055">
        <w:t>выполнению</w:t>
      </w:r>
      <w:r w:rsidR="000274D5" w:rsidRPr="005F1055">
        <w:t xml:space="preserve"> плана изданий на 2020 год.</w:t>
      </w:r>
    </w:p>
    <w:p w:rsidR="000274D5" w:rsidRPr="005F1055" w:rsidRDefault="000274D5" w:rsidP="000274D5">
      <w:pPr>
        <w:pStyle w:val="aa"/>
        <w:widowControl w:val="0"/>
        <w:tabs>
          <w:tab w:val="left" w:pos="993"/>
        </w:tabs>
        <w:spacing w:line="276" w:lineRule="auto"/>
        <w:ind w:left="709"/>
        <w:jc w:val="both"/>
      </w:pPr>
      <w:r w:rsidRPr="005F1055">
        <w:t>Отв.: Н.И. Прокопов, Ж.Г. Вегера.</w:t>
      </w:r>
    </w:p>
    <w:p w:rsidR="000274D5" w:rsidRPr="005F1055" w:rsidRDefault="000274D5" w:rsidP="000274D5">
      <w:pPr>
        <w:pStyle w:val="aa"/>
        <w:widowControl w:val="0"/>
        <w:tabs>
          <w:tab w:val="left" w:pos="993"/>
        </w:tabs>
        <w:spacing w:line="276" w:lineRule="auto"/>
        <w:ind w:left="709"/>
        <w:jc w:val="both"/>
      </w:pPr>
      <w:r w:rsidRPr="005F1055">
        <w:t>Срок: 01.04.2020.</w:t>
      </w:r>
    </w:p>
    <w:p w:rsidR="009E3D1B" w:rsidRPr="005F1055" w:rsidRDefault="009E3D1B" w:rsidP="003902FA">
      <w:pPr>
        <w:pStyle w:val="aa"/>
        <w:widowControl w:val="0"/>
        <w:numPr>
          <w:ilvl w:val="0"/>
          <w:numId w:val="1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5F1055">
        <w:t xml:space="preserve">Редакционной коллегии «Российского технологического журнала» </w:t>
      </w:r>
      <w:r w:rsidR="008A1CCA" w:rsidRPr="005F1055">
        <w:t xml:space="preserve">осуществить перевод </w:t>
      </w:r>
      <w:r w:rsidRPr="005F1055">
        <w:t>журнала</w:t>
      </w:r>
      <w:r w:rsidR="008A1CCA" w:rsidRPr="005F1055">
        <w:t xml:space="preserve"> </w:t>
      </w:r>
      <w:proofErr w:type="gramStart"/>
      <w:r w:rsidR="008A1CCA" w:rsidRPr="005F1055">
        <w:t>из</w:t>
      </w:r>
      <w:proofErr w:type="gramEnd"/>
      <w:r w:rsidR="008A1CCA" w:rsidRPr="005F1055">
        <w:t xml:space="preserve"> электронно</w:t>
      </w:r>
      <w:r w:rsidR="00862390" w:rsidRPr="005F1055">
        <w:t>го сетевого</w:t>
      </w:r>
      <w:r w:rsidR="008A1CCA" w:rsidRPr="005F1055">
        <w:t xml:space="preserve"> в печатное издание</w:t>
      </w:r>
      <w:r w:rsidRPr="005F1055">
        <w:t>.</w:t>
      </w:r>
    </w:p>
    <w:p w:rsidR="009E3D1B" w:rsidRPr="005F1055" w:rsidRDefault="009E3D1B" w:rsidP="003902FA">
      <w:pPr>
        <w:pStyle w:val="aa"/>
        <w:widowControl w:val="0"/>
        <w:tabs>
          <w:tab w:val="left" w:pos="993"/>
        </w:tabs>
        <w:spacing w:line="276" w:lineRule="auto"/>
        <w:ind w:left="709"/>
        <w:jc w:val="both"/>
      </w:pPr>
      <w:r w:rsidRPr="005F1055">
        <w:t xml:space="preserve">Отв.: </w:t>
      </w:r>
      <w:r w:rsidR="00C541C6" w:rsidRPr="005F1055">
        <w:t>Н.И. Прокопов, Ю.А. Ефимова</w:t>
      </w:r>
      <w:r w:rsidRPr="005F1055">
        <w:t>.</w:t>
      </w:r>
    </w:p>
    <w:p w:rsidR="009E3D1B" w:rsidRPr="005F1055" w:rsidRDefault="009E3D1B" w:rsidP="003902FA">
      <w:pPr>
        <w:pStyle w:val="aa"/>
        <w:widowControl w:val="0"/>
        <w:tabs>
          <w:tab w:val="left" w:pos="993"/>
        </w:tabs>
        <w:spacing w:line="276" w:lineRule="auto"/>
        <w:ind w:left="709"/>
        <w:jc w:val="both"/>
      </w:pPr>
      <w:r w:rsidRPr="005F1055">
        <w:t>Срок: 01.10.2020</w:t>
      </w:r>
      <w:r w:rsidR="00A51721" w:rsidRPr="005F1055">
        <w:t>.</w:t>
      </w:r>
    </w:p>
    <w:sectPr w:rsidR="009E3D1B" w:rsidRPr="005F1055" w:rsidSect="00A77277">
      <w:headerReference w:type="even" r:id="rId9"/>
      <w:headerReference w:type="default" r:id="rId10"/>
      <w:footerReference w:type="even" r:id="rId11"/>
      <w:pgSz w:w="11906" w:h="16838" w:code="9"/>
      <w:pgMar w:top="993" w:right="1134" w:bottom="113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6F" w:rsidRDefault="00517A6F">
      <w:r>
        <w:separator/>
      </w:r>
    </w:p>
  </w:endnote>
  <w:endnote w:type="continuationSeparator" w:id="0">
    <w:p w:rsidR="00517A6F" w:rsidRDefault="0051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115CC6" w:rsidP="003B295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024" w:rsidRDefault="00517A6F" w:rsidP="0035772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6F" w:rsidRDefault="00517A6F">
      <w:r>
        <w:separator/>
      </w:r>
    </w:p>
  </w:footnote>
  <w:footnote w:type="continuationSeparator" w:id="0">
    <w:p w:rsidR="00517A6F" w:rsidRDefault="0051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24" w:rsidRDefault="00115CC6" w:rsidP="003577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024" w:rsidRDefault="00517A6F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137727"/>
      <w:docPartObj>
        <w:docPartGallery w:val="Page Numbers (Top of Page)"/>
        <w:docPartUnique/>
      </w:docPartObj>
    </w:sdtPr>
    <w:sdtEndPr/>
    <w:sdtContent>
      <w:p w:rsidR="00A77277" w:rsidRDefault="00A77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55">
          <w:rPr>
            <w:noProof/>
          </w:rPr>
          <w:t>2</w:t>
        </w:r>
        <w:r>
          <w:fldChar w:fldCharType="end"/>
        </w:r>
      </w:p>
    </w:sdtContent>
  </w:sdt>
  <w:p w:rsidR="00A77277" w:rsidRDefault="00A77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A9"/>
    <w:rsid w:val="00023F1F"/>
    <w:rsid w:val="000274D5"/>
    <w:rsid w:val="000909E3"/>
    <w:rsid w:val="000B57DE"/>
    <w:rsid w:val="000D7AB1"/>
    <w:rsid w:val="00100962"/>
    <w:rsid w:val="00115CC6"/>
    <w:rsid w:val="00157386"/>
    <w:rsid w:val="001847C0"/>
    <w:rsid w:val="001B1FC4"/>
    <w:rsid w:val="001B371F"/>
    <w:rsid w:val="001C1B7A"/>
    <w:rsid w:val="001F71C3"/>
    <w:rsid w:val="00266055"/>
    <w:rsid w:val="002708BA"/>
    <w:rsid w:val="00287B14"/>
    <w:rsid w:val="002A37A7"/>
    <w:rsid w:val="00312394"/>
    <w:rsid w:val="003902FA"/>
    <w:rsid w:val="003B5044"/>
    <w:rsid w:val="003E498C"/>
    <w:rsid w:val="003F1CCB"/>
    <w:rsid w:val="003F42D8"/>
    <w:rsid w:val="0040193D"/>
    <w:rsid w:val="004064A6"/>
    <w:rsid w:val="00436519"/>
    <w:rsid w:val="0044521E"/>
    <w:rsid w:val="00477ECD"/>
    <w:rsid w:val="00490438"/>
    <w:rsid w:val="004C2FA9"/>
    <w:rsid w:val="004C4966"/>
    <w:rsid w:val="004E74BF"/>
    <w:rsid w:val="004F0378"/>
    <w:rsid w:val="00517A6F"/>
    <w:rsid w:val="0054077A"/>
    <w:rsid w:val="00544E81"/>
    <w:rsid w:val="005515F6"/>
    <w:rsid w:val="00554FDB"/>
    <w:rsid w:val="00594693"/>
    <w:rsid w:val="005F1055"/>
    <w:rsid w:val="005F6D37"/>
    <w:rsid w:val="0060339D"/>
    <w:rsid w:val="006150FE"/>
    <w:rsid w:val="00633E92"/>
    <w:rsid w:val="00635628"/>
    <w:rsid w:val="00636B8D"/>
    <w:rsid w:val="0065003E"/>
    <w:rsid w:val="006A6CE5"/>
    <w:rsid w:val="006D0283"/>
    <w:rsid w:val="0076726F"/>
    <w:rsid w:val="007823F9"/>
    <w:rsid w:val="0078661C"/>
    <w:rsid w:val="00786C46"/>
    <w:rsid w:val="007C2B28"/>
    <w:rsid w:val="007F129D"/>
    <w:rsid w:val="00834DD0"/>
    <w:rsid w:val="008409D9"/>
    <w:rsid w:val="00862390"/>
    <w:rsid w:val="008642C9"/>
    <w:rsid w:val="0086611F"/>
    <w:rsid w:val="008A1CCA"/>
    <w:rsid w:val="009736F8"/>
    <w:rsid w:val="0098269E"/>
    <w:rsid w:val="009D3F2F"/>
    <w:rsid w:val="009D645E"/>
    <w:rsid w:val="009E3D1B"/>
    <w:rsid w:val="00A13127"/>
    <w:rsid w:val="00A1762D"/>
    <w:rsid w:val="00A2272D"/>
    <w:rsid w:val="00A3152E"/>
    <w:rsid w:val="00A51721"/>
    <w:rsid w:val="00A546AE"/>
    <w:rsid w:val="00A77277"/>
    <w:rsid w:val="00AB7DEF"/>
    <w:rsid w:val="00AD4C37"/>
    <w:rsid w:val="00B35424"/>
    <w:rsid w:val="00B35E88"/>
    <w:rsid w:val="00B75263"/>
    <w:rsid w:val="00BE0F3E"/>
    <w:rsid w:val="00BE4590"/>
    <w:rsid w:val="00C541C6"/>
    <w:rsid w:val="00C7086E"/>
    <w:rsid w:val="00C73170"/>
    <w:rsid w:val="00C802C8"/>
    <w:rsid w:val="00CC2733"/>
    <w:rsid w:val="00CE7684"/>
    <w:rsid w:val="00D60CCC"/>
    <w:rsid w:val="00DA64DF"/>
    <w:rsid w:val="00DD7411"/>
    <w:rsid w:val="00E74BAA"/>
    <w:rsid w:val="00F11FD6"/>
    <w:rsid w:val="00F747D0"/>
    <w:rsid w:val="00F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A9"/>
    <w:pPr>
      <w:ind w:firstLine="600"/>
    </w:pPr>
  </w:style>
  <w:style w:type="character" w:customStyle="1" w:styleId="a4">
    <w:name w:val="Основной текст с отступом Знак"/>
    <w:basedOn w:val="a0"/>
    <w:link w:val="a3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2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2FA9"/>
  </w:style>
  <w:style w:type="paragraph" w:styleId="a8">
    <w:name w:val="footer"/>
    <w:basedOn w:val="a"/>
    <w:link w:val="a9"/>
    <w:rsid w:val="004C2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2FA9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782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23F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E76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FA9"/>
    <w:pPr>
      <w:ind w:firstLine="600"/>
    </w:pPr>
  </w:style>
  <w:style w:type="character" w:customStyle="1" w:styleId="a4">
    <w:name w:val="Основной текст с отступом Знак"/>
    <w:basedOn w:val="a0"/>
    <w:link w:val="a3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2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2FA9"/>
  </w:style>
  <w:style w:type="paragraph" w:styleId="a8">
    <w:name w:val="footer"/>
    <w:basedOn w:val="a"/>
    <w:link w:val="a9"/>
    <w:rsid w:val="004C2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2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2FA9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782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23F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E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richsweb.serialssolutions.com/log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2020-01-31T09:00:00Z</cp:lastPrinted>
  <dcterms:created xsi:type="dcterms:W3CDTF">2020-01-31T09:01:00Z</dcterms:created>
  <dcterms:modified xsi:type="dcterms:W3CDTF">2020-01-31T09:01:00Z</dcterms:modified>
</cp:coreProperties>
</file>