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88"/>
      </w:tblGrid>
      <w:tr w:rsidR="004C7B9A" w:rsidRPr="000A1513">
        <w:trPr>
          <w:cantSplit/>
          <w:trHeight w:val="180"/>
        </w:trPr>
        <w:tc>
          <w:tcPr>
            <w:tcW w:w="5000" w:type="pct"/>
          </w:tcPr>
          <w:p w:rsidR="004C7B9A" w:rsidRPr="000A1513" w:rsidRDefault="007723AE" w:rsidP="000B6D4E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657225"/>
                  <wp:effectExtent l="19050" t="0" r="0" b="0"/>
                  <wp:docPr id="2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9A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C7B9A" w:rsidRPr="000A1513" w:rsidRDefault="004C7B9A" w:rsidP="000B6D4E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 w:rsidRPr="000A1513">
              <w:rPr>
                <w:caps/>
                <w:sz w:val="20"/>
              </w:rPr>
              <w:t>МИНОБРНАУКИ РОССИИ</w:t>
            </w:r>
          </w:p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C7B9A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AB377B" w:rsidRDefault="00B628EE" w:rsidP="000B6D4E">
            <w:pPr>
              <w:pStyle w:val="a7"/>
              <w:jc w:val="center"/>
              <w:rPr>
                <w:i w:val="0"/>
              </w:rPr>
            </w:pPr>
            <w:r w:rsidRPr="00B628EE">
              <w:rPr>
                <w:i w:val="0"/>
              </w:rPr>
              <w:t>Федеральное государственное бюдже</w:t>
            </w:r>
            <w:r w:rsidR="00AB377B">
              <w:rPr>
                <w:i w:val="0"/>
              </w:rPr>
              <w:t>тное образовательное учреждение</w:t>
            </w:r>
          </w:p>
          <w:p w:rsidR="00B628EE" w:rsidRPr="00376976" w:rsidRDefault="00B628EE" w:rsidP="000B6D4E">
            <w:pPr>
              <w:pStyle w:val="a7"/>
              <w:jc w:val="center"/>
              <w:rPr>
                <w:i w:val="0"/>
              </w:rPr>
            </w:pPr>
            <w:r w:rsidRPr="00B628EE">
              <w:rPr>
                <w:i w:val="0"/>
              </w:rPr>
              <w:t>высшего образования</w:t>
            </w:r>
          </w:p>
          <w:p w:rsidR="004C7B9A" w:rsidRPr="00376976" w:rsidRDefault="004C7B9A" w:rsidP="000B6D4E">
            <w:pPr>
              <w:pStyle w:val="a7"/>
              <w:jc w:val="center"/>
              <w:rPr>
                <w:b/>
                <w:i w:val="0"/>
                <w:sz w:val="20"/>
              </w:rPr>
            </w:pPr>
            <w:r w:rsidRPr="00376976">
              <w:rPr>
                <w:b/>
                <w:i w:val="0"/>
              </w:rPr>
              <w:t>«</w:t>
            </w:r>
            <w:r w:rsidR="007A7ABA">
              <w:rPr>
                <w:b/>
                <w:i w:val="0"/>
              </w:rPr>
              <w:t xml:space="preserve">Московский технологический </w:t>
            </w:r>
            <w:r w:rsidR="00B628EE" w:rsidRPr="00B628EE">
              <w:rPr>
                <w:b/>
                <w:i w:val="0"/>
              </w:rPr>
              <w:t>университет</w:t>
            </w:r>
            <w:r w:rsidRPr="00376976">
              <w:rPr>
                <w:b/>
                <w:i w:val="0"/>
              </w:rPr>
              <w:t>»</w:t>
            </w:r>
          </w:p>
          <w:p w:rsidR="004C7B9A" w:rsidRPr="000A1513" w:rsidRDefault="004C7B9A" w:rsidP="000B6D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0A1513">
              <w:rPr>
                <w:b/>
                <w:sz w:val="32"/>
                <w:szCs w:val="32"/>
              </w:rPr>
              <w:t>МИРЭА</w:t>
            </w:r>
          </w:p>
          <w:p w:rsidR="004C7B9A" w:rsidRPr="000A1513" w:rsidRDefault="00B11C36" w:rsidP="000B6D4E">
            <w:pPr>
              <w:ind w:firstLine="0"/>
              <w:jc w:val="center"/>
            </w:pPr>
            <w:r w:rsidRPr="00B11C36">
              <w:rPr>
                <w:b/>
                <w:noProof/>
                <w:sz w:val="32"/>
                <w:szCs w:val="32"/>
              </w:rPr>
            </w:r>
            <w:r w:rsidRPr="00B11C36">
              <w:rPr>
                <w:b/>
                <w:noProof/>
                <w:sz w:val="32"/>
                <w:szCs w:val="32"/>
              </w:rPr>
              <w:pict>
                <v:line id="Line 2" o:spid="_x0000_s1026" style="flip:y;visibility:visible;mso-position-horizontal-relative:char;mso-position-vertical-relative:line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/>
      </w:tblPr>
      <w:tblGrid>
        <w:gridCol w:w="4954"/>
        <w:gridCol w:w="4954"/>
      </w:tblGrid>
      <w:tr w:rsidR="008F5665" w:rsidRPr="000A1513" w:rsidTr="008F5665">
        <w:tc>
          <w:tcPr>
            <w:tcW w:w="2500" w:type="pct"/>
          </w:tcPr>
          <w:p w:rsidR="008F5665" w:rsidRPr="009574B9" w:rsidRDefault="008F5665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8F5665" w:rsidRPr="009574B9" w:rsidRDefault="008F5665" w:rsidP="008F5665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8F5665" w:rsidRPr="009574B9" w:rsidRDefault="008F5665" w:rsidP="008F5665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8F5665" w:rsidRPr="009574B9" w:rsidRDefault="008F5665" w:rsidP="008F5665">
            <w:pPr>
              <w:suppressAutoHyphens/>
              <w:ind w:firstLine="0"/>
              <w:jc w:val="center"/>
            </w:pPr>
            <w:r w:rsidRPr="009574B9">
              <w:br/>
              <w:t>____________________В.Л. Панков</w:t>
            </w:r>
          </w:p>
          <w:p w:rsidR="008F5665" w:rsidRPr="009574B9" w:rsidRDefault="008F5665" w:rsidP="008F5665">
            <w:pPr>
              <w:suppressAutoHyphens/>
              <w:ind w:firstLine="0"/>
              <w:jc w:val="center"/>
            </w:pPr>
            <w:r w:rsidRPr="009574B9">
              <w:t>«____» ______________ 2016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 xml:space="preserve">Б2.2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1013A4" w:rsidRDefault="001013A4" w:rsidP="001013A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38.06.01 «</w:t>
      </w:r>
      <w:r>
        <w:rPr>
          <w:rFonts w:eastAsia="HiddenHorzOCR"/>
          <w:b/>
          <w:bCs/>
        </w:rPr>
        <w:t>Экономика</w:t>
      </w:r>
      <w:r>
        <w:rPr>
          <w:rFonts w:eastAsia="HiddenHorzOCR"/>
          <w:b/>
        </w:rPr>
        <w:t>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Профиль подготовки</w:t>
      </w:r>
    </w:p>
    <w:p w:rsidR="005B2658" w:rsidRDefault="001013A4" w:rsidP="00414BE4">
      <w:pPr>
        <w:widowControl/>
        <w:ind w:firstLine="0"/>
        <w:jc w:val="center"/>
      </w:pPr>
      <w:r>
        <w:rPr>
          <w:b/>
        </w:rPr>
        <w:t>08.00.05 «Экономика и управление народным хозяйством</w:t>
      </w:r>
      <w:r w:rsidR="00F95CF8">
        <w:rPr>
          <w:b/>
        </w:rPr>
        <w:t>»</w:t>
      </w: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6C14E3" w:rsidP="00414BE4">
      <w:pPr>
        <w:widowControl/>
        <w:ind w:firstLine="0"/>
        <w:jc w:val="center"/>
        <w:rPr>
          <w:b/>
        </w:rPr>
      </w:pPr>
      <w:r>
        <w:rPr>
          <w:b/>
        </w:rPr>
        <w:t>Зао</w:t>
      </w:r>
      <w:r w:rsidR="00414BE4">
        <w:rPr>
          <w:b/>
        </w:rPr>
        <w:t>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F95CF8" w:rsidRDefault="00F95CF8" w:rsidP="00414BE4">
      <w:pPr>
        <w:widowControl/>
        <w:ind w:firstLine="0"/>
      </w:pPr>
    </w:p>
    <w:p w:rsidR="008F5665" w:rsidRDefault="008F5665" w:rsidP="00414BE4">
      <w:pPr>
        <w:widowControl/>
        <w:ind w:firstLine="0"/>
      </w:pPr>
    </w:p>
    <w:p w:rsidR="008F5665" w:rsidRDefault="008F5665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414BE4" w:rsidRDefault="00414BE4" w:rsidP="00414BE4">
      <w:pPr>
        <w:widowControl/>
        <w:ind w:firstLine="0"/>
        <w:jc w:val="center"/>
      </w:pPr>
      <w:r>
        <w:t>Москва 2016</w:t>
      </w:r>
    </w:p>
    <w:tbl>
      <w:tblPr>
        <w:tblW w:w="5073" w:type="pct"/>
        <w:tblInd w:w="-142" w:type="dxa"/>
        <w:tblLook w:val="01E0"/>
      </w:tblPr>
      <w:tblGrid>
        <w:gridCol w:w="145"/>
        <w:gridCol w:w="2954"/>
        <w:gridCol w:w="145"/>
        <w:gridCol w:w="6660"/>
        <w:gridCol w:w="145"/>
      </w:tblGrid>
      <w:tr w:rsidR="008F5665" w:rsidTr="008F5665">
        <w:trPr>
          <w:gridAfter w:val="1"/>
          <w:wAfter w:w="72" w:type="pct"/>
          <w:trHeight w:val="181"/>
        </w:trPr>
        <w:tc>
          <w:tcPr>
            <w:tcW w:w="4928" w:type="pct"/>
            <w:gridSpan w:val="4"/>
            <w:vAlign w:val="bottom"/>
          </w:tcPr>
          <w:p w:rsidR="008F5665" w:rsidRDefault="008F5665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8F5665" w:rsidTr="008F5665">
        <w:trPr>
          <w:gridAfter w:val="1"/>
          <w:wAfter w:w="72" w:type="pct"/>
          <w:trHeight w:val="181"/>
        </w:trPr>
        <w:tc>
          <w:tcPr>
            <w:tcW w:w="1542" w:type="pct"/>
            <w:gridSpan w:val="2"/>
            <w:vAlign w:val="bottom"/>
            <w:hideMark/>
          </w:tcPr>
          <w:p w:rsidR="008F5665" w:rsidRDefault="008F5665">
            <w:pPr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на заседании кафедры</w:t>
            </w:r>
          </w:p>
        </w:tc>
        <w:tc>
          <w:tcPr>
            <w:tcW w:w="33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5665" w:rsidRDefault="008F5665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менеджмента</w:t>
            </w:r>
          </w:p>
        </w:tc>
      </w:tr>
      <w:tr w:rsidR="008F5665" w:rsidTr="008F5665">
        <w:trPr>
          <w:gridBefore w:val="1"/>
          <w:wBefore w:w="72" w:type="pct"/>
          <w:trHeight w:val="57"/>
        </w:trPr>
        <w:tc>
          <w:tcPr>
            <w:tcW w:w="1542" w:type="pct"/>
            <w:gridSpan w:val="2"/>
          </w:tcPr>
          <w:p w:rsidR="008F5665" w:rsidRDefault="008F5665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3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5665" w:rsidRDefault="008F5665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8F5665" w:rsidRDefault="008F5665" w:rsidP="008F5665">
      <w:pPr>
        <w:ind w:firstLine="0"/>
        <w:rPr>
          <w:b/>
          <w:sz w:val="28"/>
        </w:rPr>
      </w:pPr>
      <w:r>
        <w:rPr>
          <w:sz w:val="28"/>
        </w:rPr>
        <w:t>Протокол заседания кафедры от «___» ________ 20 ___ г. № ___</w:t>
      </w:r>
    </w:p>
    <w:p w:rsidR="008F5665" w:rsidRDefault="008F5665" w:rsidP="008F5665">
      <w:pPr>
        <w:ind w:firstLine="0"/>
        <w:rPr>
          <w:sz w:val="28"/>
        </w:rPr>
      </w:pPr>
    </w:p>
    <w:p w:rsidR="008F5665" w:rsidRDefault="008F5665" w:rsidP="008F5665">
      <w:pPr>
        <w:ind w:firstLine="0"/>
        <w:rPr>
          <w:sz w:val="28"/>
        </w:rPr>
      </w:pPr>
    </w:p>
    <w:p w:rsidR="008F5665" w:rsidRDefault="008F5665" w:rsidP="008F5665">
      <w:pPr>
        <w:ind w:firstLine="0"/>
        <w:rPr>
          <w:sz w:val="28"/>
        </w:rPr>
      </w:pPr>
    </w:p>
    <w:p w:rsidR="008F5665" w:rsidRDefault="008F5665" w:rsidP="008F5665">
      <w:pPr>
        <w:widowControl/>
        <w:ind w:firstLine="0"/>
        <w:rPr>
          <w:b/>
          <w:sz w:val="28"/>
        </w:rPr>
      </w:pPr>
      <w:r>
        <w:rPr>
          <w:b/>
          <w:sz w:val="28"/>
        </w:rPr>
        <w:t>СОГЛАСОВАНО:</w:t>
      </w:r>
    </w:p>
    <w:p w:rsidR="008F5665" w:rsidRDefault="008F5665" w:rsidP="008F5665">
      <w:pPr>
        <w:widowControl/>
        <w:ind w:firstLine="0"/>
        <w:rPr>
          <w:sz w:val="28"/>
        </w:rPr>
      </w:pPr>
    </w:p>
    <w:tbl>
      <w:tblPr>
        <w:tblW w:w="5073" w:type="pct"/>
        <w:tblInd w:w="-142" w:type="dxa"/>
        <w:tblLook w:val="01E0"/>
      </w:tblPr>
      <w:tblGrid>
        <w:gridCol w:w="144"/>
        <w:gridCol w:w="5237"/>
        <w:gridCol w:w="145"/>
        <w:gridCol w:w="1851"/>
        <w:gridCol w:w="145"/>
        <w:gridCol w:w="2382"/>
        <w:gridCol w:w="145"/>
      </w:tblGrid>
      <w:tr w:rsidR="008F5665" w:rsidTr="008F5665">
        <w:trPr>
          <w:gridAfter w:val="1"/>
          <w:wAfter w:w="72" w:type="pct"/>
          <w:trHeight w:val="181"/>
        </w:trPr>
        <w:tc>
          <w:tcPr>
            <w:tcW w:w="2677" w:type="pct"/>
            <w:gridSpan w:val="2"/>
            <w:vAlign w:val="bottom"/>
            <w:hideMark/>
          </w:tcPr>
          <w:p w:rsidR="008F5665" w:rsidRDefault="008F5665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Директор Института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665" w:rsidRDefault="008F5665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5665" w:rsidRDefault="008F5665">
            <w:pPr>
              <w:widowControl/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А.К. Большаков</w:t>
            </w:r>
          </w:p>
        </w:tc>
      </w:tr>
      <w:tr w:rsidR="008F5665" w:rsidTr="008F5665">
        <w:trPr>
          <w:gridAfter w:val="1"/>
          <w:wAfter w:w="72" w:type="pct"/>
          <w:trHeight w:val="57"/>
        </w:trPr>
        <w:tc>
          <w:tcPr>
            <w:tcW w:w="2677" w:type="pct"/>
            <w:gridSpan w:val="2"/>
          </w:tcPr>
          <w:p w:rsidR="008F5665" w:rsidRDefault="008F5665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5665" w:rsidRDefault="008F5665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5665" w:rsidRDefault="008F5665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8F5665" w:rsidTr="008F5665">
        <w:trPr>
          <w:gridAfter w:val="1"/>
          <w:wAfter w:w="72" w:type="pct"/>
          <w:trHeight w:val="57"/>
        </w:trPr>
        <w:tc>
          <w:tcPr>
            <w:tcW w:w="2677" w:type="pct"/>
            <w:gridSpan w:val="2"/>
            <w:vAlign w:val="bottom"/>
          </w:tcPr>
          <w:p w:rsidR="008F5665" w:rsidRDefault="008F5665">
            <w:pPr>
              <w:widowControl/>
              <w:suppressAutoHyphens/>
              <w:ind w:firstLine="0"/>
              <w:rPr>
                <w:sz w:val="28"/>
              </w:rPr>
            </w:pPr>
          </w:p>
          <w:p w:rsidR="008F5665" w:rsidRDefault="008F5665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665" w:rsidRDefault="008F5665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665" w:rsidRDefault="008F5665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  <w:p w:rsidR="008F5665" w:rsidRDefault="008F5665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В.С. Томашевская</w:t>
            </w:r>
          </w:p>
        </w:tc>
      </w:tr>
      <w:tr w:rsidR="008F5665" w:rsidTr="008F5665">
        <w:trPr>
          <w:gridBefore w:val="1"/>
          <w:wBefore w:w="72" w:type="pct"/>
          <w:trHeight w:val="57"/>
        </w:trPr>
        <w:tc>
          <w:tcPr>
            <w:tcW w:w="2677" w:type="pct"/>
            <w:gridSpan w:val="2"/>
          </w:tcPr>
          <w:p w:rsidR="008F5665" w:rsidRDefault="008F5665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5665" w:rsidRDefault="008F5665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5665" w:rsidRDefault="008F5665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8F5665" w:rsidRDefault="008F5665" w:rsidP="008F5665">
      <w:pPr>
        <w:ind w:left="720" w:hanging="360"/>
        <w:jc w:val="left"/>
        <w:rPr>
          <w:b/>
          <w:sz w:val="28"/>
          <w:szCs w:val="28"/>
        </w:rPr>
      </w:pPr>
    </w:p>
    <w:p w:rsidR="005A16F5" w:rsidRDefault="005A16F5">
      <w:pPr>
        <w:widowControl/>
        <w:ind w:firstLine="0"/>
        <w:jc w:val="left"/>
      </w:pPr>
      <w:r>
        <w:br w:type="page"/>
      </w:r>
    </w:p>
    <w:p w:rsidR="00E8510D" w:rsidRPr="00F54916" w:rsidRDefault="00E8510D" w:rsidP="008F5665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F566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</w:t>
      </w:r>
      <w:r w:rsidR="00BD72AC">
        <w:rPr>
          <w:rFonts w:ascii="Times New Roman" w:hAnsi="Times New Roman"/>
          <w:sz w:val="28"/>
          <w:szCs w:val="28"/>
        </w:rPr>
        <w:t xml:space="preserve"> практики по получению профессиональных умений</w:t>
      </w:r>
      <w:r w:rsidRPr="00D017B4">
        <w:rPr>
          <w:rFonts w:ascii="Times New Roman" w:hAnsi="Times New Roman"/>
          <w:sz w:val="28"/>
          <w:szCs w:val="28"/>
        </w:rPr>
        <w:t xml:space="preserve"> </w:t>
      </w:r>
      <w:r w:rsidR="00BD72AC" w:rsidRPr="00BD72AC">
        <w:rPr>
          <w:rFonts w:ascii="Times New Roman" w:hAnsi="Times New Roman"/>
          <w:sz w:val="28"/>
          <w:szCs w:val="28"/>
        </w:rPr>
        <w:t>(</w:t>
      </w:r>
      <w:r w:rsidRPr="00D017B4">
        <w:rPr>
          <w:rFonts w:ascii="Times New Roman" w:hAnsi="Times New Roman"/>
          <w:sz w:val="28"/>
          <w:szCs w:val="28"/>
        </w:rPr>
        <w:t>научно-производственной практики</w:t>
      </w:r>
      <w:r w:rsidR="00BD72AC" w:rsidRPr="00BD72AC">
        <w:rPr>
          <w:rFonts w:ascii="Times New Roman" w:hAnsi="Times New Roman"/>
          <w:sz w:val="28"/>
          <w:szCs w:val="28"/>
        </w:rPr>
        <w:t>)</w:t>
      </w:r>
      <w:r w:rsidRPr="00D017B4">
        <w:rPr>
          <w:rFonts w:ascii="Times New Roman" w:hAnsi="Times New Roman"/>
          <w:sz w:val="28"/>
          <w:szCs w:val="28"/>
        </w:rPr>
        <w:t xml:space="preserve">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</w:t>
      </w:r>
      <w:r w:rsidRPr="00D017B4">
        <w:rPr>
          <w:rFonts w:ascii="Times New Roman" w:hAnsi="Times New Roman"/>
          <w:sz w:val="28"/>
          <w:szCs w:val="28"/>
        </w:rPr>
        <w:t>а</w:t>
      </w:r>
      <w:r w:rsidRPr="00D017B4">
        <w:rPr>
          <w:rFonts w:ascii="Times New Roman" w:hAnsi="Times New Roman"/>
          <w:sz w:val="28"/>
          <w:szCs w:val="28"/>
        </w:rPr>
        <w:t>низации, а также овладение современными методами комплексного исследов</w:t>
      </w:r>
      <w:r w:rsidRPr="00D017B4">
        <w:rPr>
          <w:rFonts w:ascii="Times New Roman" w:hAnsi="Times New Roman"/>
          <w:sz w:val="28"/>
          <w:szCs w:val="28"/>
        </w:rPr>
        <w:t>а</w:t>
      </w:r>
      <w:r w:rsidRPr="00D017B4">
        <w:rPr>
          <w:rFonts w:ascii="Times New Roman" w:hAnsi="Times New Roman"/>
          <w:sz w:val="28"/>
          <w:szCs w:val="28"/>
        </w:rPr>
        <w:t>ния.</w:t>
      </w:r>
    </w:p>
    <w:p w:rsidR="00D017B4" w:rsidRDefault="00D017B4" w:rsidP="008F5665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8F5665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F5665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9872E1" w:rsidP="008F566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17B4" w:rsidRPr="00D017B4">
        <w:rPr>
          <w:sz w:val="28"/>
          <w:szCs w:val="28"/>
        </w:rPr>
        <w:t xml:space="preserve">сбор, анализ и обобщение научного материала по теме </w:t>
      </w:r>
      <w:r w:rsidR="00D017B4">
        <w:rPr>
          <w:sz w:val="28"/>
          <w:szCs w:val="28"/>
        </w:rPr>
        <w:t>научного иссл</w:t>
      </w:r>
      <w:r w:rsidR="00D017B4">
        <w:rPr>
          <w:sz w:val="28"/>
          <w:szCs w:val="28"/>
        </w:rPr>
        <w:t>е</w:t>
      </w:r>
      <w:r w:rsidR="00D017B4">
        <w:rPr>
          <w:sz w:val="28"/>
          <w:szCs w:val="28"/>
        </w:rPr>
        <w:t>дования</w:t>
      </w:r>
      <w:r w:rsidR="00D017B4" w:rsidRPr="00D017B4">
        <w:rPr>
          <w:sz w:val="28"/>
          <w:szCs w:val="28"/>
        </w:rPr>
        <w:t xml:space="preserve">; </w:t>
      </w:r>
    </w:p>
    <w:p w:rsidR="00D017B4" w:rsidRPr="00D017B4" w:rsidRDefault="009872E1" w:rsidP="008F566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17B4" w:rsidRPr="00D017B4">
        <w:rPr>
          <w:sz w:val="28"/>
          <w:szCs w:val="28"/>
        </w:rPr>
        <w:t>разработка оригинальных научных предложений и научных идей для р</w:t>
      </w:r>
      <w:r w:rsidR="00D017B4" w:rsidRPr="00D017B4">
        <w:rPr>
          <w:sz w:val="28"/>
          <w:szCs w:val="28"/>
        </w:rPr>
        <w:t>а</w:t>
      </w:r>
      <w:r w:rsidR="00D017B4" w:rsidRPr="00D017B4">
        <w:rPr>
          <w:sz w:val="28"/>
          <w:szCs w:val="28"/>
        </w:rPr>
        <w:t xml:space="preserve">боты над публикациями и подготовки </w:t>
      </w:r>
      <w:r w:rsidR="00D017B4">
        <w:rPr>
          <w:sz w:val="28"/>
          <w:szCs w:val="28"/>
        </w:rPr>
        <w:t>научного доклада</w:t>
      </w:r>
      <w:r w:rsidR="00D017B4" w:rsidRPr="00D017B4">
        <w:rPr>
          <w:sz w:val="28"/>
          <w:szCs w:val="28"/>
        </w:rPr>
        <w:t xml:space="preserve">; </w:t>
      </w:r>
    </w:p>
    <w:p w:rsidR="00D017B4" w:rsidRPr="00D017B4" w:rsidRDefault="009872E1" w:rsidP="008F566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17B4"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F5665">
      <w:pPr>
        <w:ind w:firstLine="709"/>
        <w:rPr>
          <w:sz w:val="28"/>
          <w:szCs w:val="28"/>
        </w:rPr>
      </w:pPr>
    </w:p>
    <w:p w:rsidR="00566281" w:rsidRDefault="00410FDC" w:rsidP="008F5665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</w:t>
      </w:r>
      <w:r w:rsidR="009872E1">
        <w:rPr>
          <w:b/>
          <w:sz w:val="28"/>
          <w:szCs w:val="28"/>
        </w:rPr>
        <w:t>практики</w:t>
      </w:r>
      <w:r w:rsidRPr="00410FDC">
        <w:rPr>
          <w:b/>
          <w:sz w:val="28"/>
          <w:szCs w:val="28"/>
        </w:rPr>
        <w:t xml:space="preserve">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F5665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>Общая труд</w:t>
      </w:r>
      <w:r w:rsidR="0094037C" w:rsidRPr="008F4AAC">
        <w:rPr>
          <w:sz w:val="28"/>
          <w:szCs w:val="28"/>
        </w:rPr>
        <w:t>о</w:t>
      </w:r>
      <w:r w:rsidR="0094037C" w:rsidRPr="008F4AAC">
        <w:rPr>
          <w:sz w:val="28"/>
          <w:szCs w:val="28"/>
        </w:rPr>
        <w:t xml:space="preserve">емкость </w:t>
      </w:r>
      <w:r w:rsidR="009872E1">
        <w:rPr>
          <w:sz w:val="28"/>
          <w:szCs w:val="28"/>
        </w:rPr>
        <w:t>практики</w:t>
      </w:r>
      <w:r w:rsidR="0094037C" w:rsidRPr="008F4AAC">
        <w:rPr>
          <w:sz w:val="28"/>
          <w:szCs w:val="28"/>
        </w:rPr>
        <w:t xml:space="preserve">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F5665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="00721587">
        <w:rPr>
          <w:sz w:val="28"/>
          <w:szCs w:val="28"/>
        </w:rPr>
        <w:t>научно-производственной практики</w:t>
      </w:r>
      <w:r w:rsidRPr="00FB11EF">
        <w:rPr>
          <w:sz w:val="28"/>
          <w:szCs w:val="28"/>
        </w:rPr>
        <w:t>обучающиеся дол</w:t>
      </w:r>
      <w:r w:rsidRPr="00FB11EF">
        <w:rPr>
          <w:sz w:val="28"/>
          <w:szCs w:val="28"/>
        </w:rPr>
        <w:t>ж</w:t>
      </w:r>
      <w:r w:rsidRPr="00FB11EF">
        <w:rPr>
          <w:sz w:val="28"/>
          <w:szCs w:val="28"/>
        </w:rPr>
        <w:t>ны обладать знаниями, умениями и навыками, полученными в результате фо</w:t>
      </w:r>
      <w:r w:rsidRPr="00FB11EF">
        <w:rPr>
          <w:sz w:val="28"/>
          <w:szCs w:val="28"/>
        </w:rPr>
        <w:t>р</w:t>
      </w:r>
      <w:r w:rsidRPr="00FB11EF">
        <w:rPr>
          <w:sz w:val="28"/>
          <w:szCs w:val="28"/>
        </w:rPr>
        <w:t>мирования и развития компетенций в следующих дисциплинах и практиках:</w:t>
      </w:r>
    </w:p>
    <w:p w:rsidR="008877D5" w:rsidRPr="00BB242D" w:rsidRDefault="008877D5" w:rsidP="008F5665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>3</w:t>
      </w:r>
      <w:r w:rsidRPr="001F0393">
        <w:rPr>
          <w:spacing w:val="-2"/>
          <w:sz w:val="28"/>
          <w:szCs w:val="28"/>
        </w:rPr>
        <w:t>(</w:t>
      </w:r>
      <w:r w:rsidRPr="00BB242D">
        <w:rPr>
          <w:spacing w:val="-2"/>
          <w:sz w:val="28"/>
          <w:szCs w:val="28"/>
        </w:rPr>
        <w:t>готовность участвовать в работе российских и международныхиссл</w:t>
      </w:r>
      <w:r w:rsidRPr="00BB242D">
        <w:rPr>
          <w:spacing w:val="-2"/>
          <w:sz w:val="28"/>
          <w:szCs w:val="28"/>
        </w:rPr>
        <w:t>е</w:t>
      </w:r>
      <w:r w:rsidRPr="00BB242D">
        <w:rPr>
          <w:spacing w:val="-2"/>
          <w:sz w:val="28"/>
          <w:szCs w:val="28"/>
        </w:rPr>
        <w:t>довательских коллективов по решению научных и научно-образовательныхзадач</w:t>
      </w:r>
      <w:r w:rsidRPr="00167E66">
        <w:rPr>
          <w:sz w:val="28"/>
          <w:szCs w:val="28"/>
        </w:rPr>
        <w:t>)</w:t>
      </w:r>
      <w:r w:rsidRPr="001F0393">
        <w:rPr>
          <w:spacing w:val="-2"/>
          <w:sz w:val="28"/>
          <w:szCs w:val="28"/>
        </w:rPr>
        <w:t>:</w:t>
      </w:r>
    </w:p>
    <w:p w:rsidR="008877D5" w:rsidRDefault="008877D5" w:rsidP="008F5665">
      <w:pPr>
        <w:ind w:firstLine="709"/>
        <w:contextualSpacing/>
        <w:rPr>
          <w:spacing w:val="-4"/>
          <w:sz w:val="28"/>
          <w:szCs w:val="28"/>
        </w:rPr>
      </w:pPr>
      <w:r w:rsidRPr="007F3338"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</w:t>
      </w:r>
      <w:r w:rsidRPr="001F0393">
        <w:rPr>
          <w:spacing w:val="-4"/>
          <w:sz w:val="28"/>
          <w:szCs w:val="28"/>
        </w:rPr>
        <w:t>.</w:t>
      </w:r>
    </w:p>
    <w:p w:rsidR="008877D5" w:rsidRDefault="008877D5" w:rsidP="008F5665">
      <w:pPr>
        <w:ind w:firstLine="709"/>
        <w:contextualSpacing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>4</w:t>
      </w:r>
      <w:r w:rsidRPr="001F0393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готовность использовать современные методы и технологии нау</w:t>
      </w:r>
      <w:r w:rsidRPr="005131ED">
        <w:rPr>
          <w:sz w:val="28"/>
          <w:szCs w:val="28"/>
        </w:rPr>
        <w:t>ч</w:t>
      </w:r>
      <w:r w:rsidRPr="005131ED">
        <w:rPr>
          <w:sz w:val="28"/>
          <w:szCs w:val="28"/>
        </w:rPr>
        <w:t>ной коммуникации на государственном и иностранном языках</w:t>
      </w:r>
      <w:r>
        <w:rPr>
          <w:sz w:val="28"/>
          <w:szCs w:val="28"/>
        </w:rPr>
        <w:t>):</w:t>
      </w:r>
    </w:p>
    <w:p w:rsidR="008877D5" w:rsidRDefault="001E3E7A" w:rsidP="008F5665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590EC4">
        <w:rPr>
          <w:spacing w:val="-2"/>
          <w:sz w:val="28"/>
          <w:szCs w:val="28"/>
        </w:rPr>
        <w:t xml:space="preserve"> иностранный язык</w:t>
      </w:r>
      <w:r w:rsidR="008F5665">
        <w:rPr>
          <w:spacing w:val="-4"/>
          <w:sz w:val="28"/>
          <w:szCs w:val="28"/>
        </w:rPr>
        <w:t>(</w:t>
      </w:r>
      <w:r w:rsidR="008877D5">
        <w:rPr>
          <w:spacing w:val="-4"/>
          <w:sz w:val="28"/>
          <w:szCs w:val="28"/>
        </w:rPr>
        <w:t>2 семестр)</w:t>
      </w:r>
      <w:r w:rsidR="008877D5" w:rsidRPr="005131ED">
        <w:rPr>
          <w:spacing w:val="-2"/>
          <w:sz w:val="28"/>
          <w:szCs w:val="28"/>
        </w:rPr>
        <w:t>.</w:t>
      </w:r>
    </w:p>
    <w:p w:rsidR="009574B9" w:rsidRDefault="009574B9" w:rsidP="008F566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8F5665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Pr="00BD72AC" w:rsidRDefault="00D017B4" w:rsidP="008F566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</w:t>
      </w:r>
      <w:r w:rsidR="006C14E3">
        <w:rPr>
          <w:sz w:val="28"/>
          <w:szCs w:val="28"/>
        </w:rPr>
        <w:t xml:space="preserve"> практика</w:t>
      </w:r>
      <w:r>
        <w:rPr>
          <w:sz w:val="28"/>
          <w:szCs w:val="28"/>
        </w:rPr>
        <w:t>.</w:t>
      </w:r>
    </w:p>
    <w:p w:rsidR="00D017B4" w:rsidRPr="004D503F" w:rsidRDefault="00D017B4" w:rsidP="008F5665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F56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деления в календарном учебном графике непрерывного периода учебного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мени для проведения практики.</w:t>
      </w:r>
    </w:p>
    <w:p w:rsidR="00D017B4" w:rsidRDefault="00D017B4" w:rsidP="008F5665">
      <w:pPr>
        <w:ind w:firstLine="709"/>
        <w:rPr>
          <w:sz w:val="28"/>
          <w:szCs w:val="28"/>
        </w:rPr>
      </w:pPr>
    </w:p>
    <w:p w:rsidR="00D017B4" w:rsidRPr="008B1EAD" w:rsidRDefault="00D017B4" w:rsidP="008F5665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Pr="00BD72AC" w:rsidRDefault="00590EC4" w:rsidP="008F5665">
      <w:pPr>
        <w:ind w:firstLine="709"/>
        <w:rPr>
          <w:spacing w:val="-4"/>
          <w:sz w:val="28"/>
          <w:szCs w:val="28"/>
        </w:rPr>
      </w:pPr>
      <w:r w:rsidRPr="00BD72AC">
        <w:rPr>
          <w:spacing w:val="-4"/>
          <w:sz w:val="28"/>
          <w:szCs w:val="28"/>
        </w:rPr>
        <w:t>Научно-производ</w:t>
      </w:r>
      <w:r w:rsidR="003435DA" w:rsidRPr="00BD72AC">
        <w:rPr>
          <w:spacing w:val="-4"/>
          <w:sz w:val="28"/>
          <w:szCs w:val="28"/>
        </w:rPr>
        <w:t>ственная</w:t>
      </w:r>
      <w:r w:rsidR="00D017B4" w:rsidRPr="00BD72AC">
        <w:rPr>
          <w:spacing w:val="-4"/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</w:t>
      </w:r>
      <w:r w:rsidR="00D017B4" w:rsidRPr="00BD72AC">
        <w:rPr>
          <w:spacing w:val="-4"/>
          <w:sz w:val="28"/>
          <w:szCs w:val="28"/>
        </w:rPr>
        <w:t>я</w:t>
      </w:r>
      <w:r w:rsidR="00D017B4" w:rsidRPr="00BD72AC">
        <w:rPr>
          <w:spacing w:val="-4"/>
          <w:sz w:val="28"/>
          <w:szCs w:val="28"/>
        </w:rPr>
        <w:t>тий. Место проведения практики – кафедра научного руководителя аспиранта.</w:t>
      </w:r>
    </w:p>
    <w:p w:rsidR="0081044F" w:rsidRPr="0068234C" w:rsidRDefault="0081044F" w:rsidP="008F5665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lastRenderedPageBreak/>
        <w:t xml:space="preserve">Планируемые результаты </w:t>
      </w:r>
      <w:r w:rsidR="009872E1">
        <w:rPr>
          <w:b/>
          <w:sz w:val="28"/>
          <w:szCs w:val="28"/>
        </w:rPr>
        <w:t>практики</w:t>
      </w:r>
      <w:r w:rsidRPr="0068234C">
        <w:rPr>
          <w:b/>
          <w:sz w:val="28"/>
          <w:szCs w:val="28"/>
        </w:rPr>
        <w:t>, соотнесенные с планиру</w:t>
      </w:r>
      <w:r w:rsidRPr="0068234C">
        <w:rPr>
          <w:b/>
          <w:sz w:val="28"/>
          <w:szCs w:val="28"/>
        </w:rPr>
        <w:t>е</w:t>
      </w:r>
      <w:r w:rsidRPr="0068234C">
        <w:rPr>
          <w:b/>
          <w:sz w:val="28"/>
          <w:szCs w:val="28"/>
        </w:rPr>
        <w:t xml:space="preserve">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</w:t>
      </w:r>
      <w:r w:rsidRPr="0068234C">
        <w:rPr>
          <w:b/>
          <w:sz w:val="28"/>
          <w:szCs w:val="28"/>
        </w:rPr>
        <w:t>е</w:t>
      </w:r>
      <w:r w:rsidRPr="0068234C">
        <w:rPr>
          <w:b/>
          <w:sz w:val="28"/>
          <w:szCs w:val="28"/>
        </w:rPr>
        <w:t>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394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9872E1" w:rsidRDefault="0081044F" w:rsidP="007A7ABA">
            <w:pPr>
              <w:widowControl/>
              <w:ind w:firstLine="0"/>
              <w:contextualSpacing/>
              <w:jc w:val="center"/>
              <w:rPr>
                <w:b/>
                <w:spacing w:val="-4"/>
              </w:rPr>
            </w:pPr>
            <w:r w:rsidRPr="009872E1">
              <w:rPr>
                <w:b/>
                <w:spacing w:val="-4"/>
              </w:rPr>
              <w:t>(код и название компетен</w:t>
            </w:r>
            <w:r w:rsidR="007A7ABA" w:rsidRPr="009872E1">
              <w:rPr>
                <w:b/>
                <w:spacing w:val="-4"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</w:t>
            </w:r>
            <w:r w:rsidRPr="0068234C">
              <w:rPr>
                <w:b/>
              </w:rPr>
              <w:t>а</w:t>
            </w:r>
            <w:r w:rsidRPr="0068234C">
              <w:rPr>
                <w:b/>
              </w:rPr>
              <w:t>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872E1" w:rsidRDefault="0081044F" w:rsidP="009872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 xml:space="preserve">Планируемые результаты </w:t>
            </w:r>
            <w:r w:rsidR="009872E1">
              <w:rPr>
                <w:b/>
              </w:rPr>
              <w:t>прохождения практики</w:t>
            </w:r>
            <w:r w:rsidRPr="0068234C">
              <w:rPr>
                <w:b/>
              </w:rPr>
              <w:t xml:space="preserve">, </w:t>
            </w:r>
          </w:p>
          <w:p w:rsidR="0081044F" w:rsidRPr="0068234C" w:rsidRDefault="009872E1" w:rsidP="009872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  <w:r w:rsidR="0081044F" w:rsidRPr="0068234C">
              <w:rPr>
                <w:b/>
              </w:rPr>
              <w:t>арактеризующиеэтапы формирования компетенций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 w:rsidR="009872E1">
              <w:t>(способность</w:t>
            </w:r>
            <w:r>
              <w:t xml:space="preserve"> к критич</w:t>
            </w:r>
            <w:r>
              <w:t>е</w:t>
            </w:r>
            <w:r>
              <w:t>скому анализу и оценке совр</w:t>
            </w:r>
            <w:r>
              <w:t>е</w:t>
            </w:r>
            <w:r>
              <w:t>менных научных достижений, генерированию новых идей при решении исследовательских и практических задач, в том чи</w:t>
            </w:r>
            <w:r>
              <w:t>с</w:t>
            </w:r>
            <w:r>
              <w:t>ле в междисциплинарных о</w:t>
            </w:r>
            <w:r>
              <w:t>б</w:t>
            </w:r>
            <w:r>
              <w:t>ластях)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1013A4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основы критического анализа и методы оценки с</w:t>
            </w:r>
            <w:r>
              <w:t>о</w:t>
            </w:r>
            <w:r>
              <w:t>временных научных достижений, способы генерирования новых идей при решении исследовательских и практич</w:t>
            </w:r>
            <w:r>
              <w:t>е</w:t>
            </w:r>
            <w:r>
              <w:t>ских задач, в том числе в междисциплинарных областях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1013A4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проводить критический анализ и оценку совреме</w:t>
            </w:r>
            <w:r>
              <w:t>н</w:t>
            </w:r>
            <w:r>
              <w:t>ных научных достижений,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1013A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t>навыками критического анализа и оценки совр</w:t>
            </w:r>
            <w:r>
              <w:t>е</w:t>
            </w:r>
            <w:r>
              <w:t>менных научных достижений,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Pr="0068234C" w:rsidRDefault="001013A4" w:rsidP="001013A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ОПК-2 </w:t>
            </w:r>
            <w:r w:rsidR="009872E1">
              <w:t>(готовность</w:t>
            </w:r>
            <w:r>
              <w:t xml:space="preserve"> организ</w:t>
            </w:r>
            <w:r>
              <w:t>о</w:t>
            </w:r>
            <w:r>
              <w:t>вать работу исследовательского коллектива в научной отрасли, соответствующей направлению подготовки)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1013A4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особенности работы исследовательского коллектива в научной отрасли, соответствующей направлению подг</w:t>
            </w:r>
            <w:r>
              <w:t>о</w:t>
            </w:r>
            <w:r>
              <w:t>товки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1013A4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организовать работу исследовательского коллектива в научной отрасли, соответствующей направлению подг</w:t>
            </w:r>
            <w:r>
              <w:t>о</w:t>
            </w:r>
            <w:r>
              <w:t>товки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1013A4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t>навыками работы исследовательского коллектива в научной отрасли, соответствующей направлению подг</w:t>
            </w:r>
            <w:r>
              <w:t>о</w:t>
            </w:r>
            <w:r>
              <w:t>товки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8F5665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</w:t>
      </w:r>
      <w:r w:rsidRPr="00C079DF">
        <w:rPr>
          <w:sz w:val="28"/>
          <w:szCs w:val="28"/>
        </w:rPr>
        <w:t>а</w:t>
      </w:r>
      <w:r w:rsidRPr="00C079DF">
        <w:rPr>
          <w:sz w:val="28"/>
          <w:szCs w:val="28"/>
        </w:rPr>
        <w:t>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3014"/>
        <w:gridCol w:w="868"/>
        <w:gridCol w:w="870"/>
        <w:gridCol w:w="870"/>
        <w:gridCol w:w="670"/>
        <w:gridCol w:w="824"/>
        <w:gridCol w:w="2420"/>
      </w:tblGrid>
      <w:tr w:rsidR="003435DA" w:rsidRPr="00884DA0" w:rsidTr="00455958">
        <w:trPr>
          <w:cantSplit/>
          <w:trHeight w:val="188"/>
          <w:jc w:val="center"/>
        </w:trPr>
        <w:tc>
          <w:tcPr>
            <w:tcW w:w="232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507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51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</w:t>
            </w:r>
            <w:r w:rsidRPr="00884DA0">
              <w:rPr>
                <w:b/>
              </w:rPr>
              <w:t>ю</w:t>
            </w:r>
            <w:r w:rsidRPr="00884DA0">
              <w:rPr>
                <w:b/>
              </w:rPr>
              <w:t>чая самостоятельную работу, и объем (в часах)</w:t>
            </w:r>
          </w:p>
        </w:tc>
        <w:tc>
          <w:tcPr>
            <w:tcW w:w="1210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455958">
        <w:trPr>
          <w:trHeight w:val="70"/>
          <w:jc w:val="center"/>
        </w:trPr>
        <w:tc>
          <w:tcPr>
            <w:tcW w:w="232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507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3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3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2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10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455958">
        <w:trPr>
          <w:trHeight w:val="587"/>
          <w:jc w:val="center"/>
        </w:trPr>
        <w:tc>
          <w:tcPr>
            <w:tcW w:w="232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507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</w:t>
            </w:r>
            <w:r w:rsidRPr="00803ADF">
              <w:t>о</w:t>
            </w:r>
            <w:r w:rsidRPr="00803ADF">
              <w:t>кументации и научно-технической литературы</w:t>
            </w:r>
          </w:p>
        </w:tc>
        <w:tc>
          <w:tcPr>
            <w:tcW w:w="43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3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2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10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455958">
        <w:trPr>
          <w:trHeight w:val="171"/>
          <w:jc w:val="center"/>
        </w:trPr>
        <w:tc>
          <w:tcPr>
            <w:tcW w:w="232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507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</w:t>
            </w:r>
            <w:r w:rsidRPr="00803ADF">
              <w:t>е</w:t>
            </w:r>
            <w:r w:rsidRPr="00803ADF">
              <w:t>деление конечной цели</w:t>
            </w:r>
          </w:p>
        </w:tc>
        <w:tc>
          <w:tcPr>
            <w:tcW w:w="43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3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2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10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455958">
        <w:trPr>
          <w:jc w:val="center"/>
        </w:trPr>
        <w:tc>
          <w:tcPr>
            <w:tcW w:w="232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507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</w:t>
            </w:r>
            <w:r w:rsidRPr="00803ADF">
              <w:t>о</w:t>
            </w:r>
            <w:r w:rsidRPr="00803ADF">
              <w:t>ваний. Проведение нео</w:t>
            </w:r>
            <w:r w:rsidRPr="00803ADF">
              <w:t>б</w:t>
            </w:r>
            <w:r w:rsidRPr="00803ADF">
              <w:t>ходимых расчетов</w:t>
            </w:r>
          </w:p>
        </w:tc>
        <w:tc>
          <w:tcPr>
            <w:tcW w:w="43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3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2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10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455958">
        <w:trPr>
          <w:jc w:val="center"/>
        </w:trPr>
        <w:tc>
          <w:tcPr>
            <w:tcW w:w="232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507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3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335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2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10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455958">
        <w:trPr>
          <w:jc w:val="center"/>
        </w:trPr>
        <w:tc>
          <w:tcPr>
            <w:tcW w:w="232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5</w:t>
            </w:r>
          </w:p>
        </w:tc>
        <w:tc>
          <w:tcPr>
            <w:tcW w:w="1507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</w:t>
            </w:r>
            <w:r w:rsidRPr="00803ADF">
              <w:t>а</w:t>
            </w:r>
            <w:r w:rsidRPr="00803ADF">
              <w:t>ние и экспериментальное исследование</w:t>
            </w:r>
          </w:p>
        </w:tc>
        <w:tc>
          <w:tcPr>
            <w:tcW w:w="43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335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2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10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455958">
        <w:trPr>
          <w:jc w:val="center"/>
        </w:trPr>
        <w:tc>
          <w:tcPr>
            <w:tcW w:w="232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507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3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335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2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10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455958">
        <w:trPr>
          <w:jc w:val="center"/>
        </w:trPr>
        <w:tc>
          <w:tcPr>
            <w:tcW w:w="232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507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</w:t>
            </w:r>
            <w:r w:rsidRPr="00803ADF">
              <w:t>а</w:t>
            </w:r>
            <w:r w:rsidRPr="00803ADF">
              <w:t>федре</w:t>
            </w:r>
          </w:p>
        </w:tc>
        <w:tc>
          <w:tcPr>
            <w:tcW w:w="43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335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2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10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</w:t>
            </w:r>
            <w:r>
              <w:t>и</w:t>
            </w:r>
            <w:r>
              <w:t>та отчета</w:t>
            </w:r>
          </w:p>
        </w:tc>
      </w:tr>
      <w:tr w:rsidR="003435DA" w:rsidRPr="00884DA0" w:rsidTr="00455958">
        <w:trPr>
          <w:jc w:val="center"/>
        </w:trPr>
        <w:tc>
          <w:tcPr>
            <w:tcW w:w="232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507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3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  <w:bookmarkStart w:id="0" w:name="_GoBack"/>
            <w:bookmarkEnd w:id="0"/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3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2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10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455958">
        <w:trPr>
          <w:jc w:val="center"/>
        </w:trPr>
        <w:tc>
          <w:tcPr>
            <w:tcW w:w="232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507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3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335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2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10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8F5665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Pr="00831BED">
        <w:rPr>
          <w:b/>
          <w:sz w:val="28"/>
          <w:szCs w:val="28"/>
        </w:rPr>
        <w:t>у</w:t>
      </w:r>
      <w:r w:rsidRPr="00831BED">
        <w:rPr>
          <w:b/>
          <w:sz w:val="28"/>
          <w:szCs w:val="28"/>
        </w:rPr>
        <w:t>с</w:t>
      </w:r>
      <w:r w:rsidRPr="00831BED">
        <w:rPr>
          <w:b/>
          <w:sz w:val="28"/>
          <w:szCs w:val="28"/>
        </w:rPr>
        <w:t xml:space="preserve">певаемости и промежуточной аттестации </w:t>
      </w:r>
      <w:r w:rsidR="00455958">
        <w:rPr>
          <w:b/>
          <w:sz w:val="28"/>
          <w:szCs w:val="28"/>
        </w:rPr>
        <w:t>проходящих практику</w:t>
      </w:r>
    </w:p>
    <w:p w:rsidR="006E5E6F" w:rsidRDefault="003435DA" w:rsidP="008F5665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</w:t>
      </w:r>
      <w:r w:rsidR="004E47AA">
        <w:rPr>
          <w:sz w:val="28"/>
          <w:szCs w:val="28"/>
        </w:rPr>
        <w:t>прохожд</w:t>
      </w:r>
      <w:r w:rsidR="004E47AA">
        <w:rPr>
          <w:sz w:val="28"/>
          <w:szCs w:val="28"/>
        </w:rPr>
        <w:t>е</w:t>
      </w:r>
      <w:r w:rsidR="004E47AA">
        <w:rPr>
          <w:sz w:val="28"/>
          <w:szCs w:val="28"/>
        </w:rPr>
        <w:t>ние научно-производственной практики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F5665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8F5665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</w:t>
      </w:r>
      <w:r w:rsidR="008F0D6A" w:rsidRPr="00CF46DC">
        <w:rPr>
          <w:b/>
          <w:sz w:val="28"/>
          <w:szCs w:val="28"/>
        </w:rPr>
        <w:t>е</w:t>
      </w:r>
      <w:r w:rsidR="008F0D6A" w:rsidRPr="00CF46DC">
        <w:rPr>
          <w:b/>
          <w:sz w:val="28"/>
          <w:szCs w:val="28"/>
        </w:rPr>
        <w:t>мые шкалы оценивания</w:t>
      </w:r>
    </w:p>
    <w:tbl>
      <w:tblPr>
        <w:tblStyle w:val="a9"/>
        <w:tblW w:w="9968" w:type="dxa"/>
        <w:tblLayout w:type="fixed"/>
        <w:tblLook w:val="04A0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802B95" w:rsidRPr="004E47AA" w:rsidRDefault="0075728B" w:rsidP="004E47AA">
            <w:pPr>
              <w:ind w:firstLine="0"/>
              <w:contextualSpacing/>
              <w:jc w:val="center"/>
              <w:rPr>
                <w:rFonts w:ascii="Arial" w:hAnsi="Arial" w:cs="Arial"/>
                <w:spacing w:val="-14"/>
                <w:sz w:val="36"/>
                <w:szCs w:val="36"/>
              </w:rPr>
            </w:pPr>
            <w:r w:rsidRPr="004E47AA">
              <w:rPr>
                <w:b/>
                <w:bCs/>
                <w:color w:val="000000"/>
                <w:spacing w:val="-14"/>
                <w:kern w:val="24"/>
              </w:rPr>
              <w:t xml:space="preserve">Элементы </w:t>
            </w:r>
            <w:r w:rsidR="00AE2988" w:rsidRPr="004E47AA">
              <w:rPr>
                <w:b/>
                <w:bCs/>
                <w:color w:val="000000"/>
                <w:spacing w:val="-14"/>
                <w:kern w:val="24"/>
              </w:rPr>
              <w:t>компетенций (зн</w:t>
            </w:r>
            <w:r w:rsidR="00AE2988" w:rsidRPr="004E47AA">
              <w:rPr>
                <w:b/>
                <w:bCs/>
                <w:color w:val="000000"/>
                <w:spacing w:val="-14"/>
                <w:kern w:val="24"/>
              </w:rPr>
              <w:t>а</w:t>
            </w:r>
            <w:r w:rsidR="00802B95" w:rsidRPr="004E47AA">
              <w:rPr>
                <w:b/>
                <w:bCs/>
                <w:color w:val="000000"/>
                <w:spacing w:val="-14"/>
                <w:kern w:val="24"/>
              </w:rPr>
              <w:t>ния,умения,владения)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</w:t>
            </w:r>
            <w:r w:rsidRPr="00DA515E">
              <w:rPr>
                <w:b/>
                <w:bCs/>
                <w:color w:val="000000"/>
                <w:kern w:val="24"/>
              </w:rPr>
              <w:t>и</w:t>
            </w:r>
            <w:r w:rsidRPr="00DA515E">
              <w:rPr>
                <w:b/>
                <w:bCs/>
                <w:color w:val="000000"/>
                <w:kern w:val="24"/>
              </w:rPr>
              <w:t>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013A4" w:rsidRPr="001013A4" w:rsidRDefault="001013A4" w:rsidP="001013A4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основы критического анализа и методы оценки с</w:t>
            </w:r>
            <w:r>
              <w:t>о</w:t>
            </w:r>
            <w:r>
              <w:t>временных научных достиж</w:t>
            </w:r>
            <w:r>
              <w:t>е</w:t>
            </w:r>
            <w:r>
              <w:t>ний, способы генерирования новых идей при решении и</w:t>
            </w:r>
            <w:r>
              <w:t>с</w:t>
            </w:r>
            <w:r>
              <w:t>следовательских и практич</w:t>
            </w:r>
            <w:r>
              <w:t>е</w:t>
            </w:r>
            <w:r>
              <w:t>ских задач, в том числе в ме</w:t>
            </w:r>
            <w:r>
              <w:t>ж</w:t>
            </w:r>
            <w:r>
              <w:t>дисциплинарных областях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</w:t>
            </w:r>
            <w:r>
              <w:rPr>
                <w:i/>
                <w:color w:val="000000"/>
                <w:kern w:val="24"/>
              </w:rPr>
              <w:t>н</w:t>
            </w:r>
            <w:r>
              <w:rPr>
                <w:i/>
                <w:color w:val="000000"/>
                <w:kern w:val="24"/>
              </w:rPr>
              <w:t>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 заданий, тестирование</w:t>
            </w:r>
          </w:p>
          <w:p w:rsidR="001013A4" w:rsidRPr="004E47AA" w:rsidRDefault="001013A4" w:rsidP="001013A4">
            <w:pPr>
              <w:ind w:firstLine="0"/>
              <w:jc w:val="left"/>
              <w:rPr>
                <w:color w:val="000000"/>
                <w:kern w:val="24"/>
                <w:sz w:val="16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13A4" w:rsidRPr="00B06A52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013A4" w:rsidRPr="00E57AD9" w:rsidRDefault="001013A4" w:rsidP="001013A4">
            <w:pPr>
              <w:widowControl/>
              <w:ind w:firstLine="0"/>
            </w:pPr>
            <w:r w:rsidRPr="001013A4">
              <w:rPr>
                <w:b/>
              </w:rPr>
              <w:t xml:space="preserve">Умение </w:t>
            </w:r>
            <w:r>
              <w:t>проводить критич</w:t>
            </w:r>
            <w:r>
              <w:t>е</w:t>
            </w:r>
            <w:r>
              <w:t>ский анализ и оценку совр</w:t>
            </w:r>
            <w:r>
              <w:t>е</w:t>
            </w:r>
            <w:r>
              <w:t>менных научных достижений,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</w:t>
            </w:r>
            <w:r w:rsidRPr="00545A9D">
              <w:rPr>
                <w:i/>
                <w:color w:val="000000"/>
                <w:kern w:val="24"/>
              </w:rPr>
              <w:t>н</w:t>
            </w:r>
            <w:r w:rsidRPr="00545A9D">
              <w:rPr>
                <w:i/>
                <w:color w:val="000000"/>
                <w:kern w:val="24"/>
              </w:rPr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 заданий, тестирование</w:t>
            </w:r>
          </w:p>
          <w:p w:rsidR="001013A4" w:rsidRPr="004E47AA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  <w:sz w:val="18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критич</w:t>
            </w:r>
            <w:r>
              <w:t>е</w:t>
            </w:r>
            <w:r>
              <w:t>ского анализа и оценки совр</w:t>
            </w:r>
            <w:r>
              <w:t>е</w:t>
            </w:r>
            <w:r>
              <w:t xml:space="preserve">менных научных достижений, генерирования новых идей </w:t>
            </w:r>
            <w:r>
              <w:lastRenderedPageBreak/>
              <w:t>при решении исследовател</w:t>
            </w:r>
            <w:r>
              <w:t>ь</w:t>
            </w:r>
            <w:r>
              <w:t>ских и практических задач, в том числе в междисциплина</w:t>
            </w:r>
            <w:r>
              <w:t>р</w:t>
            </w:r>
            <w:r>
              <w:t>ных областях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</w:t>
            </w:r>
            <w:r w:rsidRPr="00237150">
              <w:rPr>
                <w:color w:val="000000"/>
                <w:kern w:val="24"/>
              </w:rPr>
              <w:t>н</w:t>
            </w:r>
            <w:r w:rsidRPr="00237150">
              <w:rPr>
                <w:color w:val="000000"/>
                <w:kern w:val="24"/>
              </w:rPr>
              <w:t>ность и арг</w:t>
            </w:r>
            <w:r w:rsidRPr="00237150">
              <w:rPr>
                <w:color w:val="000000"/>
                <w:kern w:val="24"/>
              </w:rPr>
              <w:t>у</w:t>
            </w:r>
            <w:r w:rsidRPr="00237150">
              <w:rPr>
                <w:color w:val="000000"/>
                <w:kern w:val="24"/>
              </w:rPr>
              <w:t>ментирова</w:t>
            </w:r>
            <w:r w:rsidRPr="00237150">
              <w:rPr>
                <w:color w:val="000000"/>
                <w:kern w:val="24"/>
              </w:rPr>
              <w:t>н</w:t>
            </w:r>
            <w:r w:rsidRPr="00237150">
              <w:rPr>
                <w:color w:val="000000"/>
                <w:kern w:val="24"/>
              </w:rPr>
              <w:t>ность выпо</w:t>
            </w:r>
            <w:r w:rsidRPr="00237150">
              <w:rPr>
                <w:color w:val="000000"/>
                <w:kern w:val="24"/>
              </w:rPr>
              <w:t>л</w:t>
            </w:r>
            <w:r w:rsidRPr="00237150">
              <w:rPr>
                <w:color w:val="000000"/>
                <w:kern w:val="24"/>
              </w:rPr>
              <w:lastRenderedPageBreak/>
              <w:t>нения уче</w:t>
            </w:r>
            <w:r w:rsidRPr="00237150">
              <w:rPr>
                <w:color w:val="000000"/>
                <w:kern w:val="24"/>
              </w:rPr>
              <w:t>б</w:t>
            </w:r>
            <w:r w:rsidRPr="00237150">
              <w:rPr>
                <w:color w:val="000000"/>
                <w:kern w:val="24"/>
              </w:rPr>
              <w:t>ной деятел</w:t>
            </w:r>
            <w:r w:rsidRPr="00237150">
              <w:rPr>
                <w:color w:val="000000"/>
                <w:kern w:val="24"/>
              </w:rPr>
              <w:t>ь</w:t>
            </w:r>
            <w:r w:rsidRPr="00237150">
              <w:rPr>
                <w:color w:val="000000"/>
                <w:kern w:val="24"/>
              </w:rPr>
              <w:t>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</w:t>
            </w:r>
            <w:r w:rsidRPr="00545A9D">
              <w:rPr>
                <w:i/>
                <w:color w:val="000000"/>
                <w:kern w:val="24"/>
              </w:rPr>
              <w:t>н</w:t>
            </w:r>
            <w:r w:rsidRPr="00545A9D">
              <w:rPr>
                <w:i/>
                <w:color w:val="000000"/>
                <w:kern w:val="24"/>
              </w:rPr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 xml:space="preserve">ных заданий, </w:t>
            </w:r>
            <w:r>
              <w:rPr>
                <w:color w:val="000000"/>
                <w:kern w:val="24"/>
              </w:rPr>
              <w:lastRenderedPageBreak/>
              <w:t>тестирование</w:t>
            </w:r>
          </w:p>
          <w:p w:rsidR="001013A4" w:rsidRPr="004E47AA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  <w:sz w:val="18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</w:p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013A4" w:rsidRPr="001013A4" w:rsidRDefault="001013A4" w:rsidP="001013A4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особенности работы исследовательского коллект</w:t>
            </w:r>
            <w:r>
              <w:t>и</w:t>
            </w:r>
            <w:r>
              <w:t>ва в научной отрасли, соотве</w:t>
            </w:r>
            <w:r>
              <w:t>т</w:t>
            </w:r>
            <w:r>
              <w:t>ствующей направлению по</w:t>
            </w:r>
            <w:r>
              <w:t>д</w:t>
            </w:r>
            <w:r>
              <w:t>готовки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</w:t>
            </w:r>
            <w:r>
              <w:rPr>
                <w:i/>
                <w:color w:val="000000"/>
                <w:kern w:val="24"/>
              </w:rPr>
              <w:t>н</w:t>
            </w:r>
            <w:r>
              <w:rPr>
                <w:i/>
                <w:color w:val="000000"/>
                <w:kern w:val="24"/>
              </w:rPr>
              <w:t>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 заданий, тестирование</w:t>
            </w:r>
          </w:p>
          <w:p w:rsidR="001013A4" w:rsidRPr="004E47AA" w:rsidRDefault="001013A4" w:rsidP="001013A4">
            <w:pPr>
              <w:ind w:firstLine="0"/>
              <w:jc w:val="left"/>
              <w:rPr>
                <w:color w:val="000000"/>
                <w:kern w:val="24"/>
                <w:sz w:val="18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13A4" w:rsidRPr="00B06A52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013A4" w:rsidRPr="00E57AD9" w:rsidRDefault="001013A4" w:rsidP="001013A4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>
              <w:t>организовать работу исследовательского коллект</w:t>
            </w:r>
            <w:r>
              <w:t>и</w:t>
            </w:r>
            <w:r>
              <w:t>ва в научной отрасли, соотве</w:t>
            </w:r>
            <w:r>
              <w:t>т</w:t>
            </w:r>
            <w:r>
              <w:t>ствующей направлению по</w:t>
            </w:r>
            <w:r>
              <w:t>д</w:t>
            </w:r>
            <w:r>
              <w:t>готовки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</w:t>
            </w:r>
            <w:r w:rsidRPr="00545A9D">
              <w:rPr>
                <w:i/>
                <w:color w:val="000000"/>
                <w:kern w:val="24"/>
              </w:rPr>
              <w:t>н</w:t>
            </w:r>
            <w:r w:rsidRPr="00545A9D">
              <w:rPr>
                <w:i/>
                <w:color w:val="000000"/>
                <w:kern w:val="24"/>
              </w:rPr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 заданий, тестирование</w:t>
            </w:r>
          </w:p>
          <w:p w:rsidR="001013A4" w:rsidRPr="004E47AA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  <w:sz w:val="18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Pr="00DA515E" w:rsidRDefault="001013A4" w:rsidP="001013A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работы исследовательского коллект</w:t>
            </w:r>
            <w:r>
              <w:t>и</w:t>
            </w:r>
            <w:r>
              <w:t>ва в научной отрасли, соотве</w:t>
            </w:r>
            <w:r>
              <w:t>т</w:t>
            </w:r>
            <w:r>
              <w:t>ствующей направлению по</w:t>
            </w:r>
            <w:r>
              <w:t>д</w:t>
            </w:r>
            <w:r>
              <w:t>готовки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</w:t>
            </w:r>
            <w:r w:rsidRPr="00237150">
              <w:rPr>
                <w:color w:val="000000"/>
                <w:kern w:val="24"/>
              </w:rPr>
              <w:t>н</w:t>
            </w:r>
            <w:r w:rsidRPr="00237150">
              <w:rPr>
                <w:color w:val="000000"/>
                <w:kern w:val="24"/>
              </w:rPr>
              <w:t>ность и арг</w:t>
            </w:r>
            <w:r w:rsidRPr="00237150">
              <w:rPr>
                <w:color w:val="000000"/>
                <w:kern w:val="24"/>
              </w:rPr>
              <w:t>у</w:t>
            </w:r>
            <w:r w:rsidRPr="00237150">
              <w:rPr>
                <w:color w:val="000000"/>
                <w:kern w:val="24"/>
              </w:rPr>
              <w:t>ментирова</w:t>
            </w:r>
            <w:r w:rsidRPr="00237150">
              <w:rPr>
                <w:color w:val="000000"/>
                <w:kern w:val="24"/>
              </w:rPr>
              <w:t>н</w:t>
            </w:r>
            <w:r w:rsidRPr="00237150">
              <w:rPr>
                <w:color w:val="000000"/>
                <w:kern w:val="24"/>
              </w:rPr>
              <w:t>ность выпо</w:t>
            </w:r>
            <w:r w:rsidRPr="00237150">
              <w:rPr>
                <w:color w:val="000000"/>
                <w:kern w:val="24"/>
              </w:rPr>
              <w:t>л</w:t>
            </w:r>
            <w:r w:rsidRPr="00237150">
              <w:rPr>
                <w:color w:val="000000"/>
                <w:kern w:val="24"/>
              </w:rPr>
              <w:t>нения уче</w:t>
            </w:r>
            <w:r w:rsidRPr="00237150">
              <w:rPr>
                <w:color w:val="000000"/>
                <w:kern w:val="24"/>
              </w:rPr>
              <w:t>б</w:t>
            </w:r>
            <w:r w:rsidRPr="00237150">
              <w:rPr>
                <w:color w:val="000000"/>
                <w:kern w:val="24"/>
              </w:rPr>
              <w:t>ной деятел</w:t>
            </w:r>
            <w:r w:rsidRPr="00237150">
              <w:rPr>
                <w:color w:val="000000"/>
                <w:kern w:val="24"/>
              </w:rPr>
              <w:t>ь</w:t>
            </w:r>
            <w:r w:rsidRPr="00237150">
              <w:rPr>
                <w:color w:val="000000"/>
                <w:kern w:val="24"/>
              </w:rPr>
              <w:t>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</w:t>
            </w:r>
            <w:r w:rsidRPr="00545A9D">
              <w:rPr>
                <w:i/>
                <w:color w:val="000000"/>
                <w:kern w:val="24"/>
              </w:rPr>
              <w:t>н</w:t>
            </w:r>
            <w:r w:rsidRPr="00545A9D">
              <w:rPr>
                <w:i/>
                <w:color w:val="000000"/>
                <w:kern w:val="24"/>
              </w:rPr>
              <w:t>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 заданий, тестирование</w:t>
            </w:r>
          </w:p>
          <w:p w:rsidR="001013A4" w:rsidRPr="004E47AA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  <w:sz w:val="18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</w:t>
      </w:r>
      <w:r w:rsidR="007174C6" w:rsidRPr="00FD21D4">
        <w:rPr>
          <w:b/>
          <w:sz w:val="28"/>
          <w:szCs w:val="28"/>
        </w:rPr>
        <w:t>н</w:t>
      </w:r>
      <w:r w:rsidR="007174C6" w:rsidRPr="00FD21D4">
        <w:rPr>
          <w:b/>
          <w:sz w:val="28"/>
          <w:szCs w:val="28"/>
        </w:rPr>
        <w:t>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>Оценка</w:t>
      </w:r>
      <w:r w:rsidRPr="000B5394">
        <w:rPr>
          <w:sz w:val="28"/>
          <w:szCs w:val="28"/>
        </w:rPr>
        <w:t>сформированности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</w:t>
            </w:r>
            <w:r>
              <w:t>е</w:t>
            </w:r>
            <w:r>
              <w:t>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</w:t>
            </w:r>
            <w:r>
              <w:t>е</w:t>
            </w:r>
            <w:r>
              <w:t>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</w:t>
            </w:r>
            <w:r w:rsidRPr="0076751C">
              <w:t>и</w:t>
            </w:r>
            <w:r w:rsidRPr="0076751C">
              <w:t>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</w:t>
            </w:r>
            <w:r>
              <w:t>о</w:t>
            </w:r>
            <w:r>
              <w:t>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</w:t>
            </w:r>
            <w:r w:rsidRPr="0076751C">
              <w:t>у</w:t>
            </w:r>
            <w:r w:rsidRPr="0076751C">
              <w:t>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</w:t>
            </w:r>
            <w:r w:rsidRPr="0076751C">
              <w:t>е</w:t>
            </w:r>
            <w:r w:rsidRPr="0076751C">
              <w:t>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</w:t>
            </w:r>
            <w:r>
              <w:t>е</w:t>
            </w:r>
            <w:r>
              <w:t>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Сформированные, но содержащие отдельные </w:t>
            </w:r>
            <w:r w:rsidRPr="0076751C">
              <w:lastRenderedPageBreak/>
              <w:t>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>В целом успешное, но содержащие о</w:t>
            </w:r>
            <w:r w:rsidRPr="0076751C">
              <w:t>т</w:t>
            </w:r>
            <w:r w:rsidRPr="0076751C">
              <w:lastRenderedPageBreak/>
              <w:t>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>В целом успешное, но содержащее о</w:t>
            </w:r>
            <w:r w:rsidRPr="0076751C">
              <w:t>т</w:t>
            </w:r>
            <w:r w:rsidRPr="0076751C">
              <w:lastRenderedPageBreak/>
              <w:t>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</w:t>
            </w:r>
            <w:r w:rsidRPr="0076751C">
              <w:t>с</w:t>
            </w:r>
            <w:r w:rsidRPr="0076751C">
              <w:t>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Успешное и сист</w:t>
            </w:r>
            <w:r w:rsidRPr="0076751C">
              <w:t>е</w:t>
            </w:r>
            <w:r w:rsidRPr="0076751C">
              <w:t>матическое прим</w:t>
            </w:r>
            <w:r w:rsidRPr="0076751C">
              <w:t>е</w:t>
            </w:r>
            <w:r w:rsidRPr="0076751C">
              <w:t xml:space="preserve">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Pr="000B5394">
        <w:rPr>
          <w:sz w:val="28"/>
          <w:szCs w:val="28"/>
        </w:rPr>
        <w:t>Комплексная оценка сформированности знаний, умений и вл</w:t>
      </w:r>
      <w:r w:rsidRPr="000B5394">
        <w:rPr>
          <w:sz w:val="28"/>
          <w:szCs w:val="28"/>
        </w:rPr>
        <w:t>а</w:t>
      </w:r>
      <w:r w:rsidRPr="000B5394">
        <w:rPr>
          <w:sz w:val="28"/>
          <w:szCs w:val="28"/>
        </w:rPr>
        <w:t>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474"/>
        <w:gridCol w:w="6594"/>
      </w:tblGrid>
      <w:tr w:rsidR="00EA28F7" w:rsidRPr="002478F3" w:rsidTr="004E47AA">
        <w:tc>
          <w:tcPr>
            <w:tcW w:w="3280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642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4E47A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26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642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4E47A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</w:t>
            </w:r>
            <w:r w:rsidRPr="003E0397">
              <w:t>е</w:t>
            </w:r>
            <w:r w:rsidRPr="003E0397">
              <w:t>риале</w:t>
            </w:r>
          </w:p>
        </w:tc>
      </w:tr>
      <w:tr w:rsidR="003435DA" w:rsidRPr="002478F3" w:rsidTr="004E47A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</w:t>
            </w:r>
            <w:r>
              <w:t>и</w:t>
            </w:r>
            <w:r>
              <w:t>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</w:t>
            </w:r>
            <w:r w:rsidR="00C647E1">
              <w:t>а</w:t>
            </w:r>
            <w:r w:rsidR="00C647E1">
              <w:t>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</w:t>
            </w:r>
            <w:r>
              <w:rPr>
                <w:i/>
              </w:rPr>
              <w:t>ч</w:t>
            </w:r>
            <w:r>
              <w:rPr>
                <w:i/>
              </w:rPr>
              <w:t>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4E47A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</w:t>
            </w:r>
            <w:r w:rsidRPr="002478F3">
              <w:t>з</w:t>
            </w:r>
            <w:r w:rsidRPr="002478F3">
              <w:t xml:space="preserve">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4E47A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</w:t>
            </w:r>
            <w:r w:rsidRPr="002478F3">
              <w:t>е</w:t>
            </w:r>
            <w:r w:rsidRPr="002478F3">
              <w:t>продуктивном уровне, указывать на особенности и взаим</w:t>
            </w:r>
            <w:r w:rsidRPr="002478F3">
              <w:t>о</w:t>
            </w:r>
            <w:r w:rsidRPr="002478F3">
              <w:t>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4E47A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</w:t>
            </w:r>
            <w:r w:rsidRPr="002478F3">
              <w:t>я</w:t>
            </w:r>
            <w:r w:rsidRPr="002478F3">
              <w:t>зи и зависимости между этим элементом и другими элеме</w:t>
            </w:r>
            <w:r w:rsidRPr="002478F3">
              <w:t>н</w:t>
            </w:r>
            <w:r w:rsidRPr="002478F3">
              <w:t xml:space="preserve">тами содержания учебной дисциплины, его значимость </w:t>
            </w:r>
            <w:r>
              <w:t>в с</w:t>
            </w:r>
            <w:r>
              <w:t>о</w:t>
            </w:r>
            <w:r>
              <w:t>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</w:t>
      </w:r>
      <w:r w:rsidR="007174C6" w:rsidRPr="00612D71">
        <w:rPr>
          <w:sz w:val="28"/>
          <w:szCs w:val="28"/>
        </w:rPr>
        <w:t>и</w:t>
      </w:r>
      <w:r w:rsidR="007174C6" w:rsidRPr="00612D71">
        <w:rPr>
          <w:sz w:val="28"/>
          <w:szCs w:val="28"/>
        </w:rPr>
        <w:t>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</w:t>
      </w:r>
      <w:r w:rsidR="007174C6">
        <w:rPr>
          <w:sz w:val="28"/>
          <w:szCs w:val="28"/>
        </w:rPr>
        <w:t>ь</w:t>
      </w:r>
      <w:r w:rsidR="007174C6">
        <w:rPr>
          <w:sz w:val="28"/>
          <w:szCs w:val="28"/>
        </w:rPr>
        <w:t>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</w:t>
      </w:r>
      <w:r w:rsidR="004E47AA">
        <w:rPr>
          <w:sz w:val="28"/>
          <w:szCs w:val="28"/>
        </w:rPr>
        <w:t>научно-</w:t>
      </w:r>
      <w:r w:rsidRPr="003435DA">
        <w:rPr>
          <w:sz w:val="28"/>
          <w:szCs w:val="28"/>
        </w:rPr>
        <w:t>производственной практики, он подписывается аспирантом и утверждается научным руководит</w:t>
      </w:r>
      <w:r w:rsidRPr="003435DA">
        <w:rPr>
          <w:sz w:val="28"/>
          <w:szCs w:val="28"/>
        </w:rPr>
        <w:t>е</w:t>
      </w:r>
      <w:r w:rsidRPr="003435DA">
        <w:rPr>
          <w:sz w:val="28"/>
          <w:szCs w:val="28"/>
        </w:rPr>
        <w:t>лем и руководителем практики. Отчет является самостоятельной работой асп</w:t>
      </w:r>
      <w:r w:rsidRPr="003435DA">
        <w:rPr>
          <w:sz w:val="28"/>
          <w:szCs w:val="28"/>
        </w:rPr>
        <w:t>и</w:t>
      </w:r>
      <w:r w:rsidRPr="003435DA">
        <w:rPr>
          <w:sz w:val="28"/>
          <w:szCs w:val="28"/>
        </w:rPr>
        <w:t>ранта, материалом для публикаций и основой дальнейшего диссертационного исследования. После защиты отчета на кафедре аспирант аттестуется в соотве</w:t>
      </w:r>
      <w:r w:rsidRPr="003435DA">
        <w:rPr>
          <w:sz w:val="28"/>
          <w:szCs w:val="28"/>
        </w:rPr>
        <w:t>т</w:t>
      </w:r>
      <w:r w:rsidRPr="003435DA">
        <w:rPr>
          <w:sz w:val="28"/>
          <w:szCs w:val="28"/>
        </w:rPr>
        <w:t>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</w:t>
      </w:r>
      <w:r w:rsidRPr="003435DA">
        <w:rPr>
          <w:sz w:val="28"/>
          <w:szCs w:val="28"/>
        </w:rPr>
        <w:t>о</w:t>
      </w:r>
      <w:r w:rsidRPr="003435DA">
        <w:rPr>
          <w:sz w:val="28"/>
          <w:szCs w:val="28"/>
        </w:rPr>
        <w:t>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</w:t>
      </w:r>
      <w:r w:rsidRPr="003435DA">
        <w:rPr>
          <w:sz w:val="28"/>
          <w:szCs w:val="28"/>
        </w:rPr>
        <w:t>н</w:t>
      </w:r>
      <w:r w:rsidRPr="003435DA">
        <w:rPr>
          <w:sz w:val="28"/>
          <w:szCs w:val="28"/>
        </w:rPr>
        <w:t>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8F5665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 xml:space="preserve">Ресурсное обеспечение </w:t>
      </w:r>
      <w:r w:rsidR="004E47AA">
        <w:rPr>
          <w:b/>
          <w:sz w:val="28"/>
          <w:szCs w:val="28"/>
        </w:rPr>
        <w:t>практики</w:t>
      </w:r>
    </w:p>
    <w:p w:rsidR="00450252" w:rsidRPr="007A7ABA" w:rsidRDefault="003435DA" w:rsidP="008F5665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 xml:space="preserve">.1. Основная и дополнительная учебная литература, необходимая для </w:t>
      </w:r>
      <w:r w:rsidR="004E47AA">
        <w:rPr>
          <w:b/>
          <w:sz w:val="28"/>
          <w:szCs w:val="28"/>
        </w:rPr>
        <w:t>прохождения практики</w:t>
      </w:r>
    </w:p>
    <w:p w:rsidR="00C673EB" w:rsidRPr="00717569" w:rsidRDefault="00C673EB" w:rsidP="008F5665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54D5E" w:rsidRDefault="00754D5E" w:rsidP="008F5665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47AA" w:rsidRPr="00754D5E">
        <w:rPr>
          <w:sz w:val="28"/>
          <w:szCs w:val="28"/>
        </w:rPr>
        <w:t>Информационные ресурсы и технологии</w:t>
      </w:r>
      <w:r w:rsidR="004E47AA">
        <w:rPr>
          <w:sz w:val="28"/>
          <w:szCs w:val="28"/>
        </w:rPr>
        <w:t>: учебное пособие / В.</w:t>
      </w:r>
      <w:r w:rsidR="004E47AA" w:rsidRPr="00697600">
        <w:rPr>
          <w:sz w:val="28"/>
          <w:szCs w:val="28"/>
        </w:rPr>
        <w:t>В. Нечаев [и др.]; под ред. В. В. Нечае</w:t>
      </w:r>
      <w:r w:rsidR="004E47AA">
        <w:rPr>
          <w:sz w:val="28"/>
          <w:szCs w:val="28"/>
        </w:rPr>
        <w:t xml:space="preserve">ва. — М.: МИРЭА, 2015. — 92 с. </w:t>
      </w:r>
      <w:r w:rsidR="004E47AA" w:rsidRPr="00A60806">
        <w:rPr>
          <w:sz w:val="28"/>
          <w:szCs w:val="28"/>
        </w:rPr>
        <w:t>(шифр в библиот</w:t>
      </w:r>
      <w:r w:rsidR="004E47AA" w:rsidRPr="00A60806">
        <w:rPr>
          <w:sz w:val="28"/>
          <w:szCs w:val="28"/>
        </w:rPr>
        <w:t>е</w:t>
      </w:r>
      <w:r w:rsidR="004E47AA" w:rsidRPr="00A60806">
        <w:rPr>
          <w:sz w:val="28"/>
          <w:szCs w:val="28"/>
        </w:rPr>
        <w:t xml:space="preserve">ке МИРЭА: </w:t>
      </w:r>
      <w:r w:rsidR="004E47AA">
        <w:rPr>
          <w:sz w:val="28"/>
          <w:szCs w:val="28"/>
        </w:rPr>
        <w:t>И74</w:t>
      </w:r>
      <w:r w:rsidR="004E47AA" w:rsidRPr="00A60806">
        <w:rPr>
          <w:sz w:val="28"/>
          <w:szCs w:val="28"/>
        </w:rPr>
        <w:t>).</w:t>
      </w:r>
    </w:p>
    <w:p w:rsidR="00697600" w:rsidRPr="00754D5E" w:rsidRDefault="00754D5E" w:rsidP="008F5665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47AA" w:rsidRPr="00A60806">
        <w:rPr>
          <w:sz w:val="28"/>
          <w:szCs w:val="28"/>
        </w:rPr>
        <w:t>Психология и этика делового общения: Учебник для вузов / В.Ю. Д</w:t>
      </w:r>
      <w:r w:rsidR="004E47AA" w:rsidRPr="00A60806">
        <w:rPr>
          <w:sz w:val="28"/>
          <w:szCs w:val="28"/>
        </w:rPr>
        <w:t>о</w:t>
      </w:r>
      <w:r w:rsidR="004E47AA" w:rsidRPr="00A60806">
        <w:rPr>
          <w:sz w:val="28"/>
          <w:szCs w:val="28"/>
        </w:rPr>
        <w:t>рошенко, Л.И. Зотов, В.Н. Лавриненко, и др.; Под ред. В.Н. Лавриненко. — М.: ЮНИТИ-ДАНА, 2005. — 412 с. (шифр в библиотеке МИРЭА: 15 П86).</w:t>
      </w:r>
    </w:p>
    <w:p w:rsidR="008F5665" w:rsidRDefault="008F5665" w:rsidP="008F5665">
      <w:pPr>
        <w:widowControl/>
        <w:ind w:firstLine="709"/>
        <w:contextualSpacing/>
        <w:rPr>
          <w:b/>
          <w:sz w:val="28"/>
          <w:szCs w:val="28"/>
        </w:rPr>
      </w:pPr>
    </w:p>
    <w:p w:rsidR="00C673EB" w:rsidRPr="00754D5E" w:rsidRDefault="00C673EB" w:rsidP="008F5665">
      <w:pPr>
        <w:widowControl/>
        <w:ind w:firstLine="709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Default="00754D5E" w:rsidP="008F5665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B81" w:rsidRPr="00C544AD">
        <w:rPr>
          <w:sz w:val="28"/>
          <w:szCs w:val="28"/>
        </w:rPr>
        <w:t xml:space="preserve">Максимцев И.А. Основы наукоемкой экономики (Знания-Креативность-Инновации). </w:t>
      </w:r>
      <w:r w:rsidR="003D4B81" w:rsidRPr="000D5D74">
        <w:rPr>
          <w:sz w:val="28"/>
          <w:szCs w:val="28"/>
        </w:rPr>
        <w:t>[</w:t>
      </w:r>
      <w:r w:rsidR="003D4B81">
        <w:rPr>
          <w:sz w:val="28"/>
          <w:szCs w:val="28"/>
        </w:rPr>
        <w:t>Электронный ресурс</w:t>
      </w:r>
      <w:r w:rsidR="003D4B81" w:rsidRPr="000D5D74">
        <w:rPr>
          <w:sz w:val="28"/>
          <w:szCs w:val="28"/>
        </w:rPr>
        <w:t>]</w:t>
      </w:r>
      <w:r w:rsidR="003D4B81">
        <w:rPr>
          <w:sz w:val="28"/>
          <w:szCs w:val="28"/>
        </w:rPr>
        <w:t xml:space="preserve">. </w:t>
      </w:r>
      <w:r w:rsidR="003D4B81" w:rsidRPr="00C544AD">
        <w:rPr>
          <w:sz w:val="28"/>
          <w:szCs w:val="28"/>
        </w:rPr>
        <w:t>– М.: Креативная экономика, 2011. – 456 с.</w:t>
      </w:r>
      <w:r w:rsidR="003D4B81" w:rsidRPr="000E4AF7">
        <w:rPr>
          <w:sz w:val="28"/>
          <w:szCs w:val="28"/>
        </w:rPr>
        <w:t xml:space="preserve">— Режим доступа: </w:t>
      </w:r>
      <w:r w:rsidR="003D4B81" w:rsidRPr="000D5D74">
        <w:rPr>
          <w:sz w:val="28"/>
          <w:szCs w:val="28"/>
        </w:rPr>
        <w:t>https://e.lanbook.com/book/4014#book_name</w:t>
      </w:r>
      <w:r w:rsidR="003D4B81" w:rsidRPr="000E4AF7">
        <w:rPr>
          <w:sz w:val="28"/>
          <w:szCs w:val="28"/>
        </w:rPr>
        <w:t xml:space="preserve"> — Загл. с экр</w:t>
      </w:r>
      <w:r w:rsidR="003D4B81" w:rsidRPr="000E4AF7">
        <w:rPr>
          <w:sz w:val="28"/>
          <w:szCs w:val="28"/>
        </w:rPr>
        <w:t>а</w:t>
      </w:r>
      <w:r w:rsidR="003D4B81" w:rsidRPr="000E4AF7">
        <w:rPr>
          <w:sz w:val="28"/>
          <w:szCs w:val="28"/>
        </w:rPr>
        <w:t>на.</w:t>
      </w:r>
    </w:p>
    <w:p w:rsidR="00697600" w:rsidRPr="00697600" w:rsidRDefault="00754D5E" w:rsidP="008F5665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B04D8" w:rsidRPr="00C544AD">
        <w:rPr>
          <w:sz w:val="28"/>
          <w:szCs w:val="28"/>
        </w:rPr>
        <w:t>Сухарев О.С. Инновации в экономике и про</w:t>
      </w:r>
      <w:r w:rsidR="00AB04D8">
        <w:rPr>
          <w:sz w:val="28"/>
          <w:szCs w:val="28"/>
        </w:rPr>
        <w:t>мышленности: Учеб. пос</w:t>
      </w:r>
      <w:r w:rsidR="00AB04D8">
        <w:rPr>
          <w:sz w:val="28"/>
          <w:szCs w:val="28"/>
        </w:rPr>
        <w:t>о</w:t>
      </w:r>
      <w:r w:rsidR="00AB04D8">
        <w:rPr>
          <w:sz w:val="28"/>
          <w:szCs w:val="28"/>
        </w:rPr>
        <w:t>бие / О.С. Сухарев, С.</w:t>
      </w:r>
      <w:r w:rsidR="00AB04D8" w:rsidRPr="00C544AD">
        <w:rPr>
          <w:sz w:val="28"/>
          <w:szCs w:val="28"/>
        </w:rPr>
        <w:t xml:space="preserve">О. Сухарев. </w:t>
      </w:r>
      <w:r w:rsidR="00AB04D8">
        <w:rPr>
          <w:sz w:val="28"/>
          <w:szCs w:val="28"/>
        </w:rPr>
        <w:t xml:space="preserve">— М.: Высш. шк., 2010. — 317 с. </w:t>
      </w:r>
      <w:r w:rsidR="00AB04D8" w:rsidRPr="00A60806">
        <w:rPr>
          <w:sz w:val="28"/>
          <w:szCs w:val="28"/>
        </w:rPr>
        <w:t xml:space="preserve">(шифр в библиотеке МИРЭА: </w:t>
      </w:r>
      <w:r w:rsidR="00AB04D8">
        <w:rPr>
          <w:sz w:val="28"/>
          <w:szCs w:val="28"/>
        </w:rPr>
        <w:t>33 С91</w:t>
      </w:r>
      <w:r w:rsidR="00AB04D8" w:rsidRPr="00A60806">
        <w:rPr>
          <w:sz w:val="28"/>
          <w:szCs w:val="28"/>
        </w:rPr>
        <w:t>)</w:t>
      </w:r>
      <w:r w:rsidR="00AB04D8">
        <w:rPr>
          <w:sz w:val="28"/>
          <w:szCs w:val="28"/>
        </w:rPr>
        <w:t>.</w:t>
      </w:r>
    </w:p>
    <w:p w:rsidR="008F5665" w:rsidRDefault="008F5665" w:rsidP="008F5665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F5665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 xml:space="preserve">.2. Ресурсы информационно-телекоммуникационной сети Интернет, необходимые для </w:t>
      </w:r>
      <w:r w:rsidR="00AB04D8">
        <w:rPr>
          <w:b/>
          <w:sz w:val="28"/>
          <w:szCs w:val="28"/>
        </w:rPr>
        <w:t>прохождения практики</w:t>
      </w:r>
    </w:p>
    <w:p w:rsidR="00AB04D8" w:rsidRDefault="008F5665" w:rsidP="008F566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04D8" w:rsidRPr="0084743E">
        <w:rPr>
          <w:spacing w:val="-10"/>
          <w:sz w:val="28"/>
          <w:szCs w:val="28"/>
        </w:rPr>
        <w:t>http://e.lanbook.com/ - издательство «Лань» электронно-библиотечная система.</w:t>
      </w:r>
    </w:p>
    <w:p w:rsidR="008F5665" w:rsidRDefault="00AB04D8" w:rsidP="008F566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5665">
        <w:rPr>
          <w:sz w:val="28"/>
          <w:szCs w:val="28"/>
        </w:rPr>
        <w:t>http://pravo.gov.ru – официальный интернет-портал правовой информ</w:t>
      </w:r>
      <w:r w:rsidR="008F5665">
        <w:rPr>
          <w:sz w:val="28"/>
          <w:szCs w:val="28"/>
        </w:rPr>
        <w:t>а</w:t>
      </w:r>
      <w:r w:rsidR="008F5665">
        <w:rPr>
          <w:sz w:val="28"/>
          <w:szCs w:val="28"/>
        </w:rPr>
        <w:t>ции.</w:t>
      </w:r>
    </w:p>
    <w:p w:rsidR="008F5665" w:rsidRDefault="00AB04D8" w:rsidP="008F566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8F5665">
        <w:rPr>
          <w:sz w:val="28"/>
          <w:szCs w:val="28"/>
        </w:rPr>
        <w:t>. http://ecsocman.edu.ru – интернет-портал «Экономика, социология, м</w:t>
      </w:r>
      <w:r w:rsidR="008F5665">
        <w:rPr>
          <w:sz w:val="28"/>
          <w:szCs w:val="28"/>
        </w:rPr>
        <w:t>е</w:t>
      </w:r>
      <w:r w:rsidR="008F5665">
        <w:rPr>
          <w:sz w:val="28"/>
          <w:szCs w:val="28"/>
        </w:rPr>
        <w:t>неджмент».</w:t>
      </w:r>
    </w:p>
    <w:p w:rsidR="008F5665" w:rsidRDefault="00AB04D8" w:rsidP="008F566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8F5665">
        <w:rPr>
          <w:sz w:val="28"/>
          <w:szCs w:val="28"/>
        </w:rPr>
        <w:t>. http://minfin.ru - официальный сайт Министерства финансов Российской Федерации.</w:t>
      </w:r>
    </w:p>
    <w:p w:rsidR="008F5665" w:rsidRDefault="00AB04D8" w:rsidP="008F566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8F5665">
        <w:rPr>
          <w:sz w:val="28"/>
          <w:szCs w:val="28"/>
        </w:rPr>
        <w:t>. http://mineconom.ru - официальный сайт Министерства экономического развития Российской Федерации.</w:t>
      </w:r>
    </w:p>
    <w:p w:rsidR="008F5665" w:rsidRDefault="00AB04D8" w:rsidP="008F566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8F5665">
        <w:rPr>
          <w:sz w:val="28"/>
          <w:szCs w:val="28"/>
        </w:rPr>
        <w:t>. http://cbr.ru официальный сайт Банка России.</w:t>
      </w:r>
    </w:p>
    <w:p w:rsidR="008F5665" w:rsidRDefault="00AB04D8" w:rsidP="008F566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8F5665">
        <w:rPr>
          <w:sz w:val="28"/>
          <w:szCs w:val="28"/>
        </w:rPr>
        <w:t>. http://beafnd.org.ru – официальный сайт Бюро экономического анализа России.</w:t>
      </w:r>
    </w:p>
    <w:p w:rsidR="008F5665" w:rsidRDefault="00AB04D8" w:rsidP="008F566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8F5665">
        <w:rPr>
          <w:sz w:val="28"/>
          <w:szCs w:val="28"/>
        </w:rPr>
        <w:t xml:space="preserve">. </w:t>
      </w:r>
      <w:hyperlink r:id="rId9" w:history="1">
        <w:r w:rsidR="008F5665">
          <w:rPr>
            <w:rStyle w:val="a6"/>
            <w:color w:val="auto"/>
            <w:sz w:val="28"/>
            <w:szCs w:val="28"/>
            <w:u w:val="none"/>
          </w:rPr>
          <w:t>http://i</w:t>
        </w:r>
        <w:r w:rsidR="008F5665">
          <w:rPr>
            <w:rStyle w:val="a6"/>
            <w:color w:val="auto"/>
            <w:sz w:val="28"/>
            <w:szCs w:val="28"/>
            <w:u w:val="none"/>
            <w:lang w:val="en-US"/>
          </w:rPr>
          <w:t>necon</w:t>
        </w:r>
        <w:r w:rsidR="008F5665">
          <w:rPr>
            <w:rStyle w:val="a6"/>
            <w:color w:val="auto"/>
            <w:sz w:val="28"/>
            <w:szCs w:val="28"/>
            <w:u w:val="none"/>
          </w:rPr>
          <w:t>.</w:t>
        </w:r>
        <w:r w:rsidR="008F5665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8F5665">
        <w:rPr>
          <w:sz w:val="28"/>
          <w:szCs w:val="28"/>
        </w:rPr>
        <w:t>– официальный сайт Института экономики Российской академии наук.</w:t>
      </w:r>
    </w:p>
    <w:p w:rsidR="008F5665" w:rsidRDefault="00AB04D8" w:rsidP="008F566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8F5665">
        <w:rPr>
          <w:sz w:val="28"/>
          <w:szCs w:val="28"/>
        </w:rPr>
        <w:t>. http://</w:t>
      </w:r>
      <w:r w:rsidR="008F5665">
        <w:rPr>
          <w:sz w:val="28"/>
          <w:szCs w:val="28"/>
          <w:lang w:val="en-US"/>
        </w:rPr>
        <w:t>rbc</w:t>
      </w:r>
      <w:r w:rsidR="008F5665">
        <w:rPr>
          <w:sz w:val="28"/>
          <w:szCs w:val="28"/>
        </w:rPr>
        <w:t>.ru – официальный сайт Российского бизнес-консалтинга.</w:t>
      </w:r>
    </w:p>
    <w:p w:rsidR="008F5665" w:rsidRDefault="008F5665" w:rsidP="008F566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AB04D8">
        <w:rPr>
          <w:sz w:val="28"/>
          <w:szCs w:val="28"/>
        </w:rPr>
        <w:t>0</w:t>
      </w:r>
      <w:r>
        <w:rPr>
          <w:sz w:val="28"/>
          <w:szCs w:val="28"/>
        </w:rPr>
        <w:t>. http://worldbank.org – официальный сайт Всемирного Банка.</w:t>
      </w:r>
    </w:p>
    <w:p w:rsidR="008F5665" w:rsidRDefault="008F5665" w:rsidP="008F5665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8F5665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</w:t>
      </w:r>
      <w:r w:rsidR="00AB04D8">
        <w:rPr>
          <w:sz w:val="28"/>
          <w:szCs w:val="28"/>
        </w:rPr>
        <w:t>прохождении научно-производственной практики</w:t>
      </w:r>
      <w:r w:rsidR="00D24362" w:rsidRPr="00EF07AE">
        <w:rPr>
          <w:sz w:val="28"/>
          <w:szCs w:val="28"/>
        </w:rPr>
        <w:t>, включая перечень программного обеспеч</w:t>
      </w:r>
      <w:r w:rsidR="00D24362" w:rsidRPr="00EF07AE">
        <w:rPr>
          <w:sz w:val="28"/>
          <w:szCs w:val="28"/>
        </w:rPr>
        <w:t>е</w:t>
      </w:r>
      <w:r w:rsidR="00D24362" w:rsidRPr="00EF07AE">
        <w:rPr>
          <w:sz w:val="28"/>
          <w:szCs w:val="28"/>
        </w:rPr>
        <w:t>ния и информационных справочных систем</w:t>
      </w:r>
    </w:p>
    <w:p w:rsidR="00AB04D8" w:rsidRPr="004A34D8" w:rsidRDefault="00AB04D8" w:rsidP="00AB04D8">
      <w:pPr>
        <w:widowControl/>
        <w:ind w:firstLine="709"/>
        <w:rPr>
          <w:sz w:val="28"/>
          <w:szCs w:val="28"/>
        </w:rPr>
      </w:pPr>
      <w:r w:rsidRPr="00DA33AD">
        <w:rPr>
          <w:sz w:val="28"/>
          <w:szCs w:val="28"/>
          <w:lang w:val="en-US"/>
        </w:rPr>
        <w:t>Microsoft</w:t>
      </w:r>
      <w:r w:rsidRPr="00DA33AD">
        <w:rPr>
          <w:rStyle w:val="apple-converted-space"/>
          <w:sz w:val="28"/>
          <w:szCs w:val="28"/>
        </w:rPr>
        <w:t> </w:t>
      </w:r>
      <w:r w:rsidRPr="00DA33AD">
        <w:rPr>
          <w:sz w:val="28"/>
          <w:szCs w:val="28"/>
          <w:lang w:val="en-US"/>
        </w:rPr>
        <w:t>Office</w:t>
      </w:r>
      <w:r w:rsidRPr="00DA33AD">
        <w:rPr>
          <w:rStyle w:val="apple-converted-space"/>
          <w:sz w:val="28"/>
          <w:szCs w:val="28"/>
        </w:rPr>
        <w:t> </w:t>
      </w:r>
      <w:r w:rsidRPr="00DA33AD">
        <w:rPr>
          <w:sz w:val="28"/>
          <w:szCs w:val="28"/>
        </w:rPr>
        <w:t>(Сублицензионный договор № 31603621051 от 27 мая 2016 года).</w:t>
      </w:r>
    </w:p>
    <w:p w:rsidR="00AB04D8" w:rsidRDefault="00AB04D8" w:rsidP="00AB04D8">
      <w:pPr>
        <w:widowControl/>
        <w:ind w:firstLine="709"/>
        <w:rPr>
          <w:b/>
          <w:sz w:val="28"/>
          <w:szCs w:val="28"/>
        </w:rPr>
      </w:pPr>
    </w:p>
    <w:p w:rsidR="00AB04D8" w:rsidRDefault="00AB04D8" w:rsidP="00AB04D8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</w:t>
      </w:r>
      <w:r w:rsidRPr="004A34D8">
        <w:rPr>
          <w:b/>
          <w:sz w:val="28"/>
          <w:szCs w:val="28"/>
        </w:rPr>
        <w:t>. Материально-техническая база</w:t>
      </w:r>
      <w:r w:rsidRPr="004A34D8">
        <w:rPr>
          <w:sz w:val="28"/>
          <w:szCs w:val="28"/>
        </w:rPr>
        <w:t xml:space="preserve">, </w:t>
      </w:r>
      <w:r w:rsidRPr="00DA33AD">
        <w:rPr>
          <w:sz w:val="28"/>
          <w:szCs w:val="28"/>
        </w:rPr>
        <w:t xml:space="preserve">необходимая для </w:t>
      </w:r>
      <w:r>
        <w:rPr>
          <w:sz w:val="28"/>
          <w:szCs w:val="28"/>
        </w:rPr>
        <w:t>прохождения научно-производственной практики</w:t>
      </w:r>
    </w:p>
    <w:p w:rsidR="00AB04D8" w:rsidRPr="00DA33AD" w:rsidRDefault="00AB04D8" w:rsidP="00AB04D8">
      <w:pPr>
        <w:pStyle w:val="af4"/>
        <w:widowControl/>
        <w:numPr>
          <w:ilvl w:val="0"/>
          <w:numId w:val="44"/>
        </w:numPr>
        <w:ind w:left="0" w:firstLine="680"/>
        <w:rPr>
          <w:sz w:val="28"/>
          <w:szCs w:val="28"/>
        </w:rPr>
      </w:pPr>
      <w:r w:rsidRPr="00DA33AD">
        <w:rPr>
          <w:sz w:val="28"/>
          <w:szCs w:val="28"/>
        </w:rPr>
        <w:t>Учебная аудитория кафедры менеджмента (А-427).</w:t>
      </w:r>
    </w:p>
    <w:p w:rsidR="00AB04D8" w:rsidRPr="00DA33AD" w:rsidRDefault="00AB04D8" w:rsidP="00AB04D8">
      <w:pPr>
        <w:pStyle w:val="af4"/>
        <w:widowControl/>
        <w:numPr>
          <w:ilvl w:val="0"/>
          <w:numId w:val="43"/>
        </w:numPr>
        <w:ind w:left="0" w:firstLine="680"/>
        <w:rPr>
          <w:sz w:val="28"/>
          <w:szCs w:val="28"/>
        </w:rPr>
      </w:pPr>
      <w:r w:rsidRPr="00DA33AD">
        <w:rPr>
          <w:sz w:val="28"/>
          <w:szCs w:val="28"/>
        </w:rPr>
        <w:t>Аудитория для самостоятельной работы студентов Института ИНТЕГУ.</w:t>
      </w:r>
    </w:p>
    <w:p w:rsidR="00AB04D8" w:rsidRPr="00DA33AD" w:rsidRDefault="00AB04D8" w:rsidP="00AB04D8">
      <w:pPr>
        <w:pStyle w:val="af4"/>
        <w:widowControl/>
        <w:numPr>
          <w:ilvl w:val="0"/>
          <w:numId w:val="43"/>
        </w:numPr>
        <w:tabs>
          <w:tab w:val="num" w:pos="1429"/>
        </w:tabs>
        <w:ind w:left="0" w:firstLine="680"/>
        <w:rPr>
          <w:sz w:val="28"/>
          <w:szCs w:val="28"/>
        </w:rPr>
      </w:pPr>
      <w:r w:rsidRPr="00DA33AD">
        <w:rPr>
          <w:sz w:val="28"/>
          <w:szCs w:val="28"/>
        </w:rPr>
        <w:t>Читальный зал гуманитарной литературы НТБ МИРЭА.</w:t>
      </w:r>
    </w:p>
    <w:p w:rsidR="00AB04D8" w:rsidRPr="00DA33AD" w:rsidRDefault="00AB04D8" w:rsidP="00AB04D8">
      <w:pPr>
        <w:pStyle w:val="af4"/>
        <w:widowControl/>
        <w:numPr>
          <w:ilvl w:val="0"/>
          <w:numId w:val="43"/>
        </w:numPr>
        <w:tabs>
          <w:tab w:val="num" w:pos="1429"/>
        </w:tabs>
        <w:ind w:left="0" w:firstLine="680"/>
        <w:rPr>
          <w:sz w:val="28"/>
          <w:szCs w:val="28"/>
        </w:rPr>
      </w:pPr>
      <w:r w:rsidRPr="00DA33AD">
        <w:rPr>
          <w:color w:val="000000"/>
          <w:sz w:val="28"/>
          <w:szCs w:val="28"/>
        </w:rPr>
        <w:t>Компьютеры с доступом в сеть Интернет.</w:t>
      </w:r>
    </w:p>
    <w:p w:rsidR="00B1190E" w:rsidRDefault="00B1190E" w:rsidP="008F5665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F5665">
      <w:pPr>
        <w:ind w:firstLine="709"/>
        <w:contextualSpacing/>
        <w:rPr>
          <w:sz w:val="28"/>
          <w:szCs w:val="28"/>
        </w:rPr>
      </w:pPr>
    </w:p>
    <w:p w:rsidR="00FD21D4" w:rsidRDefault="00D24362" w:rsidP="008F5665">
      <w:pPr>
        <w:widowControl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</w:t>
      </w:r>
      <w:r w:rsidRPr="00C46BF8">
        <w:rPr>
          <w:sz w:val="28"/>
          <w:szCs w:val="28"/>
        </w:rPr>
        <w:t>я</w:t>
      </w:r>
      <w:r w:rsidRPr="00C46BF8">
        <w:rPr>
          <w:sz w:val="28"/>
          <w:szCs w:val="28"/>
        </w:rPr>
        <w:t xml:space="preserve">ми ФГОС ВОпо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rFonts w:eastAsia="HiddenHorzOCR"/>
          <w:sz w:val="28"/>
          <w:szCs w:val="28"/>
        </w:rPr>
        <w:t>38.06.01 «</w:t>
      </w:r>
      <w:r w:rsidR="001013A4">
        <w:rPr>
          <w:rFonts w:eastAsia="HiddenHorzOCR"/>
          <w:bCs/>
          <w:sz w:val="28"/>
          <w:szCs w:val="28"/>
        </w:rPr>
        <w:t>Экономика</w:t>
      </w:r>
      <w:r w:rsidR="001013A4">
        <w:rPr>
          <w:rFonts w:eastAsia="HiddenHorzOCR"/>
          <w:sz w:val="28"/>
          <w:szCs w:val="28"/>
        </w:rPr>
        <w:t>»</w:t>
      </w:r>
      <w:r w:rsidR="001013A4">
        <w:rPr>
          <w:sz w:val="28"/>
          <w:szCs w:val="28"/>
        </w:rPr>
        <w:t xml:space="preserve"> с профилем подготовки 08.00.05 «Экономика и управление народным хозяйс</w:t>
      </w:r>
      <w:r w:rsidR="001013A4">
        <w:rPr>
          <w:sz w:val="28"/>
          <w:szCs w:val="28"/>
        </w:rPr>
        <w:t>т</w:t>
      </w:r>
      <w:r w:rsidR="001013A4">
        <w:rPr>
          <w:sz w:val="28"/>
          <w:szCs w:val="28"/>
        </w:rPr>
        <w:t>вом».</w:t>
      </w:r>
    </w:p>
    <w:sectPr w:rsidR="00FD21D4" w:rsidSect="003F41D8">
      <w:headerReference w:type="default" r:id="rId1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0A" w:rsidRDefault="002D790A" w:rsidP="00E76C7A">
      <w:r>
        <w:separator/>
      </w:r>
    </w:p>
  </w:endnote>
  <w:endnote w:type="continuationSeparator" w:id="1">
    <w:p w:rsidR="002D790A" w:rsidRDefault="002D790A" w:rsidP="00E7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0A" w:rsidRDefault="002D790A" w:rsidP="00E76C7A">
      <w:r>
        <w:separator/>
      </w:r>
    </w:p>
  </w:footnote>
  <w:footnote w:type="continuationSeparator" w:id="1">
    <w:p w:rsidR="002D790A" w:rsidRDefault="002D790A" w:rsidP="00E7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06" w:rsidRPr="00675078" w:rsidRDefault="00B11C36" w:rsidP="008F5665">
    <w:pPr>
      <w:pStyle w:val="ab"/>
      <w:jc w:val="center"/>
    </w:pPr>
    <w:r>
      <w:fldChar w:fldCharType="begin"/>
    </w:r>
    <w:r w:rsidR="00887F06">
      <w:instrText xml:space="preserve"> PAGE   \* MERGEFORMAT </w:instrText>
    </w:r>
    <w:r>
      <w:fldChar w:fldCharType="separate"/>
    </w:r>
    <w:r w:rsidR="005411B7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D16739B"/>
    <w:multiLevelType w:val="hybridMultilevel"/>
    <w:tmpl w:val="B508979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0C081C"/>
    <w:multiLevelType w:val="hybridMultilevel"/>
    <w:tmpl w:val="B4BE8F4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8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CC4088"/>
    <w:multiLevelType w:val="hybridMultilevel"/>
    <w:tmpl w:val="3D902A9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27E64"/>
    <w:multiLevelType w:val="hybridMultilevel"/>
    <w:tmpl w:val="34CCC028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8"/>
  </w:num>
  <w:num w:numId="5">
    <w:abstractNumId w:val="13"/>
  </w:num>
  <w:num w:numId="6">
    <w:abstractNumId w:val="22"/>
  </w:num>
  <w:num w:numId="7">
    <w:abstractNumId w:val="29"/>
  </w:num>
  <w:num w:numId="8">
    <w:abstractNumId w:val="3"/>
  </w:num>
  <w:num w:numId="9">
    <w:abstractNumId w:val="25"/>
  </w:num>
  <w:num w:numId="10">
    <w:abstractNumId w:val="20"/>
  </w:num>
  <w:num w:numId="11">
    <w:abstractNumId w:val="34"/>
  </w:num>
  <w:num w:numId="12">
    <w:abstractNumId w:val="18"/>
  </w:num>
  <w:num w:numId="13">
    <w:abstractNumId w:val="4"/>
  </w:num>
  <w:num w:numId="14">
    <w:abstractNumId w:val="24"/>
  </w:num>
  <w:num w:numId="15">
    <w:abstractNumId w:val="10"/>
  </w:num>
  <w:num w:numId="16">
    <w:abstractNumId w:val="1"/>
  </w:num>
  <w:num w:numId="17">
    <w:abstractNumId w:val="2"/>
  </w:num>
  <w:num w:numId="18">
    <w:abstractNumId w:val="9"/>
  </w:num>
  <w:num w:numId="19">
    <w:abstractNumId w:val="23"/>
  </w:num>
  <w:num w:numId="20">
    <w:abstractNumId w:val="27"/>
  </w:num>
  <w:num w:numId="21">
    <w:abstractNumId w:val="15"/>
  </w:num>
  <w:num w:numId="22">
    <w:abstractNumId w:val="19"/>
  </w:num>
  <w:num w:numId="23">
    <w:abstractNumId w:val="37"/>
  </w:num>
  <w:num w:numId="24">
    <w:abstractNumId w:val="7"/>
  </w:num>
  <w:num w:numId="25">
    <w:abstractNumId w:val="35"/>
  </w:num>
  <w:num w:numId="26">
    <w:abstractNumId w:val="12"/>
  </w:num>
  <w:num w:numId="27">
    <w:abstractNumId w:val="5"/>
  </w:num>
  <w:num w:numId="28">
    <w:abstractNumId w:val="31"/>
  </w:num>
  <w:num w:numId="29">
    <w:abstractNumId w:val="5"/>
  </w:num>
  <w:num w:numId="30">
    <w:abstractNumId w:val="5"/>
  </w:num>
  <w:num w:numId="31">
    <w:abstractNumId w:val="5"/>
  </w:num>
  <w:num w:numId="32">
    <w:abstractNumId w:val="38"/>
  </w:num>
  <w:num w:numId="33">
    <w:abstractNumId w:val="32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  <w:num w:numId="38">
    <w:abstractNumId w:val="30"/>
  </w:num>
  <w:num w:numId="39">
    <w:abstractNumId w:val="17"/>
  </w:num>
  <w:num w:numId="40">
    <w:abstractNumId w:val="33"/>
  </w:num>
  <w:num w:numId="41">
    <w:abstractNumId w:val="11"/>
  </w:num>
  <w:num w:numId="42">
    <w:abstractNumId w:val="14"/>
  </w:num>
  <w:num w:numId="43">
    <w:abstractNumId w:val="39"/>
  </w:num>
  <w:num w:numId="44">
    <w:abstractNumId w:val="3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1F66C5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D790A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4B8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55958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47AA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1B7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14E3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455A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5665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872E1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04D8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1C36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D72AC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08E5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e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35ED1-CFE9-4E42-BCB7-2097A70F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Tsypkin</dc:creator>
  <cp:keywords/>
  <dc:description/>
  <cp:lastModifiedBy>студент</cp:lastModifiedBy>
  <cp:revision>1</cp:revision>
  <cp:lastPrinted>2017-02-09T20:28:00Z</cp:lastPrinted>
  <dcterms:created xsi:type="dcterms:W3CDTF">2016-12-21T06:05:00Z</dcterms:created>
  <dcterms:modified xsi:type="dcterms:W3CDTF">2017-02-09T20:29:00Z</dcterms:modified>
</cp:coreProperties>
</file>