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41"/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"/>
        <w:gridCol w:w="342"/>
        <w:gridCol w:w="5812"/>
        <w:gridCol w:w="143"/>
        <w:gridCol w:w="4536"/>
      </w:tblGrid>
      <w:tr w:rsidR="001049ED" w:rsidTr="00692E55">
        <w:trPr>
          <w:cantSplit/>
          <w:trHeight w:val="1275"/>
        </w:trPr>
        <w:tc>
          <w:tcPr>
            <w:tcW w:w="566" w:type="dxa"/>
            <w:gridSpan w:val="2"/>
            <w:vMerge w:val="restart"/>
          </w:tcPr>
          <w:p w:rsidR="001049ED" w:rsidRDefault="001049ED">
            <w:pPr>
              <w:spacing w:line="276" w:lineRule="auto"/>
              <w:rPr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5811" w:type="dxa"/>
          </w:tcPr>
          <w:p w:rsidR="001049ED" w:rsidRDefault="001049ED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</w:p>
          <w:p w:rsidR="001049ED" w:rsidRDefault="001049ED">
            <w:pPr>
              <w:spacing w:line="240" w:lineRule="atLeast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 xml:space="preserve">                                           </w:t>
            </w:r>
            <w:r>
              <w:rPr>
                <w:caps/>
                <w:noProof/>
                <w:color w:val="000000" w:themeColor="text1"/>
              </w:rPr>
              <w:drawing>
                <wp:inline distT="0" distB="0" distL="0" distR="0">
                  <wp:extent cx="895350" cy="10096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</w:tcPr>
          <w:p w:rsidR="001049ED" w:rsidRDefault="001049E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37" w:type="dxa"/>
          </w:tcPr>
          <w:p w:rsidR="001049ED" w:rsidRDefault="001049ED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1049ED" w:rsidRPr="005A3B5E" w:rsidTr="00692E55">
        <w:trPr>
          <w:cantSplit/>
          <w:trHeight w:val="286"/>
        </w:trPr>
        <w:tc>
          <w:tcPr>
            <w:tcW w:w="566" w:type="dxa"/>
            <w:gridSpan w:val="2"/>
            <w:vMerge/>
            <w:vAlign w:val="center"/>
            <w:hideMark/>
          </w:tcPr>
          <w:p w:rsidR="001049ED" w:rsidRDefault="001049ED">
            <w:pPr>
              <w:widowControl/>
              <w:autoSpaceDE/>
              <w:autoSpaceDN/>
              <w:adjustRightInd/>
              <w:rPr>
                <w:noProof/>
                <w:color w:val="000000" w:themeColor="text1"/>
              </w:rPr>
            </w:pPr>
          </w:p>
        </w:tc>
        <w:tc>
          <w:tcPr>
            <w:tcW w:w="5811" w:type="dxa"/>
          </w:tcPr>
          <w:p w:rsidR="001049ED" w:rsidRDefault="001049ED">
            <w:pPr>
              <w:spacing w:line="60" w:lineRule="exact"/>
              <w:ind w:left="142"/>
              <w:jc w:val="center"/>
              <w:rPr>
                <w:caps/>
                <w:color w:val="000000" w:themeColor="text1"/>
                <w:lang w:val="en-US"/>
              </w:rPr>
            </w:pPr>
          </w:p>
          <w:p w:rsidR="001049ED" w:rsidRDefault="006565C7" w:rsidP="00480B0C">
            <w:pPr>
              <w:spacing w:line="240" w:lineRule="atLeast"/>
              <w:ind w:left="142"/>
              <w:jc w:val="center"/>
              <w:rPr>
                <w:caps/>
                <w:color w:val="000000" w:themeColor="text1"/>
                <w:sz w:val="24"/>
                <w:szCs w:val="24"/>
                <w:lang w:val="en-US"/>
              </w:rPr>
            </w:pPr>
            <w:r w:rsidRPr="006565C7">
              <w:rPr>
                <w:caps/>
                <w:color w:val="000000" w:themeColor="text1"/>
                <w:sz w:val="24"/>
                <w:szCs w:val="24"/>
                <w:lang w:val="en-US"/>
              </w:rPr>
              <w:t>M</w:t>
            </w:r>
            <w:r w:rsidR="00914717">
              <w:rPr>
                <w:caps/>
                <w:color w:val="000000" w:themeColor="text1"/>
                <w:sz w:val="24"/>
                <w:szCs w:val="24"/>
                <w:lang w:val="en-US"/>
              </w:rPr>
              <w:t>INISTRY OF SCIENCE AND HIGHER</w:t>
            </w:r>
            <w:r w:rsidR="00914717" w:rsidRPr="00914717">
              <w:rPr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565C7">
              <w:rPr>
                <w:caps/>
                <w:color w:val="000000" w:themeColor="text1"/>
                <w:sz w:val="24"/>
                <w:szCs w:val="24"/>
                <w:lang w:val="en-US"/>
              </w:rPr>
              <w:t>EDUCATION OF</w:t>
            </w:r>
            <w:r w:rsidR="00EA369A" w:rsidRPr="00EA369A">
              <w:rPr>
                <w:cap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A369A">
              <w:rPr>
                <w:caps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565C7">
              <w:rPr>
                <w:caps/>
                <w:color w:val="000000" w:themeColor="text1"/>
                <w:sz w:val="24"/>
                <w:szCs w:val="24"/>
                <w:lang w:val="en-US"/>
              </w:rPr>
              <w:t xml:space="preserve"> RUSSIAN FEDERATION</w:t>
            </w:r>
          </w:p>
        </w:tc>
        <w:tc>
          <w:tcPr>
            <w:tcW w:w="143" w:type="dxa"/>
            <w:vMerge w:val="restart"/>
          </w:tcPr>
          <w:p w:rsidR="001049ED" w:rsidRPr="00692E55" w:rsidRDefault="001049ED">
            <w:pPr>
              <w:spacing w:line="276" w:lineRule="auto"/>
              <w:rPr>
                <w:color w:val="000000" w:themeColor="text1"/>
                <w:lang w:val="en-US"/>
              </w:rPr>
            </w:pPr>
          </w:p>
          <w:p w:rsidR="00692E55" w:rsidRPr="00692E55" w:rsidRDefault="00692E55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537" w:type="dxa"/>
            <w:vMerge w:val="restart"/>
          </w:tcPr>
          <w:p w:rsidR="001049ED" w:rsidRDefault="001049ED">
            <w:pPr>
              <w:spacing w:line="276" w:lineRule="auto"/>
              <w:ind w:left="-915" w:firstLine="993"/>
              <w:rPr>
                <w:color w:val="000000" w:themeColor="text1"/>
                <w:lang w:val="en-US"/>
              </w:rPr>
            </w:pPr>
          </w:p>
        </w:tc>
      </w:tr>
      <w:tr w:rsidR="001049ED" w:rsidRPr="005A3B5E" w:rsidTr="00692E55">
        <w:trPr>
          <w:cantSplit/>
          <w:trHeight w:val="1852"/>
        </w:trPr>
        <w:tc>
          <w:tcPr>
            <w:tcW w:w="566" w:type="dxa"/>
            <w:gridSpan w:val="2"/>
            <w:vMerge/>
            <w:vAlign w:val="center"/>
            <w:hideMark/>
          </w:tcPr>
          <w:p w:rsidR="001049ED" w:rsidRPr="001049ED" w:rsidRDefault="001049ED">
            <w:pPr>
              <w:widowControl/>
              <w:autoSpaceDE/>
              <w:autoSpaceDN/>
              <w:adjustRightInd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5811" w:type="dxa"/>
          </w:tcPr>
          <w:p w:rsidR="001049ED" w:rsidRDefault="001049ED">
            <w:pPr>
              <w:pStyle w:val="a4"/>
              <w:spacing w:line="80" w:lineRule="exact"/>
              <w:ind w:left="142"/>
              <w:rPr>
                <w:b w:val="0"/>
                <w:color w:val="000000" w:themeColor="text1"/>
                <w:szCs w:val="24"/>
                <w:lang w:val="en-US"/>
              </w:rPr>
            </w:pPr>
          </w:p>
          <w:p w:rsidR="001049ED" w:rsidRPr="001049ED" w:rsidRDefault="001049ED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sz w:val="24"/>
                <w:lang w:val="en-US"/>
              </w:rPr>
            </w:pPr>
            <w:r>
              <w:rPr>
                <w:rStyle w:val="translation-chunk"/>
                <w:sz w:val="24"/>
                <w:szCs w:val="24"/>
                <w:lang w:val="en-US"/>
              </w:rPr>
              <w:t>Federal State</w:t>
            </w:r>
            <w:r>
              <w:rPr>
                <w:rStyle w:val="translation-chunk"/>
                <w:lang w:val="en-US"/>
              </w:rPr>
              <w:t xml:space="preserve"> </w:t>
            </w:r>
            <w:r>
              <w:rPr>
                <w:rStyle w:val="translation-chunk"/>
                <w:sz w:val="24"/>
                <w:szCs w:val="24"/>
                <w:lang w:val="en-US"/>
              </w:rPr>
              <w:t xml:space="preserve">Budget </w:t>
            </w:r>
          </w:p>
          <w:p w:rsidR="001049ED" w:rsidRDefault="001049ED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b/>
                <w:sz w:val="24"/>
                <w:szCs w:val="24"/>
                <w:lang w:val="en-US"/>
              </w:rPr>
            </w:pPr>
            <w:r>
              <w:rPr>
                <w:rStyle w:val="translation-chunk"/>
                <w:sz w:val="24"/>
                <w:szCs w:val="24"/>
                <w:lang w:val="en-US"/>
              </w:rPr>
              <w:t>Educational Institution of Higher Education</w:t>
            </w:r>
          </w:p>
          <w:p w:rsidR="001049ED" w:rsidRPr="001049ED" w:rsidRDefault="001049ED">
            <w:pPr>
              <w:pStyle w:val="1"/>
              <w:spacing w:line="240" w:lineRule="auto"/>
              <w:ind w:left="-284" w:right="140"/>
              <w:jc w:val="center"/>
              <w:rPr>
                <w:lang w:val="en-US"/>
              </w:rPr>
            </w:pPr>
            <w:r>
              <w:rPr>
                <w:rStyle w:val="translation-chunk"/>
                <w:b/>
                <w:sz w:val="24"/>
                <w:szCs w:val="24"/>
                <w:lang w:val="en-US"/>
              </w:rPr>
              <w:t xml:space="preserve">«MIREA – Russian Technological University» </w:t>
            </w:r>
            <w:r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1049ED" w:rsidRDefault="001049ED">
            <w:pPr>
              <w:pStyle w:val="1"/>
              <w:spacing w:line="216" w:lineRule="auto"/>
              <w:ind w:left="-284" w:right="14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RTU MIREA</w:t>
            </w:r>
          </w:p>
          <w:p w:rsidR="001049ED" w:rsidRDefault="00EA369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78, </w:t>
            </w:r>
            <w:proofErr w:type="spellStart"/>
            <w:r w:rsidR="001049ED">
              <w:rPr>
                <w:lang w:val="en-US"/>
              </w:rPr>
              <w:t>Vernadskogo</w:t>
            </w:r>
            <w:proofErr w:type="spellEnd"/>
            <w:r w:rsidR="001049ED">
              <w:rPr>
                <w:lang w:val="en-US"/>
              </w:rPr>
              <w:t xml:space="preserve"> Ave.,</w:t>
            </w:r>
            <w:bookmarkStart w:id="0" w:name="_GoBack"/>
            <w:bookmarkEnd w:id="0"/>
            <w:r w:rsidR="001049ED">
              <w:rPr>
                <w:lang w:val="en-US"/>
              </w:rPr>
              <w:t xml:space="preserve"> Moscow 119454, Russia</w:t>
            </w:r>
          </w:p>
          <w:p w:rsidR="001049ED" w:rsidRDefault="001049ED">
            <w:pPr>
              <w:spacing w:line="276" w:lineRule="auto"/>
              <w:ind w:left="142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phone: + 7(499) 215 65 65 ext. 1140, fax: +7(495) 434 92 87</w:t>
            </w:r>
            <w:r>
              <w:rPr>
                <w:b/>
                <w:bCs/>
                <w:color w:val="333333"/>
                <w:lang w:val="en-US"/>
              </w:rPr>
              <w:br/>
            </w:r>
            <w:r>
              <w:rPr>
                <w:lang w:val="en-US"/>
              </w:rPr>
              <w:t xml:space="preserve">e-mail: mirea@mirea.ru, </w:t>
            </w:r>
            <w:hyperlink r:id="rId5" w:history="1">
              <w:r>
                <w:rPr>
                  <w:rStyle w:val="a3"/>
                  <w:lang w:val="en-US"/>
                </w:rPr>
                <w:t>http://www.mirea.ru</w:t>
              </w:r>
            </w:hyperlink>
          </w:p>
        </w:tc>
        <w:tc>
          <w:tcPr>
            <w:tcW w:w="143" w:type="dxa"/>
            <w:vMerge/>
            <w:vAlign w:val="center"/>
            <w:hideMark/>
          </w:tcPr>
          <w:p w:rsidR="001049ED" w:rsidRDefault="001049ED">
            <w:pPr>
              <w:widowControl/>
              <w:autoSpaceDE/>
              <w:autoSpaceDN/>
              <w:adjustRightInd/>
              <w:rPr>
                <w:color w:val="000000" w:themeColor="text1"/>
                <w:lang w:val="en-US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1049ED" w:rsidRDefault="001049ED">
            <w:pPr>
              <w:widowControl/>
              <w:autoSpaceDE/>
              <w:autoSpaceDN/>
              <w:adjustRightInd/>
              <w:rPr>
                <w:color w:val="000000" w:themeColor="text1"/>
                <w:lang w:val="en-US"/>
              </w:rPr>
            </w:pPr>
          </w:p>
        </w:tc>
      </w:tr>
      <w:tr w:rsidR="001049ED" w:rsidTr="00692E55">
        <w:trPr>
          <w:cantSplit/>
          <w:trHeight w:val="1200"/>
        </w:trPr>
        <w:tc>
          <w:tcPr>
            <w:tcW w:w="566" w:type="dxa"/>
            <w:gridSpan w:val="2"/>
            <w:vMerge/>
            <w:vAlign w:val="center"/>
            <w:hideMark/>
          </w:tcPr>
          <w:p w:rsidR="001049ED" w:rsidRPr="001049ED" w:rsidRDefault="001049ED">
            <w:pPr>
              <w:widowControl/>
              <w:autoSpaceDE/>
              <w:autoSpaceDN/>
              <w:adjustRightInd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5811" w:type="dxa"/>
          </w:tcPr>
          <w:p w:rsidR="001049ED" w:rsidRDefault="001049ED">
            <w:pPr>
              <w:spacing w:line="276" w:lineRule="auto"/>
              <w:ind w:left="142"/>
              <w:jc w:val="center"/>
              <w:rPr>
                <w:color w:val="000000" w:themeColor="text1"/>
                <w:lang w:val="en-US"/>
              </w:rPr>
            </w:pPr>
          </w:p>
          <w:p w:rsidR="001049ED" w:rsidRDefault="001049ED">
            <w:pPr>
              <w:spacing w:line="360" w:lineRule="auto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_______________№_________________</w:t>
            </w:r>
          </w:p>
          <w:p w:rsidR="001049ED" w:rsidRDefault="001049ED">
            <w:pPr>
              <w:spacing w:line="360" w:lineRule="auto"/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color w:val="000000" w:themeColor="text1"/>
                <w:sz w:val="24"/>
                <w:szCs w:val="24"/>
              </w:rPr>
              <w:t xml:space="preserve"> № _____________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>
              <w:rPr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143" w:type="dxa"/>
            <w:vMerge/>
            <w:vAlign w:val="center"/>
            <w:hideMark/>
          </w:tcPr>
          <w:p w:rsidR="001049ED" w:rsidRDefault="001049ED">
            <w:pPr>
              <w:widowControl/>
              <w:autoSpaceDE/>
              <w:autoSpaceDN/>
              <w:adjustRightInd/>
              <w:rPr>
                <w:color w:val="000000" w:themeColor="text1"/>
                <w:lang w:val="en-US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:rsidR="001049ED" w:rsidRDefault="001049ED">
            <w:pPr>
              <w:widowControl/>
              <w:autoSpaceDE/>
              <w:autoSpaceDN/>
              <w:adjustRightInd/>
              <w:rPr>
                <w:color w:val="000000" w:themeColor="text1"/>
                <w:lang w:val="en-US"/>
              </w:rPr>
            </w:pPr>
          </w:p>
        </w:tc>
      </w:tr>
      <w:tr w:rsidR="001049ED" w:rsidTr="00692E55">
        <w:trPr>
          <w:cantSplit/>
          <w:trHeight w:val="707"/>
        </w:trPr>
        <w:tc>
          <w:tcPr>
            <w:tcW w:w="224" w:type="dxa"/>
          </w:tcPr>
          <w:p w:rsidR="001049ED" w:rsidRDefault="001049ED">
            <w:pPr>
              <w:spacing w:line="276" w:lineRule="auto"/>
              <w:ind w:right="113"/>
              <w:rPr>
                <w:color w:val="000000" w:themeColor="text1"/>
              </w:rPr>
            </w:pPr>
          </w:p>
        </w:tc>
        <w:tc>
          <w:tcPr>
            <w:tcW w:w="6155" w:type="dxa"/>
            <w:gridSpan w:val="2"/>
          </w:tcPr>
          <w:p w:rsidR="001049ED" w:rsidRDefault="001049ED">
            <w:pPr>
              <w:spacing w:line="276" w:lineRule="auto"/>
              <w:ind w:left="170" w:right="113"/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</w:tcPr>
          <w:p w:rsidR="001049ED" w:rsidRDefault="001049E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537" w:type="dxa"/>
          </w:tcPr>
          <w:p w:rsidR="001049ED" w:rsidRDefault="001049ED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color w:val="000000" w:themeColor="text1"/>
          <w:sz w:val="24"/>
        </w:rPr>
      </w:pPr>
    </w:p>
    <w:p w:rsidR="001049ED" w:rsidRDefault="001049ED" w:rsidP="001049ED">
      <w:pPr>
        <w:pStyle w:val="5"/>
        <w:tabs>
          <w:tab w:val="left" w:pos="4002"/>
        </w:tabs>
        <w:spacing w:line="240" w:lineRule="auto"/>
        <w:ind w:firstLine="0"/>
        <w:jc w:val="left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ab/>
      </w: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049ED" w:rsidRP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1049ED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5A3B5E" w:rsidRDefault="005A3B5E" w:rsidP="005A3B5E">
      <w:pPr>
        <w:spacing w:line="240" w:lineRule="atLeast"/>
        <w:jc w:val="center"/>
      </w:pPr>
      <w:r>
        <w:rPr>
          <w:b/>
          <w:sz w:val="24"/>
          <w:szCs w:val="24"/>
        </w:rPr>
        <w:t>Образец углового бланка РТУ МИРЭА на английском языке</w:t>
      </w:r>
    </w:p>
    <w:p w:rsidR="005A3B5E" w:rsidRDefault="005A3B5E" w:rsidP="005A3B5E">
      <w:pPr>
        <w:jc w:val="center"/>
      </w:pPr>
      <w:r>
        <w:t>(оформление документов зарубежному адресату на английском (иностранном) языке осуществляется только при наличии перевода соответствующего текста письма на русском языке)</w:t>
      </w:r>
    </w:p>
    <w:p w:rsidR="001049ED" w:rsidRPr="005A3B5E" w:rsidRDefault="001049ED" w:rsidP="001049ED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sectPr w:rsidR="001049ED" w:rsidRPr="005A3B5E" w:rsidSect="00EF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ED"/>
    <w:rsid w:val="001049ED"/>
    <w:rsid w:val="00256AF9"/>
    <w:rsid w:val="00480B0C"/>
    <w:rsid w:val="005A3B5E"/>
    <w:rsid w:val="006565C7"/>
    <w:rsid w:val="00692E55"/>
    <w:rsid w:val="006A4F76"/>
    <w:rsid w:val="00702B12"/>
    <w:rsid w:val="0070649B"/>
    <w:rsid w:val="008D11CB"/>
    <w:rsid w:val="00914717"/>
    <w:rsid w:val="00B15EAD"/>
    <w:rsid w:val="00D37B2F"/>
    <w:rsid w:val="00EA369A"/>
    <w:rsid w:val="00E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9ED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049E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49E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104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1049ED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ranslation-chunk">
    <w:name w:val="translation-chunk"/>
    <w:basedOn w:val="a0"/>
    <w:rsid w:val="00104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e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2019-02-15T12:47:00Z</dcterms:created>
  <dcterms:modified xsi:type="dcterms:W3CDTF">2019-02-15T12:48:00Z</dcterms:modified>
</cp:coreProperties>
</file>