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57" w:rsidRDefault="00862D46" w:rsidP="00862D4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62D46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переводе на обучение по индивидуальному плану и направлении в зарубежные вузы студентов РТУ МИРЭА.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отчета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системы менеджмента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высшего руководства (за 2020/2021 учебный год);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Студенческом научном обществе ИКБСП РТУ МИРЭА;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Студенческом научном обществе ИРТС РТУ МИРЭА;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 целевом приеме и обучении в аспирантуре в интересах РТУ МИРЭА.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награждениях.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переводе на обучение за счет бюджетных ассигнований федерального бюджета студентов ИТХТ им. М.В. Ломоносова.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переводе на обучение за счет бюджетных ассигнований федерального бюджета студентов ИК.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О переводе на обучение за счет бюджетных ассигнований федерального бюджета студентов ИИТ.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переводе на обучение за счет бюджетных ассигнований федерального бюджета студентов ИРТС.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поддержке кандидатур, участвующих в конкурсе «Золотые имена высшей школы».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утверждении: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перечня направлений подготовки и специальностей, студенты которых могут принимать участие в Элитной подготовке в 2021/2022 учебном году;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о кафедре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и поверхностных явлений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Воюцкого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ИТХТ им. М.В. Ломоносова.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переводе на обучение за счет бюджетных ассигнований федерального бюджета студентов ФТИ.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переводе на обучение за счет бюджетных ассигнований федерального бюджета студентов ИТУ.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переводе на обучение за счет бюджетных ассигнований федерального бюджета студентов ИКБСП.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 переводе на обучение за счет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 федерального бюджета студентов Колледжа приборостроения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информационных технологий.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 внесении изменений: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Положения Колледжа приборостроения и информационных технологий;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основные образовательные программы  Колледжа приборостроения и информационных технологий.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основных образовательных программ Колледжа приборостроения и информационных технологий;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учебных планов по программам подготовки специалистов среднего звена по специальностям.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документов ЦОИЯ обучения слушателей по дополнительной профессиональной программе профессиональной переподготовки «Переводчик в сфере профессиональной коммуникации»: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стоимости обучения;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оплаты за тестирование;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ставки почасовой оплаты труда преподавателей;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состава аттестационной комиссии. 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 открытии проекта «Организация и проведение олимпиад по начертательной геометрии, инженерной и компьютерной графике и совершенствование методики преподавания компьютерно-графических дисциплин» (далее – Проект):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утверждение ставки почасовой оплаты труда преподавателей по Проекту.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открытии проекта «Анализ и моделирование процессов» (далее – Проект):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утверждение ставки почасовой оплаты труда преподавателей по Проекту.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утверждении: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Календарного плана воспитательной работы РТУ МИРЭА на 2021/2022 учебный год;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типовой формы Рабочей программы воспитания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программы).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создании Центра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внесения его в структуру РТУ МИРЭА.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 включении 76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создании структурного подразделения «Научно-исследовательский институт технологий и информационного моделирования».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возможности сдачи в аренду помещений на кампусах Университета для размещения базовых станций и оборудования сотовой связи.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О внесении изменений в Положение об оценке эффективности деятельности работников РТУ МИРЭА и выплатах стимулирующего характера.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Об увеличении гарантированной части заработной платы работникам из числа ППС.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выплатах денежного вознаграждения за классное руководство работникам Колледжа приборостроения и информационных технологий.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 внесении изменений в Положение об организации и проведении Всероссийского научного конкурса «Инновации в реализации приоритетных направлений развития науки и технологий».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 открытии новых учебных программ в рамках проекта «Проектирование систем на основе интегральных схем с программируемой логикой («САПР ПЛИС-2021):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часа преподавательских услуг;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сроках выполнения проекта;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 Университета.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Об утверждении новой редакции Положения о Научно-технологическом центре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 награждении.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Об утверждении Положения о службе главного инженера.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 увеличении размеров государственной академической стипендии в августе 2021 года.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Об утверждении размеров стипендий на 2021/2022 учебный год.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 утверждении получателей специальной стипендии для студентов с высокими баллами ЕГЭ.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Об утверждении размеров и категорий оказания материальной помощи в осеннем семестре 2021/2022 учебного года.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Об утверждении получателей именной стипендии Министра цифрового развития, связи и массовых коммуникаций.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 заполнении индивидуальных планов преподавателей в автоматизированной системе.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УМУ Савка О.Г.</w:t>
      </w:r>
    </w:p>
    <w:p w:rsid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Об утверждении комиссий Ученого совета Университета для проверки кафедр.</w:t>
      </w:r>
    </w:p>
    <w:p w:rsidR="00862D46" w:rsidRDefault="00862D46" w:rsidP="00862D46">
      <w:pPr>
        <w:spacing w:after="0"/>
        <w:ind w:left="-56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Сигов А.С.</w:t>
      </w:r>
    </w:p>
    <w:p w:rsidR="00862D46" w:rsidRDefault="00862D46" w:rsidP="00862D46">
      <w:pPr>
        <w:pStyle w:val="a3"/>
        <w:spacing w:before="0" w:beforeAutospacing="0" w:after="0" w:afterAutospacing="0" w:line="276" w:lineRule="auto"/>
        <w:ind w:left="-567" w:right="-57"/>
        <w:jc w:val="both"/>
      </w:pPr>
      <w:r>
        <w:t xml:space="preserve">39. Об утверждении Положения о порядке и условиях проведения в РТУ МИРЭА розыгрыша стимулирующего приза среди вакцинированных от </w:t>
      </w:r>
      <w:proofErr w:type="spellStart"/>
      <w:r>
        <w:t>коронавирусной</w:t>
      </w:r>
      <w:proofErr w:type="spellEnd"/>
      <w:r>
        <w:t xml:space="preserve"> инфекции работников Университета. </w:t>
      </w:r>
    </w:p>
    <w:p w:rsidR="00862D46" w:rsidRPr="00862D46" w:rsidRDefault="00862D46" w:rsidP="00862D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sectPr w:rsidR="00862D46" w:rsidRPr="008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6"/>
    <w:rsid w:val="00784657"/>
    <w:rsid w:val="007A6F32"/>
    <w:rsid w:val="008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3</cp:revision>
  <dcterms:created xsi:type="dcterms:W3CDTF">2021-09-14T13:08:00Z</dcterms:created>
  <dcterms:modified xsi:type="dcterms:W3CDTF">2021-09-14T13:14:00Z</dcterms:modified>
</cp:coreProperties>
</file>