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06F3" w14:textId="77777777" w:rsidR="00880C94" w:rsidRPr="00FF0AAA" w:rsidRDefault="003F7E57" w:rsidP="000B6AFA">
      <w:pPr>
        <w:suppressAutoHyphens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0AAA">
        <w:rPr>
          <w:rFonts w:ascii="Times New Roman" w:hAnsi="Times New Roman"/>
          <w:b/>
          <w:sz w:val="28"/>
          <w:szCs w:val="28"/>
        </w:rPr>
        <w:t>РЕШЕНИЕ</w:t>
      </w:r>
      <w:r w:rsidRPr="00FF0AAA">
        <w:rPr>
          <w:rFonts w:ascii="Times New Roman" w:hAnsi="Times New Roman"/>
          <w:b/>
          <w:sz w:val="28"/>
          <w:szCs w:val="28"/>
        </w:rPr>
        <w:br/>
        <w:t xml:space="preserve">Ученого совета </w:t>
      </w:r>
      <w:r w:rsidR="00B74181">
        <w:rPr>
          <w:rFonts w:ascii="Times New Roman" w:hAnsi="Times New Roman"/>
          <w:b/>
          <w:sz w:val="28"/>
          <w:szCs w:val="28"/>
        </w:rPr>
        <w:t xml:space="preserve">РТУ </w:t>
      </w:r>
      <w:r w:rsidRPr="00FF0AAA">
        <w:rPr>
          <w:rFonts w:ascii="Times New Roman" w:hAnsi="Times New Roman"/>
          <w:b/>
          <w:sz w:val="28"/>
          <w:szCs w:val="28"/>
        </w:rPr>
        <w:t xml:space="preserve">МИРЭА от </w:t>
      </w:r>
      <w:r w:rsidR="00B74181">
        <w:rPr>
          <w:rFonts w:ascii="Times New Roman" w:hAnsi="Times New Roman"/>
          <w:b/>
          <w:sz w:val="28"/>
          <w:szCs w:val="28"/>
        </w:rPr>
        <w:t>26</w:t>
      </w:r>
      <w:r w:rsidRPr="00FF0AAA">
        <w:rPr>
          <w:rFonts w:ascii="Times New Roman" w:hAnsi="Times New Roman"/>
          <w:b/>
          <w:sz w:val="28"/>
          <w:szCs w:val="28"/>
        </w:rPr>
        <w:t>.</w:t>
      </w:r>
      <w:r w:rsidR="00B74181">
        <w:rPr>
          <w:rFonts w:ascii="Times New Roman" w:hAnsi="Times New Roman"/>
          <w:b/>
          <w:sz w:val="28"/>
          <w:szCs w:val="28"/>
        </w:rPr>
        <w:t>05</w:t>
      </w:r>
      <w:r w:rsidRPr="00FF0AAA">
        <w:rPr>
          <w:rFonts w:ascii="Times New Roman" w:hAnsi="Times New Roman"/>
          <w:b/>
          <w:sz w:val="28"/>
          <w:szCs w:val="28"/>
        </w:rPr>
        <w:t>.20</w:t>
      </w:r>
      <w:r w:rsidR="00B74181">
        <w:rPr>
          <w:rFonts w:ascii="Times New Roman" w:hAnsi="Times New Roman"/>
          <w:b/>
          <w:sz w:val="28"/>
          <w:szCs w:val="28"/>
        </w:rPr>
        <w:t>21</w:t>
      </w:r>
      <w:r w:rsidRPr="00FF0AAA">
        <w:rPr>
          <w:rFonts w:ascii="Times New Roman" w:hAnsi="Times New Roman"/>
          <w:b/>
          <w:sz w:val="28"/>
          <w:szCs w:val="28"/>
        </w:rPr>
        <w:br/>
        <w:t>по вопросу «</w:t>
      </w:r>
      <w:r w:rsidR="007249A7" w:rsidRPr="00FF0AAA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 w:rsidR="005D0E11" w:rsidRPr="00FF0AAA">
        <w:rPr>
          <w:rFonts w:ascii="Times New Roman" w:hAnsi="Times New Roman"/>
          <w:b/>
          <w:bCs/>
          <w:sz w:val="28"/>
          <w:szCs w:val="28"/>
        </w:rPr>
        <w:t>Физико-технологического и</w:t>
      </w:r>
      <w:r w:rsidR="007249A7" w:rsidRPr="00FF0AAA">
        <w:rPr>
          <w:rFonts w:ascii="Times New Roman" w:hAnsi="Times New Roman"/>
          <w:b/>
          <w:bCs/>
          <w:sz w:val="28"/>
          <w:szCs w:val="28"/>
        </w:rPr>
        <w:t>нстит</w:t>
      </w:r>
      <w:r w:rsidR="00B74181">
        <w:rPr>
          <w:rFonts w:ascii="Times New Roman" w:hAnsi="Times New Roman"/>
          <w:b/>
          <w:bCs/>
          <w:sz w:val="28"/>
          <w:szCs w:val="28"/>
        </w:rPr>
        <w:t>у</w:t>
      </w:r>
      <w:r w:rsidR="007249A7" w:rsidRPr="00FF0AAA">
        <w:rPr>
          <w:rFonts w:ascii="Times New Roman" w:hAnsi="Times New Roman"/>
          <w:b/>
          <w:bCs/>
          <w:sz w:val="28"/>
          <w:szCs w:val="28"/>
        </w:rPr>
        <w:t>та</w:t>
      </w:r>
      <w:r w:rsidRPr="00FF0AAA">
        <w:rPr>
          <w:rFonts w:ascii="Times New Roman" w:hAnsi="Times New Roman"/>
          <w:b/>
          <w:sz w:val="28"/>
          <w:szCs w:val="28"/>
        </w:rPr>
        <w:t>»</w:t>
      </w:r>
    </w:p>
    <w:p w14:paraId="4C42775C" w14:textId="77777777" w:rsidR="009D5E75" w:rsidRPr="00FF0AAA" w:rsidRDefault="009D5E75" w:rsidP="000B6AFA">
      <w:pPr>
        <w:tabs>
          <w:tab w:val="left" w:pos="900"/>
        </w:tabs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E9F185" w14:textId="59403FEC" w:rsidR="003F7E57" w:rsidRDefault="003F7E57" w:rsidP="000B6AFA">
      <w:pPr>
        <w:tabs>
          <w:tab w:val="left" w:pos="900"/>
        </w:tabs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249A7" w:rsidRPr="00FF0AAA">
        <w:rPr>
          <w:rFonts w:ascii="Times New Roman" w:hAnsi="Times New Roman"/>
          <w:sz w:val="28"/>
          <w:szCs w:val="28"/>
        </w:rPr>
        <w:t>директора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5D0E11" w:rsidRPr="00FF0AAA">
        <w:rPr>
          <w:rFonts w:ascii="Times New Roman" w:hAnsi="Times New Roman"/>
          <w:sz w:val="28"/>
          <w:szCs w:val="28"/>
        </w:rPr>
        <w:t>Физико-технологического и</w:t>
      </w:r>
      <w:r w:rsidR="007249A7" w:rsidRPr="00FF0AAA">
        <w:rPr>
          <w:rFonts w:ascii="Times New Roman" w:hAnsi="Times New Roman"/>
          <w:sz w:val="28"/>
          <w:szCs w:val="28"/>
        </w:rPr>
        <w:t>нститута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B74181">
        <w:rPr>
          <w:rFonts w:ascii="Times New Roman" w:hAnsi="Times New Roman"/>
          <w:sz w:val="28"/>
          <w:szCs w:val="28"/>
        </w:rPr>
        <w:t>Шамина Р</w:t>
      </w:r>
      <w:r w:rsidRPr="00FF0AAA">
        <w:rPr>
          <w:rFonts w:ascii="Times New Roman" w:hAnsi="Times New Roman"/>
          <w:sz w:val="28"/>
          <w:szCs w:val="28"/>
        </w:rPr>
        <w:t>.</w:t>
      </w:r>
      <w:r w:rsidR="0098502A" w:rsidRPr="00FF0AAA">
        <w:rPr>
          <w:rFonts w:ascii="Times New Roman" w:hAnsi="Times New Roman"/>
          <w:sz w:val="28"/>
          <w:szCs w:val="28"/>
        </w:rPr>
        <w:t>В.</w:t>
      </w:r>
      <w:r w:rsidRPr="00FF0AAA">
        <w:rPr>
          <w:rFonts w:ascii="Times New Roman" w:hAnsi="Times New Roman"/>
          <w:sz w:val="28"/>
          <w:szCs w:val="28"/>
        </w:rPr>
        <w:t xml:space="preserve">, Ученый совет </w:t>
      </w:r>
      <w:r w:rsidR="00B74181">
        <w:rPr>
          <w:rFonts w:ascii="Times New Roman" w:hAnsi="Times New Roman"/>
          <w:sz w:val="28"/>
          <w:szCs w:val="28"/>
        </w:rPr>
        <w:t xml:space="preserve">РТУ </w:t>
      </w:r>
      <w:r w:rsidRPr="00FF0AAA">
        <w:rPr>
          <w:rFonts w:ascii="Times New Roman" w:hAnsi="Times New Roman"/>
          <w:sz w:val="28"/>
          <w:szCs w:val="28"/>
        </w:rPr>
        <w:t>МИРЭА отмечает следующее.</w:t>
      </w:r>
    </w:p>
    <w:p w14:paraId="2729E68D" w14:textId="77777777" w:rsidR="004A519A" w:rsidRPr="00FF0AAA" w:rsidRDefault="004A519A" w:rsidP="004A519A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Организационная структура института включает 1</w:t>
      </w:r>
      <w:r>
        <w:rPr>
          <w:rFonts w:ascii="Times New Roman" w:hAnsi="Times New Roman"/>
          <w:sz w:val="28"/>
          <w:szCs w:val="28"/>
        </w:rPr>
        <w:t>0</w:t>
      </w:r>
      <w:r w:rsidRPr="00FF0AAA">
        <w:rPr>
          <w:rFonts w:ascii="Times New Roman" w:hAnsi="Times New Roman"/>
          <w:sz w:val="28"/>
          <w:szCs w:val="28"/>
        </w:rPr>
        <w:t xml:space="preserve"> внутренних и </w:t>
      </w:r>
      <w:r>
        <w:rPr>
          <w:rFonts w:ascii="Times New Roman" w:hAnsi="Times New Roman"/>
          <w:sz w:val="28"/>
          <w:szCs w:val="28"/>
        </w:rPr>
        <w:br/>
        <w:t xml:space="preserve">9 базовых кафедр. </w:t>
      </w:r>
    </w:p>
    <w:p w14:paraId="0D7E6B78" w14:textId="77777777" w:rsidR="004A519A" w:rsidRPr="00FF0AAA" w:rsidRDefault="004A519A" w:rsidP="004A519A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В институте работают </w:t>
      </w:r>
      <w:r>
        <w:rPr>
          <w:rFonts w:ascii="Times New Roman" w:hAnsi="Times New Roman"/>
          <w:sz w:val="28"/>
          <w:szCs w:val="28"/>
        </w:rPr>
        <w:t>361</w:t>
      </w:r>
      <w:r w:rsidRPr="00FF0AAA">
        <w:rPr>
          <w:rFonts w:ascii="Times New Roman" w:hAnsi="Times New Roman"/>
          <w:sz w:val="28"/>
          <w:szCs w:val="28"/>
        </w:rPr>
        <w:t xml:space="preserve"> сотрудник на 24</w:t>
      </w:r>
      <w:r>
        <w:rPr>
          <w:rFonts w:ascii="Times New Roman" w:hAnsi="Times New Roman"/>
          <w:sz w:val="28"/>
          <w:szCs w:val="28"/>
        </w:rPr>
        <w:t>6</w:t>
      </w:r>
      <w:r w:rsidRPr="00FF0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FF0AAA">
        <w:rPr>
          <w:rFonts w:ascii="Times New Roman" w:hAnsi="Times New Roman"/>
          <w:sz w:val="28"/>
          <w:szCs w:val="28"/>
        </w:rPr>
        <w:t xml:space="preserve"> ставки, в том числе </w:t>
      </w:r>
      <w:r>
        <w:rPr>
          <w:rFonts w:ascii="Times New Roman" w:hAnsi="Times New Roman"/>
          <w:sz w:val="28"/>
          <w:szCs w:val="28"/>
        </w:rPr>
        <w:t>276</w:t>
      </w:r>
      <w:r w:rsidRPr="00FF0AAA">
        <w:rPr>
          <w:rFonts w:ascii="Times New Roman" w:hAnsi="Times New Roman"/>
          <w:sz w:val="28"/>
          <w:szCs w:val="28"/>
        </w:rPr>
        <w:t xml:space="preserve"> научно-педагогических работника (НПР), занимающих 20</w:t>
      </w:r>
      <w:r>
        <w:rPr>
          <w:rFonts w:ascii="Times New Roman" w:hAnsi="Times New Roman"/>
          <w:sz w:val="28"/>
          <w:szCs w:val="28"/>
        </w:rPr>
        <w:t>6</w:t>
      </w:r>
      <w:r w:rsidRPr="00FF0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FF0AAA">
        <w:rPr>
          <w:rFonts w:ascii="Times New Roman" w:hAnsi="Times New Roman"/>
          <w:sz w:val="28"/>
          <w:szCs w:val="28"/>
        </w:rPr>
        <w:t xml:space="preserve"> ставки. Средний возраст НПР – 56 лет</w:t>
      </w:r>
      <w:r>
        <w:rPr>
          <w:rFonts w:ascii="Times New Roman" w:hAnsi="Times New Roman"/>
          <w:sz w:val="28"/>
          <w:szCs w:val="28"/>
        </w:rPr>
        <w:t xml:space="preserve"> (целевые показатели ПСР на 2020</w:t>
      </w:r>
      <w:r w:rsidRPr="00FF0AAA">
        <w:rPr>
          <w:rFonts w:ascii="Times New Roman" w:hAnsi="Times New Roman"/>
          <w:sz w:val="28"/>
          <w:szCs w:val="28"/>
        </w:rPr>
        <w:t>г. – 5</w:t>
      </w:r>
      <w:r>
        <w:rPr>
          <w:rFonts w:ascii="Times New Roman" w:hAnsi="Times New Roman"/>
          <w:sz w:val="28"/>
          <w:szCs w:val="28"/>
        </w:rPr>
        <w:t>1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год), 19 </w:t>
      </w:r>
      <w:r w:rsidRPr="00FF0AAA">
        <w:rPr>
          <w:rFonts w:ascii="Times New Roman" w:hAnsi="Times New Roman"/>
          <w:sz w:val="28"/>
          <w:szCs w:val="28"/>
        </w:rPr>
        <w:t>% профессорско-преподавательского состава (ППС) института прошли повышение квалификации в 20</w:t>
      </w:r>
      <w:r>
        <w:rPr>
          <w:rFonts w:ascii="Times New Roman" w:hAnsi="Times New Roman"/>
          <w:sz w:val="28"/>
          <w:szCs w:val="28"/>
        </w:rPr>
        <w:t>20</w:t>
      </w:r>
      <w:r w:rsidRPr="00FF0AAA">
        <w:rPr>
          <w:rFonts w:ascii="Times New Roman" w:hAnsi="Times New Roman"/>
          <w:sz w:val="28"/>
          <w:szCs w:val="28"/>
        </w:rPr>
        <w:t xml:space="preserve"> г. Доля ППС с учеными степенями составляет </w:t>
      </w:r>
      <w:r>
        <w:rPr>
          <w:rFonts w:ascii="Times New Roman" w:hAnsi="Times New Roman"/>
          <w:sz w:val="28"/>
          <w:szCs w:val="28"/>
        </w:rPr>
        <w:t>70</w:t>
      </w:r>
      <w:r w:rsidRPr="00FF0AAA">
        <w:rPr>
          <w:rFonts w:ascii="Times New Roman" w:hAnsi="Times New Roman"/>
          <w:sz w:val="28"/>
          <w:szCs w:val="28"/>
        </w:rPr>
        <w:t>%.</w:t>
      </w:r>
    </w:p>
    <w:p w14:paraId="172921A1" w14:textId="49B98311" w:rsidR="006A3BA2" w:rsidRPr="006A3BA2" w:rsidRDefault="00880C94" w:rsidP="00B50A9A">
      <w:pPr>
        <w:tabs>
          <w:tab w:val="left" w:pos="900"/>
        </w:tabs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</w:t>
      </w:r>
      <w:r w:rsidR="007249A7" w:rsidRPr="00FF0AAA">
        <w:rPr>
          <w:rFonts w:ascii="Times New Roman" w:hAnsi="Times New Roman"/>
          <w:sz w:val="28"/>
          <w:szCs w:val="28"/>
        </w:rPr>
        <w:t xml:space="preserve"> </w:t>
      </w:r>
      <w:r w:rsidR="005D0E11" w:rsidRPr="00FF0AAA">
        <w:rPr>
          <w:rFonts w:ascii="Times New Roman" w:hAnsi="Times New Roman"/>
          <w:sz w:val="28"/>
          <w:szCs w:val="28"/>
        </w:rPr>
        <w:t xml:space="preserve">Физико-технологическом институте </w:t>
      </w:r>
      <w:r w:rsidR="00054208" w:rsidRPr="00FF0AAA">
        <w:rPr>
          <w:rFonts w:ascii="Times New Roman" w:hAnsi="Times New Roman"/>
          <w:sz w:val="28"/>
          <w:szCs w:val="28"/>
        </w:rPr>
        <w:t>реализу</w:t>
      </w:r>
      <w:r w:rsidR="004A519A">
        <w:rPr>
          <w:rFonts w:ascii="Times New Roman" w:hAnsi="Times New Roman"/>
          <w:sz w:val="28"/>
          <w:szCs w:val="28"/>
        </w:rPr>
        <w:t>е</w:t>
      </w:r>
      <w:r w:rsidR="00054208" w:rsidRPr="00FF0AAA">
        <w:rPr>
          <w:rFonts w:ascii="Times New Roman" w:hAnsi="Times New Roman"/>
          <w:sz w:val="28"/>
          <w:szCs w:val="28"/>
        </w:rPr>
        <w:t>тся</w:t>
      </w:r>
      <w:r w:rsidR="006A3BA2">
        <w:rPr>
          <w:rFonts w:ascii="Times New Roman" w:hAnsi="Times New Roman"/>
          <w:sz w:val="28"/>
          <w:szCs w:val="28"/>
        </w:rPr>
        <w:t xml:space="preserve"> 24 профиля по направлениям подготовки бакалавриата, 14 магистерских программ в магистратуре, 3 специализации в специалитете, 15 научных специальностей</w:t>
      </w:r>
      <w:r w:rsidR="00F0133E">
        <w:rPr>
          <w:rFonts w:ascii="Times New Roman" w:hAnsi="Times New Roman"/>
          <w:sz w:val="28"/>
          <w:szCs w:val="28"/>
        </w:rPr>
        <w:t xml:space="preserve"> по направлениям подготовки научно-педагогических кадров в аспирантуре</w:t>
      </w:r>
      <w:r w:rsidR="006A3BA2">
        <w:rPr>
          <w:rFonts w:ascii="Times New Roman" w:hAnsi="Times New Roman"/>
          <w:sz w:val="28"/>
          <w:szCs w:val="28"/>
        </w:rPr>
        <w:t>.</w:t>
      </w:r>
    </w:p>
    <w:p w14:paraId="0DC75B7E" w14:textId="29EF77FE" w:rsidR="002B5BBF" w:rsidRDefault="002B5BBF" w:rsidP="002B5BBF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Численность обучающихся в институте в текущем учебном году </w:t>
      </w:r>
      <w:r w:rsidR="00F0133E">
        <w:rPr>
          <w:rFonts w:ascii="Times New Roman" w:hAnsi="Times New Roman"/>
          <w:sz w:val="28"/>
          <w:szCs w:val="28"/>
        </w:rPr>
        <w:t>–</w:t>
      </w:r>
      <w:r w:rsidRPr="00FF0AA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184</w:t>
      </w:r>
      <w:r w:rsidR="00F0133E">
        <w:rPr>
          <w:rFonts w:ascii="Times New Roman" w:hAnsi="Times New Roman"/>
          <w:sz w:val="28"/>
          <w:szCs w:val="28"/>
        </w:rPr>
        <w:t xml:space="preserve"> человек</w:t>
      </w:r>
      <w:r w:rsidRPr="00FF0AAA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количество</w:t>
      </w:r>
      <w:r w:rsidRPr="00FF0AAA">
        <w:rPr>
          <w:rFonts w:ascii="Times New Roman" w:hAnsi="Times New Roman"/>
          <w:sz w:val="28"/>
          <w:szCs w:val="28"/>
        </w:rPr>
        <w:t xml:space="preserve"> проходящих обучение на платной основе состав</w:t>
      </w:r>
      <w:r>
        <w:rPr>
          <w:rFonts w:ascii="Times New Roman" w:hAnsi="Times New Roman"/>
          <w:sz w:val="28"/>
          <w:szCs w:val="28"/>
        </w:rPr>
        <w:t>ляет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393</w:t>
      </w:r>
      <w:r w:rsidRPr="00FF0AA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(18% от общего контингента института)</w:t>
      </w:r>
      <w:r w:rsidRPr="00FF0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A5FF4E" w14:textId="3E1D7071" w:rsidR="00F23116" w:rsidRDefault="00F0133E" w:rsidP="00F23116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основных точек роста института относится кафедра цифровых и аддитивных технологий, которая будет реализовывать новые образовательные программы для бакалавриата и магистратуры в рамках направлений 22.03.01 и 22.04.01 «Материаловедение и технологии материалов» с учетом современных те</w:t>
      </w:r>
      <w:r w:rsidR="00F23116">
        <w:rPr>
          <w:rFonts w:ascii="Times New Roman" w:hAnsi="Times New Roman"/>
          <w:sz w:val="28"/>
          <w:szCs w:val="28"/>
        </w:rPr>
        <w:t>нденци</w:t>
      </w:r>
      <w:r>
        <w:rPr>
          <w:rFonts w:ascii="Times New Roman" w:hAnsi="Times New Roman"/>
          <w:sz w:val="28"/>
          <w:szCs w:val="28"/>
        </w:rPr>
        <w:t>й</w:t>
      </w:r>
      <w:r w:rsidR="00F23116">
        <w:rPr>
          <w:rFonts w:ascii="Times New Roman" w:hAnsi="Times New Roman"/>
          <w:sz w:val="28"/>
          <w:szCs w:val="28"/>
        </w:rPr>
        <w:t xml:space="preserve">, связанным с разработкой новых материалов для аддитивного производства. </w:t>
      </w:r>
    </w:p>
    <w:p w14:paraId="0340113B" w14:textId="77777777" w:rsidR="00F23116" w:rsidRPr="00FF0AAA" w:rsidRDefault="00F23116" w:rsidP="00F23116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кафедре компьютерного дизайна были разработаны новые образовательные программы в рамках направлений </w:t>
      </w:r>
      <w:r w:rsidRPr="005675B5">
        <w:rPr>
          <w:rFonts w:ascii="Times New Roman" w:hAnsi="Times New Roman"/>
          <w:sz w:val="28"/>
          <w:szCs w:val="28"/>
        </w:rPr>
        <w:t>09.03.02</w:t>
      </w:r>
      <w:r>
        <w:rPr>
          <w:rFonts w:ascii="Times New Roman" w:hAnsi="Times New Roman"/>
          <w:sz w:val="28"/>
          <w:szCs w:val="28"/>
        </w:rPr>
        <w:t xml:space="preserve"> и 09.04.02</w:t>
      </w:r>
      <w:r w:rsidRPr="005675B5">
        <w:rPr>
          <w:rFonts w:ascii="Times New Roman" w:hAnsi="Times New Roman"/>
          <w:sz w:val="28"/>
          <w:szCs w:val="28"/>
        </w:rPr>
        <w:t xml:space="preserve"> Информационные системы и технологии</w:t>
      </w:r>
      <w:r>
        <w:rPr>
          <w:rFonts w:ascii="Times New Roman" w:hAnsi="Times New Roman"/>
          <w:sz w:val="28"/>
          <w:szCs w:val="28"/>
        </w:rPr>
        <w:t xml:space="preserve"> по профилю «Компьютерный дизайн»</w:t>
      </w:r>
      <w:r w:rsidRPr="00FF0AAA">
        <w:rPr>
          <w:rFonts w:ascii="Times New Roman" w:hAnsi="Times New Roman"/>
          <w:sz w:val="28"/>
          <w:szCs w:val="28"/>
        </w:rPr>
        <w:t>.</w:t>
      </w:r>
    </w:p>
    <w:p w14:paraId="6B761230" w14:textId="6E40A623" w:rsidR="000D5269" w:rsidRDefault="000D5269" w:rsidP="00CB58AF">
      <w:pPr>
        <w:tabs>
          <w:tab w:val="left" w:pos="990"/>
        </w:tabs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научной деятельности в части научных публикаций, цитируемости существенно превышают целевые показатели: количество публикаций из базы цитируемости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CB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100 НПР – 32.8; количество публикаций из базы цитируемости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CB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100 НПР – 42.7; цитируемость научных публикаций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CB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5 лет на 100 НПР – 504, в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 w:rsidRPr="00CB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5 лет на 100 НПР – </w:t>
      </w:r>
      <w:r w:rsidRPr="00CB58AF">
        <w:rPr>
          <w:rFonts w:ascii="Times New Roman" w:hAnsi="Times New Roman"/>
          <w:sz w:val="28"/>
          <w:szCs w:val="28"/>
        </w:rPr>
        <w:t>568</w:t>
      </w:r>
      <w:r>
        <w:rPr>
          <w:rFonts w:ascii="Times New Roman" w:hAnsi="Times New Roman"/>
          <w:sz w:val="28"/>
          <w:szCs w:val="28"/>
        </w:rPr>
        <w:t xml:space="preserve">; количество публикаций с зарубежными учеными за 5 лет – 96. При этом объем НИР и НИОКР на 1 НПР – 507,5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что не достигает целевого значения.</w:t>
      </w:r>
    </w:p>
    <w:p w14:paraId="6DFF159F" w14:textId="61BECC01" w:rsidR="00A24AD5" w:rsidRPr="00FF0AAA" w:rsidRDefault="00A24AD5" w:rsidP="000B6AFA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 ФТИ</w:t>
      </w:r>
      <w:r w:rsidR="000769A4">
        <w:rPr>
          <w:rFonts w:ascii="Times New Roman" w:hAnsi="Times New Roman"/>
          <w:sz w:val="28"/>
          <w:szCs w:val="28"/>
        </w:rPr>
        <w:t xml:space="preserve"> совместно с приемной комиссией</w:t>
      </w:r>
      <w:r w:rsidRPr="00FF0AAA">
        <w:rPr>
          <w:rFonts w:ascii="Times New Roman" w:hAnsi="Times New Roman"/>
          <w:sz w:val="28"/>
          <w:szCs w:val="28"/>
        </w:rPr>
        <w:t xml:space="preserve"> ведется</w:t>
      </w:r>
      <w:r w:rsidR="000D5269">
        <w:rPr>
          <w:rFonts w:ascii="Times New Roman" w:hAnsi="Times New Roman"/>
          <w:sz w:val="28"/>
          <w:szCs w:val="28"/>
        </w:rPr>
        <w:t xml:space="preserve"> активная</w:t>
      </w:r>
      <w:r w:rsidRPr="00FF0AAA">
        <w:rPr>
          <w:rFonts w:ascii="Times New Roman" w:hAnsi="Times New Roman"/>
          <w:sz w:val="28"/>
          <w:szCs w:val="28"/>
        </w:rPr>
        <w:t xml:space="preserve"> работа по профессио</w:t>
      </w:r>
      <w:r w:rsidR="00C20FF6" w:rsidRPr="00FF0AAA">
        <w:rPr>
          <w:rFonts w:ascii="Times New Roman" w:hAnsi="Times New Roman"/>
          <w:sz w:val="28"/>
          <w:szCs w:val="28"/>
        </w:rPr>
        <w:t>нальной ориентации абитуриентов.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0D5269">
        <w:rPr>
          <w:rFonts w:ascii="Times New Roman" w:hAnsi="Times New Roman"/>
          <w:sz w:val="28"/>
          <w:szCs w:val="28"/>
        </w:rPr>
        <w:t>В Детском технопарке «Альтаир» реализуется 10 программ по проектной деятельности объемом 72 часа, в 2020 году было проведено 206 защит проектов; было проведено 18 краткосрочных мероприятий (мастер-классы, лекции и экскурсии)</w:t>
      </w:r>
      <w:r w:rsidR="00C34ADB">
        <w:rPr>
          <w:rFonts w:ascii="Times New Roman" w:hAnsi="Times New Roman"/>
          <w:sz w:val="28"/>
          <w:szCs w:val="28"/>
        </w:rPr>
        <w:t xml:space="preserve">; подготовлены 11 видеозаписей мастер-классов. </w:t>
      </w:r>
      <w:r w:rsidR="00C20FF6" w:rsidRPr="00FF0AAA">
        <w:rPr>
          <w:rFonts w:ascii="Times New Roman" w:hAnsi="Times New Roman"/>
          <w:sz w:val="28"/>
          <w:szCs w:val="28"/>
        </w:rPr>
        <w:t>С</w:t>
      </w:r>
      <w:r w:rsidRPr="00FF0AAA">
        <w:rPr>
          <w:rFonts w:ascii="Times New Roman" w:hAnsi="Times New Roman"/>
          <w:sz w:val="28"/>
          <w:szCs w:val="28"/>
        </w:rPr>
        <w:t xml:space="preserve">отрудники и преподаватели института </w:t>
      </w:r>
      <w:r w:rsidR="00C20FF6" w:rsidRPr="00FF0AAA">
        <w:rPr>
          <w:rFonts w:ascii="Times New Roman" w:hAnsi="Times New Roman"/>
          <w:sz w:val="28"/>
          <w:szCs w:val="28"/>
        </w:rPr>
        <w:t>участ</w:t>
      </w:r>
      <w:r w:rsidR="00ED55B3">
        <w:rPr>
          <w:rFonts w:ascii="Times New Roman" w:hAnsi="Times New Roman"/>
          <w:sz w:val="28"/>
          <w:szCs w:val="28"/>
        </w:rPr>
        <w:t>вуют в проведении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="00C20FF6" w:rsidRPr="00FF0AAA">
        <w:rPr>
          <w:rFonts w:ascii="Times New Roman" w:hAnsi="Times New Roman"/>
          <w:sz w:val="28"/>
          <w:szCs w:val="28"/>
        </w:rPr>
        <w:t xml:space="preserve">для школьников </w:t>
      </w:r>
      <w:r w:rsidR="001300EC">
        <w:rPr>
          <w:rFonts w:ascii="Times New Roman" w:hAnsi="Times New Roman"/>
          <w:sz w:val="28"/>
          <w:szCs w:val="28"/>
        </w:rPr>
        <w:t>Д</w:t>
      </w:r>
      <w:r w:rsidR="00C20FF6" w:rsidRPr="00FF0AAA">
        <w:rPr>
          <w:rFonts w:ascii="Times New Roman" w:hAnsi="Times New Roman"/>
          <w:sz w:val="28"/>
          <w:szCs w:val="28"/>
        </w:rPr>
        <w:t>н</w:t>
      </w:r>
      <w:r w:rsidR="00ED55B3">
        <w:rPr>
          <w:rFonts w:ascii="Times New Roman" w:hAnsi="Times New Roman"/>
          <w:sz w:val="28"/>
          <w:szCs w:val="28"/>
        </w:rPr>
        <w:t>ей</w:t>
      </w:r>
      <w:r w:rsidR="00C20FF6" w:rsidRPr="00FF0AAA">
        <w:rPr>
          <w:rFonts w:ascii="Times New Roman" w:hAnsi="Times New Roman"/>
          <w:sz w:val="28"/>
          <w:szCs w:val="28"/>
        </w:rPr>
        <w:t xml:space="preserve"> открытых дверей</w:t>
      </w:r>
      <w:r w:rsidR="007977EC">
        <w:rPr>
          <w:rFonts w:ascii="Times New Roman" w:hAnsi="Times New Roman"/>
          <w:sz w:val="28"/>
          <w:szCs w:val="28"/>
        </w:rPr>
        <w:t xml:space="preserve"> (</w:t>
      </w:r>
      <w:r w:rsidR="007977EC" w:rsidRPr="007977EC">
        <w:rPr>
          <w:rFonts w:ascii="Times New Roman" w:hAnsi="Times New Roman"/>
          <w:sz w:val="28"/>
          <w:szCs w:val="28"/>
        </w:rPr>
        <w:t>организованы и проведены мероприятия по 1</w:t>
      </w:r>
      <w:r w:rsidR="007977EC">
        <w:rPr>
          <w:rFonts w:ascii="Times New Roman" w:hAnsi="Times New Roman"/>
          <w:sz w:val="28"/>
          <w:szCs w:val="28"/>
        </w:rPr>
        <w:t>6</w:t>
      </w:r>
      <w:r w:rsidR="007977EC" w:rsidRPr="007977EC">
        <w:rPr>
          <w:rFonts w:ascii="Times New Roman" w:hAnsi="Times New Roman"/>
          <w:sz w:val="28"/>
          <w:szCs w:val="28"/>
        </w:rPr>
        <w:t xml:space="preserve"> интерактивным зонам и 5 мастер-классов и лекций</w:t>
      </w:r>
      <w:r w:rsidR="007977EC">
        <w:rPr>
          <w:rFonts w:ascii="Times New Roman" w:hAnsi="Times New Roman"/>
          <w:sz w:val="28"/>
          <w:szCs w:val="28"/>
        </w:rPr>
        <w:t>)</w:t>
      </w:r>
      <w:r w:rsidR="00C34ADB">
        <w:rPr>
          <w:rFonts w:ascii="Times New Roman" w:hAnsi="Times New Roman"/>
          <w:sz w:val="28"/>
          <w:szCs w:val="28"/>
        </w:rPr>
        <w:t xml:space="preserve">. </w:t>
      </w:r>
      <w:r w:rsidR="00ED55B3">
        <w:rPr>
          <w:rFonts w:ascii="Times New Roman" w:hAnsi="Times New Roman"/>
          <w:sz w:val="28"/>
          <w:szCs w:val="28"/>
        </w:rPr>
        <w:t xml:space="preserve">Сотрудники института участвуют в </w:t>
      </w:r>
      <w:r w:rsidR="00C34ADB">
        <w:rPr>
          <w:rFonts w:ascii="Times New Roman" w:hAnsi="Times New Roman"/>
          <w:sz w:val="28"/>
          <w:szCs w:val="28"/>
        </w:rPr>
        <w:t>пров</w:t>
      </w:r>
      <w:r w:rsidR="00ED55B3">
        <w:rPr>
          <w:rFonts w:ascii="Times New Roman" w:hAnsi="Times New Roman"/>
          <w:sz w:val="28"/>
          <w:szCs w:val="28"/>
        </w:rPr>
        <w:t>е</w:t>
      </w:r>
      <w:r w:rsidR="00C34ADB">
        <w:rPr>
          <w:rFonts w:ascii="Times New Roman" w:hAnsi="Times New Roman"/>
          <w:sz w:val="28"/>
          <w:szCs w:val="28"/>
        </w:rPr>
        <w:t>д</w:t>
      </w:r>
      <w:r w:rsidR="00ED55B3">
        <w:rPr>
          <w:rFonts w:ascii="Times New Roman" w:hAnsi="Times New Roman"/>
          <w:sz w:val="28"/>
          <w:szCs w:val="28"/>
        </w:rPr>
        <w:t>ении</w:t>
      </w:r>
      <w:r w:rsidR="00C34ADB">
        <w:rPr>
          <w:rFonts w:ascii="Times New Roman" w:hAnsi="Times New Roman"/>
          <w:sz w:val="28"/>
          <w:szCs w:val="28"/>
        </w:rPr>
        <w:t xml:space="preserve"> </w:t>
      </w:r>
      <w:r w:rsidRPr="00FF0AAA">
        <w:rPr>
          <w:rFonts w:ascii="Times New Roman" w:hAnsi="Times New Roman"/>
          <w:sz w:val="28"/>
          <w:szCs w:val="28"/>
        </w:rPr>
        <w:t>олимпиад и конкурс</w:t>
      </w:r>
      <w:r w:rsidR="00ED55B3">
        <w:rPr>
          <w:rFonts w:ascii="Times New Roman" w:hAnsi="Times New Roman"/>
          <w:sz w:val="28"/>
          <w:szCs w:val="28"/>
        </w:rPr>
        <w:t>ов</w:t>
      </w:r>
      <w:r w:rsidRPr="00FF0AAA">
        <w:rPr>
          <w:rFonts w:ascii="Times New Roman" w:hAnsi="Times New Roman"/>
          <w:sz w:val="28"/>
          <w:szCs w:val="28"/>
        </w:rPr>
        <w:t xml:space="preserve"> </w:t>
      </w:r>
      <w:r w:rsidRPr="00FF0AAA">
        <w:rPr>
          <w:rFonts w:ascii="Times New Roman" w:hAnsi="Times New Roman"/>
          <w:sz w:val="28"/>
          <w:szCs w:val="28"/>
        </w:rPr>
        <w:lastRenderedPageBreak/>
        <w:t>по математике</w:t>
      </w:r>
      <w:r w:rsidR="00646C93">
        <w:rPr>
          <w:rFonts w:ascii="Times New Roman" w:hAnsi="Times New Roman"/>
          <w:sz w:val="28"/>
          <w:szCs w:val="28"/>
        </w:rPr>
        <w:t xml:space="preserve"> и физике</w:t>
      </w:r>
      <w:r w:rsidR="007977EC">
        <w:rPr>
          <w:rFonts w:ascii="Times New Roman" w:hAnsi="Times New Roman"/>
          <w:sz w:val="28"/>
          <w:szCs w:val="28"/>
        </w:rPr>
        <w:t xml:space="preserve"> (</w:t>
      </w:r>
      <w:r w:rsidR="007977EC" w:rsidRPr="007977EC">
        <w:rPr>
          <w:rFonts w:ascii="Times New Roman" w:hAnsi="Times New Roman"/>
          <w:sz w:val="28"/>
          <w:szCs w:val="28"/>
        </w:rPr>
        <w:t>«Математическая вертикаль», «Математические бои», «Звезда»</w:t>
      </w:r>
      <w:r w:rsidR="00C34ADB">
        <w:rPr>
          <w:rFonts w:ascii="Times New Roman" w:hAnsi="Times New Roman"/>
          <w:sz w:val="28"/>
          <w:szCs w:val="28"/>
        </w:rPr>
        <w:t>, «</w:t>
      </w:r>
      <w:proofErr w:type="spellStart"/>
      <w:r w:rsidR="00C34ADB">
        <w:rPr>
          <w:rFonts w:ascii="Times New Roman" w:hAnsi="Times New Roman"/>
          <w:sz w:val="28"/>
          <w:szCs w:val="28"/>
        </w:rPr>
        <w:t>ТЮМка</w:t>
      </w:r>
      <w:proofErr w:type="spellEnd"/>
      <w:r w:rsidR="00C34ADB">
        <w:rPr>
          <w:rFonts w:ascii="Times New Roman" w:hAnsi="Times New Roman"/>
          <w:sz w:val="28"/>
          <w:szCs w:val="28"/>
        </w:rPr>
        <w:t xml:space="preserve">», Турнир им. </w:t>
      </w:r>
      <w:proofErr w:type="spellStart"/>
      <w:r w:rsidR="00C34ADB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7977EC">
        <w:rPr>
          <w:rFonts w:ascii="Times New Roman" w:hAnsi="Times New Roman"/>
          <w:sz w:val="28"/>
          <w:szCs w:val="28"/>
        </w:rPr>
        <w:t>)</w:t>
      </w:r>
      <w:r w:rsidRPr="007977EC">
        <w:rPr>
          <w:rFonts w:ascii="Times New Roman" w:hAnsi="Times New Roman"/>
          <w:sz w:val="28"/>
          <w:szCs w:val="28"/>
        </w:rPr>
        <w:t>.</w:t>
      </w:r>
    </w:p>
    <w:p w14:paraId="6DED6A9F" w14:textId="2F6823D6" w:rsidR="00A24AD5" w:rsidRDefault="00A24AD5" w:rsidP="000B6AFA">
      <w:pPr>
        <w:suppressAutoHyphens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C93">
        <w:rPr>
          <w:rFonts w:ascii="Times New Roman" w:hAnsi="Times New Roman"/>
          <w:sz w:val="28"/>
          <w:szCs w:val="28"/>
        </w:rPr>
        <w:t xml:space="preserve">Преподаватели института </w:t>
      </w:r>
      <w:r w:rsidR="00C20FF6" w:rsidRPr="00646C93">
        <w:rPr>
          <w:rFonts w:ascii="Times New Roman" w:hAnsi="Times New Roman"/>
          <w:sz w:val="28"/>
          <w:szCs w:val="28"/>
        </w:rPr>
        <w:t xml:space="preserve">активно участвуют в проведении </w:t>
      </w:r>
      <w:r w:rsidRPr="00646C93">
        <w:rPr>
          <w:rFonts w:ascii="Times New Roman" w:hAnsi="Times New Roman"/>
          <w:sz w:val="28"/>
          <w:szCs w:val="28"/>
        </w:rPr>
        <w:t>мероприяти</w:t>
      </w:r>
      <w:r w:rsidR="00C20FF6" w:rsidRPr="00646C93">
        <w:rPr>
          <w:rFonts w:ascii="Times New Roman" w:hAnsi="Times New Roman"/>
          <w:sz w:val="28"/>
          <w:szCs w:val="28"/>
        </w:rPr>
        <w:t>й</w:t>
      </w:r>
      <w:r w:rsidRPr="00646C93">
        <w:rPr>
          <w:rFonts w:ascii="Times New Roman" w:hAnsi="Times New Roman"/>
          <w:sz w:val="28"/>
          <w:szCs w:val="28"/>
        </w:rPr>
        <w:t xml:space="preserve"> со школьниками в рамках программы «Университетские субботы» Департамента образования г</w:t>
      </w:r>
      <w:r w:rsidR="00C20FF6" w:rsidRPr="00646C93">
        <w:rPr>
          <w:rFonts w:ascii="Times New Roman" w:hAnsi="Times New Roman"/>
          <w:sz w:val="28"/>
          <w:szCs w:val="28"/>
        </w:rPr>
        <w:t>. </w:t>
      </w:r>
      <w:r w:rsidRPr="00646C93">
        <w:rPr>
          <w:rFonts w:ascii="Times New Roman" w:hAnsi="Times New Roman"/>
          <w:sz w:val="28"/>
          <w:szCs w:val="28"/>
        </w:rPr>
        <w:t>Москвы. В 20</w:t>
      </w:r>
      <w:r w:rsidR="007977EC" w:rsidRPr="00646C93">
        <w:rPr>
          <w:rFonts w:ascii="Times New Roman" w:hAnsi="Times New Roman"/>
          <w:sz w:val="28"/>
          <w:szCs w:val="28"/>
        </w:rPr>
        <w:t>20</w:t>
      </w:r>
      <w:r w:rsidRPr="00646C93">
        <w:rPr>
          <w:rFonts w:ascii="Times New Roman" w:hAnsi="Times New Roman"/>
          <w:sz w:val="28"/>
          <w:szCs w:val="28"/>
        </w:rPr>
        <w:t xml:space="preserve"> году </w:t>
      </w:r>
      <w:r w:rsidR="00ED55B3">
        <w:rPr>
          <w:rFonts w:ascii="Times New Roman" w:hAnsi="Times New Roman"/>
          <w:sz w:val="28"/>
          <w:szCs w:val="28"/>
        </w:rPr>
        <w:t xml:space="preserve">участвовали в </w:t>
      </w:r>
      <w:r w:rsidRPr="00646C93">
        <w:rPr>
          <w:rFonts w:ascii="Times New Roman" w:hAnsi="Times New Roman"/>
          <w:sz w:val="28"/>
          <w:szCs w:val="28"/>
        </w:rPr>
        <w:t>проведен</w:t>
      </w:r>
      <w:r w:rsidR="00ED55B3">
        <w:rPr>
          <w:rFonts w:ascii="Times New Roman" w:hAnsi="Times New Roman"/>
          <w:sz w:val="28"/>
          <w:szCs w:val="28"/>
        </w:rPr>
        <w:t>ии</w:t>
      </w:r>
      <w:r w:rsidRPr="00646C93">
        <w:rPr>
          <w:rFonts w:ascii="Times New Roman" w:hAnsi="Times New Roman"/>
          <w:sz w:val="28"/>
          <w:szCs w:val="28"/>
        </w:rPr>
        <w:t xml:space="preserve"> </w:t>
      </w:r>
      <w:r w:rsidR="007977EC" w:rsidRPr="00646C93">
        <w:rPr>
          <w:rFonts w:ascii="Times New Roman" w:hAnsi="Times New Roman"/>
          <w:sz w:val="28"/>
          <w:szCs w:val="28"/>
        </w:rPr>
        <w:t>14</w:t>
      </w:r>
      <w:r w:rsidRPr="00646C93">
        <w:rPr>
          <w:rFonts w:ascii="Times New Roman" w:hAnsi="Times New Roman"/>
          <w:sz w:val="28"/>
          <w:szCs w:val="28"/>
        </w:rPr>
        <w:t xml:space="preserve"> мастер-классов</w:t>
      </w:r>
      <w:r w:rsidR="007977EC" w:rsidRPr="00646C93">
        <w:rPr>
          <w:rFonts w:ascii="Times New Roman" w:hAnsi="Times New Roman"/>
          <w:sz w:val="28"/>
          <w:szCs w:val="28"/>
        </w:rPr>
        <w:t xml:space="preserve"> и лекций в режиме онлайн</w:t>
      </w:r>
      <w:r w:rsidR="00646C93">
        <w:rPr>
          <w:rFonts w:ascii="Times New Roman" w:hAnsi="Times New Roman"/>
          <w:sz w:val="28"/>
          <w:szCs w:val="28"/>
        </w:rPr>
        <w:t>.</w:t>
      </w:r>
      <w:r w:rsidR="00646C93" w:rsidRPr="00646C93">
        <w:rPr>
          <w:rFonts w:ascii="Times New Roman" w:hAnsi="Times New Roman"/>
          <w:sz w:val="28"/>
          <w:szCs w:val="28"/>
        </w:rPr>
        <w:t xml:space="preserve"> </w:t>
      </w:r>
      <w:r w:rsidR="00646C93">
        <w:rPr>
          <w:rFonts w:ascii="Times New Roman" w:hAnsi="Times New Roman"/>
          <w:sz w:val="28"/>
          <w:szCs w:val="28"/>
        </w:rPr>
        <w:t>П</w:t>
      </w:r>
      <w:r w:rsidR="00646C93" w:rsidRPr="00646C93">
        <w:rPr>
          <w:rFonts w:ascii="Times New Roman" w:hAnsi="Times New Roman"/>
          <w:sz w:val="28"/>
          <w:szCs w:val="28"/>
        </w:rPr>
        <w:t>о всем образовательным программам института</w:t>
      </w:r>
      <w:r w:rsidR="00646C93">
        <w:rPr>
          <w:rFonts w:ascii="Times New Roman" w:hAnsi="Times New Roman"/>
          <w:sz w:val="28"/>
          <w:szCs w:val="28"/>
        </w:rPr>
        <w:t xml:space="preserve"> была о</w:t>
      </w:r>
      <w:r w:rsidR="007977EC" w:rsidRPr="00646C93">
        <w:rPr>
          <w:rFonts w:ascii="Times New Roman" w:hAnsi="Times New Roman"/>
          <w:sz w:val="28"/>
          <w:szCs w:val="28"/>
        </w:rPr>
        <w:t>рганиз</w:t>
      </w:r>
      <w:r w:rsidR="00646C93" w:rsidRPr="00646C93">
        <w:rPr>
          <w:rFonts w:ascii="Times New Roman" w:hAnsi="Times New Roman"/>
          <w:sz w:val="28"/>
          <w:szCs w:val="28"/>
        </w:rPr>
        <w:t>ована</w:t>
      </w:r>
      <w:r w:rsidR="007977EC" w:rsidRPr="00646C93">
        <w:rPr>
          <w:rFonts w:ascii="Times New Roman" w:hAnsi="Times New Roman"/>
          <w:sz w:val="28"/>
          <w:szCs w:val="28"/>
        </w:rPr>
        <w:t xml:space="preserve"> подготовк</w:t>
      </w:r>
      <w:r w:rsidR="00646C93" w:rsidRPr="00646C93">
        <w:rPr>
          <w:rFonts w:ascii="Times New Roman" w:hAnsi="Times New Roman"/>
          <w:sz w:val="28"/>
          <w:szCs w:val="28"/>
        </w:rPr>
        <w:t>а</w:t>
      </w:r>
      <w:r w:rsidR="007977EC" w:rsidRPr="00646C93">
        <w:rPr>
          <w:rFonts w:ascii="Times New Roman" w:hAnsi="Times New Roman"/>
          <w:sz w:val="28"/>
          <w:szCs w:val="28"/>
        </w:rPr>
        <w:t xml:space="preserve"> и проведени</w:t>
      </w:r>
      <w:r w:rsidR="00646C93" w:rsidRPr="00646C93">
        <w:rPr>
          <w:rFonts w:ascii="Times New Roman" w:hAnsi="Times New Roman"/>
          <w:sz w:val="28"/>
          <w:szCs w:val="28"/>
        </w:rPr>
        <w:t>е</w:t>
      </w:r>
      <w:r w:rsidR="00ED55B3">
        <w:rPr>
          <w:rFonts w:ascii="Times New Roman" w:hAnsi="Times New Roman"/>
          <w:sz w:val="28"/>
          <w:szCs w:val="28"/>
        </w:rPr>
        <w:t xml:space="preserve"> совместно с </w:t>
      </w:r>
      <w:r w:rsidR="000769A4">
        <w:rPr>
          <w:rFonts w:ascii="Times New Roman" w:hAnsi="Times New Roman"/>
          <w:sz w:val="28"/>
          <w:szCs w:val="28"/>
        </w:rPr>
        <w:t>п</w:t>
      </w:r>
      <w:r w:rsidR="00ED55B3">
        <w:rPr>
          <w:rFonts w:ascii="Times New Roman" w:hAnsi="Times New Roman"/>
          <w:sz w:val="28"/>
          <w:szCs w:val="28"/>
        </w:rPr>
        <w:t>риемной комиссией</w:t>
      </w:r>
      <w:r w:rsidR="007977EC" w:rsidRPr="00646C93">
        <w:rPr>
          <w:rFonts w:ascii="Times New Roman" w:hAnsi="Times New Roman"/>
          <w:sz w:val="28"/>
          <w:szCs w:val="28"/>
        </w:rPr>
        <w:t xml:space="preserve"> предпрофессионального экзамена для школьников и участие в проектной деятельности в рамках проекта «Инженерный класс в московской школе»</w:t>
      </w:r>
      <w:r w:rsidR="00646C93">
        <w:rPr>
          <w:rFonts w:ascii="Times New Roman" w:hAnsi="Times New Roman"/>
          <w:sz w:val="28"/>
          <w:szCs w:val="28"/>
        </w:rPr>
        <w:t>, осуществлена</w:t>
      </w:r>
      <w:r w:rsidR="00646C93" w:rsidRPr="00646C93">
        <w:rPr>
          <w:rFonts w:ascii="Times New Roman" w:hAnsi="Times New Roman"/>
          <w:sz w:val="28"/>
          <w:szCs w:val="28"/>
        </w:rPr>
        <w:t xml:space="preserve"> видеозапис</w:t>
      </w:r>
      <w:r w:rsidR="00646C93">
        <w:rPr>
          <w:rFonts w:ascii="Times New Roman" w:hAnsi="Times New Roman"/>
          <w:sz w:val="28"/>
          <w:szCs w:val="28"/>
        </w:rPr>
        <w:t>ь</w:t>
      </w:r>
      <w:r w:rsidR="00646C93" w:rsidRPr="00646C93">
        <w:rPr>
          <w:rFonts w:ascii="Times New Roman" w:hAnsi="Times New Roman"/>
          <w:sz w:val="28"/>
          <w:szCs w:val="28"/>
        </w:rPr>
        <w:t xml:space="preserve"> мастер-классов и лекций.</w:t>
      </w:r>
    </w:p>
    <w:p w14:paraId="220148BE" w14:textId="1AE9C7F2" w:rsidR="000B759C" w:rsidRPr="00FF0AAA" w:rsidRDefault="00010833" w:rsidP="000B6AFA">
      <w:pPr>
        <w:tabs>
          <w:tab w:val="left" w:pos="990"/>
        </w:tabs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>В институте</w:t>
      </w:r>
      <w:r w:rsidR="000B759C" w:rsidRPr="00FF0AAA">
        <w:rPr>
          <w:rFonts w:ascii="Times New Roman" w:hAnsi="Times New Roman"/>
          <w:sz w:val="28"/>
          <w:szCs w:val="28"/>
        </w:rPr>
        <w:t xml:space="preserve"> значительное внимание уделяется учебно-</w:t>
      </w:r>
      <w:r w:rsidR="00341AD6" w:rsidRPr="00FF0AAA">
        <w:rPr>
          <w:rFonts w:ascii="Times New Roman" w:hAnsi="Times New Roman"/>
          <w:sz w:val="28"/>
          <w:szCs w:val="28"/>
        </w:rPr>
        <w:t>воспитательной работе</w:t>
      </w:r>
      <w:r w:rsidR="000B759C" w:rsidRPr="00FF0AAA">
        <w:rPr>
          <w:rFonts w:ascii="Times New Roman" w:hAnsi="Times New Roman"/>
          <w:sz w:val="28"/>
          <w:szCs w:val="28"/>
        </w:rPr>
        <w:t xml:space="preserve">. Все мероприятия проводятся в тесном взаимодействии со Студенческим союзом </w:t>
      </w:r>
      <w:r w:rsidR="00E04809">
        <w:rPr>
          <w:rFonts w:ascii="Times New Roman" w:hAnsi="Times New Roman"/>
          <w:sz w:val="28"/>
          <w:szCs w:val="28"/>
        </w:rPr>
        <w:t xml:space="preserve">РТУ </w:t>
      </w:r>
      <w:r w:rsidR="000B759C" w:rsidRPr="00FF0AAA">
        <w:rPr>
          <w:rFonts w:ascii="Times New Roman" w:hAnsi="Times New Roman"/>
          <w:sz w:val="28"/>
          <w:szCs w:val="28"/>
        </w:rPr>
        <w:t xml:space="preserve">МИРЭА и его отделением </w:t>
      </w:r>
      <w:r w:rsidR="001F13F8" w:rsidRPr="00FF0AAA">
        <w:rPr>
          <w:rFonts w:ascii="Times New Roman" w:hAnsi="Times New Roman"/>
          <w:sz w:val="28"/>
          <w:szCs w:val="28"/>
        </w:rPr>
        <w:t xml:space="preserve">в </w:t>
      </w:r>
      <w:r w:rsidR="00357F7A" w:rsidRPr="00FF0AAA">
        <w:rPr>
          <w:rFonts w:ascii="Times New Roman" w:hAnsi="Times New Roman"/>
          <w:sz w:val="28"/>
          <w:szCs w:val="28"/>
        </w:rPr>
        <w:t>ФТИ</w:t>
      </w:r>
      <w:r w:rsidR="00594639" w:rsidRPr="00FF0AAA">
        <w:rPr>
          <w:rFonts w:ascii="Times New Roman" w:hAnsi="Times New Roman"/>
          <w:sz w:val="28"/>
          <w:szCs w:val="28"/>
        </w:rPr>
        <w:t>.</w:t>
      </w:r>
    </w:p>
    <w:p w14:paraId="26507279" w14:textId="156D1D8F" w:rsidR="00341AD6" w:rsidRPr="00FF0AAA" w:rsidRDefault="0066143F" w:rsidP="0066143F">
      <w:pPr>
        <w:tabs>
          <w:tab w:val="num" w:pos="330"/>
          <w:tab w:val="left" w:pos="990"/>
        </w:tabs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работе института играет привлечение к основным направления деятельности представителей профильных предприятий и организаций.</w:t>
      </w:r>
      <w:r w:rsidR="00480052" w:rsidRPr="00FF0AAA">
        <w:rPr>
          <w:rFonts w:ascii="Times New Roman" w:hAnsi="Times New Roman"/>
          <w:sz w:val="28"/>
          <w:szCs w:val="28"/>
        </w:rPr>
        <w:t xml:space="preserve"> Стратегическими партнерами </w:t>
      </w:r>
      <w:r w:rsidR="00010833" w:rsidRPr="00FF0AAA">
        <w:rPr>
          <w:rFonts w:ascii="Times New Roman" w:hAnsi="Times New Roman"/>
          <w:sz w:val="28"/>
          <w:szCs w:val="28"/>
        </w:rPr>
        <w:t xml:space="preserve">института являются </w:t>
      </w:r>
      <w:r w:rsidR="00357F7A" w:rsidRPr="00FF0AAA">
        <w:rPr>
          <w:rFonts w:ascii="Times New Roman" w:hAnsi="Times New Roman"/>
          <w:sz w:val="28"/>
          <w:szCs w:val="28"/>
        </w:rPr>
        <w:t xml:space="preserve">более </w:t>
      </w:r>
      <w:r w:rsidR="00E04809">
        <w:rPr>
          <w:rFonts w:ascii="Times New Roman" w:hAnsi="Times New Roman"/>
          <w:sz w:val="28"/>
          <w:szCs w:val="28"/>
        </w:rPr>
        <w:t>4</w:t>
      </w:r>
      <w:r w:rsidR="00357F7A" w:rsidRPr="00FF0AAA">
        <w:rPr>
          <w:rFonts w:ascii="Times New Roman" w:hAnsi="Times New Roman"/>
          <w:sz w:val="28"/>
          <w:szCs w:val="28"/>
        </w:rPr>
        <w:t>0</w:t>
      </w:r>
      <w:r w:rsidR="00010833" w:rsidRPr="00FF0AAA">
        <w:rPr>
          <w:rFonts w:ascii="Times New Roman" w:hAnsi="Times New Roman"/>
          <w:sz w:val="28"/>
          <w:szCs w:val="28"/>
        </w:rPr>
        <w:t xml:space="preserve"> предприяти</w:t>
      </w:r>
      <w:r w:rsidR="00357F7A" w:rsidRPr="00FF0AAA">
        <w:rPr>
          <w:rFonts w:ascii="Times New Roman" w:hAnsi="Times New Roman"/>
          <w:sz w:val="28"/>
          <w:szCs w:val="28"/>
        </w:rPr>
        <w:t>й</w:t>
      </w:r>
      <w:r w:rsidR="00010833" w:rsidRPr="00FF0AAA">
        <w:rPr>
          <w:rFonts w:ascii="Times New Roman" w:hAnsi="Times New Roman"/>
          <w:sz w:val="28"/>
          <w:szCs w:val="28"/>
        </w:rPr>
        <w:t xml:space="preserve"> г</w:t>
      </w:r>
      <w:r w:rsidR="00480052" w:rsidRPr="00FF0AAA">
        <w:rPr>
          <w:rFonts w:ascii="Times New Roman" w:hAnsi="Times New Roman"/>
          <w:sz w:val="28"/>
          <w:szCs w:val="28"/>
        </w:rPr>
        <w:t>.</w:t>
      </w:r>
      <w:r w:rsidR="00357F7A" w:rsidRPr="00FF0AAA">
        <w:rPr>
          <w:rFonts w:ascii="Times New Roman" w:hAnsi="Times New Roman"/>
          <w:sz w:val="28"/>
          <w:szCs w:val="28"/>
        </w:rPr>
        <w:t> </w:t>
      </w:r>
      <w:r w:rsidR="00480052" w:rsidRPr="00FF0AAA">
        <w:rPr>
          <w:rFonts w:ascii="Times New Roman" w:hAnsi="Times New Roman"/>
          <w:sz w:val="28"/>
          <w:szCs w:val="28"/>
        </w:rPr>
        <w:t>Москвы. Налажены регулярные встречи студентов с представителями предприятий.</w:t>
      </w:r>
    </w:p>
    <w:p w14:paraId="77445070" w14:textId="0DF36CF3" w:rsidR="00383064" w:rsidRPr="00FF0AAA" w:rsidRDefault="00F74D67" w:rsidP="000B6AFA">
      <w:pPr>
        <w:suppressAutoHyphens/>
        <w:spacing w:line="22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F0AAA">
        <w:rPr>
          <w:rFonts w:ascii="Times New Roman" w:hAnsi="Times New Roman"/>
          <w:spacing w:val="-6"/>
          <w:sz w:val="28"/>
          <w:szCs w:val="28"/>
        </w:rPr>
        <w:t>Вместе с тем</w:t>
      </w:r>
      <w:r w:rsidR="00477B7C" w:rsidRPr="00FF0AAA">
        <w:rPr>
          <w:rFonts w:ascii="Times New Roman" w:hAnsi="Times New Roman"/>
          <w:spacing w:val="-6"/>
          <w:sz w:val="28"/>
          <w:szCs w:val="28"/>
        </w:rPr>
        <w:t xml:space="preserve"> Ученый совет </w:t>
      </w:r>
      <w:r w:rsidR="001F13F8" w:rsidRPr="00FF0AAA">
        <w:rPr>
          <w:rFonts w:ascii="Times New Roman" w:hAnsi="Times New Roman"/>
          <w:spacing w:val="-6"/>
          <w:sz w:val="28"/>
          <w:szCs w:val="28"/>
        </w:rPr>
        <w:t>Университета</w:t>
      </w:r>
      <w:r w:rsidR="00010833" w:rsidRPr="00FF0AAA">
        <w:rPr>
          <w:rFonts w:ascii="Times New Roman" w:hAnsi="Times New Roman"/>
          <w:spacing w:val="-6"/>
          <w:sz w:val="28"/>
          <w:szCs w:val="28"/>
        </w:rPr>
        <w:t xml:space="preserve"> отмечает</w:t>
      </w:r>
      <w:r w:rsidR="0066143F">
        <w:rPr>
          <w:rFonts w:ascii="Times New Roman" w:hAnsi="Times New Roman"/>
          <w:spacing w:val="-6"/>
          <w:sz w:val="28"/>
          <w:szCs w:val="28"/>
        </w:rPr>
        <w:t>:</w:t>
      </w:r>
    </w:p>
    <w:p w14:paraId="12CED9A4" w14:textId="3C408916" w:rsidR="008046C5" w:rsidRDefault="00477B7C" w:rsidP="000B6AFA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uppressAutoHyphens/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недостаточен объем услуг, оказываемых </w:t>
      </w:r>
      <w:r w:rsidR="00010833" w:rsidRPr="00FF0AAA">
        <w:rPr>
          <w:rFonts w:ascii="Times New Roman" w:hAnsi="Times New Roman"/>
          <w:sz w:val="28"/>
          <w:szCs w:val="28"/>
        </w:rPr>
        <w:t>институтом</w:t>
      </w:r>
      <w:r w:rsidRPr="00FF0AAA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программам;</w:t>
      </w:r>
    </w:p>
    <w:p w14:paraId="12D7F446" w14:textId="79CF62D0" w:rsidR="00B54A45" w:rsidRPr="00FF0AAA" w:rsidRDefault="00B54A45" w:rsidP="000B6AFA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uppressAutoHyphens/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недостаточен объем НИР и НИОКР, реализуемых в институте;</w:t>
      </w:r>
    </w:p>
    <w:p w14:paraId="24803349" w14:textId="27DAC6ED" w:rsidR="004B7D47" w:rsidRPr="00FF0AAA" w:rsidRDefault="001F13F8" w:rsidP="000B6AFA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uppressAutoHyphens/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36486">
        <w:rPr>
          <w:rFonts w:ascii="Times New Roman" w:hAnsi="Times New Roman"/>
          <w:sz w:val="28"/>
          <w:szCs w:val="28"/>
        </w:rPr>
        <w:t>Программы стратегического развития</w:t>
      </w:r>
      <w:r w:rsidRPr="00FF0AAA">
        <w:rPr>
          <w:rFonts w:ascii="Times New Roman" w:hAnsi="Times New Roman"/>
          <w:sz w:val="28"/>
          <w:szCs w:val="28"/>
        </w:rPr>
        <w:t xml:space="preserve"> на 20</w:t>
      </w:r>
      <w:r w:rsidR="00604917">
        <w:rPr>
          <w:rFonts w:ascii="Times New Roman" w:hAnsi="Times New Roman"/>
          <w:sz w:val="28"/>
          <w:szCs w:val="28"/>
        </w:rPr>
        <w:t>20</w:t>
      </w:r>
      <w:r w:rsidR="00010833" w:rsidRPr="00FF0AAA">
        <w:rPr>
          <w:rFonts w:ascii="Times New Roman" w:hAnsi="Times New Roman"/>
          <w:sz w:val="28"/>
          <w:szCs w:val="28"/>
        </w:rPr>
        <w:t xml:space="preserve"> </w:t>
      </w:r>
      <w:r w:rsidRPr="00FF0AAA">
        <w:rPr>
          <w:rFonts w:ascii="Times New Roman" w:hAnsi="Times New Roman"/>
          <w:sz w:val="28"/>
          <w:szCs w:val="28"/>
        </w:rPr>
        <w:t>г. выполнены не в полной мере</w:t>
      </w:r>
      <w:r w:rsidR="004B7D47" w:rsidRPr="00FF0AAA">
        <w:rPr>
          <w:rFonts w:ascii="Times New Roman" w:hAnsi="Times New Roman"/>
          <w:sz w:val="28"/>
          <w:szCs w:val="28"/>
        </w:rPr>
        <w:t xml:space="preserve"> в части доли обучающихся по программам магистратуры и аспирантуры с дипломами других вузов, объема научно-исследовательских и опытно-конструкторских работ в расчете на одного НПР, процента выпускников очной формы обучения, трудоустроившихся по специальности в первый год после окончания вуза;</w:t>
      </w:r>
    </w:p>
    <w:p w14:paraId="653C2EAA" w14:textId="77777777" w:rsidR="004B7D47" w:rsidRPr="00FF0AAA" w:rsidRDefault="004B7D47" w:rsidP="000B6AFA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uppressAutoHyphens/>
        <w:spacing w:line="228" w:lineRule="auto"/>
        <w:ind w:left="330" w:hanging="330"/>
        <w:jc w:val="both"/>
        <w:rPr>
          <w:rFonts w:ascii="Times New Roman" w:hAnsi="Times New Roman"/>
          <w:spacing w:val="-6"/>
          <w:sz w:val="28"/>
          <w:szCs w:val="28"/>
        </w:rPr>
      </w:pPr>
      <w:r w:rsidRPr="00FF0AAA">
        <w:rPr>
          <w:rFonts w:ascii="Times New Roman" w:hAnsi="Times New Roman"/>
          <w:spacing w:val="-6"/>
          <w:sz w:val="28"/>
          <w:szCs w:val="28"/>
        </w:rPr>
        <w:t>низок процент студентов, обучающихся по целевому набору.</w:t>
      </w:r>
    </w:p>
    <w:p w14:paraId="50D723F9" w14:textId="77777777" w:rsidR="00226EA1" w:rsidRPr="00FF0AAA" w:rsidRDefault="00226EA1" w:rsidP="000B6AFA">
      <w:pPr>
        <w:suppressAutoHyphens/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88BD6BB" w14:textId="77777777" w:rsidR="00583D4B" w:rsidRPr="00FF0AAA" w:rsidRDefault="00B518C2" w:rsidP="000B6AFA">
      <w:pPr>
        <w:suppressAutoHyphens/>
        <w:spacing w:line="228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0AAA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14:paraId="57B9A484" w14:textId="47B50D23" w:rsidR="00F67759" w:rsidRDefault="00F67759" w:rsidP="00F67759">
      <w:pPr>
        <w:numPr>
          <w:ilvl w:val="0"/>
          <w:numId w:val="9"/>
        </w:numPr>
        <w:tabs>
          <w:tab w:val="left" w:pos="990"/>
        </w:tabs>
        <w:suppressAutoHyphens/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AA">
        <w:rPr>
          <w:rFonts w:ascii="Times New Roman" w:hAnsi="Times New Roman"/>
          <w:sz w:val="28"/>
          <w:szCs w:val="28"/>
        </w:rPr>
        <w:t xml:space="preserve">Признать работу </w:t>
      </w:r>
      <w:r w:rsidRPr="00FF0AAA">
        <w:rPr>
          <w:rFonts w:ascii="Times New Roman" w:hAnsi="Times New Roman"/>
          <w:spacing w:val="-6"/>
          <w:sz w:val="28"/>
          <w:szCs w:val="28"/>
        </w:rPr>
        <w:t xml:space="preserve">Физико-технологического института </w:t>
      </w:r>
      <w:r w:rsidRPr="00FF0AAA">
        <w:rPr>
          <w:rFonts w:ascii="Times New Roman" w:hAnsi="Times New Roman"/>
          <w:sz w:val="28"/>
          <w:szCs w:val="28"/>
        </w:rPr>
        <w:t>удовлетворительной.</w:t>
      </w:r>
    </w:p>
    <w:p w14:paraId="07C5D262" w14:textId="6F2CE07C" w:rsidR="00B54A45" w:rsidRDefault="00FA7C7E" w:rsidP="00F67759">
      <w:pPr>
        <w:numPr>
          <w:ilvl w:val="0"/>
          <w:numId w:val="9"/>
        </w:numPr>
        <w:tabs>
          <w:tab w:val="left" w:pos="990"/>
        </w:tabs>
        <w:suppressAutoHyphens/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D90918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е</w:t>
      </w:r>
      <w:r w:rsidR="00D90918">
        <w:rPr>
          <w:rFonts w:ascii="Times New Roman" w:hAnsi="Times New Roman"/>
          <w:sz w:val="28"/>
          <w:szCs w:val="28"/>
        </w:rPr>
        <w:t xml:space="preserve"> целевых показателей, установленных Программой стратегического развития по всем направлениям деятельности института.</w:t>
      </w:r>
    </w:p>
    <w:p w14:paraId="2D860E4B" w14:textId="7E71F7EE" w:rsidR="00B54A45" w:rsidRDefault="00B54A45" w:rsidP="00B54A45">
      <w:pPr>
        <w:tabs>
          <w:tab w:val="left" w:pos="990"/>
        </w:tabs>
        <w:suppressAutoHyphens/>
        <w:spacing w:line="228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B54A45">
        <w:rPr>
          <w:rFonts w:ascii="Times New Roman" w:hAnsi="Times New Roman"/>
          <w:i/>
          <w:iCs/>
          <w:sz w:val="28"/>
          <w:szCs w:val="28"/>
        </w:rPr>
        <w:t xml:space="preserve">Отв. Р.В. Шамин., Н.Б. Голованова. </w:t>
      </w:r>
      <w:r w:rsidR="00FA7C7E">
        <w:rPr>
          <w:rFonts w:ascii="Times New Roman" w:hAnsi="Times New Roman"/>
          <w:i/>
          <w:iCs/>
          <w:sz w:val="28"/>
          <w:szCs w:val="28"/>
        </w:rPr>
        <w:t>Срок – в течение года.</w:t>
      </w:r>
    </w:p>
    <w:p w14:paraId="60147B5C" w14:textId="354B20CC" w:rsidR="00FA7C7E" w:rsidRPr="00FA7C7E" w:rsidRDefault="00ED55B3" w:rsidP="003F65BB">
      <w:pPr>
        <w:numPr>
          <w:ilvl w:val="0"/>
          <w:numId w:val="9"/>
        </w:numPr>
        <w:tabs>
          <w:tab w:val="left" w:pos="990"/>
        </w:tabs>
        <w:suppressAutoHyphens/>
        <w:spacing w:line="228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</w:t>
      </w:r>
      <w:r w:rsidR="00FA7C7E" w:rsidRPr="00FF0AAA">
        <w:rPr>
          <w:rFonts w:ascii="Times New Roman" w:hAnsi="Times New Roman"/>
          <w:sz w:val="28"/>
          <w:szCs w:val="28"/>
        </w:rPr>
        <w:t xml:space="preserve"> перспективный план развития ФТИ, включающий, в том числе, мероприятия, связанные со структурными преобразованиями, учитывающими изменения в реализуемых образовательных программах.</w:t>
      </w:r>
    </w:p>
    <w:p w14:paraId="01A03785" w14:textId="711BF2E3" w:rsidR="00FA7C7E" w:rsidRPr="00FA7C7E" w:rsidRDefault="00FA7C7E" w:rsidP="00FA7C7E">
      <w:pPr>
        <w:tabs>
          <w:tab w:val="left" w:pos="990"/>
        </w:tabs>
        <w:suppressAutoHyphens/>
        <w:spacing w:line="228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A7C7E">
        <w:rPr>
          <w:rFonts w:ascii="Times New Roman" w:hAnsi="Times New Roman"/>
          <w:i/>
          <w:iCs/>
          <w:sz w:val="28"/>
          <w:szCs w:val="28"/>
        </w:rPr>
        <w:tab/>
        <w:t>Отв.</w:t>
      </w:r>
      <w:r>
        <w:rPr>
          <w:rFonts w:ascii="Times New Roman" w:hAnsi="Times New Roman"/>
          <w:i/>
          <w:iCs/>
          <w:sz w:val="28"/>
          <w:szCs w:val="28"/>
        </w:rPr>
        <w:t xml:space="preserve"> Р.В. Шамин, Н.Б. Голованова. Срок до 01.10.2021.</w:t>
      </w:r>
    </w:p>
    <w:p w14:paraId="26B6A3C2" w14:textId="19BC18EA" w:rsidR="00B54A45" w:rsidRPr="00B54A45" w:rsidRDefault="00D90918" w:rsidP="003F65BB">
      <w:pPr>
        <w:numPr>
          <w:ilvl w:val="0"/>
          <w:numId w:val="9"/>
        </w:numPr>
        <w:tabs>
          <w:tab w:val="left" w:pos="990"/>
        </w:tabs>
        <w:suppressAutoHyphens/>
        <w:spacing w:line="228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проект и план работ по созданию </w:t>
      </w:r>
      <w:proofErr w:type="spellStart"/>
      <w:r>
        <w:rPr>
          <w:rFonts w:ascii="Times New Roman" w:hAnsi="Times New Roman"/>
          <w:sz w:val="28"/>
          <w:szCs w:val="28"/>
        </w:rPr>
        <w:t>межкафедрального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3116" w:rsidRPr="00B54A45">
        <w:rPr>
          <w:rFonts w:ascii="Times New Roman" w:hAnsi="Times New Roman"/>
          <w:sz w:val="28"/>
          <w:szCs w:val="28"/>
        </w:rPr>
        <w:t>учебно-научного лабораторного центра комплексных решений в области материалов и технологий цифровых и аддитивных производств</w:t>
      </w:r>
      <w:r w:rsidR="00B54A45" w:rsidRPr="00B54A45">
        <w:rPr>
          <w:rFonts w:ascii="Times New Roman" w:hAnsi="Times New Roman"/>
          <w:sz w:val="28"/>
          <w:szCs w:val="28"/>
        </w:rPr>
        <w:t>.</w:t>
      </w:r>
      <w:r w:rsidR="00B54A45">
        <w:rPr>
          <w:rFonts w:ascii="Times New Roman" w:hAnsi="Times New Roman"/>
          <w:sz w:val="28"/>
          <w:szCs w:val="28"/>
        </w:rPr>
        <w:t xml:space="preserve"> </w:t>
      </w:r>
    </w:p>
    <w:p w14:paraId="1987D57F" w14:textId="59F9A1CD" w:rsidR="00F67759" w:rsidRPr="00B54A45" w:rsidRDefault="00D90918" w:rsidP="00B54A45">
      <w:pPr>
        <w:tabs>
          <w:tab w:val="left" w:pos="990"/>
        </w:tabs>
        <w:suppressAutoHyphens/>
        <w:spacing w:line="228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F67759" w:rsidRPr="00B54A45">
        <w:rPr>
          <w:rFonts w:ascii="Times New Roman" w:hAnsi="Times New Roman"/>
          <w:i/>
          <w:iCs/>
          <w:sz w:val="28"/>
          <w:szCs w:val="28"/>
        </w:rPr>
        <w:t>Отв. Р.В. Шамин., Н.Б. Голованова. Срок до 01.1</w:t>
      </w:r>
      <w:r w:rsidR="00B54A45">
        <w:rPr>
          <w:rFonts w:ascii="Times New Roman" w:hAnsi="Times New Roman"/>
          <w:i/>
          <w:iCs/>
          <w:sz w:val="28"/>
          <w:szCs w:val="28"/>
        </w:rPr>
        <w:t>1</w:t>
      </w:r>
      <w:r w:rsidR="00F67759" w:rsidRPr="00B54A45">
        <w:rPr>
          <w:rFonts w:ascii="Times New Roman" w:hAnsi="Times New Roman"/>
          <w:i/>
          <w:iCs/>
          <w:sz w:val="28"/>
          <w:szCs w:val="28"/>
        </w:rPr>
        <w:t>.2021.</w:t>
      </w:r>
    </w:p>
    <w:sectPr w:rsidR="00F67759" w:rsidRPr="00B54A45" w:rsidSect="000B6AFA">
      <w:headerReference w:type="default" r:id="rId8"/>
      <w:pgSz w:w="11906" w:h="16838"/>
      <w:pgMar w:top="1418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6903" w14:textId="77777777" w:rsidR="008A56B8" w:rsidRDefault="008A56B8" w:rsidP="00E6268E">
      <w:r>
        <w:separator/>
      </w:r>
    </w:p>
  </w:endnote>
  <w:endnote w:type="continuationSeparator" w:id="0">
    <w:p w14:paraId="47CCC761" w14:textId="77777777" w:rsidR="008A56B8" w:rsidRDefault="008A56B8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1C28" w14:textId="77777777" w:rsidR="008A56B8" w:rsidRDefault="008A56B8" w:rsidP="00E6268E">
      <w:r>
        <w:separator/>
      </w:r>
    </w:p>
  </w:footnote>
  <w:footnote w:type="continuationSeparator" w:id="0">
    <w:p w14:paraId="716F3FBD" w14:textId="77777777" w:rsidR="008A56B8" w:rsidRDefault="008A56B8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41A3" w14:textId="77777777" w:rsidR="00FE0CD2" w:rsidRPr="00E6268E" w:rsidRDefault="00031A8A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FE0CD2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9B0450">
      <w:rPr>
        <w:rFonts w:ascii="Times New Roman" w:hAnsi="Times New Roman"/>
        <w:noProof/>
      </w:rPr>
      <w:t>2</w:t>
    </w:r>
    <w:r w:rsidRPr="00E6268E">
      <w:rPr>
        <w:rFonts w:ascii="Times New Roman" w:hAnsi="Times New Roman"/>
      </w:rPr>
      <w:fldChar w:fldCharType="end"/>
    </w:r>
  </w:p>
  <w:p w14:paraId="7705DF7B" w14:textId="77777777" w:rsidR="00FE0CD2" w:rsidRPr="00E6268E" w:rsidRDefault="00FE0CD2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E621E0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25"/>
  </w:num>
  <w:num w:numId="5">
    <w:abstractNumId w:val="27"/>
  </w:num>
  <w:num w:numId="6">
    <w:abstractNumId w:val="22"/>
  </w:num>
  <w:num w:numId="7">
    <w:abstractNumId w:val="13"/>
  </w:num>
  <w:num w:numId="8">
    <w:abstractNumId w:val="17"/>
  </w:num>
  <w:num w:numId="9">
    <w:abstractNumId w:val="7"/>
  </w:num>
  <w:num w:numId="10">
    <w:abstractNumId w:val="28"/>
  </w:num>
  <w:num w:numId="11">
    <w:abstractNumId w:val="35"/>
  </w:num>
  <w:num w:numId="12">
    <w:abstractNumId w:val="20"/>
  </w:num>
  <w:num w:numId="13">
    <w:abstractNumId w:val="8"/>
  </w:num>
  <w:num w:numId="14">
    <w:abstractNumId w:val="6"/>
  </w:num>
  <w:num w:numId="15">
    <w:abstractNumId w:val="31"/>
  </w:num>
  <w:num w:numId="16">
    <w:abstractNumId w:val="33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3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2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03A21"/>
    <w:rsid w:val="00010833"/>
    <w:rsid w:val="00012CA2"/>
    <w:rsid w:val="000268F0"/>
    <w:rsid w:val="00031A8A"/>
    <w:rsid w:val="00035919"/>
    <w:rsid w:val="00035934"/>
    <w:rsid w:val="00041B3C"/>
    <w:rsid w:val="00051742"/>
    <w:rsid w:val="00054208"/>
    <w:rsid w:val="000645E8"/>
    <w:rsid w:val="00065201"/>
    <w:rsid w:val="000769A4"/>
    <w:rsid w:val="00083D36"/>
    <w:rsid w:val="00085927"/>
    <w:rsid w:val="00097457"/>
    <w:rsid w:val="000B6AFA"/>
    <w:rsid w:val="000B7475"/>
    <w:rsid w:val="000B759C"/>
    <w:rsid w:val="000C33E4"/>
    <w:rsid w:val="000D5269"/>
    <w:rsid w:val="000F6AF0"/>
    <w:rsid w:val="00106449"/>
    <w:rsid w:val="0012499B"/>
    <w:rsid w:val="001300EC"/>
    <w:rsid w:val="001434DD"/>
    <w:rsid w:val="00150D17"/>
    <w:rsid w:val="001632F0"/>
    <w:rsid w:val="00192A5F"/>
    <w:rsid w:val="00194989"/>
    <w:rsid w:val="001A0C1B"/>
    <w:rsid w:val="001A6F42"/>
    <w:rsid w:val="001C3FB8"/>
    <w:rsid w:val="001D3745"/>
    <w:rsid w:val="001E0100"/>
    <w:rsid w:val="001E3D3C"/>
    <w:rsid w:val="001F13F8"/>
    <w:rsid w:val="001F4BE4"/>
    <w:rsid w:val="00200950"/>
    <w:rsid w:val="00220EFE"/>
    <w:rsid w:val="00222CF9"/>
    <w:rsid w:val="00226EA1"/>
    <w:rsid w:val="002456A4"/>
    <w:rsid w:val="0027113A"/>
    <w:rsid w:val="002734D5"/>
    <w:rsid w:val="00273A5F"/>
    <w:rsid w:val="002B5BBF"/>
    <w:rsid w:val="002B5FE5"/>
    <w:rsid w:val="002B6886"/>
    <w:rsid w:val="002C2E40"/>
    <w:rsid w:val="002C75F5"/>
    <w:rsid w:val="002F3194"/>
    <w:rsid w:val="00300B93"/>
    <w:rsid w:val="003030B5"/>
    <w:rsid w:val="003040AB"/>
    <w:rsid w:val="0031029E"/>
    <w:rsid w:val="003119C7"/>
    <w:rsid w:val="00340607"/>
    <w:rsid w:val="00341AD6"/>
    <w:rsid w:val="00351EDC"/>
    <w:rsid w:val="00357F7A"/>
    <w:rsid w:val="00364203"/>
    <w:rsid w:val="00370C43"/>
    <w:rsid w:val="00371D61"/>
    <w:rsid w:val="00380407"/>
    <w:rsid w:val="00383064"/>
    <w:rsid w:val="003833FA"/>
    <w:rsid w:val="00390C64"/>
    <w:rsid w:val="00391E41"/>
    <w:rsid w:val="003A076C"/>
    <w:rsid w:val="003E3DA3"/>
    <w:rsid w:val="003F7E57"/>
    <w:rsid w:val="00413FBC"/>
    <w:rsid w:val="00424075"/>
    <w:rsid w:val="00432126"/>
    <w:rsid w:val="004714E2"/>
    <w:rsid w:val="00477B7C"/>
    <w:rsid w:val="00480052"/>
    <w:rsid w:val="004A519A"/>
    <w:rsid w:val="004A54AD"/>
    <w:rsid w:val="004B7D47"/>
    <w:rsid w:val="004C523F"/>
    <w:rsid w:val="004E65EA"/>
    <w:rsid w:val="004F5C10"/>
    <w:rsid w:val="004F70BD"/>
    <w:rsid w:val="00511186"/>
    <w:rsid w:val="00512E34"/>
    <w:rsid w:val="00513005"/>
    <w:rsid w:val="005207AE"/>
    <w:rsid w:val="00522D30"/>
    <w:rsid w:val="00526E96"/>
    <w:rsid w:val="00534C6F"/>
    <w:rsid w:val="0053734A"/>
    <w:rsid w:val="005675B5"/>
    <w:rsid w:val="00583D4B"/>
    <w:rsid w:val="00594639"/>
    <w:rsid w:val="00595985"/>
    <w:rsid w:val="005D0E11"/>
    <w:rsid w:val="00604917"/>
    <w:rsid w:val="006449A6"/>
    <w:rsid w:val="00646C93"/>
    <w:rsid w:val="0066092D"/>
    <w:rsid w:val="0066143F"/>
    <w:rsid w:val="00664EE9"/>
    <w:rsid w:val="0067677F"/>
    <w:rsid w:val="0068312E"/>
    <w:rsid w:val="00687C1B"/>
    <w:rsid w:val="00696CF1"/>
    <w:rsid w:val="006A3BA2"/>
    <w:rsid w:val="007116BE"/>
    <w:rsid w:val="0071593A"/>
    <w:rsid w:val="00721B92"/>
    <w:rsid w:val="007249A7"/>
    <w:rsid w:val="00743866"/>
    <w:rsid w:val="00744D53"/>
    <w:rsid w:val="00747018"/>
    <w:rsid w:val="00767C3C"/>
    <w:rsid w:val="00771F27"/>
    <w:rsid w:val="00774CFB"/>
    <w:rsid w:val="00774D3C"/>
    <w:rsid w:val="007977EC"/>
    <w:rsid w:val="007A0B76"/>
    <w:rsid w:val="007A1495"/>
    <w:rsid w:val="007A4BCF"/>
    <w:rsid w:val="007C06E1"/>
    <w:rsid w:val="007D484B"/>
    <w:rsid w:val="007E2525"/>
    <w:rsid w:val="007E51B3"/>
    <w:rsid w:val="007F2164"/>
    <w:rsid w:val="007F742D"/>
    <w:rsid w:val="008046C5"/>
    <w:rsid w:val="008130B4"/>
    <w:rsid w:val="00817428"/>
    <w:rsid w:val="00837FA9"/>
    <w:rsid w:val="0084293C"/>
    <w:rsid w:val="00863A3A"/>
    <w:rsid w:val="00866B64"/>
    <w:rsid w:val="00871D87"/>
    <w:rsid w:val="00880C94"/>
    <w:rsid w:val="008860A3"/>
    <w:rsid w:val="008873C0"/>
    <w:rsid w:val="00887981"/>
    <w:rsid w:val="008A56B8"/>
    <w:rsid w:val="008D3AA6"/>
    <w:rsid w:val="008D4A21"/>
    <w:rsid w:val="008E7FB5"/>
    <w:rsid w:val="008F5EE7"/>
    <w:rsid w:val="008F738A"/>
    <w:rsid w:val="00905EBD"/>
    <w:rsid w:val="00913871"/>
    <w:rsid w:val="00917B7A"/>
    <w:rsid w:val="00940750"/>
    <w:rsid w:val="00943429"/>
    <w:rsid w:val="009659D7"/>
    <w:rsid w:val="00971996"/>
    <w:rsid w:val="0098502A"/>
    <w:rsid w:val="00993DC8"/>
    <w:rsid w:val="009A1F54"/>
    <w:rsid w:val="009B0450"/>
    <w:rsid w:val="009C33C2"/>
    <w:rsid w:val="009D5E75"/>
    <w:rsid w:val="009E01F1"/>
    <w:rsid w:val="009E6A8B"/>
    <w:rsid w:val="009F0424"/>
    <w:rsid w:val="00A04E17"/>
    <w:rsid w:val="00A24AD5"/>
    <w:rsid w:val="00A322E1"/>
    <w:rsid w:val="00A36274"/>
    <w:rsid w:val="00A55530"/>
    <w:rsid w:val="00A867AC"/>
    <w:rsid w:val="00AA1184"/>
    <w:rsid w:val="00AB7235"/>
    <w:rsid w:val="00AC2500"/>
    <w:rsid w:val="00AC6262"/>
    <w:rsid w:val="00AF02F9"/>
    <w:rsid w:val="00AF546B"/>
    <w:rsid w:val="00AF5C17"/>
    <w:rsid w:val="00AF5EC2"/>
    <w:rsid w:val="00B00470"/>
    <w:rsid w:val="00B016F1"/>
    <w:rsid w:val="00B16424"/>
    <w:rsid w:val="00B17F26"/>
    <w:rsid w:val="00B21194"/>
    <w:rsid w:val="00B36486"/>
    <w:rsid w:val="00B428C0"/>
    <w:rsid w:val="00B42A49"/>
    <w:rsid w:val="00B50A9A"/>
    <w:rsid w:val="00B518C2"/>
    <w:rsid w:val="00B54A45"/>
    <w:rsid w:val="00B639B0"/>
    <w:rsid w:val="00B74181"/>
    <w:rsid w:val="00B86DC9"/>
    <w:rsid w:val="00B94C36"/>
    <w:rsid w:val="00B95B3A"/>
    <w:rsid w:val="00BC29E9"/>
    <w:rsid w:val="00BD4058"/>
    <w:rsid w:val="00BF32B0"/>
    <w:rsid w:val="00BF4142"/>
    <w:rsid w:val="00BF6CBA"/>
    <w:rsid w:val="00C13A2F"/>
    <w:rsid w:val="00C15BF7"/>
    <w:rsid w:val="00C20FF6"/>
    <w:rsid w:val="00C31C76"/>
    <w:rsid w:val="00C34ADB"/>
    <w:rsid w:val="00C40E0D"/>
    <w:rsid w:val="00C46E52"/>
    <w:rsid w:val="00C609C2"/>
    <w:rsid w:val="00C66A5F"/>
    <w:rsid w:val="00C67A4A"/>
    <w:rsid w:val="00C75216"/>
    <w:rsid w:val="00C85577"/>
    <w:rsid w:val="00CA5DF8"/>
    <w:rsid w:val="00CB58AF"/>
    <w:rsid w:val="00CB62F1"/>
    <w:rsid w:val="00CC1E7B"/>
    <w:rsid w:val="00CC444C"/>
    <w:rsid w:val="00CC67B8"/>
    <w:rsid w:val="00CC7630"/>
    <w:rsid w:val="00CD0043"/>
    <w:rsid w:val="00CE090A"/>
    <w:rsid w:val="00CF3708"/>
    <w:rsid w:val="00D028D5"/>
    <w:rsid w:val="00D25952"/>
    <w:rsid w:val="00D30367"/>
    <w:rsid w:val="00D3775C"/>
    <w:rsid w:val="00D40A63"/>
    <w:rsid w:val="00D443A2"/>
    <w:rsid w:val="00D462FB"/>
    <w:rsid w:val="00D57760"/>
    <w:rsid w:val="00D62960"/>
    <w:rsid w:val="00D765B1"/>
    <w:rsid w:val="00D83CAC"/>
    <w:rsid w:val="00D90918"/>
    <w:rsid w:val="00D924CD"/>
    <w:rsid w:val="00D955A9"/>
    <w:rsid w:val="00DC7C21"/>
    <w:rsid w:val="00DE32D4"/>
    <w:rsid w:val="00E03102"/>
    <w:rsid w:val="00E04809"/>
    <w:rsid w:val="00E17B34"/>
    <w:rsid w:val="00E47A69"/>
    <w:rsid w:val="00E606ED"/>
    <w:rsid w:val="00E6268E"/>
    <w:rsid w:val="00E745EE"/>
    <w:rsid w:val="00E768D7"/>
    <w:rsid w:val="00E80DBF"/>
    <w:rsid w:val="00E87582"/>
    <w:rsid w:val="00E90E6C"/>
    <w:rsid w:val="00EB4A66"/>
    <w:rsid w:val="00EB75E7"/>
    <w:rsid w:val="00ED3050"/>
    <w:rsid w:val="00ED55B3"/>
    <w:rsid w:val="00EF1977"/>
    <w:rsid w:val="00F0133E"/>
    <w:rsid w:val="00F01606"/>
    <w:rsid w:val="00F04B85"/>
    <w:rsid w:val="00F064A4"/>
    <w:rsid w:val="00F23116"/>
    <w:rsid w:val="00F27F8D"/>
    <w:rsid w:val="00F41259"/>
    <w:rsid w:val="00F41AF0"/>
    <w:rsid w:val="00F60D8F"/>
    <w:rsid w:val="00F67759"/>
    <w:rsid w:val="00F72DA9"/>
    <w:rsid w:val="00F74D67"/>
    <w:rsid w:val="00F86691"/>
    <w:rsid w:val="00F96891"/>
    <w:rsid w:val="00FA7C7E"/>
    <w:rsid w:val="00FE0CD2"/>
    <w:rsid w:val="00FE2916"/>
    <w:rsid w:val="00FF0AAA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3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5D0E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D0E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5D0E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D0E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4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2021-05-21T13:17:00Z</cp:lastPrinted>
  <dcterms:created xsi:type="dcterms:W3CDTF">2021-06-02T12:07:00Z</dcterms:created>
  <dcterms:modified xsi:type="dcterms:W3CDTF">2021-06-02T12:07:00Z</dcterms:modified>
</cp:coreProperties>
</file>