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6D16" w:rsidRPr="00214D32" w:rsidRDefault="004974CD" w:rsidP="008922C0">
      <w:pPr>
        <w:spacing w:line="276" w:lineRule="auto"/>
        <w:jc w:val="center"/>
        <w:rPr>
          <w:b/>
          <w:sz w:val="28"/>
          <w:szCs w:val="28"/>
        </w:rPr>
      </w:pPr>
      <w:r>
        <w:rPr>
          <w:b/>
          <w:noProof/>
          <w:sz w:val="28"/>
          <w:szCs w:val="28"/>
        </w:rPr>
        <w:pict>
          <v:rect id="_x0000_s1642" style="position:absolute;left:0;text-align:left;margin-left:187.65pt;margin-top:-40.95pt;width:85.8pt;height:34.4pt;z-index:251666944" stroked="f"/>
        </w:pict>
      </w:r>
      <w:r w:rsidR="008922C0" w:rsidRPr="00214D32">
        <w:rPr>
          <w:b/>
          <w:sz w:val="28"/>
          <w:szCs w:val="28"/>
        </w:rPr>
        <w:t>МИНИСТЕРСТВО ОБРАЗОВАНИЯ РОССИЙСКОЙ ФЕДЕРАЦИИ</w:t>
      </w:r>
    </w:p>
    <w:p w:rsidR="00890B6C" w:rsidRPr="00214D32" w:rsidRDefault="00C062CA" w:rsidP="008922C0">
      <w:pPr>
        <w:spacing w:line="276" w:lineRule="auto"/>
        <w:jc w:val="center"/>
        <w:rPr>
          <w:b/>
          <w:sz w:val="28"/>
          <w:szCs w:val="28"/>
        </w:rPr>
      </w:pPr>
      <w:r>
        <w:rPr>
          <w:b/>
          <w:sz w:val="28"/>
          <w:szCs w:val="28"/>
        </w:rPr>
        <w:t>РОССИЙСКИЙ</w:t>
      </w:r>
      <w:r w:rsidR="00890B6C" w:rsidRPr="00214D32">
        <w:rPr>
          <w:b/>
          <w:sz w:val="28"/>
          <w:szCs w:val="28"/>
        </w:rPr>
        <w:t xml:space="preserve">  ТЕХНОЛОГИЧЕСКИЙ  УНИВЕРСИТЕТ</w:t>
      </w:r>
    </w:p>
    <w:p w:rsidR="008922C0" w:rsidRPr="008922C0" w:rsidRDefault="008922C0" w:rsidP="008922C0">
      <w:pPr>
        <w:spacing w:line="276" w:lineRule="auto"/>
        <w:jc w:val="center"/>
        <w:rPr>
          <w:sz w:val="28"/>
          <w:szCs w:val="28"/>
        </w:rPr>
      </w:pPr>
      <w:r>
        <w:rPr>
          <w:sz w:val="28"/>
          <w:szCs w:val="28"/>
        </w:rPr>
        <w:t>____________________________________________________________</w:t>
      </w:r>
    </w:p>
    <w:p w:rsidR="00890B6C" w:rsidRPr="008922C0" w:rsidRDefault="00890B6C" w:rsidP="00890B6C">
      <w:pPr>
        <w:spacing w:line="360" w:lineRule="auto"/>
        <w:jc w:val="center"/>
        <w:rPr>
          <w:b/>
          <w:sz w:val="22"/>
          <w:szCs w:val="22"/>
        </w:rPr>
      </w:pPr>
    </w:p>
    <w:p w:rsidR="00890B6C" w:rsidRPr="008922C0" w:rsidRDefault="00890B6C" w:rsidP="00890B6C">
      <w:pPr>
        <w:spacing w:line="360" w:lineRule="auto"/>
        <w:jc w:val="center"/>
        <w:rPr>
          <w:b/>
          <w:sz w:val="22"/>
          <w:szCs w:val="22"/>
        </w:rPr>
      </w:pPr>
    </w:p>
    <w:p w:rsidR="00890B6C" w:rsidRPr="008922C0" w:rsidRDefault="00890B6C" w:rsidP="00890B6C">
      <w:pPr>
        <w:spacing w:line="360" w:lineRule="auto"/>
        <w:jc w:val="center"/>
        <w:rPr>
          <w:b/>
          <w:sz w:val="22"/>
          <w:szCs w:val="22"/>
        </w:rPr>
      </w:pPr>
    </w:p>
    <w:p w:rsidR="00890B6C" w:rsidRPr="008922C0" w:rsidRDefault="00890B6C" w:rsidP="00890B6C">
      <w:pPr>
        <w:spacing w:line="360" w:lineRule="auto"/>
        <w:jc w:val="center"/>
        <w:rPr>
          <w:b/>
          <w:sz w:val="22"/>
          <w:szCs w:val="22"/>
        </w:rPr>
      </w:pPr>
    </w:p>
    <w:p w:rsidR="00890B6C" w:rsidRPr="008922C0" w:rsidRDefault="00890B6C" w:rsidP="00890B6C">
      <w:pPr>
        <w:spacing w:line="360" w:lineRule="auto"/>
        <w:jc w:val="center"/>
        <w:rPr>
          <w:b/>
          <w:sz w:val="22"/>
          <w:szCs w:val="22"/>
        </w:rPr>
      </w:pPr>
    </w:p>
    <w:p w:rsidR="00890B6C" w:rsidRPr="008922C0" w:rsidRDefault="00890B6C" w:rsidP="00890B6C">
      <w:pPr>
        <w:spacing w:line="360" w:lineRule="auto"/>
        <w:jc w:val="center"/>
        <w:rPr>
          <w:b/>
          <w:sz w:val="22"/>
          <w:szCs w:val="22"/>
        </w:rPr>
      </w:pPr>
    </w:p>
    <w:p w:rsidR="00890B6C" w:rsidRPr="00214D32" w:rsidRDefault="00890B6C" w:rsidP="008922C0">
      <w:pPr>
        <w:pStyle w:val="1"/>
        <w:tabs>
          <w:tab w:val="left" w:pos="0"/>
        </w:tabs>
        <w:jc w:val="center"/>
        <w:rPr>
          <w:color w:val="000000"/>
          <w:sz w:val="36"/>
          <w:szCs w:val="36"/>
        </w:rPr>
      </w:pPr>
      <w:bookmarkStart w:id="0" w:name="_Toc461527738"/>
      <w:bookmarkStart w:id="1" w:name="_Toc462148029"/>
      <w:r w:rsidRPr="00214D32">
        <w:rPr>
          <w:sz w:val="36"/>
          <w:szCs w:val="36"/>
        </w:rPr>
        <w:t>В. С. КОНДРАТЕНКО</w:t>
      </w:r>
      <w:r w:rsidR="008922C0" w:rsidRPr="00214D32">
        <w:rPr>
          <w:sz w:val="36"/>
          <w:szCs w:val="36"/>
        </w:rPr>
        <w:t xml:space="preserve">, </w:t>
      </w:r>
      <w:r w:rsidRPr="00214D32">
        <w:rPr>
          <w:color w:val="000000"/>
          <w:sz w:val="36"/>
          <w:szCs w:val="36"/>
        </w:rPr>
        <w:t>А. Н. КОБЫШ</w:t>
      </w:r>
      <w:bookmarkEnd w:id="0"/>
      <w:bookmarkEnd w:id="1"/>
    </w:p>
    <w:p w:rsidR="00890B6C" w:rsidRPr="00FE2D70" w:rsidRDefault="00890B6C" w:rsidP="008922C0">
      <w:pPr>
        <w:jc w:val="center"/>
      </w:pPr>
    </w:p>
    <w:p w:rsidR="00890B6C" w:rsidRDefault="00890B6C" w:rsidP="008922C0">
      <w:pPr>
        <w:jc w:val="center"/>
      </w:pPr>
    </w:p>
    <w:p w:rsidR="00626EBC" w:rsidRDefault="00626EBC" w:rsidP="008922C0">
      <w:pPr>
        <w:jc w:val="center"/>
      </w:pPr>
    </w:p>
    <w:p w:rsidR="00626EBC" w:rsidRPr="00FE2D70" w:rsidRDefault="00626EBC" w:rsidP="008922C0">
      <w:pPr>
        <w:jc w:val="center"/>
      </w:pPr>
    </w:p>
    <w:p w:rsidR="00890B6C" w:rsidRPr="0091775F" w:rsidRDefault="00890B6C" w:rsidP="008922C0">
      <w:pPr>
        <w:jc w:val="center"/>
      </w:pPr>
    </w:p>
    <w:p w:rsidR="00E87366" w:rsidRPr="00214D32" w:rsidRDefault="00890B6C" w:rsidP="00626EBC">
      <w:pPr>
        <w:shd w:val="clear" w:color="auto" w:fill="FFFFFF"/>
        <w:spacing w:line="360" w:lineRule="auto"/>
        <w:ind w:right="-1"/>
        <w:jc w:val="center"/>
        <w:rPr>
          <w:b/>
          <w:bCs/>
          <w:color w:val="000000"/>
          <w:spacing w:val="1"/>
          <w:sz w:val="40"/>
          <w:szCs w:val="40"/>
        </w:rPr>
      </w:pPr>
      <w:r w:rsidRPr="00214D32">
        <w:rPr>
          <w:b/>
          <w:bCs/>
          <w:color w:val="000000"/>
          <w:spacing w:val="1"/>
          <w:sz w:val="40"/>
          <w:szCs w:val="40"/>
        </w:rPr>
        <w:t xml:space="preserve">ПЕРСПЕКТИВНЫЕ </w:t>
      </w:r>
      <w:r w:rsidR="00E87366" w:rsidRPr="00214D32">
        <w:rPr>
          <w:b/>
          <w:bCs/>
          <w:color w:val="000000"/>
          <w:spacing w:val="1"/>
          <w:sz w:val="40"/>
          <w:szCs w:val="40"/>
        </w:rPr>
        <w:t xml:space="preserve"> </w:t>
      </w:r>
      <w:r w:rsidRPr="00214D32">
        <w:rPr>
          <w:b/>
          <w:bCs/>
          <w:color w:val="000000"/>
          <w:spacing w:val="1"/>
          <w:sz w:val="40"/>
          <w:szCs w:val="40"/>
        </w:rPr>
        <w:t>ТЕХНОЛОГИИ</w:t>
      </w:r>
      <w:r w:rsidR="00E87366" w:rsidRPr="00214D32">
        <w:rPr>
          <w:b/>
          <w:bCs/>
          <w:color w:val="000000"/>
          <w:spacing w:val="1"/>
          <w:sz w:val="40"/>
          <w:szCs w:val="40"/>
        </w:rPr>
        <w:t xml:space="preserve"> </w:t>
      </w:r>
      <w:r w:rsidRPr="00214D32">
        <w:rPr>
          <w:b/>
          <w:bCs/>
          <w:color w:val="000000"/>
          <w:spacing w:val="1"/>
          <w:sz w:val="40"/>
          <w:szCs w:val="40"/>
        </w:rPr>
        <w:t xml:space="preserve"> </w:t>
      </w:r>
      <w:r w:rsidR="000C199C" w:rsidRPr="00214D32">
        <w:rPr>
          <w:b/>
          <w:bCs/>
          <w:color w:val="000000"/>
          <w:spacing w:val="1"/>
          <w:sz w:val="40"/>
          <w:szCs w:val="40"/>
        </w:rPr>
        <w:t xml:space="preserve">РОСТА </w:t>
      </w:r>
    </w:p>
    <w:p w:rsidR="00890B6C" w:rsidRPr="00214D32" w:rsidRDefault="000C199C" w:rsidP="00626EBC">
      <w:pPr>
        <w:shd w:val="clear" w:color="auto" w:fill="FFFFFF"/>
        <w:spacing w:line="360" w:lineRule="auto"/>
        <w:ind w:right="-1"/>
        <w:jc w:val="center"/>
        <w:rPr>
          <w:b/>
          <w:bCs/>
          <w:color w:val="000000"/>
          <w:spacing w:val="1"/>
          <w:sz w:val="40"/>
          <w:szCs w:val="40"/>
        </w:rPr>
      </w:pPr>
      <w:r w:rsidRPr="00214D32">
        <w:rPr>
          <w:b/>
          <w:bCs/>
          <w:color w:val="000000"/>
          <w:spacing w:val="1"/>
          <w:sz w:val="40"/>
          <w:szCs w:val="40"/>
        </w:rPr>
        <w:t>И</w:t>
      </w:r>
      <w:r w:rsidR="00E87366" w:rsidRPr="00214D32">
        <w:rPr>
          <w:b/>
          <w:bCs/>
          <w:color w:val="000000"/>
          <w:spacing w:val="1"/>
          <w:sz w:val="40"/>
          <w:szCs w:val="40"/>
        </w:rPr>
        <w:t xml:space="preserve">  </w:t>
      </w:r>
      <w:r w:rsidR="00890B6C" w:rsidRPr="00214D32">
        <w:rPr>
          <w:b/>
          <w:bCs/>
          <w:color w:val="000000"/>
          <w:spacing w:val="1"/>
          <w:sz w:val="40"/>
          <w:szCs w:val="40"/>
        </w:rPr>
        <w:t>ОБРАБОТКИ КРИСТАЛЛОВ</w:t>
      </w:r>
    </w:p>
    <w:p w:rsidR="00890B6C" w:rsidRDefault="00890B6C" w:rsidP="008922C0">
      <w:pPr>
        <w:spacing w:line="360" w:lineRule="auto"/>
        <w:jc w:val="center"/>
        <w:rPr>
          <w:b/>
          <w:sz w:val="22"/>
          <w:szCs w:val="22"/>
        </w:rPr>
      </w:pPr>
    </w:p>
    <w:p w:rsidR="00626EBC" w:rsidRPr="00FE2D70" w:rsidRDefault="00626EBC" w:rsidP="008922C0">
      <w:pPr>
        <w:spacing w:line="360" w:lineRule="auto"/>
        <w:jc w:val="center"/>
        <w:rPr>
          <w:b/>
          <w:sz w:val="22"/>
          <w:szCs w:val="22"/>
        </w:rPr>
      </w:pPr>
    </w:p>
    <w:p w:rsidR="00890B6C" w:rsidRPr="00214D32" w:rsidRDefault="008922C0" w:rsidP="008922C0">
      <w:pPr>
        <w:spacing w:line="360" w:lineRule="auto"/>
        <w:jc w:val="center"/>
        <w:rPr>
          <w:b/>
          <w:sz w:val="32"/>
          <w:szCs w:val="32"/>
        </w:rPr>
      </w:pPr>
      <w:r w:rsidRPr="00214D32">
        <w:rPr>
          <w:b/>
          <w:sz w:val="32"/>
          <w:szCs w:val="32"/>
        </w:rPr>
        <w:t>УЧЕБНОЕ ПОСОБИЕ</w:t>
      </w:r>
    </w:p>
    <w:p w:rsidR="00890B6C" w:rsidRPr="00095DDD" w:rsidRDefault="00890B6C" w:rsidP="00890B6C">
      <w:pPr>
        <w:spacing w:line="360" w:lineRule="auto"/>
        <w:jc w:val="center"/>
        <w:rPr>
          <w:b/>
          <w:sz w:val="22"/>
          <w:szCs w:val="22"/>
        </w:rPr>
      </w:pPr>
    </w:p>
    <w:p w:rsidR="00890B6C" w:rsidRPr="0018025A" w:rsidRDefault="00890B6C" w:rsidP="00890B6C">
      <w:pPr>
        <w:spacing w:line="360" w:lineRule="auto"/>
        <w:jc w:val="center"/>
        <w:rPr>
          <w:b/>
          <w:sz w:val="32"/>
        </w:rPr>
      </w:pPr>
    </w:p>
    <w:p w:rsidR="00890B6C" w:rsidRPr="00FE2D70" w:rsidRDefault="00890B6C" w:rsidP="00890B6C">
      <w:pPr>
        <w:rPr>
          <w:lang w:eastAsia="en-US"/>
        </w:rPr>
      </w:pPr>
    </w:p>
    <w:p w:rsidR="00890B6C" w:rsidRPr="00FE2D70" w:rsidRDefault="00890B6C" w:rsidP="00890B6C">
      <w:pPr>
        <w:rPr>
          <w:lang w:eastAsia="en-US"/>
        </w:rPr>
      </w:pPr>
    </w:p>
    <w:p w:rsidR="00890B6C" w:rsidRPr="00FE2D70" w:rsidRDefault="00890B6C" w:rsidP="00890B6C">
      <w:pPr>
        <w:rPr>
          <w:lang w:eastAsia="en-US"/>
        </w:rPr>
      </w:pPr>
    </w:p>
    <w:p w:rsidR="00890B6C" w:rsidRPr="00FE2D70" w:rsidRDefault="00890B6C" w:rsidP="00890B6C">
      <w:pPr>
        <w:rPr>
          <w:lang w:eastAsia="en-US"/>
        </w:rPr>
      </w:pPr>
    </w:p>
    <w:p w:rsidR="00890B6C" w:rsidRPr="00FE2D70" w:rsidRDefault="00890B6C" w:rsidP="00890B6C">
      <w:pPr>
        <w:rPr>
          <w:lang w:eastAsia="en-US"/>
        </w:rPr>
      </w:pPr>
    </w:p>
    <w:p w:rsidR="00890B6C" w:rsidRPr="00FE2D70" w:rsidRDefault="00890B6C" w:rsidP="00890B6C">
      <w:pPr>
        <w:rPr>
          <w:lang w:eastAsia="en-US"/>
        </w:rPr>
      </w:pPr>
    </w:p>
    <w:p w:rsidR="00890B6C" w:rsidRDefault="00890B6C" w:rsidP="00890B6C">
      <w:pPr>
        <w:rPr>
          <w:lang w:eastAsia="en-US"/>
        </w:rPr>
      </w:pPr>
    </w:p>
    <w:p w:rsidR="002A4E17" w:rsidRDefault="002A4E17" w:rsidP="00890B6C">
      <w:pPr>
        <w:rPr>
          <w:lang w:eastAsia="en-US"/>
        </w:rPr>
      </w:pPr>
    </w:p>
    <w:p w:rsidR="002A4E17" w:rsidRDefault="002A4E17" w:rsidP="00890B6C">
      <w:pPr>
        <w:rPr>
          <w:lang w:eastAsia="en-US"/>
        </w:rPr>
      </w:pPr>
    </w:p>
    <w:p w:rsidR="002A4E17" w:rsidRDefault="002A4E17" w:rsidP="00890B6C">
      <w:pPr>
        <w:rPr>
          <w:lang w:eastAsia="en-US"/>
        </w:rPr>
      </w:pPr>
    </w:p>
    <w:p w:rsidR="002A4E17" w:rsidRDefault="002A4E17" w:rsidP="00890B6C">
      <w:pPr>
        <w:rPr>
          <w:lang w:eastAsia="en-US"/>
        </w:rPr>
      </w:pPr>
    </w:p>
    <w:p w:rsidR="002A4E17" w:rsidRDefault="002A4E17" w:rsidP="00890B6C">
      <w:pPr>
        <w:rPr>
          <w:lang w:eastAsia="en-US"/>
        </w:rPr>
      </w:pPr>
    </w:p>
    <w:p w:rsidR="002A4E17" w:rsidRDefault="002A4E17" w:rsidP="00890B6C">
      <w:pPr>
        <w:rPr>
          <w:lang w:eastAsia="en-US"/>
        </w:rPr>
      </w:pPr>
    </w:p>
    <w:p w:rsidR="002A4E17" w:rsidRDefault="002A4E17" w:rsidP="00890B6C">
      <w:pPr>
        <w:rPr>
          <w:lang w:eastAsia="en-US"/>
        </w:rPr>
      </w:pPr>
    </w:p>
    <w:p w:rsidR="00890B6C" w:rsidRPr="002A7A3A" w:rsidRDefault="002A7A3A" w:rsidP="008922C0">
      <w:pPr>
        <w:pStyle w:val="1"/>
        <w:tabs>
          <w:tab w:val="left" w:pos="0"/>
        </w:tabs>
        <w:jc w:val="center"/>
        <w:rPr>
          <w:b w:val="0"/>
          <w:szCs w:val="28"/>
        </w:rPr>
      </w:pPr>
      <w:bookmarkStart w:id="2" w:name="_Toc461527739"/>
      <w:bookmarkStart w:id="3" w:name="_Toc462148030"/>
      <w:r w:rsidRPr="002A7A3A">
        <w:rPr>
          <w:b w:val="0"/>
          <w:szCs w:val="28"/>
        </w:rPr>
        <w:t>Москва</w:t>
      </w:r>
      <w:r w:rsidR="008922C0" w:rsidRPr="002A7A3A">
        <w:rPr>
          <w:b w:val="0"/>
          <w:szCs w:val="28"/>
        </w:rPr>
        <w:t xml:space="preserve"> – </w:t>
      </w:r>
      <w:r w:rsidR="00890B6C" w:rsidRPr="002A7A3A">
        <w:rPr>
          <w:b w:val="0"/>
          <w:szCs w:val="28"/>
        </w:rPr>
        <w:t>201</w:t>
      </w:r>
      <w:bookmarkEnd w:id="2"/>
      <w:bookmarkEnd w:id="3"/>
      <w:r w:rsidR="00C062CA">
        <w:rPr>
          <w:b w:val="0"/>
          <w:szCs w:val="28"/>
        </w:rPr>
        <w:t>8</w:t>
      </w:r>
    </w:p>
    <w:p w:rsidR="00890B6C" w:rsidRDefault="00890B6C" w:rsidP="00890B6C">
      <w:pPr>
        <w:pStyle w:val="22"/>
      </w:pPr>
    </w:p>
    <w:p w:rsidR="00890B6C" w:rsidRPr="00D07C86" w:rsidRDefault="00890B6C" w:rsidP="00D07C86">
      <w:pPr>
        <w:pStyle w:val="22"/>
        <w:spacing w:after="0"/>
        <w:jc w:val="both"/>
        <w:rPr>
          <w:iCs/>
        </w:rPr>
      </w:pPr>
      <w:r w:rsidRPr="00D07C86">
        <w:lastRenderedPageBreak/>
        <w:t xml:space="preserve">УДК  621.373.826                </w:t>
      </w:r>
      <w:r w:rsidRPr="00D07C86">
        <w:rPr>
          <w:iCs/>
        </w:rPr>
        <w:t xml:space="preserve">                    </w:t>
      </w:r>
    </w:p>
    <w:p w:rsidR="00890B6C" w:rsidRPr="00D07C86" w:rsidRDefault="004974CD" w:rsidP="00D07C86">
      <w:pPr>
        <w:shd w:val="clear" w:color="auto" w:fill="FFFFFF"/>
        <w:ind w:right="-1"/>
        <w:jc w:val="both"/>
        <w:rPr>
          <w:bCs/>
          <w:color w:val="000000"/>
          <w:spacing w:val="1"/>
        </w:rPr>
      </w:pPr>
      <w:r w:rsidRPr="004974CD">
        <w:rPr>
          <w:noProof/>
          <w:sz w:val="28"/>
          <w:szCs w:val="28"/>
        </w:rPr>
        <w:pict>
          <v:rect id="_x0000_s1643" style="position:absolute;left:0;text-align:left;margin-left:187.75pt;margin-top:-64pt;width:85.8pt;height:34.4pt;z-index:251667968" stroked="f"/>
        </w:pict>
      </w:r>
      <w:r w:rsidR="00D07C86" w:rsidRPr="00D07C86">
        <w:rPr>
          <w:b/>
          <w:iCs/>
        </w:rPr>
        <w:t xml:space="preserve">Кондратенко В. С., </w:t>
      </w:r>
      <w:proofErr w:type="spellStart"/>
      <w:r w:rsidR="00D07C86" w:rsidRPr="00D07C86">
        <w:rPr>
          <w:b/>
          <w:iCs/>
        </w:rPr>
        <w:t>Кобыш</w:t>
      </w:r>
      <w:proofErr w:type="spellEnd"/>
      <w:r w:rsidR="00D07C86" w:rsidRPr="00D07C86">
        <w:rPr>
          <w:b/>
          <w:iCs/>
        </w:rPr>
        <w:t xml:space="preserve"> А.Н. </w:t>
      </w:r>
      <w:r w:rsidR="002A7A3A">
        <w:rPr>
          <w:b/>
          <w:bCs/>
          <w:color w:val="000000"/>
          <w:spacing w:val="1"/>
        </w:rPr>
        <w:t>Перспективные технологии роста и обработки кр</w:t>
      </w:r>
      <w:r w:rsidR="002A7A3A">
        <w:rPr>
          <w:b/>
          <w:bCs/>
          <w:color w:val="000000"/>
          <w:spacing w:val="1"/>
        </w:rPr>
        <w:t>и</w:t>
      </w:r>
      <w:r w:rsidR="002A7A3A">
        <w:rPr>
          <w:b/>
          <w:bCs/>
          <w:color w:val="000000"/>
          <w:spacing w:val="1"/>
        </w:rPr>
        <w:t>сталлов</w:t>
      </w:r>
      <w:r w:rsidR="00D07C86">
        <w:rPr>
          <w:b/>
          <w:bCs/>
          <w:color w:val="000000"/>
          <w:spacing w:val="1"/>
        </w:rPr>
        <w:t xml:space="preserve"> </w:t>
      </w:r>
      <w:r w:rsidR="00D07C86" w:rsidRPr="00D07C86">
        <w:rPr>
          <w:bCs/>
          <w:color w:val="000000"/>
          <w:spacing w:val="1"/>
        </w:rPr>
        <w:t>[Электронный ресурс]</w:t>
      </w:r>
      <w:r w:rsidR="00D07C86">
        <w:rPr>
          <w:bCs/>
          <w:color w:val="000000"/>
          <w:spacing w:val="1"/>
        </w:rPr>
        <w:t xml:space="preserve">: Учебное пособие / Кондратенко В.С., </w:t>
      </w:r>
      <w:proofErr w:type="spellStart"/>
      <w:r w:rsidR="00D07C86">
        <w:rPr>
          <w:bCs/>
          <w:color w:val="000000"/>
          <w:spacing w:val="1"/>
        </w:rPr>
        <w:t>Кобыш</w:t>
      </w:r>
      <w:proofErr w:type="spellEnd"/>
      <w:r w:rsidR="00D07C86">
        <w:rPr>
          <w:bCs/>
          <w:color w:val="000000"/>
          <w:spacing w:val="1"/>
        </w:rPr>
        <w:t xml:space="preserve"> А.Н. – </w:t>
      </w:r>
      <w:r w:rsidR="002A7A3A" w:rsidRPr="00D07C86">
        <w:rPr>
          <w:bCs/>
          <w:color w:val="000000"/>
          <w:spacing w:val="1"/>
        </w:rPr>
        <w:t xml:space="preserve"> </w:t>
      </w:r>
      <w:r w:rsidR="00D07C86">
        <w:rPr>
          <w:bCs/>
          <w:color w:val="000000"/>
          <w:spacing w:val="1"/>
        </w:rPr>
        <w:t>М., МИРЭА, 201</w:t>
      </w:r>
      <w:r w:rsidR="00C062CA">
        <w:rPr>
          <w:bCs/>
          <w:color w:val="000000"/>
          <w:spacing w:val="1"/>
        </w:rPr>
        <w:t>8</w:t>
      </w:r>
      <w:r w:rsidR="00D07C86">
        <w:rPr>
          <w:bCs/>
          <w:color w:val="000000"/>
          <w:spacing w:val="1"/>
        </w:rPr>
        <w:t xml:space="preserve"> – 1 электрон</w:t>
      </w:r>
      <w:proofErr w:type="gramStart"/>
      <w:r w:rsidR="00D07C86">
        <w:rPr>
          <w:bCs/>
          <w:color w:val="000000"/>
          <w:spacing w:val="1"/>
        </w:rPr>
        <w:t>.</w:t>
      </w:r>
      <w:proofErr w:type="gramEnd"/>
      <w:r w:rsidR="00D07C86">
        <w:rPr>
          <w:bCs/>
          <w:color w:val="000000"/>
          <w:spacing w:val="1"/>
        </w:rPr>
        <w:t xml:space="preserve"> </w:t>
      </w:r>
      <w:proofErr w:type="gramStart"/>
      <w:r w:rsidR="00D07C86">
        <w:rPr>
          <w:bCs/>
          <w:color w:val="000000"/>
          <w:spacing w:val="1"/>
        </w:rPr>
        <w:t>о</w:t>
      </w:r>
      <w:proofErr w:type="gramEnd"/>
      <w:r w:rsidR="00D07C86">
        <w:rPr>
          <w:bCs/>
          <w:color w:val="000000"/>
          <w:spacing w:val="1"/>
        </w:rPr>
        <w:t xml:space="preserve">пт. </w:t>
      </w:r>
      <w:r w:rsidR="00E87366">
        <w:rPr>
          <w:bCs/>
          <w:color w:val="000000"/>
          <w:spacing w:val="1"/>
        </w:rPr>
        <w:t>д</w:t>
      </w:r>
      <w:r w:rsidR="00D07C86">
        <w:rPr>
          <w:bCs/>
          <w:color w:val="000000"/>
          <w:spacing w:val="1"/>
        </w:rPr>
        <w:t>иск (</w:t>
      </w:r>
      <w:r w:rsidR="00D07C86">
        <w:rPr>
          <w:bCs/>
          <w:color w:val="000000"/>
          <w:spacing w:val="1"/>
          <w:lang w:val="en-US"/>
        </w:rPr>
        <w:t>CD</w:t>
      </w:r>
      <w:r w:rsidR="00D07C86" w:rsidRPr="00D07C86">
        <w:rPr>
          <w:bCs/>
          <w:color w:val="000000"/>
          <w:spacing w:val="1"/>
        </w:rPr>
        <w:t>-</w:t>
      </w:r>
      <w:r w:rsidR="00D07C86">
        <w:rPr>
          <w:bCs/>
          <w:color w:val="000000"/>
          <w:spacing w:val="1"/>
          <w:lang w:val="en-US"/>
        </w:rPr>
        <w:t>R</w:t>
      </w:r>
      <w:r w:rsidR="00E87366">
        <w:rPr>
          <w:bCs/>
          <w:color w:val="000000"/>
          <w:spacing w:val="1"/>
          <w:lang w:val="en-US"/>
        </w:rPr>
        <w:t>OM</w:t>
      </w:r>
      <w:r w:rsidR="00D07C86" w:rsidRPr="00D07C86">
        <w:rPr>
          <w:bCs/>
          <w:color w:val="000000"/>
          <w:spacing w:val="1"/>
        </w:rPr>
        <w:t>)</w:t>
      </w:r>
    </w:p>
    <w:p w:rsidR="00890B6C" w:rsidRPr="0018025A" w:rsidRDefault="00890B6C" w:rsidP="00D07C86">
      <w:pPr>
        <w:spacing w:line="360" w:lineRule="auto"/>
        <w:jc w:val="both"/>
        <w:rPr>
          <w:bCs/>
        </w:rPr>
      </w:pPr>
    </w:p>
    <w:p w:rsidR="00D161A8" w:rsidRPr="0018025A" w:rsidRDefault="00D161A8" w:rsidP="00D161A8">
      <w:pPr>
        <w:jc w:val="both"/>
        <w:rPr>
          <w:bCs/>
        </w:rPr>
      </w:pPr>
      <w:r w:rsidRPr="0018025A">
        <w:rPr>
          <w:bCs/>
        </w:rPr>
        <w:t xml:space="preserve">Учебное пособие предназначено для </w:t>
      </w:r>
      <w:r>
        <w:rPr>
          <w:bCs/>
        </w:rPr>
        <w:t>бакалавров, специалистов, магистров</w:t>
      </w:r>
      <w:r w:rsidRPr="0018025A">
        <w:rPr>
          <w:bCs/>
        </w:rPr>
        <w:t xml:space="preserve"> и аспирантов </w:t>
      </w:r>
      <w:r>
        <w:rPr>
          <w:bCs/>
        </w:rPr>
        <w:t>н</w:t>
      </w:r>
      <w:r>
        <w:rPr>
          <w:bCs/>
        </w:rPr>
        <w:t>а</w:t>
      </w:r>
      <w:r>
        <w:rPr>
          <w:bCs/>
        </w:rPr>
        <w:t>правления</w:t>
      </w:r>
      <w:r w:rsidRPr="0018025A">
        <w:rPr>
          <w:bCs/>
        </w:rPr>
        <w:t xml:space="preserve"> </w:t>
      </w:r>
      <w:r>
        <w:rPr>
          <w:bCs/>
        </w:rPr>
        <w:t>12.03.02, 12.04.02, 12.05.02, 12.06.01</w:t>
      </w:r>
      <w:r w:rsidRPr="0018025A">
        <w:rPr>
          <w:bCs/>
        </w:rPr>
        <w:t xml:space="preserve"> – </w:t>
      </w:r>
      <w:proofErr w:type="spellStart"/>
      <w:r>
        <w:rPr>
          <w:bCs/>
        </w:rPr>
        <w:t>Оптотехника</w:t>
      </w:r>
      <w:proofErr w:type="spellEnd"/>
      <w:r w:rsidRPr="0018025A">
        <w:rPr>
          <w:bCs/>
        </w:rPr>
        <w:t>.</w:t>
      </w:r>
    </w:p>
    <w:p w:rsidR="00890B6C" w:rsidRPr="0018025A" w:rsidRDefault="00890B6C" w:rsidP="00890B6C">
      <w:pPr>
        <w:jc w:val="both"/>
        <w:rPr>
          <w:bCs/>
        </w:rPr>
      </w:pPr>
      <w:r w:rsidRPr="0018025A">
        <w:rPr>
          <w:bCs/>
        </w:rPr>
        <w:tab/>
      </w:r>
    </w:p>
    <w:p w:rsidR="00D4022E" w:rsidRPr="00093EEC" w:rsidRDefault="00D4022E" w:rsidP="00890B6C">
      <w:pPr>
        <w:rPr>
          <w:bCs/>
        </w:rPr>
      </w:pPr>
    </w:p>
    <w:p w:rsidR="00D4022E" w:rsidRPr="00093EEC" w:rsidRDefault="00D4022E" w:rsidP="00890B6C">
      <w:pPr>
        <w:rPr>
          <w:bCs/>
        </w:rPr>
      </w:pPr>
    </w:p>
    <w:p w:rsidR="00D4022E" w:rsidRPr="00093EEC" w:rsidRDefault="00D4022E" w:rsidP="00890B6C">
      <w:pPr>
        <w:rPr>
          <w:bCs/>
        </w:rPr>
      </w:pPr>
    </w:p>
    <w:p w:rsidR="00D07C86" w:rsidRDefault="00D07C86" w:rsidP="00890B6C">
      <w:pPr>
        <w:rPr>
          <w:bCs/>
        </w:rPr>
      </w:pPr>
      <w:r>
        <w:rPr>
          <w:bCs/>
        </w:rPr>
        <w:t xml:space="preserve">Редактор: </w:t>
      </w:r>
    </w:p>
    <w:p w:rsidR="00D07C86" w:rsidRPr="00D07C86" w:rsidRDefault="00D07C86" w:rsidP="00890B6C">
      <w:pPr>
        <w:rPr>
          <w:bCs/>
        </w:rPr>
      </w:pPr>
      <w:proofErr w:type="spellStart"/>
      <w:r>
        <w:rPr>
          <w:bCs/>
        </w:rPr>
        <w:t>Онацкая</w:t>
      </w:r>
      <w:proofErr w:type="spellEnd"/>
      <w:r>
        <w:rPr>
          <w:bCs/>
        </w:rPr>
        <w:t xml:space="preserve"> Н.Д.</w:t>
      </w:r>
    </w:p>
    <w:p w:rsidR="00D07C86" w:rsidRPr="00D07C86" w:rsidRDefault="00D07C86" w:rsidP="00890B6C">
      <w:pPr>
        <w:rPr>
          <w:bCs/>
        </w:rPr>
      </w:pPr>
    </w:p>
    <w:p w:rsidR="00D07C86" w:rsidRDefault="00D07C86" w:rsidP="00890B6C">
      <w:pPr>
        <w:rPr>
          <w:bCs/>
        </w:rPr>
      </w:pPr>
      <w:r>
        <w:rPr>
          <w:bCs/>
        </w:rPr>
        <w:t>Рецензент</w:t>
      </w:r>
      <w:r w:rsidR="00890B6C" w:rsidRPr="0018025A">
        <w:rPr>
          <w:bCs/>
        </w:rPr>
        <w:t xml:space="preserve">: </w:t>
      </w:r>
    </w:p>
    <w:p w:rsidR="00890B6C" w:rsidRPr="0018025A" w:rsidRDefault="00890B6C" w:rsidP="00890B6C">
      <w:pPr>
        <w:rPr>
          <w:bCs/>
        </w:rPr>
      </w:pPr>
      <w:proofErr w:type="spellStart"/>
      <w:r w:rsidRPr="0018025A">
        <w:rPr>
          <w:bCs/>
        </w:rPr>
        <w:t>Сагателян</w:t>
      </w:r>
      <w:proofErr w:type="spellEnd"/>
      <w:r w:rsidRPr="0018025A">
        <w:rPr>
          <w:bCs/>
        </w:rPr>
        <w:t xml:space="preserve"> Г.</w:t>
      </w:r>
      <w:r w:rsidR="00E433FA">
        <w:rPr>
          <w:bCs/>
        </w:rPr>
        <w:t xml:space="preserve"> </w:t>
      </w:r>
      <w:r w:rsidRPr="0018025A">
        <w:rPr>
          <w:bCs/>
        </w:rPr>
        <w:t>Р.</w:t>
      </w:r>
      <w:r w:rsidR="00935715">
        <w:rPr>
          <w:bCs/>
        </w:rPr>
        <w:t xml:space="preserve"> </w:t>
      </w:r>
      <w:r w:rsidR="00E87366">
        <w:rPr>
          <w:bCs/>
        </w:rPr>
        <w:t>–</w:t>
      </w:r>
      <w:r w:rsidRPr="0018025A">
        <w:rPr>
          <w:bCs/>
        </w:rPr>
        <w:t xml:space="preserve"> </w:t>
      </w:r>
      <w:r w:rsidR="00935715">
        <w:rPr>
          <w:bCs/>
        </w:rPr>
        <w:t xml:space="preserve"> </w:t>
      </w:r>
      <w:r w:rsidRPr="0018025A">
        <w:rPr>
          <w:bCs/>
        </w:rPr>
        <w:t>д.т.н., профессор МГТУ им. Баумана</w:t>
      </w:r>
    </w:p>
    <w:p w:rsidR="00890B6C" w:rsidRPr="0018025A" w:rsidRDefault="00890B6C" w:rsidP="00890B6C">
      <w:pPr>
        <w:spacing w:line="360" w:lineRule="auto"/>
        <w:jc w:val="center"/>
        <w:rPr>
          <w:bCs/>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D4022E" w:rsidRPr="00093EEC" w:rsidRDefault="00D4022E" w:rsidP="00261FAF">
      <w:pPr>
        <w:rPr>
          <w:bCs/>
          <w:sz w:val="20"/>
          <w:szCs w:val="20"/>
        </w:rPr>
      </w:pPr>
    </w:p>
    <w:p w:rsidR="00890B6C" w:rsidRPr="00261FAF" w:rsidRDefault="00D07C86" w:rsidP="00261FAF">
      <w:pPr>
        <w:rPr>
          <w:bCs/>
          <w:sz w:val="20"/>
          <w:szCs w:val="20"/>
        </w:rPr>
      </w:pPr>
      <w:r w:rsidRPr="00261FAF">
        <w:rPr>
          <w:bCs/>
          <w:sz w:val="20"/>
          <w:szCs w:val="20"/>
        </w:rPr>
        <w:t>Минимальные системные требования:</w:t>
      </w:r>
    </w:p>
    <w:p w:rsidR="00D07C86" w:rsidRPr="00261FAF" w:rsidRDefault="00D07C86" w:rsidP="00261FAF">
      <w:pPr>
        <w:rPr>
          <w:bCs/>
          <w:sz w:val="20"/>
          <w:szCs w:val="20"/>
        </w:rPr>
      </w:pPr>
      <w:proofErr w:type="gramStart"/>
      <w:r w:rsidRPr="00261FAF">
        <w:rPr>
          <w:bCs/>
          <w:sz w:val="20"/>
          <w:szCs w:val="20"/>
        </w:rPr>
        <w:t>Поддерживаемые</w:t>
      </w:r>
      <w:proofErr w:type="gramEnd"/>
      <w:r w:rsidRPr="00261FAF">
        <w:rPr>
          <w:bCs/>
          <w:sz w:val="20"/>
          <w:szCs w:val="20"/>
        </w:rPr>
        <w:t xml:space="preserve"> ОС: </w:t>
      </w:r>
      <w:proofErr w:type="gramStart"/>
      <w:r w:rsidRPr="00261FAF">
        <w:rPr>
          <w:bCs/>
          <w:sz w:val="20"/>
          <w:szCs w:val="20"/>
          <w:lang w:val="en-US"/>
        </w:rPr>
        <w:t>Windows</w:t>
      </w:r>
      <w:r w:rsidRPr="00261FAF">
        <w:rPr>
          <w:bCs/>
          <w:sz w:val="20"/>
          <w:szCs w:val="20"/>
        </w:rPr>
        <w:t xml:space="preserve"> 2000 и выше.</w:t>
      </w:r>
      <w:proofErr w:type="gramEnd"/>
    </w:p>
    <w:p w:rsidR="00D07C86" w:rsidRPr="00261FAF" w:rsidRDefault="00D07C86" w:rsidP="00261FAF">
      <w:pPr>
        <w:rPr>
          <w:bCs/>
          <w:sz w:val="20"/>
          <w:szCs w:val="20"/>
        </w:rPr>
      </w:pPr>
      <w:r w:rsidRPr="00261FAF">
        <w:rPr>
          <w:bCs/>
          <w:sz w:val="20"/>
          <w:szCs w:val="20"/>
        </w:rPr>
        <w:t>Память: ОЗУ 128 Мб.</w:t>
      </w:r>
    </w:p>
    <w:p w:rsidR="00D07C86" w:rsidRPr="00261FAF" w:rsidRDefault="00D07C86" w:rsidP="00261FAF">
      <w:pPr>
        <w:rPr>
          <w:bCs/>
          <w:sz w:val="20"/>
          <w:szCs w:val="20"/>
        </w:rPr>
      </w:pPr>
      <w:r w:rsidRPr="00261FAF">
        <w:rPr>
          <w:bCs/>
          <w:sz w:val="20"/>
          <w:szCs w:val="20"/>
        </w:rPr>
        <w:t>Жесткий диск: 20 Мб.</w:t>
      </w:r>
    </w:p>
    <w:p w:rsidR="00261FAF" w:rsidRPr="00261FAF" w:rsidRDefault="00261FAF" w:rsidP="00261FAF">
      <w:pPr>
        <w:rPr>
          <w:bCs/>
          <w:sz w:val="20"/>
          <w:szCs w:val="20"/>
        </w:rPr>
      </w:pPr>
      <w:r w:rsidRPr="00261FAF">
        <w:rPr>
          <w:bCs/>
          <w:sz w:val="20"/>
          <w:szCs w:val="20"/>
        </w:rPr>
        <w:t>Устройства ввода: клавиатура, мышь.</w:t>
      </w:r>
    </w:p>
    <w:p w:rsidR="00261FAF" w:rsidRPr="00261FAF" w:rsidRDefault="00261FAF" w:rsidP="00261FAF">
      <w:pPr>
        <w:rPr>
          <w:bCs/>
          <w:sz w:val="20"/>
          <w:szCs w:val="20"/>
        </w:rPr>
      </w:pPr>
      <w:r w:rsidRPr="00261FAF">
        <w:rPr>
          <w:bCs/>
          <w:sz w:val="20"/>
          <w:szCs w:val="20"/>
        </w:rPr>
        <w:t xml:space="preserve">Дополнительные программные средства: Программа </w:t>
      </w:r>
      <w:r w:rsidRPr="00261FAF">
        <w:rPr>
          <w:bCs/>
          <w:sz w:val="20"/>
          <w:szCs w:val="20"/>
          <w:lang w:val="en-US"/>
        </w:rPr>
        <w:t>Adobe</w:t>
      </w:r>
      <w:r w:rsidRPr="00261FAF">
        <w:rPr>
          <w:bCs/>
          <w:sz w:val="20"/>
          <w:szCs w:val="20"/>
        </w:rPr>
        <w:t xml:space="preserve"> </w:t>
      </w:r>
      <w:r w:rsidRPr="00261FAF">
        <w:rPr>
          <w:bCs/>
          <w:sz w:val="20"/>
          <w:szCs w:val="20"/>
          <w:lang w:val="en-US"/>
        </w:rPr>
        <w:t>Reader</w:t>
      </w:r>
      <w:r w:rsidRPr="00261FAF">
        <w:rPr>
          <w:bCs/>
          <w:sz w:val="20"/>
          <w:szCs w:val="20"/>
        </w:rPr>
        <w:t>.</w:t>
      </w:r>
    </w:p>
    <w:p w:rsidR="00261FAF" w:rsidRPr="00093EEC" w:rsidRDefault="00261FAF" w:rsidP="00261FAF">
      <w:pPr>
        <w:rPr>
          <w:bCs/>
          <w:sz w:val="20"/>
          <w:szCs w:val="20"/>
        </w:rPr>
      </w:pPr>
      <w:r w:rsidRPr="00261FAF">
        <w:rPr>
          <w:bCs/>
          <w:sz w:val="20"/>
          <w:szCs w:val="20"/>
        </w:rPr>
        <w:t xml:space="preserve">Подписано к использованию по решению редакционно-издательского совета Московского </w:t>
      </w:r>
    </w:p>
    <w:p w:rsidR="00261FAF" w:rsidRPr="00261FAF" w:rsidRDefault="00261FAF" w:rsidP="00261FAF">
      <w:pPr>
        <w:rPr>
          <w:bCs/>
          <w:sz w:val="20"/>
          <w:szCs w:val="20"/>
        </w:rPr>
      </w:pPr>
      <w:r w:rsidRPr="00261FAF">
        <w:rPr>
          <w:bCs/>
          <w:sz w:val="20"/>
          <w:szCs w:val="20"/>
        </w:rPr>
        <w:t xml:space="preserve">технологического университета </w:t>
      </w:r>
      <w:proofErr w:type="gramStart"/>
      <w:r w:rsidRPr="00261FAF">
        <w:rPr>
          <w:bCs/>
          <w:sz w:val="20"/>
          <w:szCs w:val="20"/>
        </w:rPr>
        <w:t>от</w:t>
      </w:r>
      <w:proofErr w:type="gramEnd"/>
      <w:r w:rsidRPr="00261FAF">
        <w:rPr>
          <w:bCs/>
          <w:sz w:val="20"/>
          <w:szCs w:val="20"/>
        </w:rPr>
        <w:t xml:space="preserve"> __________</w:t>
      </w:r>
    </w:p>
    <w:p w:rsidR="00261FAF" w:rsidRPr="006A347A" w:rsidRDefault="00261FAF" w:rsidP="00261FAF">
      <w:pPr>
        <w:rPr>
          <w:bCs/>
          <w:sz w:val="20"/>
          <w:szCs w:val="20"/>
        </w:rPr>
      </w:pPr>
      <w:r w:rsidRPr="00261FAF">
        <w:rPr>
          <w:bCs/>
          <w:sz w:val="20"/>
          <w:szCs w:val="20"/>
        </w:rPr>
        <w:t>Объем:</w:t>
      </w:r>
      <w:r w:rsidR="006A347A" w:rsidRPr="00214D32">
        <w:rPr>
          <w:bCs/>
          <w:sz w:val="20"/>
          <w:szCs w:val="20"/>
        </w:rPr>
        <w:t xml:space="preserve"> 50 </w:t>
      </w:r>
      <w:r w:rsidR="006A347A">
        <w:rPr>
          <w:bCs/>
          <w:sz w:val="20"/>
          <w:szCs w:val="20"/>
        </w:rPr>
        <w:t>Мб</w:t>
      </w:r>
    </w:p>
    <w:p w:rsidR="00261FAF" w:rsidRPr="00261FAF" w:rsidRDefault="00261FAF" w:rsidP="00261FAF">
      <w:pPr>
        <w:rPr>
          <w:bCs/>
          <w:sz w:val="20"/>
          <w:szCs w:val="20"/>
        </w:rPr>
      </w:pPr>
      <w:r w:rsidRPr="00261FAF">
        <w:rPr>
          <w:bCs/>
          <w:sz w:val="20"/>
          <w:szCs w:val="20"/>
        </w:rPr>
        <w:t>Тираж: 10</w:t>
      </w:r>
    </w:p>
    <w:p w:rsidR="00261FAF" w:rsidRDefault="00261FAF" w:rsidP="00D07C86">
      <w:pPr>
        <w:spacing w:line="360" w:lineRule="auto"/>
        <w:rPr>
          <w:bCs/>
        </w:rPr>
      </w:pPr>
    </w:p>
    <w:p w:rsidR="00261FAF" w:rsidRPr="00093EEC" w:rsidRDefault="00261FAF" w:rsidP="00D07C86">
      <w:pPr>
        <w:spacing w:line="360" w:lineRule="auto"/>
        <w:rPr>
          <w:bCs/>
        </w:rPr>
      </w:pPr>
      <w:r>
        <w:rPr>
          <w:bCs/>
          <w:lang w:val="en-US"/>
        </w:rPr>
        <w:t>ISBN</w:t>
      </w:r>
      <w:r w:rsidRPr="00093EEC">
        <w:rPr>
          <w:bCs/>
        </w:rPr>
        <w:t>____________</w:t>
      </w:r>
    </w:p>
    <w:p w:rsidR="00890B6C" w:rsidRDefault="00890B6C" w:rsidP="00890B6C">
      <w:pPr>
        <w:spacing w:line="360" w:lineRule="auto"/>
        <w:jc w:val="center"/>
        <w:rPr>
          <w:bCs/>
        </w:rPr>
      </w:pPr>
    </w:p>
    <w:p w:rsidR="00E433FA" w:rsidRDefault="00E433FA" w:rsidP="00890B6C">
      <w:pPr>
        <w:jc w:val="right"/>
        <w:rPr>
          <w:bCs/>
        </w:rPr>
      </w:pPr>
    </w:p>
    <w:p w:rsidR="00E433FA" w:rsidRDefault="00E433FA" w:rsidP="00890B6C">
      <w:pPr>
        <w:jc w:val="right"/>
        <w:rPr>
          <w:bCs/>
        </w:rPr>
      </w:pPr>
    </w:p>
    <w:p w:rsidR="00E433FA" w:rsidRDefault="00E433FA" w:rsidP="00890B6C">
      <w:pPr>
        <w:jc w:val="right"/>
        <w:rPr>
          <w:bCs/>
        </w:rPr>
      </w:pPr>
    </w:p>
    <w:p w:rsidR="00890B6C" w:rsidRPr="0018025A" w:rsidRDefault="00890B6C" w:rsidP="00890B6C">
      <w:pPr>
        <w:jc w:val="right"/>
        <w:rPr>
          <w:bCs/>
        </w:rPr>
      </w:pPr>
    </w:p>
    <w:p w:rsidR="00890B6C" w:rsidRPr="00D4022E" w:rsidRDefault="00D4022E" w:rsidP="00D4022E">
      <w:pPr>
        <w:ind w:left="4956"/>
        <w:jc w:val="both"/>
        <w:rPr>
          <w:bCs/>
        </w:rPr>
      </w:pPr>
      <w:r>
        <w:rPr>
          <w:b/>
          <w:bCs/>
          <w:sz w:val="20"/>
          <w:szCs w:val="20"/>
        </w:rPr>
        <w:t xml:space="preserve">    </w:t>
      </w:r>
      <w:r w:rsidRPr="00D4022E">
        <w:rPr>
          <w:b/>
          <w:bCs/>
          <w:sz w:val="20"/>
          <w:szCs w:val="20"/>
        </w:rPr>
        <w:t xml:space="preserve">© </w:t>
      </w:r>
      <w:r>
        <w:rPr>
          <w:bCs/>
          <w:sz w:val="20"/>
          <w:szCs w:val="20"/>
        </w:rPr>
        <w:t xml:space="preserve">В.С. Кондратенко, А.Н. </w:t>
      </w:r>
      <w:proofErr w:type="spellStart"/>
      <w:r>
        <w:rPr>
          <w:bCs/>
          <w:sz w:val="20"/>
          <w:szCs w:val="20"/>
        </w:rPr>
        <w:t>Кобыш</w:t>
      </w:r>
      <w:proofErr w:type="spellEnd"/>
      <w:r>
        <w:rPr>
          <w:bCs/>
          <w:sz w:val="20"/>
          <w:szCs w:val="20"/>
        </w:rPr>
        <w:t>, 201</w:t>
      </w:r>
      <w:r w:rsidR="00C062CA">
        <w:rPr>
          <w:bCs/>
          <w:sz w:val="20"/>
          <w:szCs w:val="20"/>
        </w:rPr>
        <w:t>8</w:t>
      </w:r>
      <w:r>
        <w:rPr>
          <w:bCs/>
          <w:sz w:val="20"/>
          <w:szCs w:val="20"/>
        </w:rPr>
        <w:t xml:space="preserve">        </w:t>
      </w:r>
    </w:p>
    <w:p w:rsidR="00890B6C" w:rsidRPr="00D4022E" w:rsidRDefault="00890B6C" w:rsidP="00890B6C">
      <w:pPr>
        <w:jc w:val="right"/>
        <w:rPr>
          <w:bCs/>
          <w:sz w:val="20"/>
          <w:szCs w:val="20"/>
        </w:rPr>
      </w:pPr>
      <w:r w:rsidRPr="00D4022E">
        <w:rPr>
          <w:b/>
          <w:bCs/>
          <w:sz w:val="20"/>
          <w:szCs w:val="20"/>
        </w:rPr>
        <w:t xml:space="preserve">© </w:t>
      </w:r>
      <w:r w:rsidR="00C062CA">
        <w:rPr>
          <w:bCs/>
          <w:sz w:val="20"/>
          <w:szCs w:val="20"/>
        </w:rPr>
        <w:t>Российский</w:t>
      </w:r>
      <w:r w:rsidRPr="00D4022E">
        <w:rPr>
          <w:bCs/>
          <w:sz w:val="20"/>
          <w:szCs w:val="20"/>
        </w:rPr>
        <w:t xml:space="preserve"> технологический университет</w:t>
      </w:r>
    </w:p>
    <w:p w:rsidR="000067C1" w:rsidRPr="00D4022E" w:rsidRDefault="00890B6C" w:rsidP="00890B6C">
      <w:pPr>
        <w:jc w:val="right"/>
        <w:rPr>
          <w:sz w:val="20"/>
          <w:szCs w:val="20"/>
        </w:rPr>
      </w:pPr>
      <w:r w:rsidRPr="00D4022E">
        <w:rPr>
          <w:bCs/>
          <w:sz w:val="20"/>
          <w:szCs w:val="20"/>
        </w:rPr>
        <w:t>Физико-технологический институт</w:t>
      </w:r>
      <w:r w:rsidRPr="00D4022E">
        <w:rPr>
          <w:sz w:val="20"/>
          <w:szCs w:val="20"/>
        </w:rPr>
        <w:t>, 201</w:t>
      </w:r>
      <w:r w:rsidR="00C062CA">
        <w:rPr>
          <w:sz w:val="20"/>
          <w:szCs w:val="20"/>
        </w:rPr>
        <w:t>8</w:t>
      </w:r>
      <w:r w:rsidRPr="00D4022E">
        <w:rPr>
          <w:sz w:val="20"/>
          <w:szCs w:val="20"/>
        </w:rPr>
        <w:t xml:space="preserve"> г.</w:t>
      </w:r>
    </w:p>
    <w:p w:rsidR="00C062CA" w:rsidRDefault="00C062CA" w:rsidP="00824BA7">
      <w:pPr>
        <w:jc w:val="center"/>
        <w:rPr>
          <w:b/>
          <w:sz w:val="28"/>
          <w:szCs w:val="28"/>
        </w:rPr>
      </w:pPr>
    </w:p>
    <w:p w:rsidR="000067C1" w:rsidRPr="00824BA7" w:rsidRDefault="00E87366" w:rsidP="00824BA7">
      <w:pPr>
        <w:jc w:val="center"/>
        <w:rPr>
          <w:b/>
          <w:sz w:val="28"/>
          <w:szCs w:val="28"/>
        </w:rPr>
      </w:pPr>
      <w:r w:rsidRPr="00824BA7">
        <w:rPr>
          <w:b/>
          <w:sz w:val="28"/>
          <w:szCs w:val="28"/>
        </w:rPr>
        <w:lastRenderedPageBreak/>
        <w:t>СОДЕРЖАНИЕ</w:t>
      </w:r>
    </w:p>
    <w:p w:rsidR="00093EEC" w:rsidRDefault="00093EEC" w:rsidP="008C0794">
      <w:pPr>
        <w:pStyle w:val="13"/>
        <w:tabs>
          <w:tab w:val="right" w:leader="dot" w:pos="9060"/>
        </w:tabs>
        <w:spacing w:line="288" w:lineRule="auto"/>
      </w:pPr>
    </w:p>
    <w:p w:rsidR="00214D32" w:rsidRPr="00373EEE" w:rsidRDefault="004974CD" w:rsidP="008C0794">
      <w:pPr>
        <w:pStyle w:val="13"/>
        <w:tabs>
          <w:tab w:val="right" w:leader="dot" w:pos="9060"/>
        </w:tabs>
        <w:spacing w:line="288" w:lineRule="auto"/>
        <w:ind w:right="1134"/>
        <w:rPr>
          <w:rFonts w:ascii="Calibri" w:hAnsi="Calibri"/>
          <w:noProof/>
          <w:sz w:val="28"/>
          <w:szCs w:val="28"/>
        </w:rPr>
      </w:pPr>
      <w:r w:rsidRPr="004974CD">
        <w:rPr>
          <w:sz w:val="28"/>
          <w:szCs w:val="28"/>
        </w:rPr>
        <w:fldChar w:fldCharType="begin"/>
      </w:r>
      <w:r w:rsidR="00093EEC" w:rsidRPr="00214D32">
        <w:rPr>
          <w:sz w:val="28"/>
          <w:szCs w:val="28"/>
        </w:rPr>
        <w:instrText xml:space="preserve"> TOC \o "1-3" \h \z \u </w:instrText>
      </w:r>
      <w:r w:rsidRPr="004974CD">
        <w:rPr>
          <w:sz w:val="28"/>
          <w:szCs w:val="28"/>
        </w:rPr>
        <w:fldChar w:fldCharType="separate"/>
      </w:r>
      <w:hyperlink w:anchor="_Toc462148031" w:history="1">
        <w:r w:rsidR="00214D32" w:rsidRPr="00214D32">
          <w:rPr>
            <w:rStyle w:val="a3"/>
            <w:noProof/>
            <w:sz w:val="28"/>
            <w:szCs w:val="28"/>
          </w:rPr>
          <w:t>ВВЕДЕНИЕ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_Toc462148031 \h </w:instrText>
        </w:r>
        <w:r w:rsidRPr="00214D32">
          <w:rPr>
            <w:noProof/>
            <w:webHidden/>
            <w:sz w:val="28"/>
            <w:szCs w:val="28"/>
          </w:rPr>
        </w:r>
        <w:r w:rsidRPr="00214D32">
          <w:rPr>
            <w:noProof/>
            <w:webHidden/>
            <w:sz w:val="28"/>
            <w:szCs w:val="28"/>
          </w:rPr>
          <w:fldChar w:fldCharType="separate"/>
        </w:r>
        <w:r w:rsidR="009415B2">
          <w:rPr>
            <w:noProof/>
            <w:webHidden/>
            <w:sz w:val="28"/>
            <w:szCs w:val="28"/>
          </w:rPr>
          <w:t>5</w:t>
        </w:r>
        <w:r w:rsidRPr="00214D32">
          <w:rPr>
            <w:noProof/>
            <w:webHidden/>
            <w:sz w:val="28"/>
            <w:szCs w:val="28"/>
          </w:rPr>
          <w:fldChar w:fldCharType="end"/>
        </w:r>
      </w:hyperlink>
    </w:p>
    <w:p w:rsidR="00214D32" w:rsidRPr="00373EEE" w:rsidRDefault="004974CD" w:rsidP="008C0794">
      <w:pPr>
        <w:pStyle w:val="13"/>
        <w:tabs>
          <w:tab w:val="right" w:leader="dot" w:pos="9060"/>
        </w:tabs>
        <w:spacing w:line="288" w:lineRule="auto"/>
        <w:ind w:right="1134"/>
        <w:rPr>
          <w:rFonts w:ascii="Calibri" w:hAnsi="Calibri"/>
          <w:noProof/>
          <w:sz w:val="28"/>
          <w:szCs w:val="28"/>
        </w:rPr>
      </w:pPr>
      <w:hyperlink w:anchor="_Toc462148032" w:history="1">
        <w:r w:rsidR="00214D32" w:rsidRPr="00214D32">
          <w:rPr>
            <w:rStyle w:val="a3"/>
            <w:noProof/>
            <w:sz w:val="28"/>
            <w:szCs w:val="28"/>
          </w:rPr>
          <w:t>ГЛАВА 1.</w:t>
        </w:r>
        <w:r w:rsidR="00E0197C">
          <w:rPr>
            <w:rStyle w:val="a3"/>
            <w:noProof/>
            <w:sz w:val="28"/>
            <w:szCs w:val="28"/>
          </w:rPr>
          <w:t xml:space="preserve"> </w:t>
        </w:r>
      </w:hyperlink>
      <w:hyperlink w:anchor="_Toc462148033" w:history="1">
        <w:r w:rsidR="00214D32" w:rsidRPr="00214D32">
          <w:rPr>
            <w:rStyle w:val="a3"/>
            <w:noProof/>
            <w:sz w:val="28"/>
            <w:szCs w:val="28"/>
          </w:rPr>
          <w:t>ИССЛЕДОВАНИЕ ВЛИЯНИЯ КОНСТРУКТИВНЫХ</w:t>
        </w:r>
        <w:r w:rsidR="00E0197C">
          <w:rPr>
            <w:rStyle w:val="a3"/>
            <w:noProof/>
            <w:sz w:val="28"/>
            <w:szCs w:val="28"/>
          </w:rPr>
          <w:t xml:space="preserve"> </w:t>
        </w:r>
      </w:hyperlink>
      <w:hyperlink w:anchor="_Toc462148034" w:history="1">
        <w:r w:rsidR="00214D32" w:rsidRPr="00214D32">
          <w:rPr>
            <w:rStyle w:val="a3"/>
            <w:noProof/>
            <w:sz w:val="28"/>
            <w:szCs w:val="28"/>
          </w:rPr>
          <w:t>И ТЕХНОЛОГИЧЕСКИХ ФАКТОРОВ НА КАЧЕСТВЕННЫЕ</w:t>
        </w:r>
        <w:r w:rsidR="00E0197C">
          <w:rPr>
            <w:rStyle w:val="a3"/>
            <w:noProof/>
            <w:sz w:val="28"/>
            <w:szCs w:val="28"/>
          </w:rPr>
          <w:t xml:space="preserve"> </w:t>
        </w:r>
      </w:hyperlink>
      <w:hyperlink w:anchor="_Toc462148035" w:history="1">
        <w:r w:rsidR="00214D32" w:rsidRPr="00214D32">
          <w:rPr>
            <w:rStyle w:val="a3"/>
            <w:noProof/>
            <w:sz w:val="28"/>
            <w:szCs w:val="28"/>
          </w:rPr>
          <w:t>ХАРАКТЕРИСТИКИ КРИСТАЛЛОВ САПФИРА БОЛЬШОГО</w:t>
        </w:r>
        <w:r w:rsidR="00E0197C">
          <w:rPr>
            <w:rStyle w:val="a3"/>
            <w:noProof/>
            <w:sz w:val="28"/>
            <w:szCs w:val="28"/>
          </w:rPr>
          <w:t xml:space="preserve"> </w:t>
        </w:r>
      </w:hyperlink>
    </w:p>
    <w:p w:rsidR="00214D32" w:rsidRPr="00373EEE" w:rsidRDefault="004974CD" w:rsidP="008C0794">
      <w:pPr>
        <w:pStyle w:val="13"/>
        <w:tabs>
          <w:tab w:val="right" w:leader="dot" w:pos="9060"/>
        </w:tabs>
        <w:spacing w:line="288" w:lineRule="auto"/>
        <w:ind w:right="1134"/>
        <w:rPr>
          <w:rFonts w:ascii="Calibri" w:hAnsi="Calibri"/>
          <w:noProof/>
          <w:sz w:val="28"/>
          <w:szCs w:val="28"/>
        </w:rPr>
      </w:pPr>
      <w:hyperlink w:anchor="_Toc462148036" w:history="1">
        <w:r w:rsidR="00214D32" w:rsidRPr="00214D32">
          <w:rPr>
            <w:rStyle w:val="a3"/>
            <w:noProof/>
            <w:sz w:val="28"/>
            <w:szCs w:val="28"/>
          </w:rPr>
          <w:t>РАЗМЕРА И МАССЫ НА ЭТАПЕ ВЫРАЩИВАНИЯ</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_Toc462148036 \h </w:instrText>
        </w:r>
        <w:r w:rsidRPr="00214D32">
          <w:rPr>
            <w:noProof/>
            <w:webHidden/>
            <w:sz w:val="28"/>
            <w:szCs w:val="28"/>
          </w:rPr>
        </w:r>
        <w:r w:rsidRPr="00214D32">
          <w:rPr>
            <w:noProof/>
            <w:webHidden/>
            <w:sz w:val="28"/>
            <w:szCs w:val="28"/>
          </w:rPr>
          <w:fldChar w:fldCharType="separate"/>
        </w:r>
        <w:r w:rsidR="009415B2">
          <w:rPr>
            <w:noProof/>
            <w:webHidden/>
            <w:sz w:val="28"/>
            <w:szCs w:val="28"/>
          </w:rPr>
          <w:t>10</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37" w:history="1">
        <w:r w:rsidR="00214D32" w:rsidRPr="00214D32">
          <w:rPr>
            <w:rStyle w:val="a3"/>
            <w:noProof/>
            <w:sz w:val="28"/>
            <w:szCs w:val="28"/>
          </w:rPr>
          <w:t>Выбор и исследование исходного сырья</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_Toc462148037 \h </w:instrText>
        </w:r>
        <w:r w:rsidRPr="00214D32">
          <w:rPr>
            <w:noProof/>
            <w:webHidden/>
            <w:sz w:val="28"/>
            <w:szCs w:val="28"/>
          </w:rPr>
        </w:r>
        <w:r w:rsidRPr="00214D32">
          <w:rPr>
            <w:noProof/>
            <w:webHidden/>
            <w:sz w:val="28"/>
            <w:szCs w:val="28"/>
          </w:rPr>
          <w:fldChar w:fldCharType="separate"/>
        </w:r>
        <w:r w:rsidR="009415B2">
          <w:rPr>
            <w:noProof/>
            <w:webHidden/>
            <w:sz w:val="28"/>
            <w:szCs w:val="28"/>
          </w:rPr>
          <w:t>10</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38" w:history="1">
        <w:r w:rsidR="00214D32" w:rsidRPr="00214D32">
          <w:rPr>
            <w:rStyle w:val="a3"/>
            <w:noProof/>
            <w:sz w:val="28"/>
            <w:szCs w:val="28"/>
          </w:rPr>
          <w:t>Оптимизация режимов спекания ростового сырья</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_Toc462148038 \h </w:instrText>
        </w:r>
        <w:r w:rsidRPr="00214D32">
          <w:rPr>
            <w:noProof/>
            <w:webHidden/>
            <w:sz w:val="28"/>
            <w:szCs w:val="28"/>
          </w:rPr>
        </w:r>
        <w:r w:rsidRPr="00214D32">
          <w:rPr>
            <w:noProof/>
            <w:webHidden/>
            <w:sz w:val="28"/>
            <w:szCs w:val="28"/>
          </w:rPr>
          <w:fldChar w:fldCharType="separate"/>
        </w:r>
        <w:r w:rsidR="009415B2">
          <w:rPr>
            <w:noProof/>
            <w:webHidden/>
            <w:sz w:val="28"/>
            <w:szCs w:val="28"/>
          </w:rPr>
          <w:t>11</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39" w:history="1">
        <w:r w:rsidR="00214D32" w:rsidRPr="00214D32">
          <w:rPr>
            <w:rStyle w:val="a3"/>
            <w:noProof/>
            <w:sz w:val="28"/>
            <w:szCs w:val="28"/>
          </w:rPr>
          <w:t>Методы стартового нагрева с образованием промежуточных</w:t>
        </w:r>
        <w:r w:rsidR="00E0197C">
          <w:rPr>
            <w:rStyle w:val="a3"/>
            <w:noProof/>
            <w:sz w:val="28"/>
            <w:szCs w:val="28"/>
          </w:rPr>
          <w:t xml:space="preserve"> </w:t>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40" w:history="1">
        <w:r w:rsidR="00214D32" w:rsidRPr="00214D32">
          <w:rPr>
            <w:rStyle w:val="a3"/>
            <w:noProof/>
            <w:sz w:val="28"/>
            <w:szCs w:val="28"/>
          </w:rPr>
          <w:t>разлагающихся химических соединений</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_Toc462148040 \h </w:instrText>
        </w:r>
        <w:r w:rsidRPr="00214D32">
          <w:rPr>
            <w:noProof/>
            <w:webHidden/>
            <w:sz w:val="28"/>
            <w:szCs w:val="28"/>
          </w:rPr>
        </w:r>
        <w:r w:rsidRPr="00214D32">
          <w:rPr>
            <w:noProof/>
            <w:webHidden/>
            <w:sz w:val="28"/>
            <w:szCs w:val="28"/>
          </w:rPr>
          <w:fldChar w:fldCharType="separate"/>
        </w:r>
        <w:r w:rsidR="009415B2">
          <w:rPr>
            <w:noProof/>
            <w:webHidden/>
            <w:sz w:val="28"/>
            <w:szCs w:val="28"/>
          </w:rPr>
          <w:t>12</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41" w:history="1">
        <w:r w:rsidR="00214D32" w:rsidRPr="00214D32">
          <w:rPr>
            <w:rStyle w:val="a3"/>
            <w:noProof/>
            <w:sz w:val="28"/>
            <w:szCs w:val="28"/>
          </w:rPr>
          <w:t>Стартовый нагрев оксидов экзотермической реакцией</w:t>
        </w:r>
        <w:r w:rsidR="00E0197C">
          <w:rPr>
            <w:rStyle w:val="a3"/>
            <w:noProof/>
            <w:sz w:val="28"/>
            <w:szCs w:val="28"/>
          </w:rPr>
          <w:t xml:space="preserve"> </w:t>
        </w:r>
      </w:hyperlink>
      <w:hyperlink w:anchor="_Toc462148042" w:history="1">
        <w:r w:rsidR="00214D32" w:rsidRPr="00214D32">
          <w:rPr>
            <w:rStyle w:val="a3"/>
            <w:noProof/>
            <w:sz w:val="28"/>
            <w:szCs w:val="28"/>
          </w:rPr>
          <w:t>окисления металла на воздухе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_Toc462148042 \h </w:instrText>
        </w:r>
        <w:r w:rsidRPr="00214D32">
          <w:rPr>
            <w:noProof/>
            <w:webHidden/>
            <w:sz w:val="28"/>
            <w:szCs w:val="28"/>
          </w:rPr>
        </w:r>
        <w:r w:rsidRPr="00214D32">
          <w:rPr>
            <w:noProof/>
            <w:webHidden/>
            <w:sz w:val="28"/>
            <w:szCs w:val="28"/>
          </w:rPr>
          <w:fldChar w:fldCharType="separate"/>
        </w:r>
        <w:r w:rsidR="009415B2">
          <w:rPr>
            <w:noProof/>
            <w:webHidden/>
            <w:sz w:val="28"/>
            <w:szCs w:val="28"/>
          </w:rPr>
          <w:t>13</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43" w:history="1">
        <w:r w:rsidR="00214D32" w:rsidRPr="00214D32">
          <w:rPr>
            <w:rStyle w:val="a3"/>
            <w:noProof/>
            <w:sz w:val="28"/>
            <w:szCs w:val="28"/>
          </w:rPr>
          <w:t>Старт ИГП оксидов высокой чистоты путем</w:t>
        </w:r>
        <w:r w:rsidR="00E0197C">
          <w:rPr>
            <w:rStyle w:val="a3"/>
            <w:noProof/>
            <w:sz w:val="28"/>
            <w:szCs w:val="28"/>
          </w:rPr>
          <w:t xml:space="preserve"> </w:t>
        </w:r>
      </w:hyperlink>
      <w:hyperlink w:anchor="_Toc462148044" w:history="1">
        <w:r w:rsidR="00214D32" w:rsidRPr="00214D32">
          <w:rPr>
            <w:rStyle w:val="a3"/>
            <w:noProof/>
            <w:sz w:val="28"/>
            <w:szCs w:val="28"/>
          </w:rPr>
          <w:t>нагрева гранул графита</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_Toc462148044 \h </w:instrText>
        </w:r>
        <w:r w:rsidRPr="00214D32">
          <w:rPr>
            <w:noProof/>
            <w:webHidden/>
            <w:sz w:val="28"/>
            <w:szCs w:val="28"/>
          </w:rPr>
        </w:r>
        <w:r w:rsidRPr="00214D32">
          <w:rPr>
            <w:noProof/>
            <w:webHidden/>
            <w:sz w:val="28"/>
            <w:szCs w:val="28"/>
          </w:rPr>
          <w:fldChar w:fldCharType="separate"/>
        </w:r>
        <w:r w:rsidR="009415B2">
          <w:rPr>
            <w:noProof/>
            <w:webHidden/>
            <w:sz w:val="28"/>
            <w:szCs w:val="28"/>
          </w:rPr>
          <w:t>14</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45" w:history="1">
        <w:r w:rsidR="00214D32" w:rsidRPr="00214D32">
          <w:rPr>
            <w:rStyle w:val="a3"/>
            <w:noProof/>
            <w:sz w:val="28"/>
            <w:szCs w:val="28"/>
          </w:rPr>
          <w:t>Старт ИГП с применением электрической дуги</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_Toc462148045 \h </w:instrText>
        </w:r>
        <w:r w:rsidRPr="00214D32">
          <w:rPr>
            <w:noProof/>
            <w:webHidden/>
            <w:sz w:val="28"/>
            <w:szCs w:val="28"/>
          </w:rPr>
        </w:r>
        <w:r w:rsidRPr="00214D32">
          <w:rPr>
            <w:noProof/>
            <w:webHidden/>
            <w:sz w:val="28"/>
            <w:szCs w:val="28"/>
          </w:rPr>
          <w:fldChar w:fldCharType="separate"/>
        </w:r>
        <w:r w:rsidR="009415B2">
          <w:rPr>
            <w:noProof/>
            <w:webHidden/>
            <w:sz w:val="28"/>
            <w:szCs w:val="28"/>
          </w:rPr>
          <w:t>15</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46" w:history="1">
        <w:r w:rsidR="00214D32" w:rsidRPr="00214D32">
          <w:rPr>
            <w:rStyle w:val="a3"/>
            <w:noProof/>
            <w:sz w:val="28"/>
            <w:szCs w:val="28"/>
          </w:rPr>
          <w:t>Выводы</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_Toc462148046 \h </w:instrText>
        </w:r>
        <w:r w:rsidRPr="00214D32">
          <w:rPr>
            <w:noProof/>
            <w:webHidden/>
            <w:sz w:val="28"/>
            <w:szCs w:val="28"/>
          </w:rPr>
        </w:r>
        <w:r w:rsidRPr="00214D32">
          <w:rPr>
            <w:noProof/>
            <w:webHidden/>
            <w:sz w:val="28"/>
            <w:szCs w:val="28"/>
          </w:rPr>
          <w:fldChar w:fldCharType="separate"/>
        </w:r>
        <w:r w:rsidR="009415B2">
          <w:rPr>
            <w:noProof/>
            <w:webHidden/>
            <w:sz w:val="28"/>
            <w:szCs w:val="28"/>
          </w:rPr>
          <w:t>17</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47" w:history="1">
        <w:r w:rsidR="00214D32" w:rsidRPr="00214D32">
          <w:rPr>
            <w:rStyle w:val="a3"/>
            <w:noProof/>
            <w:sz w:val="28"/>
            <w:szCs w:val="28"/>
          </w:rPr>
          <w:t>Моделирование процесса роста кристаллов</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_Toc462148047 \h </w:instrText>
        </w:r>
        <w:r w:rsidRPr="00214D32">
          <w:rPr>
            <w:noProof/>
            <w:webHidden/>
            <w:sz w:val="28"/>
            <w:szCs w:val="28"/>
          </w:rPr>
        </w:r>
        <w:r w:rsidRPr="00214D32">
          <w:rPr>
            <w:noProof/>
            <w:webHidden/>
            <w:sz w:val="28"/>
            <w:szCs w:val="28"/>
          </w:rPr>
          <w:fldChar w:fldCharType="separate"/>
        </w:r>
        <w:r w:rsidR="009415B2">
          <w:rPr>
            <w:noProof/>
            <w:webHidden/>
            <w:sz w:val="28"/>
            <w:szCs w:val="28"/>
          </w:rPr>
          <w:t>18</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48" w:history="1">
        <w:r w:rsidR="00214D32" w:rsidRPr="00214D32">
          <w:rPr>
            <w:rStyle w:val="a3"/>
            <w:noProof/>
            <w:sz w:val="28"/>
            <w:szCs w:val="28"/>
          </w:rPr>
          <w:t>Задачи моделирования</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_Toc462148048 \h </w:instrText>
        </w:r>
        <w:r w:rsidRPr="00214D32">
          <w:rPr>
            <w:noProof/>
            <w:webHidden/>
            <w:sz w:val="28"/>
            <w:szCs w:val="28"/>
          </w:rPr>
        </w:r>
        <w:r w:rsidRPr="00214D32">
          <w:rPr>
            <w:noProof/>
            <w:webHidden/>
            <w:sz w:val="28"/>
            <w:szCs w:val="28"/>
          </w:rPr>
          <w:fldChar w:fldCharType="separate"/>
        </w:r>
        <w:r w:rsidR="009415B2">
          <w:rPr>
            <w:noProof/>
            <w:webHidden/>
            <w:sz w:val="28"/>
            <w:szCs w:val="28"/>
          </w:rPr>
          <w:t>18</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49" w:history="1">
        <w:r w:rsidR="00214D32" w:rsidRPr="00214D32">
          <w:rPr>
            <w:rStyle w:val="a3"/>
            <w:noProof/>
            <w:sz w:val="28"/>
            <w:szCs w:val="28"/>
          </w:rPr>
          <w:t>Построение теплового узла</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_Toc462148049 \h </w:instrText>
        </w:r>
        <w:r w:rsidRPr="00214D32">
          <w:rPr>
            <w:noProof/>
            <w:webHidden/>
            <w:sz w:val="28"/>
            <w:szCs w:val="28"/>
          </w:rPr>
        </w:r>
        <w:r w:rsidRPr="00214D32">
          <w:rPr>
            <w:noProof/>
            <w:webHidden/>
            <w:sz w:val="28"/>
            <w:szCs w:val="28"/>
          </w:rPr>
          <w:fldChar w:fldCharType="separate"/>
        </w:r>
        <w:r w:rsidR="009415B2">
          <w:rPr>
            <w:noProof/>
            <w:webHidden/>
            <w:sz w:val="28"/>
            <w:szCs w:val="28"/>
          </w:rPr>
          <w:t>19</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50" w:history="1">
        <w:r w:rsidR="00214D32" w:rsidRPr="00214D32">
          <w:rPr>
            <w:rStyle w:val="a3"/>
            <w:noProof/>
            <w:sz w:val="28"/>
            <w:szCs w:val="28"/>
          </w:rPr>
          <w:t>Затравливание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_Toc462148050 \h </w:instrText>
        </w:r>
        <w:r w:rsidRPr="00214D32">
          <w:rPr>
            <w:noProof/>
            <w:webHidden/>
            <w:sz w:val="28"/>
            <w:szCs w:val="28"/>
          </w:rPr>
        </w:r>
        <w:r w:rsidRPr="00214D32">
          <w:rPr>
            <w:noProof/>
            <w:webHidden/>
            <w:sz w:val="28"/>
            <w:szCs w:val="28"/>
          </w:rPr>
          <w:fldChar w:fldCharType="separate"/>
        </w:r>
        <w:r w:rsidR="009415B2">
          <w:rPr>
            <w:noProof/>
            <w:webHidden/>
            <w:sz w:val="28"/>
            <w:szCs w:val="28"/>
          </w:rPr>
          <w:t>23</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51" w:history="1">
        <w:r w:rsidR="00214D32" w:rsidRPr="00214D32">
          <w:rPr>
            <w:rStyle w:val="a3"/>
            <w:noProof/>
            <w:sz w:val="28"/>
            <w:szCs w:val="28"/>
          </w:rPr>
          <w:t>Разращивание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_Toc462148051 \h </w:instrText>
        </w:r>
        <w:r w:rsidRPr="00214D32">
          <w:rPr>
            <w:noProof/>
            <w:webHidden/>
            <w:sz w:val="28"/>
            <w:szCs w:val="28"/>
          </w:rPr>
        </w:r>
        <w:r w:rsidRPr="00214D32">
          <w:rPr>
            <w:noProof/>
            <w:webHidden/>
            <w:sz w:val="28"/>
            <w:szCs w:val="28"/>
          </w:rPr>
          <w:fldChar w:fldCharType="separate"/>
        </w:r>
        <w:r w:rsidR="009415B2">
          <w:rPr>
            <w:noProof/>
            <w:webHidden/>
            <w:sz w:val="28"/>
            <w:szCs w:val="28"/>
          </w:rPr>
          <w:t>25</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52" w:history="1">
        <w:r w:rsidR="00214D32" w:rsidRPr="00214D32">
          <w:rPr>
            <w:rStyle w:val="a3"/>
            <w:noProof/>
            <w:sz w:val="28"/>
            <w:szCs w:val="28"/>
          </w:rPr>
          <w:t>Рост вертикальной части</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_Toc462148052 \h </w:instrText>
        </w:r>
        <w:r w:rsidRPr="00214D32">
          <w:rPr>
            <w:noProof/>
            <w:webHidden/>
            <w:sz w:val="28"/>
            <w:szCs w:val="28"/>
          </w:rPr>
        </w:r>
        <w:r w:rsidRPr="00214D32">
          <w:rPr>
            <w:noProof/>
            <w:webHidden/>
            <w:sz w:val="28"/>
            <w:szCs w:val="28"/>
          </w:rPr>
          <w:fldChar w:fldCharType="separate"/>
        </w:r>
        <w:r w:rsidR="009415B2">
          <w:rPr>
            <w:noProof/>
            <w:webHidden/>
            <w:sz w:val="28"/>
            <w:szCs w:val="28"/>
          </w:rPr>
          <w:t>26</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53" w:history="1">
        <w:r w:rsidR="00214D32" w:rsidRPr="00214D32">
          <w:rPr>
            <w:rStyle w:val="a3"/>
            <w:noProof/>
            <w:sz w:val="28"/>
            <w:szCs w:val="28"/>
          </w:rPr>
          <w:t>Завершение процесса роста</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_Toc462148053 \h </w:instrText>
        </w:r>
        <w:r w:rsidRPr="00214D32">
          <w:rPr>
            <w:noProof/>
            <w:webHidden/>
            <w:sz w:val="28"/>
            <w:szCs w:val="28"/>
          </w:rPr>
        </w:r>
        <w:r w:rsidRPr="00214D32">
          <w:rPr>
            <w:noProof/>
            <w:webHidden/>
            <w:sz w:val="28"/>
            <w:szCs w:val="28"/>
          </w:rPr>
          <w:fldChar w:fldCharType="separate"/>
        </w:r>
        <w:r w:rsidR="009415B2">
          <w:rPr>
            <w:noProof/>
            <w:webHidden/>
            <w:sz w:val="28"/>
            <w:szCs w:val="28"/>
          </w:rPr>
          <w:t>27</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54" w:history="1">
        <w:r w:rsidR="00214D32" w:rsidRPr="00214D32">
          <w:rPr>
            <w:rStyle w:val="a3"/>
            <w:noProof/>
            <w:sz w:val="28"/>
            <w:szCs w:val="28"/>
          </w:rPr>
          <w:t>Охлаждение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_Toc462148054 \h </w:instrText>
        </w:r>
        <w:r w:rsidRPr="00214D32">
          <w:rPr>
            <w:noProof/>
            <w:webHidden/>
            <w:sz w:val="28"/>
            <w:szCs w:val="28"/>
          </w:rPr>
        </w:r>
        <w:r w:rsidRPr="00214D32">
          <w:rPr>
            <w:noProof/>
            <w:webHidden/>
            <w:sz w:val="28"/>
            <w:szCs w:val="28"/>
          </w:rPr>
          <w:fldChar w:fldCharType="separate"/>
        </w:r>
        <w:r w:rsidR="009415B2">
          <w:rPr>
            <w:noProof/>
            <w:webHidden/>
            <w:sz w:val="28"/>
            <w:szCs w:val="28"/>
          </w:rPr>
          <w:t>27</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55" w:history="1">
        <w:r w:rsidR="00214D32" w:rsidRPr="00214D32">
          <w:rPr>
            <w:rStyle w:val="a3"/>
            <w:noProof/>
            <w:sz w:val="28"/>
            <w:szCs w:val="28"/>
          </w:rPr>
          <w:t>Оптимизация режимов роста кристаллов</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_Toc462148055 \h </w:instrText>
        </w:r>
        <w:r w:rsidRPr="00214D32">
          <w:rPr>
            <w:noProof/>
            <w:webHidden/>
            <w:sz w:val="28"/>
            <w:szCs w:val="28"/>
          </w:rPr>
        </w:r>
        <w:r w:rsidRPr="00214D32">
          <w:rPr>
            <w:noProof/>
            <w:webHidden/>
            <w:sz w:val="28"/>
            <w:szCs w:val="28"/>
          </w:rPr>
          <w:fldChar w:fldCharType="separate"/>
        </w:r>
        <w:r w:rsidR="009415B2">
          <w:rPr>
            <w:noProof/>
            <w:webHidden/>
            <w:sz w:val="28"/>
            <w:szCs w:val="28"/>
          </w:rPr>
          <w:t>29</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56" w:history="1">
        <w:r w:rsidR="00214D32" w:rsidRPr="00214D32">
          <w:rPr>
            <w:rStyle w:val="a3"/>
            <w:noProof/>
            <w:sz w:val="28"/>
            <w:szCs w:val="28"/>
          </w:rPr>
          <w:t>Исследование светопропускания и рассеяния</w:t>
        </w:r>
        <w:r w:rsidR="00E0197C">
          <w:rPr>
            <w:rStyle w:val="a3"/>
            <w:noProof/>
            <w:sz w:val="28"/>
            <w:szCs w:val="28"/>
          </w:rPr>
          <w:t xml:space="preserve"> </w:t>
        </w:r>
      </w:hyperlink>
      <w:hyperlink w:anchor="_Toc462148057" w:history="1">
        <w:r w:rsidR="00214D32" w:rsidRPr="00214D32">
          <w:rPr>
            <w:rStyle w:val="a3"/>
            <w:noProof/>
            <w:sz w:val="28"/>
            <w:szCs w:val="28"/>
          </w:rPr>
          <w:t>выращенного сапфира</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_Toc462148057 \h </w:instrText>
        </w:r>
        <w:r w:rsidRPr="00214D32">
          <w:rPr>
            <w:noProof/>
            <w:webHidden/>
            <w:sz w:val="28"/>
            <w:szCs w:val="28"/>
          </w:rPr>
        </w:r>
        <w:r w:rsidRPr="00214D32">
          <w:rPr>
            <w:noProof/>
            <w:webHidden/>
            <w:sz w:val="28"/>
            <w:szCs w:val="28"/>
          </w:rPr>
          <w:fldChar w:fldCharType="separate"/>
        </w:r>
        <w:r w:rsidR="009415B2">
          <w:rPr>
            <w:noProof/>
            <w:webHidden/>
            <w:sz w:val="28"/>
            <w:szCs w:val="28"/>
          </w:rPr>
          <w:t>31</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58" w:history="1">
        <w:r w:rsidR="00214D32" w:rsidRPr="00214D32">
          <w:rPr>
            <w:rStyle w:val="a3"/>
            <w:noProof/>
            <w:sz w:val="28"/>
            <w:szCs w:val="28"/>
          </w:rPr>
          <w:t>Разработка оптимальных типов конструкций тепловых узлов</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_Toc462148058 \h </w:instrText>
        </w:r>
        <w:r w:rsidRPr="00214D32">
          <w:rPr>
            <w:noProof/>
            <w:webHidden/>
            <w:sz w:val="28"/>
            <w:szCs w:val="28"/>
          </w:rPr>
        </w:r>
        <w:r w:rsidRPr="00214D32">
          <w:rPr>
            <w:noProof/>
            <w:webHidden/>
            <w:sz w:val="28"/>
            <w:szCs w:val="28"/>
          </w:rPr>
          <w:fldChar w:fldCharType="separate"/>
        </w:r>
        <w:r w:rsidR="009415B2">
          <w:rPr>
            <w:noProof/>
            <w:webHidden/>
            <w:sz w:val="28"/>
            <w:szCs w:val="28"/>
          </w:rPr>
          <w:t>32</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59" w:history="1">
        <w:r w:rsidR="00214D32" w:rsidRPr="00214D32">
          <w:rPr>
            <w:rStyle w:val="a3"/>
            <w:noProof/>
            <w:sz w:val="28"/>
            <w:szCs w:val="28"/>
          </w:rPr>
          <w:t>Влияние технологических параметров теплового узла на качество</w:t>
        </w:r>
        <w:r w:rsidR="00E0197C">
          <w:rPr>
            <w:rStyle w:val="a3"/>
            <w:noProof/>
            <w:sz w:val="28"/>
            <w:szCs w:val="28"/>
          </w:rPr>
          <w:t xml:space="preserve"> </w:t>
        </w:r>
      </w:hyperlink>
      <w:hyperlink w:anchor="_Toc462148060" w:history="1">
        <w:r w:rsidR="00214D32" w:rsidRPr="00214D32">
          <w:rPr>
            <w:rStyle w:val="a3"/>
            <w:noProof/>
            <w:sz w:val="28"/>
            <w:szCs w:val="28"/>
          </w:rPr>
          <w:t>и параметры механической обработки изделий</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_Toc462148060 \h </w:instrText>
        </w:r>
        <w:r w:rsidRPr="00214D32">
          <w:rPr>
            <w:noProof/>
            <w:webHidden/>
            <w:sz w:val="28"/>
            <w:szCs w:val="28"/>
          </w:rPr>
        </w:r>
        <w:r w:rsidRPr="00214D32">
          <w:rPr>
            <w:noProof/>
            <w:webHidden/>
            <w:sz w:val="28"/>
            <w:szCs w:val="28"/>
          </w:rPr>
          <w:fldChar w:fldCharType="separate"/>
        </w:r>
        <w:r w:rsidR="009415B2">
          <w:rPr>
            <w:noProof/>
            <w:webHidden/>
            <w:sz w:val="28"/>
            <w:szCs w:val="28"/>
          </w:rPr>
          <w:t>32</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61" w:history="1">
        <w:r w:rsidR="00214D32" w:rsidRPr="00214D32">
          <w:rPr>
            <w:rStyle w:val="a3"/>
            <w:noProof/>
            <w:sz w:val="28"/>
            <w:szCs w:val="28"/>
          </w:rPr>
          <w:t>Резюме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_Toc462148061 \h </w:instrText>
        </w:r>
        <w:r w:rsidRPr="00214D32">
          <w:rPr>
            <w:noProof/>
            <w:webHidden/>
            <w:sz w:val="28"/>
            <w:szCs w:val="28"/>
          </w:rPr>
        </w:r>
        <w:r w:rsidRPr="00214D32">
          <w:rPr>
            <w:noProof/>
            <w:webHidden/>
            <w:sz w:val="28"/>
            <w:szCs w:val="28"/>
          </w:rPr>
          <w:fldChar w:fldCharType="separate"/>
        </w:r>
        <w:r w:rsidR="009415B2">
          <w:rPr>
            <w:noProof/>
            <w:webHidden/>
            <w:sz w:val="28"/>
            <w:szCs w:val="28"/>
          </w:rPr>
          <w:t>36</w:t>
        </w:r>
        <w:r w:rsidRPr="00214D32">
          <w:rPr>
            <w:noProof/>
            <w:webHidden/>
            <w:sz w:val="28"/>
            <w:szCs w:val="28"/>
          </w:rPr>
          <w:fldChar w:fldCharType="end"/>
        </w:r>
      </w:hyperlink>
    </w:p>
    <w:p w:rsidR="00214D32" w:rsidRPr="00373EEE" w:rsidRDefault="004974CD" w:rsidP="008C0794">
      <w:pPr>
        <w:pStyle w:val="13"/>
        <w:tabs>
          <w:tab w:val="right" w:leader="dot" w:pos="9060"/>
        </w:tabs>
        <w:spacing w:line="288" w:lineRule="auto"/>
        <w:ind w:right="1134"/>
        <w:rPr>
          <w:rFonts w:ascii="Calibri" w:hAnsi="Calibri"/>
          <w:noProof/>
          <w:sz w:val="28"/>
          <w:szCs w:val="28"/>
        </w:rPr>
      </w:pPr>
      <w:hyperlink w:anchor="_Toc462148062" w:history="1">
        <w:r w:rsidR="00214D32" w:rsidRPr="00214D32">
          <w:rPr>
            <w:rStyle w:val="a3"/>
            <w:noProof/>
            <w:sz w:val="28"/>
            <w:szCs w:val="28"/>
          </w:rPr>
          <w:t>ГЛАВА  2.</w:t>
        </w:r>
        <w:r w:rsidR="00E0197C">
          <w:rPr>
            <w:rStyle w:val="a3"/>
            <w:noProof/>
            <w:sz w:val="28"/>
            <w:szCs w:val="28"/>
          </w:rPr>
          <w:t xml:space="preserve"> </w:t>
        </w:r>
      </w:hyperlink>
      <w:hyperlink w:anchor="_Toc462148063" w:history="1">
        <w:r w:rsidR="00214D32" w:rsidRPr="00214D32">
          <w:rPr>
            <w:rStyle w:val="a3"/>
            <w:noProof/>
            <w:sz w:val="28"/>
            <w:szCs w:val="28"/>
          </w:rPr>
          <w:t>РАЗРАБОТКА И ВНЕДРЕНИЕ СВЯЗАННОГО</w:t>
        </w:r>
        <w:r w:rsidR="00E0197C">
          <w:rPr>
            <w:rStyle w:val="a3"/>
            <w:noProof/>
            <w:sz w:val="28"/>
            <w:szCs w:val="28"/>
          </w:rPr>
          <w:t xml:space="preserve"> </w:t>
        </w:r>
      </w:hyperlink>
      <w:hyperlink w:anchor="_Toc462148064" w:history="1">
        <w:r w:rsidR="00214D32" w:rsidRPr="00214D32">
          <w:rPr>
            <w:rStyle w:val="a3"/>
            <w:noProof/>
            <w:sz w:val="28"/>
            <w:szCs w:val="28"/>
          </w:rPr>
          <w:t>АЛМАЗНО-АБРАЗИВНОГО ИНСТРУМЕНТА</w:t>
        </w:r>
        <w:r w:rsidR="00E0197C">
          <w:rPr>
            <w:rStyle w:val="a3"/>
            <w:noProof/>
            <w:sz w:val="28"/>
            <w:szCs w:val="28"/>
          </w:rPr>
          <w:t xml:space="preserve"> </w:t>
        </w:r>
      </w:hyperlink>
      <w:hyperlink w:anchor="_Toc462148065" w:history="1">
        <w:r w:rsidR="00214D32" w:rsidRPr="00214D32">
          <w:rPr>
            <w:rStyle w:val="a3"/>
            <w:noProof/>
            <w:sz w:val="28"/>
            <w:szCs w:val="28"/>
          </w:rPr>
          <w:t>И СМАЗОЧНО-ОХЛАЖДАЮЩЕЙ ЖИДКОСТИ (СОЖ)</w:t>
        </w:r>
        <w:r w:rsidR="00E0197C">
          <w:rPr>
            <w:rStyle w:val="a3"/>
            <w:noProof/>
            <w:sz w:val="28"/>
            <w:szCs w:val="28"/>
          </w:rPr>
          <w:t xml:space="preserve"> </w:t>
        </w:r>
      </w:hyperlink>
      <w:hyperlink w:anchor="_Toc462148066" w:history="1">
        <w:r w:rsidR="00214D32" w:rsidRPr="00214D32">
          <w:rPr>
            <w:rStyle w:val="a3"/>
            <w:noProof/>
            <w:sz w:val="28"/>
            <w:szCs w:val="28"/>
          </w:rPr>
          <w:t>ДЛЯ ПОВЫШЕНИЯ ЭФФЕКТИВНОСТИ</w:t>
        </w:r>
        <w:r w:rsidR="00E0197C">
          <w:rPr>
            <w:rStyle w:val="a3"/>
            <w:noProof/>
            <w:sz w:val="28"/>
            <w:szCs w:val="28"/>
          </w:rPr>
          <w:t xml:space="preserve"> </w:t>
        </w:r>
      </w:hyperlink>
      <w:hyperlink w:anchor="_Toc462148067" w:history="1">
        <w:r w:rsidR="00214D32" w:rsidRPr="00214D32">
          <w:rPr>
            <w:rStyle w:val="a3"/>
            <w:noProof/>
            <w:sz w:val="28"/>
            <w:szCs w:val="28"/>
          </w:rPr>
          <w:t xml:space="preserve">ХИМИКО-МЕХАНИЧЕСКОГО </w:t>
        </w:r>
        <w:r w:rsidR="00214D32" w:rsidRPr="00214D32">
          <w:rPr>
            <w:rStyle w:val="a3"/>
            <w:noProof/>
            <w:sz w:val="28"/>
            <w:szCs w:val="28"/>
          </w:rPr>
          <w:lastRenderedPageBreak/>
          <w:t>ШЛИФОВАНИЯ</w:t>
        </w:r>
        <w:r w:rsidR="00E0197C">
          <w:rPr>
            <w:rStyle w:val="a3"/>
            <w:noProof/>
            <w:sz w:val="28"/>
            <w:szCs w:val="28"/>
          </w:rPr>
          <w:t xml:space="preserve"> </w:t>
        </w:r>
      </w:hyperlink>
      <w:hyperlink w:anchor="_Toc462148068" w:history="1">
        <w:r w:rsidR="00214D32" w:rsidRPr="00214D32">
          <w:rPr>
            <w:rStyle w:val="a3"/>
            <w:noProof/>
            <w:sz w:val="28"/>
            <w:szCs w:val="28"/>
          </w:rPr>
          <w:t>И ПОЛИРОВАНИЯ КРИСТАЛЛИЧЕСКИХ МАТЕРИАЛОВ</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_Toc462148068 \h </w:instrText>
        </w:r>
        <w:r w:rsidRPr="00214D32">
          <w:rPr>
            <w:noProof/>
            <w:webHidden/>
            <w:sz w:val="28"/>
            <w:szCs w:val="28"/>
          </w:rPr>
        </w:r>
        <w:r w:rsidRPr="00214D32">
          <w:rPr>
            <w:noProof/>
            <w:webHidden/>
            <w:sz w:val="28"/>
            <w:szCs w:val="28"/>
          </w:rPr>
          <w:fldChar w:fldCharType="separate"/>
        </w:r>
        <w:r w:rsidR="009415B2">
          <w:rPr>
            <w:noProof/>
            <w:webHidden/>
            <w:sz w:val="28"/>
            <w:szCs w:val="28"/>
          </w:rPr>
          <w:t>37</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69" w:history="1">
        <w:r w:rsidR="00214D32" w:rsidRPr="00214D32">
          <w:rPr>
            <w:rStyle w:val="a3"/>
            <w:rFonts w:eastAsia="SimSun"/>
            <w:noProof/>
            <w:sz w:val="28"/>
            <w:szCs w:val="28"/>
          </w:rPr>
          <w:t>Утонение сапфировых подложек со сформированными</w:t>
        </w:r>
        <w:r w:rsidR="009415B2">
          <w:rPr>
            <w:rStyle w:val="a3"/>
            <w:rFonts w:eastAsia="SimSun"/>
            <w:noProof/>
            <w:sz w:val="28"/>
            <w:szCs w:val="28"/>
          </w:rPr>
          <w:t xml:space="preserve"> </w:t>
        </w:r>
      </w:hyperlink>
      <w:hyperlink w:anchor="_Toc462148070" w:history="1">
        <w:r w:rsidR="00214D32" w:rsidRPr="00214D32">
          <w:rPr>
            <w:rStyle w:val="a3"/>
            <w:rFonts w:eastAsia="SimSun"/>
            <w:noProof/>
            <w:sz w:val="28"/>
            <w:szCs w:val="28"/>
          </w:rPr>
          <w:t>на них светодиодными структурами</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_Toc462148070 \h </w:instrText>
        </w:r>
        <w:r w:rsidRPr="00214D32">
          <w:rPr>
            <w:noProof/>
            <w:webHidden/>
            <w:sz w:val="28"/>
            <w:szCs w:val="28"/>
          </w:rPr>
        </w:r>
        <w:r w:rsidRPr="00214D32">
          <w:rPr>
            <w:noProof/>
            <w:webHidden/>
            <w:sz w:val="28"/>
            <w:szCs w:val="28"/>
          </w:rPr>
          <w:fldChar w:fldCharType="separate"/>
        </w:r>
        <w:r w:rsidR="009415B2">
          <w:rPr>
            <w:noProof/>
            <w:webHidden/>
            <w:sz w:val="28"/>
            <w:szCs w:val="28"/>
          </w:rPr>
          <w:t>43</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71" w:history="1">
        <w:r w:rsidR="00214D32" w:rsidRPr="00214D32">
          <w:rPr>
            <w:rStyle w:val="a3"/>
            <w:noProof/>
            <w:sz w:val="28"/>
            <w:szCs w:val="28"/>
          </w:rPr>
          <w:t>Метод жестких осей</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_Toc462148071 \h </w:instrText>
        </w:r>
        <w:r w:rsidRPr="00214D32">
          <w:rPr>
            <w:noProof/>
            <w:webHidden/>
            <w:sz w:val="28"/>
            <w:szCs w:val="28"/>
          </w:rPr>
        </w:r>
        <w:r w:rsidRPr="00214D32">
          <w:rPr>
            <w:noProof/>
            <w:webHidden/>
            <w:sz w:val="28"/>
            <w:szCs w:val="28"/>
          </w:rPr>
          <w:fldChar w:fldCharType="separate"/>
        </w:r>
        <w:r w:rsidR="009415B2">
          <w:rPr>
            <w:noProof/>
            <w:webHidden/>
            <w:sz w:val="28"/>
            <w:szCs w:val="28"/>
          </w:rPr>
          <w:t>44</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72" w:history="1">
        <w:r w:rsidR="00214D32" w:rsidRPr="00214D32">
          <w:rPr>
            <w:rStyle w:val="a3"/>
            <w:noProof/>
            <w:sz w:val="28"/>
            <w:szCs w:val="28"/>
          </w:rPr>
          <w:t>Устройства на основе метода свободного притира</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_Toc462148072 \h </w:instrText>
        </w:r>
        <w:r w:rsidRPr="00214D32">
          <w:rPr>
            <w:noProof/>
            <w:webHidden/>
            <w:sz w:val="28"/>
            <w:szCs w:val="28"/>
          </w:rPr>
        </w:r>
        <w:r w:rsidRPr="00214D32">
          <w:rPr>
            <w:noProof/>
            <w:webHidden/>
            <w:sz w:val="28"/>
            <w:szCs w:val="28"/>
          </w:rPr>
          <w:fldChar w:fldCharType="separate"/>
        </w:r>
        <w:r w:rsidR="009415B2">
          <w:rPr>
            <w:noProof/>
            <w:webHidden/>
            <w:sz w:val="28"/>
            <w:szCs w:val="28"/>
          </w:rPr>
          <w:t>47</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73" w:history="1">
        <w:r w:rsidR="00214D32" w:rsidRPr="00214D32">
          <w:rPr>
            <w:rStyle w:val="a3"/>
            <w:noProof/>
            <w:sz w:val="28"/>
            <w:szCs w:val="28"/>
          </w:rPr>
          <w:t>Закрепление заготовок</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_Toc462148073 \h </w:instrText>
        </w:r>
        <w:r w:rsidRPr="00214D32">
          <w:rPr>
            <w:noProof/>
            <w:webHidden/>
            <w:sz w:val="28"/>
            <w:szCs w:val="28"/>
          </w:rPr>
        </w:r>
        <w:r w:rsidRPr="00214D32">
          <w:rPr>
            <w:noProof/>
            <w:webHidden/>
            <w:sz w:val="28"/>
            <w:szCs w:val="28"/>
          </w:rPr>
          <w:fldChar w:fldCharType="separate"/>
        </w:r>
        <w:r w:rsidR="009415B2">
          <w:rPr>
            <w:noProof/>
            <w:webHidden/>
            <w:sz w:val="28"/>
            <w:szCs w:val="28"/>
          </w:rPr>
          <w:t>49</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74" w:history="1">
        <w:r w:rsidR="00214D32" w:rsidRPr="00214D32">
          <w:rPr>
            <w:rStyle w:val="a3"/>
            <w:noProof/>
            <w:sz w:val="28"/>
            <w:szCs w:val="28"/>
          </w:rPr>
          <w:t>Разработка новой технологии утонения приборных пластин</w:t>
        </w:r>
        <w:r w:rsidR="009415B2">
          <w:rPr>
            <w:rStyle w:val="a3"/>
            <w:noProof/>
            <w:sz w:val="28"/>
            <w:szCs w:val="28"/>
          </w:rPr>
          <w:t xml:space="preserve"> </w:t>
        </w:r>
      </w:hyperlink>
      <w:hyperlink w:anchor="_Toc462148075" w:history="1">
        <w:r w:rsidR="00214D32" w:rsidRPr="00214D32">
          <w:rPr>
            <w:rStyle w:val="a3"/>
            <w:noProof/>
            <w:sz w:val="28"/>
            <w:szCs w:val="28"/>
          </w:rPr>
          <w:t>методом свободного притира</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_Toc462148075 \h </w:instrText>
        </w:r>
        <w:r w:rsidRPr="00214D32">
          <w:rPr>
            <w:noProof/>
            <w:webHidden/>
            <w:sz w:val="28"/>
            <w:szCs w:val="28"/>
          </w:rPr>
        </w:r>
        <w:r w:rsidRPr="00214D32">
          <w:rPr>
            <w:noProof/>
            <w:webHidden/>
            <w:sz w:val="28"/>
            <w:szCs w:val="28"/>
          </w:rPr>
          <w:fldChar w:fldCharType="separate"/>
        </w:r>
        <w:r w:rsidR="009415B2">
          <w:rPr>
            <w:noProof/>
            <w:webHidden/>
            <w:sz w:val="28"/>
            <w:szCs w:val="28"/>
          </w:rPr>
          <w:t>53</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76" w:history="1">
        <w:r w:rsidR="00214D32" w:rsidRPr="00214D32">
          <w:rPr>
            <w:rStyle w:val="a3"/>
            <w:noProof/>
            <w:sz w:val="28"/>
            <w:szCs w:val="28"/>
          </w:rPr>
          <w:t>Заключение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_Toc462148076 \h </w:instrText>
        </w:r>
        <w:r w:rsidRPr="00214D32">
          <w:rPr>
            <w:noProof/>
            <w:webHidden/>
            <w:sz w:val="28"/>
            <w:szCs w:val="28"/>
          </w:rPr>
        </w:r>
        <w:r w:rsidRPr="00214D32">
          <w:rPr>
            <w:noProof/>
            <w:webHidden/>
            <w:sz w:val="28"/>
            <w:szCs w:val="28"/>
          </w:rPr>
          <w:fldChar w:fldCharType="separate"/>
        </w:r>
        <w:r w:rsidR="009415B2">
          <w:rPr>
            <w:noProof/>
            <w:webHidden/>
            <w:sz w:val="28"/>
            <w:szCs w:val="28"/>
          </w:rPr>
          <w:t>57</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77" w:history="1">
        <w:r w:rsidR="00214D32" w:rsidRPr="00214D32">
          <w:rPr>
            <w:rStyle w:val="a3"/>
            <w:noProof/>
            <w:sz w:val="28"/>
            <w:szCs w:val="28"/>
          </w:rPr>
          <w:t>Список литературы к Главе 2</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_Toc462148077 \h </w:instrText>
        </w:r>
        <w:r w:rsidRPr="00214D32">
          <w:rPr>
            <w:noProof/>
            <w:webHidden/>
            <w:sz w:val="28"/>
            <w:szCs w:val="28"/>
          </w:rPr>
        </w:r>
        <w:r w:rsidRPr="00214D32">
          <w:rPr>
            <w:noProof/>
            <w:webHidden/>
            <w:sz w:val="28"/>
            <w:szCs w:val="28"/>
          </w:rPr>
          <w:fldChar w:fldCharType="separate"/>
        </w:r>
        <w:r w:rsidR="009415B2">
          <w:rPr>
            <w:noProof/>
            <w:webHidden/>
            <w:sz w:val="28"/>
            <w:szCs w:val="28"/>
          </w:rPr>
          <w:t>58</w:t>
        </w:r>
        <w:r w:rsidRPr="00214D32">
          <w:rPr>
            <w:noProof/>
            <w:webHidden/>
            <w:sz w:val="28"/>
            <w:szCs w:val="28"/>
          </w:rPr>
          <w:fldChar w:fldCharType="end"/>
        </w:r>
      </w:hyperlink>
    </w:p>
    <w:p w:rsidR="00214D32" w:rsidRPr="00373EEE" w:rsidRDefault="004974CD" w:rsidP="008C0794">
      <w:pPr>
        <w:pStyle w:val="13"/>
        <w:tabs>
          <w:tab w:val="right" w:leader="dot" w:pos="9060"/>
        </w:tabs>
        <w:spacing w:line="288" w:lineRule="auto"/>
        <w:ind w:right="1134"/>
        <w:rPr>
          <w:rFonts w:ascii="Calibri" w:hAnsi="Calibri"/>
          <w:noProof/>
          <w:sz w:val="28"/>
          <w:szCs w:val="28"/>
        </w:rPr>
      </w:pPr>
      <w:hyperlink w:anchor="_Toc462148078" w:history="1">
        <w:r w:rsidR="00214D32" w:rsidRPr="00214D32">
          <w:rPr>
            <w:rStyle w:val="a3"/>
            <w:noProof/>
            <w:sz w:val="28"/>
            <w:szCs w:val="28"/>
          </w:rPr>
          <w:t>ГЛАВА 3.</w:t>
        </w:r>
        <w:r w:rsidR="009415B2">
          <w:rPr>
            <w:rStyle w:val="a3"/>
            <w:noProof/>
            <w:sz w:val="28"/>
            <w:szCs w:val="28"/>
          </w:rPr>
          <w:t xml:space="preserve"> </w:t>
        </w:r>
      </w:hyperlink>
      <w:hyperlink w:anchor="_Toc462148079" w:history="1">
        <w:r w:rsidR="00214D32" w:rsidRPr="00214D32">
          <w:rPr>
            <w:rStyle w:val="a3"/>
            <w:noProof/>
            <w:sz w:val="28"/>
            <w:szCs w:val="28"/>
          </w:rPr>
          <w:t>ЭПИТАКСИАЛЬНОЕ ВЫРАЩИВАНИЕ СВЕТОДИОДНЫХ ГЕТЕРОСТРУКТУР</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_Toc462148079 \h </w:instrText>
        </w:r>
        <w:r w:rsidRPr="00214D32">
          <w:rPr>
            <w:noProof/>
            <w:webHidden/>
            <w:sz w:val="28"/>
            <w:szCs w:val="28"/>
          </w:rPr>
        </w:r>
        <w:r w:rsidRPr="00214D32">
          <w:rPr>
            <w:noProof/>
            <w:webHidden/>
            <w:sz w:val="28"/>
            <w:szCs w:val="28"/>
          </w:rPr>
          <w:fldChar w:fldCharType="separate"/>
        </w:r>
        <w:r w:rsidR="009415B2">
          <w:rPr>
            <w:noProof/>
            <w:webHidden/>
            <w:sz w:val="28"/>
            <w:szCs w:val="28"/>
          </w:rPr>
          <w:t>62</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80" w:history="1">
        <w:r w:rsidR="00214D32" w:rsidRPr="00214D32">
          <w:rPr>
            <w:rStyle w:val="a3"/>
            <w:noProof/>
            <w:sz w:val="28"/>
            <w:szCs w:val="28"/>
          </w:rPr>
          <w:t xml:space="preserve">Метод выращивания нитридов </w:t>
        </w:r>
        <w:r w:rsidR="00214D32" w:rsidRPr="00214D32">
          <w:rPr>
            <w:rStyle w:val="a3"/>
            <w:noProof/>
            <w:sz w:val="28"/>
            <w:szCs w:val="28"/>
            <w:lang w:val="en-US"/>
          </w:rPr>
          <w:t>III</w:t>
        </w:r>
        <w:r w:rsidR="00214D32" w:rsidRPr="00214D32">
          <w:rPr>
            <w:rStyle w:val="a3"/>
            <w:noProof/>
            <w:sz w:val="28"/>
            <w:szCs w:val="28"/>
          </w:rPr>
          <w:t xml:space="preserve"> группы</w:t>
        </w:r>
        <w:r w:rsidR="009415B2">
          <w:rPr>
            <w:rStyle w:val="a3"/>
            <w:noProof/>
            <w:sz w:val="28"/>
            <w:szCs w:val="28"/>
          </w:rPr>
          <w:t xml:space="preserve"> </w:t>
        </w:r>
      </w:hyperlink>
      <w:hyperlink w:anchor="_Toc462148081" w:history="1">
        <w:r w:rsidR="00214D32" w:rsidRPr="00214D32">
          <w:rPr>
            <w:rStyle w:val="a3"/>
            <w:noProof/>
            <w:sz w:val="28"/>
            <w:szCs w:val="28"/>
          </w:rPr>
          <w:t>на чужеродной подложке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_Toc462148081 \h </w:instrText>
        </w:r>
        <w:r w:rsidRPr="00214D32">
          <w:rPr>
            <w:noProof/>
            <w:webHidden/>
            <w:sz w:val="28"/>
            <w:szCs w:val="28"/>
          </w:rPr>
        </w:r>
        <w:r w:rsidRPr="00214D32">
          <w:rPr>
            <w:noProof/>
            <w:webHidden/>
            <w:sz w:val="28"/>
            <w:szCs w:val="28"/>
          </w:rPr>
          <w:fldChar w:fldCharType="separate"/>
        </w:r>
        <w:r w:rsidR="009415B2">
          <w:rPr>
            <w:noProof/>
            <w:webHidden/>
            <w:sz w:val="28"/>
            <w:szCs w:val="28"/>
          </w:rPr>
          <w:t>63</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82" w:history="1">
        <w:r w:rsidR="00214D32" w:rsidRPr="00214D32">
          <w:rPr>
            <w:rStyle w:val="a3"/>
            <w:noProof/>
            <w:sz w:val="28"/>
            <w:szCs w:val="28"/>
          </w:rPr>
          <w:t>Метод увеличения вывода света из кристаллов нитрида галлия</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_Toc462148082 \h </w:instrText>
        </w:r>
        <w:r w:rsidRPr="00214D32">
          <w:rPr>
            <w:noProof/>
            <w:webHidden/>
            <w:sz w:val="28"/>
            <w:szCs w:val="28"/>
          </w:rPr>
        </w:r>
        <w:r w:rsidRPr="00214D32">
          <w:rPr>
            <w:noProof/>
            <w:webHidden/>
            <w:sz w:val="28"/>
            <w:szCs w:val="28"/>
          </w:rPr>
          <w:fldChar w:fldCharType="separate"/>
        </w:r>
        <w:r w:rsidR="009415B2">
          <w:rPr>
            <w:noProof/>
            <w:webHidden/>
            <w:sz w:val="28"/>
            <w:szCs w:val="28"/>
          </w:rPr>
          <w:t>66</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83" w:history="1">
        <w:r w:rsidR="00214D32" w:rsidRPr="00214D32">
          <w:rPr>
            <w:rStyle w:val="a3"/>
            <w:noProof/>
            <w:sz w:val="28"/>
            <w:szCs w:val="28"/>
          </w:rPr>
          <w:t>Светодиодная структура с повышеной эффективностью</w:t>
        </w:r>
        <w:r w:rsidR="009415B2">
          <w:rPr>
            <w:rStyle w:val="a3"/>
            <w:noProof/>
            <w:sz w:val="28"/>
            <w:szCs w:val="28"/>
          </w:rPr>
          <w:t xml:space="preserve"> </w:t>
        </w:r>
      </w:hyperlink>
      <w:hyperlink w:anchor="_Toc462148084" w:history="1">
        <w:r w:rsidR="00214D32" w:rsidRPr="00214D32">
          <w:rPr>
            <w:rStyle w:val="a3"/>
            <w:noProof/>
            <w:sz w:val="28"/>
            <w:szCs w:val="28"/>
          </w:rPr>
          <w:t>захвата носителей</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_Toc462148084 \h </w:instrText>
        </w:r>
        <w:r w:rsidRPr="00214D32">
          <w:rPr>
            <w:noProof/>
            <w:webHidden/>
            <w:sz w:val="28"/>
            <w:szCs w:val="28"/>
          </w:rPr>
        </w:r>
        <w:r w:rsidRPr="00214D32">
          <w:rPr>
            <w:noProof/>
            <w:webHidden/>
            <w:sz w:val="28"/>
            <w:szCs w:val="28"/>
          </w:rPr>
          <w:fldChar w:fldCharType="separate"/>
        </w:r>
        <w:r w:rsidR="009415B2">
          <w:rPr>
            <w:noProof/>
            <w:webHidden/>
            <w:sz w:val="28"/>
            <w:szCs w:val="28"/>
          </w:rPr>
          <w:t>67</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085" w:history="1">
        <w:r w:rsidR="00214D32" w:rsidRPr="00214D32">
          <w:rPr>
            <w:rStyle w:val="a3"/>
            <w:noProof/>
            <w:sz w:val="28"/>
            <w:szCs w:val="28"/>
          </w:rPr>
          <w:t>Дизайн светодиодного чипа для работы</w:t>
        </w:r>
        <w:r w:rsidR="009415B2">
          <w:rPr>
            <w:rStyle w:val="a3"/>
            <w:noProof/>
            <w:sz w:val="28"/>
            <w:szCs w:val="28"/>
          </w:rPr>
          <w:t xml:space="preserve"> </w:t>
        </w:r>
      </w:hyperlink>
      <w:hyperlink w:anchor="_Toc462148086" w:history="1">
        <w:r w:rsidR="00214D32" w:rsidRPr="00214D32">
          <w:rPr>
            <w:rStyle w:val="a3"/>
            <w:noProof/>
            <w:sz w:val="28"/>
            <w:szCs w:val="28"/>
          </w:rPr>
          <w:t>на больших плотностях токов</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_Toc462148086 \h </w:instrText>
        </w:r>
        <w:r w:rsidRPr="00214D32">
          <w:rPr>
            <w:noProof/>
            <w:webHidden/>
            <w:sz w:val="28"/>
            <w:szCs w:val="28"/>
          </w:rPr>
        </w:r>
        <w:r w:rsidRPr="00214D32">
          <w:rPr>
            <w:noProof/>
            <w:webHidden/>
            <w:sz w:val="28"/>
            <w:szCs w:val="28"/>
          </w:rPr>
          <w:fldChar w:fldCharType="separate"/>
        </w:r>
        <w:r w:rsidR="009415B2">
          <w:rPr>
            <w:noProof/>
            <w:webHidden/>
            <w:sz w:val="28"/>
            <w:szCs w:val="28"/>
          </w:rPr>
          <w:t>68</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87" w:history="1">
        <w:r w:rsidR="00214D32" w:rsidRPr="00214D32">
          <w:rPr>
            <w:rStyle w:val="a3"/>
            <w:noProof/>
            <w:sz w:val="28"/>
            <w:szCs w:val="28"/>
          </w:rPr>
          <w:t>Список литературы к Главе 3</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_Toc462148087 \h </w:instrText>
        </w:r>
        <w:r w:rsidRPr="00214D32">
          <w:rPr>
            <w:noProof/>
            <w:webHidden/>
            <w:sz w:val="28"/>
            <w:szCs w:val="28"/>
          </w:rPr>
        </w:r>
        <w:r w:rsidRPr="00214D32">
          <w:rPr>
            <w:noProof/>
            <w:webHidden/>
            <w:sz w:val="28"/>
            <w:szCs w:val="28"/>
          </w:rPr>
          <w:fldChar w:fldCharType="separate"/>
        </w:r>
        <w:r w:rsidR="009415B2">
          <w:rPr>
            <w:noProof/>
            <w:webHidden/>
            <w:sz w:val="28"/>
            <w:szCs w:val="28"/>
          </w:rPr>
          <w:t>70</w:t>
        </w:r>
        <w:r w:rsidRPr="00214D32">
          <w:rPr>
            <w:noProof/>
            <w:webHidden/>
            <w:sz w:val="28"/>
            <w:szCs w:val="28"/>
          </w:rPr>
          <w:fldChar w:fldCharType="end"/>
        </w:r>
      </w:hyperlink>
    </w:p>
    <w:p w:rsidR="00214D32" w:rsidRPr="00373EEE" w:rsidRDefault="004974CD" w:rsidP="008C0794">
      <w:pPr>
        <w:pStyle w:val="13"/>
        <w:tabs>
          <w:tab w:val="right" w:leader="dot" w:pos="9060"/>
        </w:tabs>
        <w:spacing w:line="288" w:lineRule="auto"/>
        <w:ind w:right="1134"/>
        <w:rPr>
          <w:rFonts w:ascii="Calibri" w:hAnsi="Calibri"/>
          <w:noProof/>
          <w:sz w:val="28"/>
          <w:szCs w:val="28"/>
        </w:rPr>
      </w:pPr>
      <w:hyperlink w:anchor="_Toc462148088" w:history="1">
        <w:r w:rsidR="00214D32" w:rsidRPr="00214D32">
          <w:rPr>
            <w:rStyle w:val="a3"/>
            <w:noProof/>
            <w:sz w:val="28"/>
            <w:szCs w:val="28"/>
          </w:rPr>
          <w:t>ГЛАВА  4.</w:t>
        </w:r>
        <w:r w:rsidR="009415B2">
          <w:rPr>
            <w:rStyle w:val="a3"/>
            <w:noProof/>
            <w:sz w:val="28"/>
            <w:szCs w:val="28"/>
          </w:rPr>
          <w:t xml:space="preserve"> </w:t>
        </w:r>
      </w:hyperlink>
      <w:hyperlink w:anchor="_Toc462148089" w:history="1">
        <w:r w:rsidR="00214D32" w:rsidRPr="00214D32">
          <w:rPr>
            <w:rStyle w:val="a3"/>
            <w:noProof/>
            <w:sz w:val="28"/>
            <w:szCs w:val="28"/>
          </w:rPr>
          <w:t>РАЗРАБОТКА И ВНЕДРЕНИЕ ТЕХНОЛОГИИ РАЗДЕЛЕНИЯ ПОДЛОЖЕК НА КРИСТАЛЛЫ МЕТОДОМ ЛАЗЕРНОГО УПРАВЛЯЕМОГО ТЕРМОРАСКАЛЫВАНИЯ</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_Toc462148089 \h </w:instrText>
        </w:r>
        <w:r w:rsidRPr="00214D32">
          <w:rPr>
            <w:noProof/>
            <w:webHidden/>
            <w:sz w:val="28"/>
            <w:szCs w:val="28"/>
          </w:rPr>
        </w:r>
        <w:r w:rsidRPr="00214D32">
          <w:rPr>
            <w:noProof/>
            <w:webHidden/>
            <w:sz w:val="28"/>
            <w:szCs w:val="28"/>
          </w:rPr>
          <w:fldChar w:fldCharType="separate"/>
        </w:r>
        <w:r w:rsidR="009415B2">
          <w:rPr>
            <w:noProof/>
            <w:webHidden/>
            <w:sz w:val="28"/>
            <w:szCs w:val="28"/>
          </w:rPr>
          <w:t>74</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90" w:history="1">
        <w:r w:rsidR="00214D32" w:rsidRPr="00214D32">
          <w:rPr>
            <w:rStyle w:val="a3"/>
            <w:rFonts w:eastAsia="SimSun"/>
            <w:noProof/>
            <w:sz w:val="28"/>
            <w:szCs w:val="28"/>
          </w:rPr>
          <w:t>Принципиально новый подход к проектированию светодиодных</w:t>
        </w:r>
        <w:r w:rsidR="009415B2">
          <w:rPr>
            <w:rStyle w:val="a3"/>
            <w:rFonts w:eastAsia="SimSun"/>
            <w:noProof/>
            <w:sz w:val="28"/>
            <w:szCs w:val="28"/>
          </w:rPr>
          <w:t xml:space="preserve"> </w:t>
        </w:r>
      </w:hyperlink>
      <w:hyperlink w:anchor="_Toc462148091" w:history="1">
        <w:r w:rsidR="00214D32" w:rsidRPr="00214D32">
          <w:rPr>
            <w:rStyle w:val="a3"/>
            <w:rFonts w:eastAsia="SimSun"/>
            <w:noProof/>
            <w:sz w:val="28"/>
            <w:szCs w:val="28"/>
          </w:rPr>
          <w:t>чипов с высоким внешним квантовым выходом</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_Toc462148091 \h </w:instrText>
        </w:r>
        <w:r w:rsidRPr="00214D32">
          <w:rPr>
            <w:noProof/>
            <w:webHidden/>
            <w:sz w:val="28"/>
            <w:szCs w:val="28"/>
          </w:rPr>
        </w:r>
        <w:r w:rsidRPr="00214D32">
          <w:rPr>
            <w:noProof/>
            <w:webHidden/>
            <w:sz w:val="28"/>
            <w:szCs w:val="28"/>
          </w:rPr>
          <w:fldChar w:fldCharType="separate"/>
        </w:r>
        <w:r w:rsidR="009415B2">
          <w:rPr>
            <w:noProof/>
            <w:webHidden/>
            <w:sz w:val="28"/>
            <w:szCs w:val="28"/>
          </w:rPr>
          <w:t>74</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92" w:history="1">
        <w:r w:rsidR="00214D32" w:rsidRPr="00214D32">
          <w:rPr>
            <w:rStyle w:val="a3"/>
            <w:rFonts w:eastAsia="SimSun"/>
            <w:noProof/>
            <w:sz w:val="28"/>
            <w:szCs w:val="28"/>
          </w:rPr>
          <w:t>Разделение подложек на кристаллы</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_Toc462148092 \h </w:instrText>
        </w:r>
        <w:r w:rsidRPr="00214D32">
          <w:rPr>
            <w:noProof/>
            <w:webHidden/>
            <w:sz w:val="28"/>
            <w:szCs w:val="28"/>
          </w:rPr>
        </w:r>
        <w:r w:rsidRPr="00214D32">
          <w:rPr>
            <w:noProof/>
            <w:webHidden/>
            <w:sz w:val="28"/>
            <w:szCs w:val="28"/>
          </w:rPr>
          <w:fldChar w:fldCharType="separate"/>
        </w:r>
        <w:r w:rsidR="009415B2">
          <w:rPr>
            <w:noProof/>
            <w:webHidden/>
            <w:sz w:val="28"/>
            <w:szCs w:val="28"/>
          </w:rPr>
          <w:t>74</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93" w:history="1">
        <w:r w:rsidR="00214D32" w:rsidRPr="00214D32">
          <w:rPr>
            <w:rStyle w:val="a3"/>
            <w:noProof/>
            <w:sz w:val="28"/>
            <w:szCs w:val="28"/>
          </w:rPr>
          <w:t>Анализ недостатков процесса резки</w:t>
        </w:r>
        <w:r w:rsidR="009415B2">
          <w:rPr>
            <w:rStyle w:val="a3"/>
            <w:noProof/>
            <w:sz w:val="28"/>
            <w:szCs w:val="28"/>
          </w:rPr>
          <w:t xml:space="preserve"> </w:t>
        </w:r>
      </w:hyperlink>
      <w:hyperlink w:anchor="_Toc462148094" w:history="1">
        <w:r w:rsidR="00214D32" w:rsidRPr="00214D32">
          <w:rPr>
            <w:rStyle w:val="a3"/>
            <w:noProof/>
            <w:sz w:val="28"/>
            <w:szCs w:val="28"/>
          </w:rPr>
          <w:t>сапфировых подложек методом ЛУТ</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_Toc462148094 \h </w:instrText>
        </w:r>
        <w:r w:rsidRPr="00214D32">
          <w:rPr>
            <w:noProof/>
            <w:webHidden/>
            <w:sz w:val="28"/>
            <w:szCs w:val="28"/>
          </w:rPr>
        </w:r>
        <w:r w:rsidRPr="00214D32">
          <w:rPr>
            <w:noProof/>
            <w:webHidden/>
            <w:sz w:val="28"/>
            <w:szCs w:val="28"/>
          </w:rPr>
          <w:fldChar w:fldCharType="separate"/>
        </w:r>
        <w:r w:rsidR="009415B2">
          <w:rPr>
            <w:noProof/>
            <w:webHidden/>
            <w:sz w:val="28"/>
            <w:szCs w:val="28"/>
          </w:rPr>
          <w:t>77</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95" w:history="1">
        <w:r w:rsidR="00214D32" w:rsidRPr="00214D32">
          <w:rPr>
            <w:rStyle w:val="a3"/>
            <w:noProof/>
            <w:sz w:val="28"/>
            <w:szCs w:val="28"/>
          </w:rPr>
          <w:t>Оптимизация  процесса резки сапфировых подложек</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_Toc462148095 \h </w:instrText>
        </w:r>
        <w:r w:rsidRPr="00214D32">
          <w:rPr>
            <w:noProof/>
            <w:webHidden/>
            <w:sz w:val="28"/>
            <w:szCs w:val="28"/>
          </w:rPr>
        </w:r>
        <w:r w:rsidRPr="00214D32">
          <w:rPr>
            <w:noProof/>
            <w:webHidden/>
            <w:sz w:val="28"/>
            <w:szCs w:val="28"/>
          </w:rPr>
          <w:fldChar w:fldCharType="separate"/>
        </w:r>
        <w:r w:rsidR="009415B2">
          <w:rPr>
            <w:noProof/>
            <w:webHidden/>
            <w:sz w:val="28"/>
            <w:szCs w:val="28"/>
          </w:rPr>
          <w:t>79</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96" w:history="1">
        <w:r w:rsidR="00214D32" w:rsidRPr="00214D32">
          <w:rPr>
            <w:rStyle w:val="a3"/>
            <w:noProof/>
            <w:sz w:val="28"/>
            <w:szCs w:val="28"/>
          </w:rPr>
          <w:t>Выводы</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_Toc462148096 \h </w:instrText>
        </w:r>
        <w:r w:rsidRPr="00214D32">
          <w:rPr>
            <w:noProof/>
            <w:webHidden/>
            <w:sz w:val="28"/>
            <w:szCs w:val="28"/>
          </w:rPr>
        </w:r>
        <w:r w:rsidRPr="00214D32">
          <w:rPr>
            <w:noProof/>
            <w:webHidden/>
            <w:sz w:val="28"/>
            <w:szCs w:val="28"/>
          </w:rPr>
          <w:fldChar w:fldCharType="separate"/>
        </w:r>
        <w:r w:rsidR="009415B2">
          <w:rPr>
            <w:noProof/>
            <w:webHidden/>
            <w:sz w:val="28"/>
            <w:szCs w:val="28"/>
          </w:rPr>
          <w:t>82</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097" w:history="1">
        <w:r w:rsidR="00214D32" w:rsidRPr="00214D32">
          <w:rPr>
            <w:rStyle w:val="a3"/>
            <w:noProof/>
            <w:sz w:val="28"/>
            <w:szCs w:val="28"/>
          </w:rPr>
          <w:t>Список литературы к Главе 4</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_Toc462148097 \h </w:instrText>
        </w:r>
        <w:r w:rsidRPr="00214D32">
          <w:rPr>
            <w:noProof/>
            <w:webHidden/>
            <w:sz w:val="28"/>
            <w:szCs w:val="28"/>
          </w:rPr>
        </w:r>
        <w:r w:rsidRPr="00214D32">
          <w:rPr>
            <w:noProof/>
            <w:webHidden/>
            <w:sz w:val="28"/>
            <w:szCs w:val="28"/>
          </w:rPr>
          <w:fldChar w:fldCharType="separate"/>
        </w:r>
        <w:r w:rsidR="009415B2">
          <w:rPr>
            <w:noProof/>
            <w:webHidden/>
            <w:sz w:val="28"/>
            <w:szCs w:val="28"/>
          </w:rPr>
          <w:t>83</w:t>
        </w:r>
        <w:r w:rsidRPr="00214D32">
          <w:rPr>
            <w:noProof/>
            <w:webHidden/>
            <w:sz w:val="28"/>
            <w:szCs w:val="28"/>
          </w:rPr>
          <w:fldChar w:fldCharType="end"/>
        </w:r>
      </w:hyperlink>
    </w:p>
    <w:p w:rsidR="00214D32" w:rsidRPr="00373EEE" w:rsidRDefault="004974CD" w:rsidP="008C0794">
      <w:pPr>
        <w:pStyle w:val="13"/>
        <w:tabs>
          <w:tab w:val="right" w:leader="dot" w:pos="9060"/>
        </w:tabs>
        <w:spacing w:line="288" w:lineRule="auto"/>
        <w:ind w:right="1134"/>
        <w:rPr>
          <w:rFonts w:ascii="Calibri" w:hAnsi="Calibri"/>
          <w:noProof/>
          <w:sz w:val="28"/>
          <w:szCs w:val="28"/>
        </w:rPr>
      </w:pPr>
      <w:hyperlink w:anchor="_Toc462148098" w:history="1">
        <w:r w:rsidR="00214D32" w:rsidRPr="00214D32">
          <w:rPr>
            <w:rStyle w:val="a3"/>
            <w:noProof/>
            <w:sz w:val="28"/>
            <w:szCs w:val="28"/>
          </w:rPr>
          <w:t>ГЛАВА   5.</w:t>
        </w:r>
        <w:r w:rsidR="009415B2">
          <w:rPr>
            <w:rStyle w:val="a3"/>
            <w:noProof/>
            <w:sz w:val="28"/>
            <w:szCs w:val="28"/>
          </w:rPr>
          <w:t xml:space="preserve"> </w:t>
        </w:r>
      </w:hyperlink>
      <w:hyperlink w:anchor="_Toc462148099" w:history="1">
        <w:r w:rsidR="00214D32" w:rsidRPr="00214D32">
          <w:rPr>
            <w:rStyle w:val="a3"/>
            <w:noProof/>
            <w:sz w:val="28"/>
            <w:szCs w:val="28"/>
          </w:rPr>
          <w:t>КОНСТРУКЦИИ И ТЕХНОЛОГИИ СБОРКИ ВЕТОДИОДНЫХ ПРИБОРОВ, МОДУЛЕЙ, УСТРОЙСТВ И СИСТЕМ</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_Toc462148099 \h </w:instrText>
        </w:r>
        <w:r w:rsidRPr="00214D32">
          <w:rPr>
            <w:noProof/>
            <w:webHidden/>
            <w:sz w:val="28"/>
            <w:szCs w:val="28"/>
          </w:rPr>
        </w:r>
        <w:r w:rsidRPr="00214D32">
          <w:rPr>
            <w:noProof/>
            <w:webHidden/>
            <w:sz w:val="28"/>
            <w:szCs w:val="28"/>
          </w:rPr>
          <w:fldChar w:fldCharType="separate"/>
        </w:r>
        <w:r w:rsidR="009415B2">
          <w:rPr>
            <w:noProof/>
            <w:webHidden/>
            <w:sz w:val="28"/>
            <w:szCs w:val="28"/>
          </w:rPr>
          <w:t>87</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100" w:history="1">
        <w:r w:rsidR="00214D32" w:rsidRPr="00214D32">
          <w:rPr>
            <w:rStyle w:val="a3"/>
            <w:noProof/>
            <w:sz w:val="28"/>
            <w:szCs w:val="28"/>
          </w:rPr>
          <w:t>Новые подходы к охлаждению высокомощных</w:t>
        </w:r>
        <w:r w:rsidR="009415B2">
          <w:rPr>
            <w:rStyle w:val="a3"/>
            <w:noProof/>
            <w:sz w:val="28"/>
            <w:szCs w:val="28"/>
          </w:rPr>
          <w:t xml:space="preserve"> </w:t>
        </w:r>
      </w:hyperlink>
      <w:hyperlink w:anchor="_Toc462148101" w:history="1">
        <w:r w:rsidR="00214D32" w:rsidRPr="00214D32">
          <w:rPr>
            <w:rStyle w:val="a3"/>
            <w:noProof/>
            <w:sz w:val="28"/>
            <w:szCs w:val="28"/>
          </w:rPr>
          <w:t>светодиодных  кластеров</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_Toc462148101 \h </w:instrText>
        </w:r>
        <w:r w:rsidRPr="00214D32">
          <w:rPr>
            <w:noProof/>
            <w:webHidden/>
            <w:sz w:val="28"/>
            <w:szCs w:val="28"/>
          </w:rPr>
        </w:r>
        <w:r w:rsidRPr="00214D32">
          <w:rPr>
            <w:noProof/>
            <w:webHidden/>
            <w:sz w:val="28"/>
            <w:szCs w:val="28"/>
          </w:rPr>
          <w:fldChar w:fldCharType="separate"/>
        </w:r>
        <w:r w:rsidR="009415B2">
          <w:rPr>
            <w:noProof/>
            <w:webHidden/>
            <w:sz w:val="28"/>
            <w:szCs w:val="28"/>
          </w:rPr>
          <w:t>93</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102" w:history="1">
        <w:r w:rsidR="00214D32" w:rsidRPr="00214D32">
          <w:rPr>
            <w:rStyle w:val="a3"/>
            <w:rFonts w:eastAsia="Batang"/>
            <w:noProof/>
            <w:sz w:val="28"/>
            <w:szCs w:val="28"/>
          </w:rPr>
          <w:t>Фронтальное охлаждение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_Toc462148102 \h </w:instrText>
        </w:r>
        <w:r w:rsidRPr="00214D32">
          <w:rPr>
            <w:noProof/>
            <w:webHidden/>
            <w:sz w:val="28"/>
            <w:szCs w:val="28"/>
          </w:rPr>
        </w:r>
        <w:r w:rsidRPr="00214D32">
          <w:rPr>
            <w:noProof/>
            <w:webHidden/>
            <w:sz w:val="28"/>
            <w:szCs w:val="28"/>
          </w:rPr>
          <w:fldChar w:fldCharType="separate"/>
        </w:r>
        <w:r w:rsidR="009415B2">
          <w:rPr>
            <w:noProof/>
            <w:webHidden/>
            <w:sz w:val="28"/>
            <w:szCs w:val="28"/>
          </w:rPr>
          <w:t>94</w:t>
        </w:r>
        <w:r w:rsidRPr="00214D32">
          <w:rPr>
            <w:noProof/>
            <w:webHidden/>
            <w:sz w:val="28"/>
            <w:szCs w:val="28"/>
          </w:rPr>
          <w:fldChar w:fldCharType="end"/>
        </w:r>
      </w:hyperlink>
    </w:p>
    <w:p w:rsidR="00214D32" w:rsidRPr="00373EEE" w:rsidRDefault="004974CD" w:rsidP="008C0794">
      <w:pPr>
        <w:pStyle w:val="32"/>
        <w:tabs>
          <w:tab w:val="right" w:leader="dot" w:pos="9060"/>
        </w:tabs>
        <w:spacing w:line="288" w:lineRule="auto"/>
        <w:ind w:right="1134"/>
        <w:rPr>
          <w:rFonts w:ascii="Calibri" w:hAnsi="Calibri"/>
          <w:noProof/>
          <w:sz w:val="28"/>
          <w:szCs w:val="28"/>
        </w:rPr>
      </w:pPr>
      <w:hyperlink w:anchor="_Toc462148103" w:history="1">
        <w:r w:rsidR="00214D32" w:rsidRPr="00214D32">
          <w:rPr>
            <w:rStyle w:val="a3"/>
            <w:noProof/>
            <w:sz w:val="28"/>
            <w:szCs w:val="28"/>
          </w:rPr>
          <w:t>Транзитное охлаждение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_Toc462148103 \h </w:instrText>
        </w:r>
        <w:r w:rsidRPr="00214D32">
          <w:rPr>
            <w:noProof/>
            <w:webHidden/>
            <w:sz w:val="28"/>
            <w:szCs w:val="28"/>
          </w:rPr>
        </w:r>
        <w:r w:rsidRPr="00214D32">
          <w:rPr>
            <w:noProof/>
            <w:webHidden/>
            <w:sz w:val="28"/>
            <w:szCs w:val="28"/>
          </w:rPr>
          <w:fldChar w:fldCharType="separate"/>
        </w:r>
        <w:r w:rsidR="009415B2">
          <w:rPr>
            <w:noProof/>
            <w:webHidden/>
            <w:sz w:val="28"/>
            <w:szCs w:val="28"/>
          </w:rPr>
          <w:t>95</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104" w:history="1">
        <w:r w:rsidR="00214D32" w:rsidRPr="00214D32">
          <w:rPr>
            <w:rStyle w:val="a3"/>
            <w:rFonts w:eastAsia="Batang"/>
            <w:noProof/>
            <w:sz w:val="28"/>
            <w:szCs w:val="28"/>
          </w:rPr>
          <w:t>Выбор материала для изготовления радиаторов</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_Toc462148104 \h </w:instrText>
        </w:r>
        <w:r w:rsidRPr="00214D32">
          <w:rPr>
            <w:noProof/>
            <w:webHidden/>
            <w:sz w:val="28"/>
            <w:szCs w:val="28"/>
          </w:rPr>
        </w:r>
        <w:r w:rsidRPr="00214D32">
          <w:rPr>
            <w:noProof/>
            <w:webHidden/>
            <w:sz w:val="28"/>
            <w:szCs w:val="28"/>
          </w:rPr>
          <w:fldChar w:fldCharType="separate"/>
        </w:r>
        <w:r w:rsidR="009415B2">
          <w:rPr>
            <w:noProof/>
            <w:webHidden/>
            <w:sz w:val="28"/>
            <w:szCs w:val="28"/>
          </w:rPr>
          <w:t>97</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105" w:history="1">
        <w:r w:rsidR="00214D32" w:rsidRPr="00214D32">
          <w:rPr>
            <w:rStyle w:val="a3"/>
            <w:noProof/>
            <w:sz w:val="28"/>
            <w:szCs w:val="28"/>
          </w:rPr>
          <w:t>Экспериментальная проверка</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_Toc462148105 \h </w:instrText>
        </w:r>
        <w:r w:rsidRPr="00214D32">
          <w:rPr>
            <w:noProof/>
            <w:webHidden/>
            <w:sz w:val="28"/>
            <w:szCs w:val="28"/>
          </w:rPr>
        </w:r>
        <w:r w:rsidRPr="00214D32">
          <w:rPr>
            <w:noProof/>
            <w:webHidden/>
            <w:sz w:val="28"/>
            <w:szCs w:val="28"/>
          </w:rPr>
          <w:fldChar w:fldCharType="separate"/>
        </w:r>
        <w:r w:rsidR="009415B2">
          <w:rPr>
            <w:noProof/>
            <w:webHidden/>
            <w:sz w:val="28"/>
            <w:szCs w:val="28"/>
          </w:rPr>
          <w:t>98</w:t>
        </w:r>
        <w:r w:rsidRPr="00214D32">
          <w:rPr>
            <w:noProof/>
            <w:webHidden/>
            <w:sz w:val="28"/>
            <w:szCs w:val="28"/>
          </w:rPr>
          <w:fldChar w:fldCharType="end"/>
        </w:r>
      </w:hyperlink>
    </w:p>
    <w:p w:rsidR="00214D32" w:rsidRPr="00373EEE" w:rsidRDefault="004974CD" w:rsidP="008C0794">
      <w:pPr>
        <w:pStyle w:val="23"/>
        <w:tabs>
          <w:tab w:val="right" w:leader="dot" w:pos="9060"/>
        </w:tabs>
        <w:spacing w:line="288" w:lineRule="auto"/>
        <w:ind w:right="1134"/>
        <w:rPr>
          <w:rFonts w:ascii="Calibri" w:hAnsi="Calibri"/>
          <w:noProof/>
          <w:sz w:val="28"/>
          <w:szCs w:val="28"/>
        </w:rPr>
      </w:pPr>
      <w:hyperlink w:anchor="_Toc462148106" w:history="1">
        <w:r w:rsidR="00214D32" w:rsidRPr="00214D32">
          <w:rPr>
            <w:rStyle w:val="a3"/>
            <w:noProof/>
            <w:sz w:val="28"/>
            <w:szCs w:val="28"/>
          </w:rPr>
          <w:t>Список литературы к Главе 5</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_Toc462148106 \h </w:instrText>
        </w:r>
        <w:r w:rsidRPr="00214D32">
          <w:rPr>
            <w:noProof/>
            <w:webHidden/>
            <w:sz w:val="28"/>
            <w:szCs w:val="28"/>
          </w:rPr>
        </w:r>
        <w:r w:rsidRPr="00214D32">
          <w:rPr>
            <w:noProof/>
            <w:webHidden/>
            <w:sz w:val="28"/>
            <w:szCs w:val="28"/>
          </w:rPr>
          <w:fldChar w:fldCharType="separate"/>
        </w:r>
        <w:r w:rsidR="009415B2">
          <w:rPr>
            <w:noProof/>
            <w:webHidden/>
            <w:sz w:val="28"/>
            <w:szCs w:val="28"/>
          </w:rPr>
          <w:t>102</w:t>
        </w:r>
        <w:r w:rsidRPr="00214D32">
          <w:rPr>
            <w:noProof/>
            <w:webHidden/>
            <w:sz w:val="28"/>
            <w:szCs w:val="28"/>
          </w:rPr>
          <w:fldChar w:fldCharType="end"/>
        </w:r>
      </w:hyperlink>
    </w:p>
    <w:p w:rsidR="00214D32" w:rsidRPr="00373EEE" w:rsidRDefault="004974CD" w:rsidP="008C0794">
      <w:pPr>
        <w:pStyle w:val="13"/>
        <w:tabs>
          <w:tab w:val="right" w:leader="dot" w:pos="9060"/>
        </w:tabs>
        <w:spacing w:line="288" w:lineRule="auto"/>
        <w:ind w:right="1134"/>
        <w:rPr>
          <w:rFonts w:ascii="Calibri" w:hAnsi="Calibri"/>
          <w:noProof/>
          <w:sz w:val="28"/>
          <w:szCs w:val="28"/>
        </w:rPr>
      </w:pPr>
      <w:hyperlink w:anchor="_Toc462148107" w:history="1">
        <w:r w:rsidR="00214D32" w:rsidRPr="00214D32">
          <w:rPr>
            <w:rStyle w:val="a3"/>
            <w:noProof/>
            <w:sz w:val="28"/>
            <w:szCs w:val="28"/>
          </w:rPr>
          <w:t>ЗАКЛЮЧЕНИЕ</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_Toc462148107 \h </w:instrText>
        </w:r>
        <w:r w:rsidRPr="00214D32">
          <w:rPr>
            <w:noProof/>
            <w:webHidden/>
            <w:sz w:val="28"/>
            <w:szCs w:val="28"/>
          </w:rPr>
        </w:r>
        <w:r w:rsidRPr="00214D32">
          <w:rPr>
            <w:noProof/>
            <w:webHidden/>
            <w:sz w:val="28"/>
            <w:szCs w:val="28"/>
          </w:rPr>
          <w:fldChar w:fldCharType="separate"/>
        </w:r>
        <w:r w:rsidR="009415B2">
          <w:rPr>
            <w:noProof/>
            <w:webHidden/>
            <w:sz w:val="28"/>
            <w:szCs w:val="28"/>
          </w:rPr>
          <w:t>104</w:t>
        </w:r>
        <w:r w:rsidRPr="00214D32">
          <w:rPr>
            <w:noProof/>
            <w:webHidden/>
            <w:sz w:val="28"/>
            <w:szCs w:val="28"/>
          </w:rPr>
          <w:fldChar w:fldCharType="end"/>
        </w:r>
      </w:hyperlink>
    </w:p>
    <w:p w:rsidR="00214D32" w:rsidRPr="00373EEE" w:rsidRDefault="004974CD" w:rsidP="008C0794">
      <w:pPr>
        <w:pStyle w:val="13"/>
        <w:tabs>
          <w:tab w:val="right" w:leader="dot" w:pos="9060"/>
        </w:tabs>
        <w:spacing w:line="288" w:lineRule="auto"/>
        <w:ind w:right="1134"/>
        <w:rPr>
          <w:rFonts w:ascii="Calibri" w:hAnsi="Calibri"/>
          <w:noProof/>
          <w:sz w:val="28"/>
          <w:szCs w:val="28"/>
        </w:rPr>
      </w:pPr>
      <w:hyperlink w:anchor="_Toc462148108" w:history="1">
        <w:r w:rsidR="00214D32" w:rsidRPr="00214D32">
          <w:rPr>
            <w:rStyle w:val="a3"/>
            <w:noProof/>
            <w:sz w:val="28"/>
            <w:szCs w:val="28"/>
          </w:rPr>
          <w:t>Сведения об авторах</w:t>
        </w:r>
        <w:r w:rsidR="00214D32" w:rsidRPr="00214D32">
          <w:rPr>
            <w:noProof/>
            <w:webHidden/>
            <w:sz w:val="28"/>
            <w:szCs w:val="28"/>
          </w:rPr>
          <w:tab/>
        </w:r>
        <w:r w:rsidRPr="00214D32">
          <w:rPr>
            <w:noProof/>
            <w:webHidden/>
            <w:sz w:val="28"/>
            <w:szCs w:val="28"/>
          </w:rPr>
          <w:fldChar w:fldCharType="begin"/>
        </w:r>
        <w:r w:rsidR="00214D32" w:rsidRPr="00214D32">
          <w:rPr>
            <w:noProof/>
            <w:webHidden/>
            <w:sz w:val="28"/>
            <w:szCs w:val="28"/>
          </w:rPr>
          <w:instrText xml:space="preserve"> PAGEREF _Toc462148108 \h </w:instrText>
        </w:r>
        <w:r w:rsidRPr="00214D32">
          <w:rPr>
            <w:noProof/>
            <w:webHidden/>
            <w:sz w:val="28"/>
            <w:szCs w:val="28"/>
          </w:rPr>
        </w:r>
        <w:r w:rsidRPr="00214D32">
          <w:rPr>
            <w:noProof/>
            <w:webHidden/>
            <w:sz w:val="28"/>
            <w:szCs w:val="28"/>
          </w:rPr>
          <w:fldChar w:fldCharType="separate"/>
        </w:r>
        <w:r w:rsidR="009415B2">
          <w:rPr>
            <w:noProof/>
            <w:webHidden/>
            <w:sz w:val="28"/>
            <w:szCs w:val="28"/>
          </w:rPr>
          <w:t>105</w:t>
        </w:r>
        <w:r w:rsidRPr="00214D32">
          <w:rPr>
            <w:noProof/>
            <w:webHidden/>
            <w:sz w:val="28"/>
            <w:szCs w:val="28"/>
          </w:rPr>
          <w:fldChar w:fldCharType="end"/>
        </w:r>
      </w:hyperlink>
    </w:p>
    <w:p w:rsidR="00093EEC" w:rsidRDefault="004974CD" w:rsidP="008C0794">
      <w:pPr>
        <w:spacing w:line="288" w:lineRule="auto"/>
        <w:ind w:right="1134"/>
      </w:pPr>
      <w:r w:rsidRPr="00214D32">
        <w:rPr>
          <w:b/>
          <w:bCs/>
          <w:sz w:val="28"/>
          <w:szCs w:val="28"/>
        </w:rPr>
        <w:fldChar w:fldCharType="end"/>
      </w:r>
    </w:p>
    <w:p w:rsidR="00093EEC" w:rsidRDefault="00093EEC" w:rsidP="008C0794">
      <w:pPr>
        <w:spacing w:line="288" w:lineRule="auto"/>
        <w:rPr>
          <w:sz w:val="28"/>
          <w:szCs w:val="28"/>
        </w:rPr>
      </w:pPr>
    </w:p>
    <w:p w:rsidR="000067C1" w:rsidRPr="00687A9C" w:rsidRDefault="000067C1" w:rsidP="008C0794">
      <w:pPr>
        <w:pStyle w:val="1"/>
        <w:spacing w:line="288" w:lineRule="auto"/>
        <w:jc w:val="center"/>
      </w:pPr>
      <w:bookmarkStart w:id="4" w:name="_Toc462148031"/>
      <w:r w:rsidRPr="00687A9C">
        <w:t>ВВЕДЕНИЕ</w:t>
      </w:r>
      <w:bookmarkEnd w:id="4"/>
    </w:p>
    <w:p w:rsidR="000067C1" w:rsidRPr="00E433FA" w:rsidRDefault="000067C1" w:rsidP="008C0794">
      <w:pPr>
        <w:pStyle w:val="1"/>
        <w:spacing w:line="288" w:lineRule="auto"/>
        <w:rPr>
          <w:szCs w:val="28"/>
        </w:rPr>
      </w:pPr>
    </w:p>
    <w:p w:rsidR="00C53265" w:rsidRPr="00E433FA" w:rsidRDefault="00C53265" w:rsidP="008C0794">
      <w:pPr>
        <w:spacing w:line="288" w:lineRule="auto"/>
        <w:ind w:firstLine="708"/>
        <w:jc w:val="both"/>
        <w:rPr>
          <w:sz w:val="28"/>
          <w:szCs w:val="28"/>
        </w:rPr>
      </w:pPr>
      <w:r w:rsidRPr="00E433FA">
        <w:rPr>
          <w:sz w:val="28"/>
          <w:szCs w:val="28"/>
        </w:rPr>
        <w:t>В данной работе представлены результаты работы авторского коллектива за период с 2005 по 2012 годы по решению комплексной задачи разработки и промышленного внедрения высокоэффективных технологий, инструмента, оборудования и конструкций, необходимых для организации полного цикла производства материалов, приборов, устройств и систем энергосберегающего освещения мирового уровня.</w:t>
      </w:r>
    </w:p>
    <w:p w:rsidR="00C53265" w:rsidRPr="00E433FA" w:rsidRDefault="00C53265" w:rsidP="008C0794">
      <w:pPr>
        <w:spacing w:line="288" w:lineRule="auto"/>
        <w:ind w:firstLine="708"/>
        <w:jc w:val="both"/>
        <w:rPr>
          <w:sz w:val="28"/>
          <w:szCs w:val="28"/>
        </w:rPr>
      </w:pPr>
      <w:r w:rsidRPr="00E433FA">
        <w:rPr>
          <w:sz w:val="28"/>
          <w:szCs w:val="28"/>
          <w:shd w:val="clear" w:color="FFFFFF" w:fill="FFFFFF"/>
        </w:rPr>
        <w:t>Основной социально-экономический эффект данной работы состоит в том, что было ликвидировано сложившееся за последние десятилетия отстав</w:t>
      </w:r>
      <w:r w:rsidRPr="00E433FA">
        <w:rPr>
          <w:sz w:val="28"/>
          <w:szCs w:val="28"/>
          <w:shd w:val="clear" w:color="FFFFFF" w:fill="FFFFFF"/>
        </w:rPr>
        <w:t>а</w:t>
      </w:r>
      <w:r w:rsidRPr="00E433FA">
        <w:rPr>
          <w:sz w:val="28"/>
          <w:szCs w:val="28"/>
          <w:shd w:val="clear" w:color="FFFFFF" w:fill="FFFFFF"/>
        </w:rPr>
        <w:t>ние российской промышленной, технологической и конструкторской базы для производства современных светодиодных приборов, устройств и систем. До</w:t>
      </w:r>
      <w:r w:rsidRPr="00E433FA">
        <w:rPr>
          <w:sz w:val="28"/>
          <w:szCs w:val="28"/>
          <w:shd w:val="clear" w:color="FFFFFF" w:fill="FFFFFF"/>
        </w:rPr>
        <w:t>с</w:t>
      </w:r>
      <w:r w:rsidRPr="00E433FA">
        <w:rPr>
          <w:sz w:val="28"/>
          <w:szCs w:val="28"/>
          <w:shd w:val="clear" w:color="FFFFFF" w:fill="FFFFFF"/>
        </w:rPr>
        <w:t>тижение мирового уровня разработок и производства стало возможно лишь на основе принципиально новых и оригинальных технических решений, которые и были положены в основу данной работы. Достигнутые технико-экономические показатели разработанных технологий, приборов и материалов, такие как себ</w:t>
      </w:r>
      <w:r w:rsidRPr="00E433FA">
        <w:rPr>
          <w:sz w:val="28"/>
          <w:szCs w:val="28"/>
          <w:shd w:val="clear" w:color="FFFFFF" w:fill="FFFFFF"/>
        </w:rPr>
        <w:t>е</w:t>
      </w:r>
      <w:r w:rsidRPr="00E433FA">
        <w:rPr>
          <w:sz w:val="28"/>
          <w:szCs w:val="28"/>
          <w:shd w:val="clear" w:color="FFFFFF" w:fill="FFFFFF"/>
        </w:rPr>
        <w:t>стоимость люмена и светоотдача люмен-ватт не уступают лучшим мировым аналогам.</w:t>
      </w:r>
    </w:p>
    <w:p w:rsidR="00C53265" w:rsidRPr="00E433FA" w:rsidRDefault="00C53265" w:rsidP="008C0794">
      <w:pPr>
        <w:spacing w:line="288" w:lineRule="auto"/>
        <w:ind w:firstLine="700"/>
        <w:jc w:val="both"/>
        <w:rPr>
          <w:rFonts w:eastAsia="±ё"/>
          <w:sz w:val="28"/>
          <w:szCs w:val="28"/>
        </w:rPr>
      </w:pPr>
      <w:r w:rsidRPr="00E433FA">
        <w:rPr>
          <w:rFonts w:eastAsia="±ё"/>
          <w:sz w:val="28"/>
          <w:szCs w:val="28"/>
        </w:rPr>
        <w:t>Ключевым параметром качества светодиодных систем является эффе</w:t>
      </w:r>
      <w:r w:rsidRPr="00E433FA">
        <w:rPr>
          <w:rFonts w:eastAsia="±ё"/>
          <w:sz w:val="28"/>
          <w:szCs w:val="28"/>
        </w:rPr>
        <w:t>к</w:t>
      </w:r>
      <w:r w:rsidRPr="00E433FA">
        <w:rPr>
          <w:rFonts w:eastAsia="±ё"/>
          <w:sz w:val="28"/>
          <w:szCs w:val="28"/>
        </w:rPr>
        <w:t>тивность преобразования электрической мощности в излучение видимого ди</w:t>
      </w:r>
      <w:r w:rsidRPr="00E433FA">
        <w:rPr>
          <w:rFonts w:eastAsia="±ё"/>
          <w:sz w:val="28"/>
          <w:szCs w:val="28"/>
        </w:rPr>
        <w:t>а</w:t>
      </w:r>
      <w:r w:rsidRPr="00E433FA">
        <w:rPr>
          <w:rFonts w:eastAsia="±ё"/>
          <w:sz w:val="28"/>
          <w:szCs w:val="28"/>
        </w:rPr>
        <w:t>пазона. Основными составляющими указанной эффективности являются: кач</w:t>
      </w:r>
      <w:r w:rsidRPr="00E433FA">
        <w:rPr>
          <w:rFonts w:eastAsia="±ё"/>
          <w:sz w:val="28"/>
          <w:szCs w:val="28"/>
        </w:rPr>
        <w:t>е</w:t>
      </w:r>
      <w:r w:rsidRPr="00E433FA">
        <w:rPr>
          <w:rFonts w:eastAsia="±ё"/>
          <w:sz w:val="28"/>
          <w:szCs w:val="28"/>
        </w:rPr>
        <w:t xml:space="preserve">ство эпитаксиальных подложек, совершенство выращенных </w:t>
      </w:r>
      <w:proofErr w:type="spellStart"/>
      <w:r w:rsidRPr="00E433FA">
        <w:rPr>
          <w:rFonts w:eastAsia="±ё"/>
          <w:sz w:val="28"/>
          <w:szCs w:val="28"/>
        </w:rPr>
        <w:t>гетероструктур</w:t>
      </w:r>
      <w:proofErr w:type="spellEnd"/>
      <w:r w:rsidRPr="00E433FA">
        <w:rPr>
          <w:rFonts w:eastAsia="±ё"/>
          <w:sz w:val="28"/>
          <w:szCs w:val="28"/>
        </w:rPr>
        <w:t xml:space="preserve">, </w:t>
      </w:r>
      <w:proofErr w:type="spellStart"/>
      <w:r w:rsidRPr="00E433FA">
        <w:rPr>
          <w:rFonts w:eastAsia="±ё"/>
          <w:sz w:val="28"/>
          <w:szCs w:val="28"/>
        </w:rPr>
        <w:t>бездефектность</w:t>
      </w:r>
      <w:proofErr w:type="spellEnd"/>
      <w:r w:rsidRPr="00E433FA">
        <w:rPr>
          <w:rFonts w:eastAsia="±ё"/>
          <w:sz w:val="28"/>
          <w:szCs w:val="28"/>
        </w:rPr>
        <w:t xml:space="preserve"> </w:t>
      </w:r>
      <w:proofErr w:type="spellStart"/>
      <w:r w:rsidRPr="00E433FA">
        <w:rPr>
          <w:rFonts w:eastAsia="±ё"/>
          <w:sz w:val="28"/>
          <w:szCs w:val="28"/>
        </w:rPr>
        <w:t>послеростовых</w:t>
      </w:r>
      <w:proofErr w:type="spellEnd"/>
      <w:r w:rsidRPr="00E433FA">
        <w:rPr>
          <w:rFonts w:eastAsia="±ё"/>
          <w:sz w:val="28"/>
          <w:szCs w:val="28"/>
        </w:rPr>
        <w:t xml:space="preserve"> операций,  конструкции и технологии упаковки </w:t>
      </w:r>
      <w:r w:rsidRPr="00E433FA">
        <w:rPr>
          <w:rFonts w:eastAsia="±ё"/>
          <w:sz w:val="28"/>
          <w:szCs w:val="28"/>
        </w:rPr>
        <w:lastRenderedPageBreak/>
        <w:t xml:space="preserve">приборов, блоков питания и управления устройств и систем, метрологическое обеспечение и система контроля качества. </w:t>
      </w:r>
    </w:p>
    <w:p w:rsidR="00C53265" w:rsidRPr="00E433FA" w:rsidRDefault="00C53265" w:rsidP="008C0794">
      <w:pPr>
        <w:spacing w:line="288" w:lineRule="auto"/>
        <w:ind w:firstLine="700"/>
        <w:jc w:val="both"/>
        <w:rPr>
          <w:sz w:val="28"/>
          <w:szCs w:val="28"/>
        </w:rPr>
      </w:pPr>
      <w:r w:rsidRPr="00E433FA">
        <w:rPr>
          <w:rFonts w:eastAsia="±ё"/>
          <w:sz w:val="28"/>
          <w:szCs w:val="28"/>
        </w:rPr>
        <w:t>Целью данной работы является достижение мирового уровня эффекти</w:t>
      </w:r>
      <w:r w:rsidRPr="00E433FA">
        <w:rPr>
          <w:rFonts w:eastAsia="±ё"/>
          <w:sz w:val="28"/>
          <w:szCs w:val="28"/>
        </w:rPr>
        <w:t>в</w:t>
      </w:r>
      <w:r w:rsidRPr="00E433FA">
        <w:rPr>
          <w:rFonts w:eastAsia="±ё"/>
          <w:sz w:val="28"/>
          <w:szCs w:val="28"/>
        </w:rPr>
        <w:t>ности массово производимых отечественных систем светодиодного освещения.</w:t>
      </w:r>
      <w:r w:rsidRPr="00E433FA">
        <w:rPr>
          <w:sz w:val="28"/>
          <w:szCs w:val="28"/>
        </w:rPr>
        <w:t xml:space="preserve"> Достижение данной цели потребовало проведения комплексных, фундаме</w:t>
      </w:r>
      <w:r w:rsidRPr="00E433FA">
        <w:rPr>
          <w:sz w:val="28"/>
          <w:szCs w:val="28"/>
        </w:rPr>
        <w:t>н</w:t>
      </w:r>
      <w:r w:rsidRPr="00E433FA">
        <w:rPr>
          <w:sz w:val="28"/>
          <w:szCs w:val="28"/>
        </w:rPr>
        <w:t>тальных и прикладных исследований, включающих разработку математических моделей физических и технологических процессов, научных и инженерных расчетов отдельных элементов и процессов, разработки общей концепции пр</w:t>
      </w:r>
      <w:r w:rsidRPr="00E433FA">
        <w:rPr>
          <w:sz w:val="28"/>
          <w:szCs w:val="28"/>
        </w:rPr>
        <w:t>и</w:t>
      </w:r>
      <w:r w:rsidRPr="00E433FA">
        <w:rPr>
          <w:sz w:val="28"/>
          <w:szCs w:val="28"/>
        </w:rPr>
        <w:t xml:space="preserve">веденных ниже технологических процессов и конструкций, доведенных до уровня промышленного внедрения: </w:t>
      </w:r>
    </w:p>
    <w:p w:rsidR="00C53265" w:rsidRPr="00E433FA" w:rsidRDefault="00687A9C" w:rsidP="008C0794">
      <w:pPr>
        <w:widowControl w:val="0"/>
        <w:numPr>
          <w:ilvl w:val="0"/>
          <w:numId w:val="1"/>
        </w:numPr>
        <w:tabs>
          <w:tab w:val="clear" w:pos="360"/>
          <w:tab w:val="num" w:pos="-426"/>
        </w:tabs>
        <w:spacing w:line="288" w:lineRule="auto"/>
        <w:ind w:left="709"/>
        <w:jc w:val="both"/>
        <w:rPr>
          <w:sz w:val="28"/>
          <w:szCs w:val="28"/>
        </w:rPr>
      </w:pPr>
      <w:r>
        <w:rPr>
          <w:sz w:val="28"/>
          <w:szCs w:val="28"/>
        </w:rPr>
        <w:t>в</w:t>
      </w:r>
      <w:r w:rsidR="00C53265" w:rsidRPr="00E433FA">
        <w:rPr>
          <w:sz w:val="28"/>
          <w:szCs w:val="28"/>
        </w:rPr>
        <w:t>ыращивание монокристаллов сапфира;</w:t>
      </w:r>
    </w:p>
    <w:p w:rsidR="00C53265" w:rsidRPr="00E433FA" w:rsidRDefault="00687A9C" w:rsidP="008C0794">
      <w:pPr>
        <w:widowControl w:val="0"/>
        <w:numPr>
          <w:ilvl w:val="0"/>
          <w:numId w:val="1"/>
        </w:numPr>
        <w:tabs>
          <w:tab w:val="clear" w:pos="360"/>
          <w:tab w:val="num" w:pos="-426"/>
        </w:tabs>
        <w:spacing w:line="288" w:lineRule="auto"/>
        <w:ind w:left="709"/>
        <w:jc w:val="both"/>
        <w:rPr>
          <w:sz w:val="28"/>
          <w:szCs w:val="28"/>
        </w:rPr>
      </w:pPr>
      <w:r>
        <w:rPr>
          <w:sz w:val="28"/>
          <w:szCs w:val="28"/>
        </w:rPr>
        <w:t>п</w:t>
      </w:r>
      <w:r w:rsidR="00C53265" w:rsidRPr="00E433FA">
        <w:rPr>
          <w:sz w:val="28"/>
          <w:szCs w:val="28"/>
        </w:rPr>
        <w:t>роизводство сапфировых подложек</w:t>
      </w:r>
      <w:r>
        <w:rPr>
          <w:sz w:val="28"/>
          <w:szCs w:val="28"/>
        </w:rPr>
        <w:t>,</w:t>
      </w:r>
      <w:r w:rsidR="00C53265" w:rsidRPr="00E433FA">
        <w:rPr>
          <w:sz w:val="28"/>
          <w:szCs w:val="28"/>
        </w:rPr>
        <w:t xml:space="preserve"> готовых для эпитаксии;</w:t>
      </w:r>
    </w:p>
    <w:p w:rsidR="00C53265" w:rsidRPr="00E433FA" w:rsidRDefault="00687A9C" w:rsidP="008C0794">
      <w:pPr>
        <w:widowControl w:val="0"/>
        <w:numPr>
          <w:ilvl w:val="0"/>
          <w:numId w:val="1"/>
        </w:numPr>
        <w:tabs>
          <w:tab w:val="clear" w:pos="360"/>
          <w:tab w:val="num" w:pos="-426"/>
        </w:tabs>
        <w:spacing w:line="288" w:lineRule="auto"/>
        <w:ind w:left="709"/>
        <w:jc w:val="both"/>
        <w:rPr>
          <w:sz w:val="28"/>
          <w:szCs w:val="28"/>
        </w:rPr>
      </w:pPr>
      <w:r>
        <w:rPr>
          <w:sz w:val="28"/>
          <w:szCs w:val="28"/>
        </w:rPr>
        <w:t>э</w:t>
      </w:r>
      <w:r w:rsidR="00C53265" w:rsidRPr="00E433FA">
        <w:rPr>
          <w:sz w:val="28"/>
          <w:szCs w:val="28"/>
        </w:rPr>
        <w:t xml:space="preserve">питаксиальное выращивание </w:t>
      </w:r>
      <w:proofErr w:type="gramStart"/>
      <w:r w:rsidR="00C53265" w:rsidRPr="00E433FA">
        <w:rPr>
          <w:sz w:val="28"/>
          <w:szCs w:val="28"/>
        </w:rPr>
        <w:t>светодиодных</w:t>
      </w:r>
      <w:proofErr w:type="gramEnd"/>
      <w:r w:rsidR="00C53265" w:rsidRPr="00E433FA">
        <w:rPr>
          <w:sz w:val="28"/>
          <w:szCs w:val="28"/>
        </w:rPr>
        <w:t xml:space="preserve"> </w:t>
      </w:r>
      <w:proofErr w:type="spellStart"/>
      <w:r w:rsidR="00C53265" w:rsidRPr="00E433FA">
        <w:rPr>
          <w:sz w:val="28"/>
          <w:szCs w:val="28"/>
        </w:rPr>
        <w:t>гетероструктур</w:t>
      </w:r>
      <w:proofErr w:type="spellEnd"/>
      <w:r w:rsidR="00C53265" w:rsidRPr="00E433FA">
        <w:rPr>
          <w:sz w:val="28"/>
          <w:szCs w:val="28"/>
        </w:rPr>
        <w:t xml:space="preserve">; </w:t>
      </w:r>
    </w:p>
    <w:p w:rsidR="00C53265" w:rsidRPr="00E433FA" w:rsidRDefault="00687A9C" w:rsidP="008C0794">
      <w:pPr>
        <w:widowControl w:val="0"/>
        <w:numPr>
          <w:ilvl w:val="0"/>
          <w:numId w:val="1"/>
        </w:numPr>
        <w:tabs>
          <w:tab w:val="clear" w:pos="360"/>
          <w:tab w:val="num" w:pos="-426"/>
        </w:tabs>
        <w:spacing w:line="288" w:lineRule="auto"/>
        <w:ind w:left="709"/>
        <w:jc w:val="both"/>
        <w:rPr>
          <w:sz w:val="28"/>
          <w:szCs w:val="28"/>
        </w:rPr>
      </w:pPr>
      <w:r>
        <w:rPr>
          <w:sz w:val="28"/>
          <w:szCs w:val="28"/>
        </w:rPr>
        <w:t>р</w:t>
      </w:r>
      <w:r w:rsidR="00C53265" w:rsidRPr="00E433FA">
        <w:rPr>
          <w:sz w:val="28"/>
          <w:szCs w:val="28"/>
        </w:rPr>
        <w:t xml:space="preserve">азработка топологии и нанесение омических контактов; </w:t>
      </w:r>
    </w:p>
    <w:p w:rsidR="00C53265" w:rsidRPr="00E433FA" w:rsidRDefault="00687A9C" w:rsidP="008C0794">
      <w:pPr>
        <w:widowControl w:val="0"/>
        <w:numPr>
          <w:ilvl w:val="0"/>
          <w:numId w:val="1"/>
        </w:numPr>
        <w:tabs>
          <w:tab w:val="clear" w:pos="360"/>
          <w:tab w:val="num" w:pos="-426"/>
          <w:tab w:val="left" w:pos="-142"/>
        </w:tabs>
        <w:spacing w:line="288" w:lineRule="auto"/>
        <w:ind w:left="709"/>
        <w:jc w:val="both"/>
        <w:rPr>
          <w:sz w:val="28"/>
          <w:szCs w:val="28"/>
        </w:rPr>
      </w:pPr>
      <w:r>
        <w:rPr>
          <w:sz w:val="28"/>
          <w:szCs w:val="28"/>
        </w:rPr>
        <w:t>у</w:t>
      </w:r>
      <w:r w:rsidR="00C53265" w:rsidRPr="00E433FA">
        <w:rPr>
          <w:sz w:val="28"/>
          <w:szCs w:val="28"/>
        </w:rPr>
        <w:t>тонение и разделение светодиодных структур;</w:t>
      </w:r>
    </w:p>
    <w:p w:rsidR="00C53265" w:rsidRPr="00E433FA" w:rsidRDefault="00687A9C" w:rsidP="008C0794">
      <w:pPr>
        <w:widowControl w:val="0"/>
        <w:numPr>
          <w:ilvl w:val="0"/>
          <w:numId w:val="1"/>
        </w:numPr>
        <w:tabs>
          <w:tab w:val="clear" w:pos="360"/>
          <w:tab w:val="num" w:pos="-426"/>
          <w:tab w:val="left" w:pos="-142"/>
        </w:tabs>
        <w:spacing w:line="288" w:lineRule="auto"/>
        <w:ind w:left="709"/>
        <w:jc w:val="both"/>
        <w:rPr>
          <w:sz w:val="28"/>
          <w:szCs w:val="28"/>
        </w:rPr>
      </w:pPr>
      <w:r>
        <w:rPr>
          <w:sz w:val="28"/>
          <w:szCs w:val="28"/>
        </w:rPr>
        <w:t>р</w:t>
      </w:r>
      <w:r w:rsidR="00C53265" w:rsidRPr="00E433FA">
        <w:rPr>
          <w:sz w:val="28"/>
          <w:szCs w:val="28"/>
        </w:rPr>
        <w:t>азработка корпусов и сборка светодиодов;</w:t>
      </w:r>
    </w:p>
    <w:p w:rsidR="00C53265" w:rsidRPr="00E433FA" w:rsidRDefault="00687A9C" w:rsidP="008C0794">
      <w:pPr>
        <w:widowControl w:val="0"/>
        <w:numPr>
          <w:ilvl w:val="0"/>
          <w:numId w:val="1"/>
        </w:numPr>
        <w:tabs>
          <w:tab w:val="clear" w:pos="360"/>
          <w:tab w:val="num" w:pos="-426"/>
          <w:tab w:val="left" w:pos="-284"/>
        </w:tabs>
        <w:spacing w:line="288" w:lineRule="auto"/>
        <w:ind w:left="709"/>
        <w:jc w:val="both"/>
        <w:rPr>
          <w:sz w:val="28"/>
          <w:szCs w:val="28"/>
        </w:rPr>
      </w:pPr>
      <w:r>
        <w:rPr>
          <w:sz w:val="28"/>
          <w:szCs w:val="28"/>
        </w:rPr>
        <w:t>р</w:t>
      </w:r>
      <w:r w:rsidR="00C53265" w:rsidRPr="00E433FA">
        <w:rPr>
          <w:sz w:val="28"/>
          <w:szCs w:val="28"/>
        </w:rPr>
        <w:t>азработка и производство светодиодных устройств и систем;</w:t>
      </w:r>
    </w:p>
    <w:p w:rsidR="00C53265" w:rsidRPr="00E433FA" w:rsidRDefault="00687A9C" w:rsidP="008C0794">
      <w:pPr>
        <w:widowControl w:val="0"/>
        <w:numPr>
          <w:ilvl w:val="0"/>
          <w:numId w:val="1"/>
        </w:numPr>
        <w:tabs>
          <w:tab w:val="clear" w:pos="360"/>
          <w:tab w:val="num" w:pos="-426"/>
        </w:tabs>
        <w:spacing w:line="288" w:lineRule="auto"/>
        <w:ind w:left="709"/>
        <w:jc w:val="both"/>
        <w:rPr>
          <w:sz w:val="28"/>
          <w:szCs w:val="28"/>
        </w:rPr>
      </w:pPr>
      <w:r>
        <w:rPr>
          <w:sz w:val="28"/>
          <w:szCs w:val="28"/>
        </w:rPr>
        <w:t>р</w:t>
      </w:r>
      <w:r w:rsidR="00C53265" w:rsidRPr="00E433FA">
        <w:rPr>
          <w:sz w:val="28"/>
          <w:szCs w:val="28"/>
        </w:rPr>
        <w:t>азработк</w:t>
      </w:r>
      <w:r>
        <w:rPr>
          <w:sz w:val="28"/>
          <w:szCs w:val="28"/>
        </w:rPr>
        <w:t>а</w:t>
      </w:r>
      <w:r w:rsidR="00C53265" w:rsidRPr="00E433FA">
        <w:rPr>
          <w:sz w:val="28"/>
          <w:szCs w:val="28"/>
        </w:rPr>
        <w:t xml:space="preserve"> метрологического обеспечения и нормативной базы для ко</w:t>
      </w:r>
      <w:r w:rsidR="00C53265" w:rsidRPr="00E433FA">
        <w:rPr>
          <w:sz w:val="28"/>
          <w:szCs w:val="28"/>
        </w:rPr>
        <w:t>н</w:t>
      </w:r>
      <w:r w:rsidR="00C53265" w:rsidRPr="00E433FA">
        <w:rPr>
          <w:sz w:val="28"/>
          <w:szCs w:val="28"/>
        </w:rPr>
        <w:t>троля качества светодиодных приборов, устройств и систем.</w:t>
      </w:r>
    </w:p>
    <w:p w:rsidR="00C53265" w:rsidRPr="00E433FA" w:rsidRDefault="00C53265" w:rsidP="008C0794">
      <w:pPr>
        <w:spacing w:line="288" w:lineRule="auto"/>
        <w:ind w:firstLine="720"/>
        <w:jc w:val="both"/>
        <w:rPr>
          <w:sz w:val="28"/>
          <w:szCs w:val="28"/>
        </w:rPr>
      </w:pPr>
      <w:r w:rsidRPr="00E433FA">
        <w:rPr>
          <w:sz w:val="28"/>
          <w:szCs w:val="28"/>
          <w:shd w:val="clear" w:color="FFFFFF" w:fill="FFFFFF"/>
        </w:rPr>
        <w:t xml:space="preserve"> </w:t>
      </w:r>
      <w:r w:rsidRPr="00E433FA">
        <w:rPr>
          <w:sz w:val="28"/>
          <w:szCs w:val="28"/>
        </w:rPr>
        <w:t>В процессе ее выполнения были разработаны приведенные ниже техн</w:t>
      </w:r>
      <w:r w:rsidRPr="00E433FA">
        <w:rPr>
          <w:sz w:val="28"/>
          <w:szCs w:val="28"/>
        </w:rPr>
        <w:t>о</w:t>
      </w:r>
      <w:r w:rsidRPr="00E433FA">
        <w:rPr>
          <w:sz w:val="28"/>
          <w:szCs w:val="28"/>
        </w:rPr>
        <w:t>логии и конструкции, некоторые из которых превосходят мировой уровень и запатентованы в России и за рубежом:</w:t>
      </w:r>
    </w:p>
    <w:p w:rsidR="00C53265" w:rsidRPr="00E433FA" w:rsidRDefault="00C53265" w:rsidP="008C0794">
      <w:pPr>
        <w:widowControl w:val="0"/>
        <w:numPr>
          <w:ilvl w:val="0"/>
          <w:numId w:val="2"/>
        </w:numPr>
        <w:tabs>
          <w:tab w:val="clear" w:pos="360"/>
          <w:tab w:val="num" w:pos="-851"/>
        </w:tabs>
        <w:spacing w:line="288" w:lineRule="auto"/>
        <w:ind w:left="709" w:hanging="218"/>
        <w:jc w:val="both"/>
        <w:rPr>
          <w:sz w:val="28"/>
          <w:szCs w:val="28"/>
        </w:rPr>
      </w:pPr>
      <w:r w:rsidRPr="00E433FA">
        <w:rPr>
          <w:sz w:val="28"/>
          <w:szCs w:val="28"/>
        </w:rPr>
        <w:t>роста кристаллов сапфира больших размером с заданными параметрами в условиях мало меняющихся температурных градиентов на фронте кр</w:t>
      </w:r>
      <w:r w:rsidRPr="00E433FA">
        <w:rPr>
          <w:sz w:val="28"/>
          <w:szCs w:val="28"/>
        </w:rPr>
        <w:t>и</w:t>
      </w:r>
      <w:r w:rsidRPr="00E433FA">
        <w:rPr>
          <w:sz w:val="28"/>
          <w:szCs w:val="28"/>
        </w:rPr>
        <w:t>сталлизации с учетом гидродинамики расплава и полупрозрачности ра</w:t>
      </w:r>
      <w:r w:rsidRPr="00E433FA">
        <w:rPr>
          <w:sz w:val="28"/>
          <w:szCs w:val="28"/>
        </w:rPr>
        <w:t>с</w:t>
      </w:r>
      <w:r w:rsidRPr="00E433FA">
        <w:rPr>
          <w:sz w:val="28"/>
          <w:szCs w:val="28"/>
        </w:rPr>
        <w:t>тущего кристалла;</w:t>
      </w:r>
    </w:p>
    <w:p w:rsidR="00C53265" w:rsidRPr="00E433FA" w:rsidRDefault="00C53265" w:rsidP="008C0794">
      <w:pPr>
        <w:widowControl w:val="0"/>
        <w:numPr>
          <w:ilvl w:val="0"/>
          <w:numId w:val="2"/>
        </w:numPr>
        <w:tabs>
          <w:tab w:val="clear" w:pos="360"/>
          <w:tab w:val="num" w:pos="-851"/>
        </w:tabs>
        <w:spacing w:line="288" w:lineRule="auto"/>
        <w:ind w:left="709" w:hanging="218"/>
        <w:jc w:val="both"/>
        <w:rPr>
          <w:sz w:val="28"/>
          <w:szCs w:val="28"/>
        </w:rPr>
      </w:pPr>
      <w:r w:rsidRPr="00E433FA">
        <w:rPr>
          <w:sz w:val="28"/>
          <w:szCs w:val="28"/>
        </w:rPr>
        <w:t xml:space="preserve">подготовки исходного сырья для роста кристаллов на основе порошка кристаллического корунда путем его </w:t>
      </w:r>
      <w:proofErr w:type="spellStart"/>
      <w:r w:rsidRPr="00E433FA">
        <w:rPr>
          <w:sz w:val="28"/>
          <w:szCs w:val="28"/>
        </w:rPr>
        <w:t>компактирования</w:t>
      </w:r>
      <w:proofErr w:type="spellEnd"/>
      <w:r w:rsidRPr="00E433FA">
        <w:rPr>
          <w:sz w:val="28"/>
          <w:szCs w:val="28"/>
        </w:rPr>
        <w:t xml:space="preserve"> на установке л</w:t>
      </w:r>
      <w:r w:rsidRPr="00E433FA">
        <w:rPr>
          <w:sz w:val="28"/>
          <w:szCs w:val="28"/>
        </w:rPr>
        <w:t>а</w:t>
      </w:r>
      <w:r w:rsidRPr="00E433FA">
        <w:rPr>
          <w:sz w:val="28"/>
          <w:szCs w:val="28"/>
        </w:rPr>
        <w:t xml:space="preserve">зерной плавки; </w:t>
      </w:r>
    </w:p>
    <w:p w:rsidR="00C53265" w:rsidRPr="00E433FA" w:rsidRDefault="00C53265" w:rsidP="008C0794">
      <w:pPr>
        <w:widowControl w:val="0"/>
        <w:numPr>
          <w:ilvl w:val="0"/>
          <w:numId w:val="2"/>
        </w:numPr>
        <w:tabs>
          <w:tab w:val="clear" w:pos="360"/>
          <w:tab w:val="num" w:pos="-851"/>
        </w:tabs>
        <w:spacing w:line="288" w:lineRule="auto"/>
        <w:ind w:left="709" w:hanging="218"/>
        <w:jc w:val="both"/>
        <w:rPr>
          <w:sz w:val="28"/>
          <w:szCs w:val="28"/>
        </w:rPr>
      </w:pPr>
      <w:r w:rsidRPr="00E433FA">
        <w:rPr>
          <w:sz w:val="28"/>
          <w:szCs w:val="28"/>
        </w:rPr>
        <w:t>подготовки сапфировых подложек, готовых для эпитаксии с использов</w:t>
      </w:r>
      <w:r w:rsidRPr="00E433FA">
        <w:rPr>
          <w:sz w:val="28"/>
          <w:szCs w:val="28"/>
        </w:rPr>
        <w:t>а</w:t>
      </w:r>
      <w:r w:rsidRPr="00E433FA">
        <w:rPr>
          <w:sz w:val="28"/>
          <w:szCs w:val="28"/>
        </w:rPr>
        <w:t>нием методов химико-механического шлифования и полирования и н</w:t>
      </w:r>
      <w:r w:rsidRPr="00E433FA">
        <w:rPr>
          <w:sz w:val="28"/>
          <w:szCs w:val="28"/>
        </w:rPr>
        <w:t>о</w:t>
      </w:r>
      <w:r w:rsidRPr="00E433FA">
        <w:rPr>
          <w:sz w:val="28"/>
          <w:szCs w:val="28"/>
        </w:rPr>
        <w:t>вых типов связанного алмазно-абразивного инструмента, а также сост</w:t>
      </w:r>
      <w:r w:rsidRPr="00E433FA">
        <w:rPr>
          <w:sz w:val="28"/>
          <w:szCs w:val="28"/>
        </w:rPr>
        <w:t>а</w:t>
      </w:r>
      <w:r w:rsidRPr="00E433FA">
        <w:rPr>
          <w:sz w:val="28"/>
          <w:szCs w:val="28"/>
        </w:rPr>
        <w:t>вов смазочно-охлаждающих жидкостей взамен традиционно использу</w:t>
      </w:r>
      <w:r w:rsidRPr="00E433FA">
        <w:rPr>
          <w:sz w:val="28"/>
          <w:szCs w:val="28"/>
        </w:rPr>
        <w:t>е</w:t>
      </w:r>
      <w:r w:rsidRPr="00E433FA">
        <w:rPr>
          <w:sz w:val="28"/>
          <w:szCs w:val="28"/>
        </w:rPr>
        <w:t>мого свободного и связного абразивов;</w:t>
      </w:r>
    </w:p>
    <w:p w:rsidR="00C53265" w:rsidRPr="00E433FA" w:rsidRDefault="00C53265" w:rsidP="008C0794">
      <w:pPr>
        <w:widowControl w:val="0"/>
        <w:numPr>
          <w:ilvl w:val="0"/>
          <w:numId w:val="2"/>
        </w:numPr>
        <w:tabs>
          <w:tab w:val="clear" w:pos="360"/>
          <w:tab w:val="num" w:pos="-851"/>
        </w:tabs>
        <w:spacing w:line="288" w:lineRule="auto"/>
        <w:ind w:left="709" w:hanging="218"/>
        <w:jc w:val="both"/>
        <w:rPr>
          <w:sz w:val="28"/>
          <w:szCs w:val="28"/>
        </w:rPr>
      </w:pPr>
      <w:r w:rsidRPr="00E433FA">
        <w:rPr>
          <w:sz w:val="28"/>
          <w:szCs w:val="28"/>
        </w:rPr>
        <w:t xml:space="preserve">эпитаксиального выращивания светодиодных </w:t>
      </w:r>
      <w:proofErr w:type="spellStart"/>
      <w:r w:rsidRPr="00E433FA">
        <w:rPr>
          <w:sz w:val="28"/>
          <w:szCs w:val="28"/>
        </w:rPr>
        <w:t>гетероструктур</w:t>
      </w:r>
      <w:proofErr w:type="spellEnd"/>
      <w:r w:rsidRPr="00E433FA">
        <w:rPr>
          <w:sz w:val="28"/>
          <w:szCs w:val="28"/>
        </w:rPr>
        <w:t xml:space="preserve"> на основе </w:t>
      </w:r>
      <w:r w:rsidRPr="00E433FA">
        <w:rPr>
          <w:sz w:val="28"/>
          <w:szCs w:val="28"/>
        </w:rPr>
        <w:lastRenderedPageBreak/>
        <w:t xml:space="preserve">уникального метода снижения плотности дислокаций при </w:t>
      </w:r>
      <w:proofErr w:type="spellStart"/>
      <w:r w:rsidRPr="00E433FA">
        <w:rPr>
          <w:sz w:val="28"/>
          <w:szCs w:val="28"/>
        </w:rPr>
        <w:t>гетерэпитакс</w:t>
      </w:r>
      <w:r w:rsidRPr="00E433FA">
        <w:rPr>
          <w:sz w:val="28"/>
          <w:szCs w:val="28"/>
        </w:rPr>
        <w:t>и</w:t>
      </w:r>
      <w:r w:rsidRPr="00E433FA">
        <w:rPr>
          <w:sz w:val="28"/>
          <w:szCs w:val="28"/>
        </w:rPr>
        <w:t>альном</w:t>
      </w:r>
      <w:proofErr w:type="spellEnd"/>
      <w:r w:rsidRPr="00E433FA">
        <w:rPr>
          <w:sz w:val="28"/>
          <w:szCs w:val="28"/>
        </w:rPr>
        <w:t xml:space="preserve"> росте нитрида галлия на сапфире;</w:t>
      </w:r>
    </w:p>
    <w:p w:rsidR="00C53265" w:rsidRPr="00E433FA" w:rsidRDefault="00C53265" w:rsidP="008C0794">
      <w:pPr>
        <w:widowControl w:val="0"/>
        <w:numPr>
          <w:ilvl w:val="0"/>
          <w:numId w:val="2"/>
        </w:numPr>
        <w:tabs>
          <w:tab w:val="clear" w:pos="360"/>
          <w:tab w:val="num" w:pos="-851"/>
        </w:tabs>
        <w:spacing w:line="288" w:lineRule="auto"/>
        <w:ind w:left="709" w:hanging="218"/>
        <w:jc w:val="both"/>
        <w:rPr>
          <w:sz w:val="28"/>
          <w:szCs w:val="28"/>
        </w:rPr>
      </w:pPr>
      <w:r w:rsidRPr="00E433FA">
        <w:rPr>
          <w:sz w:val="28"/>
          <w:szCs w:val="28"/>
        </w:rPr>
        <w:t>увеличения коэффициента вывода света из эпитаксиальной структуры за счет внедрения светорассеивающих слоев на этапе выращивания методом металло</w:t>
      </w:r>
      <w:r w:rsidR="00174964">
        <w:rPr>
          <w:sz w:val="28"/>
          <w:szCs w:val="28"/>
        </w:rPr>
        <w:t>о</w:t>
      </w:r>
      <w:r w:rsidRPr="00E433FA">
        <w:rPr>
          <w:sz w:val="28"/>
          <w:szCs w:val="28"/>
        </w:rPr>
        <w:t>рганической эпитаксии;</w:t>
      </w:r>
    </w:p>
    <w:p w:rsidR="00C53265" w:rsidRPr="00E433FA" w:rsidRDefault="00C53265" w:rsidP="008C0794">
      <w:pPr>
        <w:widowControl w:val="0"/>
        <w:numPr>
          <w:ilvl w:val="0"/>
          <w:numId w:val="2"/>
        </w:numPr>
        <w:tabs>
          <w:tab w:val="clear" w:pos="360"/>
          <w:tab w:val="num" w:pos="-851"/>
        </w:tabs>
        <w:spacing w:line="288" w:lineRule="auto"/>
        <w:ind w:left="709" w:hanging="218"/>
        <w:jc w:val="both"/>
        <w:rPr>
          <w:sz w:val="28"/>
          <w:szCs w:val="28"/>
        </w:rPr>
      </w:pPr>
      <w:r w:rsidRPr="00E433FA">
        <w:rPr>
          <w:sz w:val="28"/>
          <w:szCs w:val="28"/>
        </w:rPr>
        <w:t xml:space="preserve">увеличения квантового выхода светодиодных эпитаксиальных структур за счет использования </w:t>
      </w:r>
      <w:proofErr w:type="spellStart"/>
      <w:r w:rsidRPr="00E433FA">
        <w:rPr>
          <w:sz w:val="28"/>
          <w:szCs w:val="28"/>
        </w:rPr>
        <w:t>наногетерослоев</w:t>
      </w:r>
      <w:proofErr w:type="spellEnd"/>
      <w:r w:rsidRPr="00E433FA">
        <w:rPr>
          <w:sz w:val="28"/>
          <w:szCs w:val="28"/>
        </w:rPr>
        <w:t>, позволяющих обеспечить эффе</w:t>
      </w:r>
      <w:r w:rsidRPr="00E433FA">
        <w:rPr>
          <w:sz w:val="28"/>
          <w:szCs w:val="28"/>
        </w:rPr>
        <w:t>к</w:t>
      </w:r>
      <w:r w:rsidRPr="00E433FA">
        <w:rPr>
          <w:sz w:val="28"/>
          <w:szCs w:val="28"/>
        </w:rPr>
        <w:t xml:space="preserve">тивный захват носителей в активную область светодиодной структуры;  </w:t>
      </w:r>
    </w:p>
    <w:p w:rsidR="00C53265" w:rsidRPr="00F13F2D" w:rsidRDefault="00C53265" w:rsidP="008C0794">
      <w:pPr>
        <w:widowControl w:val="0"/>
        <w:numPr>
          <w:ilvl w:val="0"/>
          <w:numId w:val="2"/>
        </w:numPr>
        <w:tabs>
          <w:tab w:val="clear" w:pos="360"/>
          <w:tab w:val="num" w:pos="-851"/>
        </w:tabs>
        <w:spacing w:line="288" w:lineRule="auto"/>
        <w:ind w:left="709" w:hanging="218"/>
        <w:jc w:val="both"/>
        <w:rPr>
          <w:sz w:val="28"/>
          <w:szCs w:val="28"/>
        </w:rPr>
      </w:pPr>
      <w:proofErr w:type="spellStart"/>
      <w:proofErr w:type="gramStart"/>
      <w:r w:rsidRPr="00F13F2D">
        <w:rPr>
          <w:sz w:val="28"/>
          <w:szCs w:val="28"/>
        </w:rPr>
        <w:t>безнаклеечного</w:t>
      </w:r>
      <w:proofErr w:type="spellEnd"/>
      <w:r w:rsidRPr="00F13F2D">
        <w:rPr>
          <w:sz w:val="28"/>
          <w:szCs w:val="28"/>
        </w:rPr>
        <w:t xml:space="preserve"> одностороннего утонения светодиодных структур на са</w:t>
      </w:r>
      <w:r w:rsidRPr="00F13F2D">
        <w:rPr>
          <w:sz w:val="28"/>
          <w:szCs w:val="28"/>
        </w:rPr>
        <w:t>п</w:t>
      </w:r>
      <w:r w:rsidRPr="00F13F2D">
        <w:rPr>
          <w:sz w:val="28"/>
          <w:szCs w:val="28"/>
        </w:rPr>
        <w:t>фировых подложках методом свободного притира, позволяющего знач</w:t>
      </w:r>
      <w:r w:rsidRPr="00F13F2D">
        <w:rPr>
          <w:sz w:val="28"/>
          <w:szCs w:val="28"/>
        </w:rPr>
        <w:t>и</w:t>
      </w:r>
      <w:r w:rsidRPr="00F13F2D">
        <w:rPr>
          <w:sz w:val="28"/>
          <w:szCs w:val="28"/>
        </w:rPr>
        <w:t>тельно снизить давлени</w:t>
      </w:r>
      <w:r w:rsidR="00174964" w:rsidRPr="00F13F2D">
        <w:rPr>
          <w:sz w:val="28"/>
          <w:szCs w:val="28"/>
        </w:rPr>
        <w:t>е</w:t>
      </w:r>
      <w:r w:rsidRPr="00F13F2D">
        <w:rPr>
          <w:sz w:val="28"/>
          <w:szCs w:val="28"/>
        </w:rPr>
        <w:t xml:space="preserve"> и скорости обработки и обеспечивающего таким образом минимальные механическое напряжение и влияние </w:t>
      </w:r>
      <w:proofErr w:type="spellStart"/>
      <w:r w:rsidRPr="00F13F2D">
        <w:rPr>
          <w:sz w:val="28"/>
          <w:szCs w:val="28"/>
        </w:rPr>
        <w:t>пьезоэффе</w:t>
      </w:r>
      <w:r w:rsidRPr="00F13F2D">
        <w:rPr>
          <w:sz w:val="28"/>
          <w:szCs w:val="28"/>
        </w:rPr>
        <w:t>к</w:t>
      </w:r>
      <w:r w:rsidRPr="00F13F2D">
        <w:rPr>
          <w:sz w:val="28"/>
          <w:szCs w:val="28"/>
        </w:rPr>
        <w:t>тов</w:t>
      </w:r>
      <w:proofErr w:type="spellEnd"/>
      <w:r w:rsidRPr="00F13F2D">
        <w:rPr>
          <w:sz w:val="28"/>
          <w:szCs w:val="28"/>
        </w:rPr>
        <w:t xml:space="preserve"> в получаемых пластинах;</w:t>
      </w:r>
      <w:proofErr w:type="gramEnd"/>
    </w:p>
    <w:p w:rsidR="00C53265" w:rsidRPr="00E433FA" w:rsidRDefault="00C53265" w:rsidP="008C0794">
      <w:pPr>
        <w:widowControl w:val="0"/>
        <w:numPr>
          <w:ilvl w:val="0"/>
          <w:numId w:val="2"/>
        </w:numPr>
        <w:tabs>
          <w:tab w:val="clear" w:pos="360"/>
          <w:tab w:val="num" w:pos="-851"/>
        </w:tabs>
        <w:spacing w:line="288" w:lineRule="auto"/>
        <w:ind w:left="709" w:hanging="218"/>
        <w:jc w:val="both"/>
        <w:rPr>
          <w:sz w:val="28"/>
          <w:szCs w:val="28"/>
        </w:rPr>
      </w:pPr>
      <w:r w:rsidRPr="00E433FA">
        <w:rPr>
          <w:sz w:val="28"/>
          <w:szCs w:val="28"/>
        </w:rPr>
        <w:t>высокоэффективного разделения светодиодных структур  методом лазе</w:t>
      </w:r>
      <w:r w:rsidRPr="00E433FA">
        <w:rPr>
          <w:sz w:val="28"/>
          <w:szCs w:val="28"/>
        </w:rPr>
        <w:t>р</w:t>
      </w:r>
      <w:r w:rsidRPr="00E433FA">
        <w:rPr>
          <w:sz w:val="28"/>
          <w:szCs w:val="28"/>
        </w:rPr>
        <w:t xml:space="preserve">ного управляемого </w:t>
      </w:r>
      <w:proofErr w:type="spellStart"/>
      <w:r w:rsidRPr="00E433FA">
        <w:rPr>
          <w:sz w:val="28"/>
          <w:szCs w:val="28"/>
        </w:rPr>
        <w:t>термораскалывания</w:t>
      </w:r>
      <w:proofErr w:type="spellEnd"/>
      <w:r w:rsidRPr="00E433FA">
        <w:rPr>
          <w:sz w:val="28"/>
          <w:szCs w:val="28"/>
        </w:rPr>
        <w:t>, обеспечивающего зеркальную кромку получаемых светодиодных чипов и отсутствие привносимых д</w:t>
      </w:r>
      <w:r w:rsidRPr="00E433FA">
        <w:rPr>
          <w:sz w:val="28"/>
          <w:szCs w:val="28"/>
        </w:rPr>
        <w:t>е</w:t>
      </w:r>
      <w:r w:rsidRPr="00E433FA">
        <w:rPr>
          <w:sz w:val="28"/>
          <w:szCs w:val="28"/>
        </w:rPr>
        <w:t xml:space="preserve">фектов </w:t>
      </w:r>
      <w:proofErr w:type="spellStart"/>
      <w:r w:rsidRPr="00E433FA">
        <w:rPr>
          <w:sz w:val="28"/>
          <w:szCs w:val="28"/>
        </w:rPr>
        <w:t>гетероструктуры</w:t>
      </w:r>
      <w:proofErr w:type="spellEnd"/>
      <w:r w:rsidRPr="00E433FA">
        <w:rPr>
          <w:sz w:val="28"/>
          <w:szCs w:val="28"/>
        </w:rPr>
        <w:t xml:space="preserve"> в непосредственной близости от кромки;</w:t>
      </w:r>
    </w:p>
    <w:p w:rsidR="00C53265" w:rsidRPr="00E433FA" w:rsidRDefault="00C53265" w:rsidP="008C0794">
      <w:pPr>
        <w:widowControl w:val="0"/>
        <w:numPr>
          <w:ilvl w:val="0"/>
          <w:numId w:val="2"/>
        </w:numPr>
        <w:tabs>
          <w:tab w:val="clear" w:pos="360"/>
          <w:tab w:val="num" w:pos="-851"/>
        </w:tabs>
        <w:spacing w:line="288" w:lineRule="auto"/>
        <w:ind w:left="709" w:hanging="218"/>
        <w:jc w:val="both"/>
        <w:rPr>
          <w:sz w:val="28"/>
          <w:szCs w:val="28"/>
        </w:rPr>
      </w:pPr>
      <w:r w:rsidRPr="00E433FA">
        <w:rPr>
          <w:sz w:val="28"/>
          <w:szCs w:val="28"/>
        </w:rPr>
        <w:t>разработки принципиально нового подхода увеличения внешнего квант</w:t>
      </w:r>
      <w:r w:rsidRPr="00E433FA">
        <w:rPr>
          <w:sz w:val="28"/>
          <w:szCs w:val="28"/>
        </w:rPr>
        <w:t>о</w:t>
      </w:r>
      <w:r w:rsidRPr="00E433FA">
        <w:rPr>
          <w:sz w:val="28"/>
          <w:szCs w:val="28"/>
        </w:rPr>
        <w:t xml:space="preserve">вого выхода светодиодных чипов, базирующегося на </w:t>
      </w:r>
      <w:proofErr w:type="spellStart"/>
      <w:r w:rsidRPr="00E433FA">
        <w:rPr>
          <w:sz w:val="28"/>
          <w:szCs w:val="28"/>
        </w:rPr>
        <w:t>бездефектности</w:t>
      </w:r>
      <w:proofErr w:type="spellEnd"/>
      <w:r w:rsidRPr="00E433FA">
        <w:rPr>
          <w:sz w:val="28"/>
          <w:szCs w:val="28"/>
        </w:rPr>
        <w:t xml:space="preserve"> его кромки, получаемой методом лазерного </w:t>
      </w:r>
      <w:proofErr w:type="spellStart"/>
      <w:r w:rsidRPr="00E433FA">
        <w:rPr>
          <w:sz w:val="28"/>
          <w:szCs w:val="28"/>
        </w:rPr>
        <w:t>термораскалывания</w:t>
      </w:r>
      <w:proofErr w:type="spellEnd"/>
      <w:r w:rsidRPr="00E433FA">
        <w:rPr>
          <w:sz w:val="28"/>
          <w:szCs w:val="28"/>
        </w:rPr>
        <w:t>;</w:t>
      </w:r>
    </w:p>
    <w:p w:rsidR="00C53265" w:rsidRPr="00E433FA" w:rsidRDefault="00C53265" w:rsidP="008C0794">
      <w:pPr>
        <w:widowControl w:val="0"/>
        <w:numPr>
          <w:ilvl w:val="0"/>
          <w:numId w:val="2"/>
        </w:numPr>
        <w:tabs>
          <w:tab w:val="clear" w:pos="360"/>
          <w:tab w:val="num" w:pos="-851"/>
        </w:tabs>
        <w:spacing w:line="288" w:lineRule="auto"/>
        <w:ind w:left="709" w:hanging="218"/>
        <w:jc w:val="both"/>
        <w:rPr>
          <w:sz w:val="28"/>
          <w:szCs w:val="28"/>
        </w:rPr>
      </w:pPr>
      <w:r w:rsidRPr="00E433FA">
        <w:rPr>
          <w:sz w:val="28"/>
          <w:szCs w:val="28"/>
        </w:rPr>
        <w:t xml:space="preserve">конструкции, материалы и технологии сборки светодиодных приборов, модулей, устройств и систем, в том числе кремниевые, медные, </w:t>
      </w:r>
      <w:proofErr w:type="spellStart"/>
      <w:r w:rsidRPr="00E433FA">
        <w:rPr>
          <w:sz w:val="28"/>
          <w:szCs w:val="28"/>
        </w:rPr>
        <w:t>терм</w:t>
      </w:r>
      <w:r w:rsidRPr="00E433FA">
        <w:rPr>
          <w:sz w:val="28"/>
          <w:szCs w:val="28"/>
        </w:rPr>
        <w:t>о</w:t>
      </w:r>
      <w:r w:rsidRPr="00E433FA">
        <w:rPr>
          <w:sz w:val="28"/>
          <w:szCs w:val="28"/>
        </w:rPr>
        <w:t>пластиковые</w:t>
      </w:r>
      <w:proofErr w:type="spellEnd"/>
      <w:r w:rsidRPr="00E433FA">
        <w:rPr>
          <w:sz w:val="28"/>
          <w:szCs w:val="28"/>
        </w:rPr>
        <w:t xml:space="preserve"> и алмазные корпуса приборов, рамки для сборки светодио</w:t>
      </w:r>
      <w:r w:rsidRPr="00E433FA">
        <w:rPr>
          <w:sz w:val="28"/>
          <w:szCs w:val="28"/>
        </w:rPr>
        <w:t>д</w:t>
      </w:r>
      <w:r w:rsidRPr="00E433FA">
        <w:rPr>
          <w:sz w:val="28"/>
          <w:szCs w:val="28"/>
        </w:rPr>
        <w:t xml:space="preserve">ных модулей методом </w:t>
      </w:r>
      <w:proofErr w:type="spellStart"/>
      <w:r w:rsidRPr="00E433FA">
        <w:rPr>
          <w:sz w:val="28"/>
          <w:szCs w:val="28"/>
        </w:rPr>
        <w:t>чип-он-борд</w:t>
      </w:r>
      <w:proofErr w:type="spellEnd"/>
      <w:r w:rsidRPr="00E433FA">
        <w:rPr>
          <w:sz w:val="28"/>
          <w:szCs w:val="28"/>
        </w:rPr>
        <w:t>, люминофоры с высокой эффективн</w:t>
      </w:r>
      <w:r w:rsidRPr="00E433FA">
        <w:rPr>
          <w:sz w:val="28"/>
          <w:szCs w:val="28"/>
        </w:rPr>
        <w:t>о</w:t>
      </w:r>
      <w:r w:rsidRPr="00E433FA">
        <w:rPr>
          <w:sz w:val="28"/>
          <w:szCs w:val="28"/>
        </w:rPr>
        <w:t>стью преобразования и индексом цветопередачи, высоконадежные исто</w:t>
      </w:r>
      <w:r w:rsidRPr="00E433FA">
        <w:rPr>
          <w:sz w:val="28"/>
          <w:szCs w:val="28"/>
        </w:rPr>
        <w:t>ч</w:t>
      </w:r>
      <w:r w:rsidRPr="00E433FA">
        <w:rPr>
          <w:sz w:val="28"/>
          <w:szCs w:val="28"/>
        </w:rPr>
        <w:t>ники питания с фактором мощности более 95%;</w:t>
      </w:r>
    </w:p>
    <w:p w:rsidR="00C53265" w:rsidRPr="00E433FA" w:rsidRDefault="00C53265" w:rsidP="008C0794">
      <w:pPr>
        <w:tabs>
          <w:tab w:val="left" w:pos="9180"/>
        </w:tabs>
        <w:spacing w:line="288" w:lineRule="auto"/>
        <w:ind w:firstLine="720"/>
        <w:rPr>
          <w:sz w:val="28"/>
          <w:szCs w:val="28"/>
        </w:rPr>
      </w:pPr>
      <w:r w:rsidRPr="00E433FA">
        <w:rPr>
          <w:sz w:val="28"/>
          <w:szCs w:val="28"/>
        </w:rPr>
        <w:t>Ниже приведены основные технико-экономические параметры разраб</w:t>
      </w:r>
      <w:r w:rsidRPr="00E433FA">
        <w:rPr>
          <w:sz w:val="28"/>
          <w:szCs w:val="28"/>
        </w:rPr>
        <w:t>о</w:t>
      </w:r>
      <w:r w:rsidRPr="00E433FA">
        <w:rPr>
          <w:sz w:val="28"/>
          <w:szCs w:val="28"/>
        </w:rPr>
        <w:t>танных и внедренных технологий и конструкций.</w:t>
      </w:r>
    </w:p>
    <w:p w:rsidR="00C53265" w:rsidRPr="00F13F2D" w:rsidRDefault="00C53265" w:rsidP="008C0794">
      <w:pPr>
        <w:tabs>
          <w:tab w:val="left" w:pos="9180"/>
        </w:tabs>
        <w:spacing w:line="288" w:lineRule="auto"/>
        <w:ind w:firstLine="720"/>
        <w:jc w:val="both"/>
        <w:rPr>
          <w:sz w:val="28"/>
          <w:szCs w:val="28"/>
        </w:rPr>
      </w:pPr>
      <w:r w:rsidRPr="00F13F2D">
        <w:rPr>
          <w:sz w:val="28"/>
          <w:szCs w:val="28"/>
        </w:rPr>
        <w:t>1. Выращивание монокристаллов сапфира.</w:t>
      </w:r>
      <w:r w:rsidRPr="00F13F2D">
        <w:rPr>
          <w:color w:val="FF0000"/>
          <w:sz w:val="28"/>
          <w:szCs w:val="28"/>
        </w:rPr>
        <w:t xml:space="preserve"> </w:t>
      </w:r>
      <w:r w:rsidRPr="00F13F2D">
        <w:rPr>
          <w:sz w:val="28"/>
          <w:szCs w:val="28"/>
        </w:rPr>
        <w:t>Сегодня производство сапф</w:t>
      </w:r>
      <w:r w:rsidRPr="00F13F2D">
        <w:rPr>
          <w:sz w:val="28"/>
          <w:szCs w:val="28"/>
        </w:rPr>
        <w:t>и</w:t>
      </w:r>
      <w:r w:rsidRPr="00F13F2D">
        <w:rPr>
          <w:sz w:val="28"/>
          <w:szCs w:val="28"/>
        </w:rPr>
        <w:t>ра и изделий из него одно из наиболее актуальных направлений промышленн</w:t>
      </w:r>
      <w:r w:rsidRPr="00F13F2D">
        <w:rPr>
          <w:sz w:val="28"/>
          <w:szCs w:val="28"/>
        </w:rPr>
        <w:t>о</w:t>
      </w:r>
      <w:r w:rsidRPr="00F13F2D">
        <w:rPr>
          <w:sz w:val="28"/>
          <w:szCs w:val="28"/>
        </w:rPr>
        <w:t>сти. Взрывной спрос не позволяет работать на прежних разработках,  идеи к</w:t>
      </w:r>
      <w:r w:rsidRPr="00F13F2D">
        <w:rPr>
          <w:sz w:val="28"/>
          <w:szCs w:val="28"/>
        </w:rPr>
        <w:t>о</w:t>
      </w:r>
      <w:r w:rsidRPr="00F13F2D">
        <w:rPr>
          <w:sz w:val="28"/>
          <w:szCs w:val="28"/>
        </w:rPr>
        <w:t>торых были заложены еще в средине прошлого века.</w:t>
      </w:r>
    </w:p>
    <w:p w:rsidR="00C53265" w:rsidRPr="00F13F2D" w:rsidRDefault="00C53265" w:rsidP="008C0794">
      <w:pPr>
        <w:spacing w:line="288" w:lineRule="auto"/>
        <w:ind w:firstLine="720"/>
        <w:jc w:val="both"/>
        <w:rPr>
          <w:sz w:val="28"/>
          <w:szCs w:val="28"/>
        </w:rPr>
      </w:pPr>
      <w:r w:rsidRPr="00F13F2D">
        <w:rPr>
          <w:sz w:val="28"/>
          <w:szCs w:val="28"/>
        </w:rPr>
        <w:t>В работе проведено подробное исследование процесса выращивания кр</w:t>
      </w:r>
      <w:r w:rsidRPr="00F13F2D">
        <w:rPr>
          <w:sz w:val="28"/>
          <w:szCs w:val="28"/>
        </w:rPr>
        <w:t>и</w:t>
      </w:r>
      <w:r w:rsidRPr="00F13F2D">
        <w:rPr>
          <w:sz w:val="28"/>
          <w:szCs w:val="28"/>
        </w:rPr>
        <w:t xml:space="preserve">сталлов методом </w:t>
      </w:r>
      <w:proofErr w:type="spellStart"/>
      <w:r w:rsidRPr="00F13F2D">
        <w:rPr>
          <w:sz w:val="28"/>
          <w:szCs w:val="28"/>
        </w:rPr>
        <w:t>Кирополуса</w:t>
      </w:r>
      <w:proofErr w:type="spellEnd"/>
      <w:r w:rsidRPr="00F13F2D">
        <w:rPr>
          <w:sz w:val="28"/>
          <w:szCs w:val="28"/>
        </w:rPr>
        <w:t xml:space="preserve">  с помощью программного симулятора фирмы </w:t>
      </w:r>
      <w:proofErr w:type="spellStart"/>
      <w:r w:rsidRPr="00F13F2D">
        <w:rPr>
          <w:sz w:val="28"/>
          <w:szCs w:val="28"/>
        </w:rPr>
        <w:t>Soft</w:t>
      </w:r>
      <w:proofErr w:type="spellEnd"/>
      <w:r w:rsidRPr="00F13F2D">
        <w:rPr>
          <w:sz w:val="28"/>
          <w:szCs w:val="28"/>
        </w:rPr>
        <w:t xml:space="preserve"> </w:t>
      </w:r>
      <w:proofErr w:type="spellStart"/>
      <w:r w:rsidRPr="00F13F2D">
        <w:rPr>
          <w:sz w:val="28"/>
          <w:szCs w:val="28"/>
        </w:rPr>
        <w:t>Impact</w:t>
      </w:r>
      <w:proofErr w:type="spellEnd"/>
      <w:r w:rsidRPr="00F13F2D">
        <w:rPr>
          <w:sz w:val="28"/>
          <w:szCs w:val="28"/>
        </w:rPr>
        <w:t xml:space="preserve">. </w:t>
      </w:r>
    </w:p>
    <w:p w:rsidR="00C53265" w:rsidRPr="00F13F2D" w:rsidRDefault="00C53265" w:rsidP="008C0794">
      <w:pPr>
        <w:spacing w:line="288" w:lineRule="auto"/>
        <w:ind w:firstLine="720"/>
        <w:jc w:val="both"/>
        <w:rPr>
          <w:sz w:val="28"/>
          <w:szCs w:val="28"/>
        </w:rPr>
      </w:pPr>
      <w:r w:rsidRPr="00F13F2D">
        <w:rPr>
          <w:sz w:val="28"/>
          <w:szCs w:val="28"/>
        </w:rPr>
        <w:lastRenderedPageBreak/>
        <w:t xml:space="preserve">Проведен выбор исходного сырья на основе порошка кристаллического корунда. Разработан и внедрен процесс его </w:t>
      </w:r>
      <w:proofErr w:type="spellStart"/>
      <w:r w:rsidRPr="00F13F2D">
        <w:rPr>
          <w:sz w:val="28"/>
          <w:szCs w:val="28"/>
        </w:rPr>
        <w:t>компактизации</w:t>
      </w:r>
      <w:proofErr w:type="spellEnd"/>
      <w:r w:rsidRPr="00F13F2D">
        <w:rPr>
          <w:sz w:val="28"/>
          <w:szCs w:val="28"/>
        </w:rPr>
        <w:t xml:space="preserve"> на установке </w:t>
      </w:r>
      <w:proofErr w:type="spellStart"/>
      <w:r w:rsidRPr="00F13F2D">
        <w:rPr>
          <w:sz w:val="28"/>
          <w:szCs w:val="28"/>
        </w:rPr>
        <w:t>гарн</w:t>
      </w:r>
      <w:r w:rsidRPr="00F13F2D">
        <w:rPr>
          <w:sz w:val="28"/>
          <w:szCs w:val="28"/>
        </w:rPr>
        <w:t>и</w:t>
      </w:r>
      <w:r w:rsidRPr="00F13F2D">
        <w:rPr>
          <w:sz w:val="28"/>
          <w:szCs w:val="28"/>
        </w:rPr>
        <w:t>сажной</w:t>
      </w:r>
      <w:proofErr w:type="spellEnd"/>
      <w:r w:rsidRPr="00F13F2D">
        <w:rPr>
          <w:sz w:val="28"/>
          <w:szCs w:val="28"/>
        </w:rPr>
        <w:t xml:space="preserve"> плавки с помощью СО</w:t>
      </w:r>
      <w:r w:rsidRPr="00F13F2D">
        <w:rPr>
          <w:sz w:val="28"/>
          <w:szCs w:val="28"/>
          <w:vertAlign w:val="subscript"/>
        </w:rPr>
        <w:t>2</w:t>
      </w:r>
      <w:r w:rsidRPr="00F13F2D">
        <w:rPr>
          <w:sz w:val="28"/>
          <w:szCs w:val="28"/>
        </w:rPr>
        <w:t>-лазера мощностью 5</w:t>
      </w:r>
      <w:r w:rsidR="00F13F2D">
        <w:rPr>
          <w:sz w:val="28"/>
          <w:szCs w:val="28"/>
        </w:rPr>
        <w:t xml:space="preserve"> </w:t>
      </w:r>
      <w:r w:rsidRPr="00F13F2D">
        <w:rPr>
          <w:sz w:val="28"/>
          <w:szCs w:val="28"/>
        </w:rPr>
        <w:t>кВт. Установлена опт</w:t>
      </w:r>
      <w:r w:rsidRPr="00F13F2D">
        <w:rPr>
          <w:sz w:val="28"/>
          <w:szCs w:val="28"/>
        </w:rPr>
        <w:t>и</w:t>
      </w:r>
      <w:r w:rsidRPr="00F13F2D">
        <w:rPr>
          <w:sz w:val="28"/>
          <w:szCs w:val="28"/>
        </w:rPr>
        <w:t>мальная зависимость параметров процесса на конечное качество кристаллов.</w:t>
      </w:r>
    </w:p>
    <w:p w:rsidR="00C53265" w:rsidRPr="00F13F2D" w:rsidRDefault="00C53265" w:rsidP="008C0794">
      <w:pPr>
        <w:spacing w:line="288" w:lineRule="auto"/>
        <w:ind w:firstLine="720"/>
        <w:jc w:val="both"/>
        <w:rPr>
          <w:sz w:val="28"/>
          <w:szCs w:val="28"/>
        </w:rPr>
      </w:pPr>
      <w:proofErr w:type="gramStart"/>
      <w:r w:rsidRPr="00F13F2D">
        <w:rPr>
          <w:sz w:val="28"/>
          <w:szCs w:val="28"/>
        </w:rPr>
        <w:t>Определены оптимальные режимы роста в услови</w:t>
      </w:r>
      <w:r w:rsidR="004C1052" w:rsidRPr="00F13F2D">
        <w:rPr>
          <w:sz w:val="28"/>
          <w:szCs w:val="28"/>
        </w:rPr>
        <w:t>ях мало</w:t>
      </w:r>
      <w:proofErr w:type="gramEnd"/>
      <w:r w:rsidR="00F13F2D">
        <w:rPr>
          <w:sz w:val="28"/>
          <w:szCs w:val="28"/>
        </w:rPr>
        <w:t xml:space="preserve"> </w:t>
      </w:r>
      <w:r w:rsidRPr="00F13F2D">
        <w:rPr>
          <w:sz w:val="28"/>
          <w:szCs w:val="28"/>
        </w:rPr>
        <w:t>меняющихся температурных градиентов на фронте кристаллизации с учетом гидродинамики расплава и полупрозрачности растущего кристалла.</w:t>
      </w:r>
    </w:p>
    <w:p w:rsidR="00C53265" w:rsidRPr="00F13F2D" w:rsidRDefault="00C53265" w:rsidP="008C0794">
      <w:pPr>
        <w:spacing w:line="288" w:lineRule="auto"/>
        <w:ind w:firstLine="720"/>
        <w:jc w:val="both"/>
        <w:rPr>
          <w:sz w:val="28"/>
          <w:szCs w:val="28"/>
        </w:rPr>
      </w:pPr>
      <w:r w:rsidRPr="00F13F2D">
        <w:rPr>
          <w:sz w:val="28"/>
          <w:szCs w:val="28"/>
        </w:rPr>
        <w:t>Выбрана наилучшая компоновка и материалы для изготовления устан</w:t>
      </w:r>
      <w:r w:rsidRPr="00F13F2D">
        <w:rPr>
          <w:sz w:val="28"/>
          <w:szCs w:val="28"/>
        </w:rPr>
        <w:t>о</w:t>
      </w:r>
      <w:r w:rsidRPr="00F13F2D">
        <w:rPr>
          <w:sz w:val="28"/>
          <w:szCs w:val="28"/>
        </w:rPr>
        <w:t>вок роста. Разработана и изготовлена новая конструкция теплового узла и о</w:t>
      </w:r>
      <w:r w:rsidRPr="00F13F2D">
        <w:rPr>
          <w:sz w:val="28"/>
          <w:szCs w:val="28"/>
        </w:rPr>
        <w:t>п</w:t>
      </w:r>
      <w:r w:rsidRPr="00F13F2D">
        <w:rPr>
          <w:sz w:val="28"/>
          <w:szCs w:val="28"/>
        </w:rPr>
        <w:t>тимизированы режимы роста. В результате оптимизации режимов разработаны методики роста и контроля.</w:t>
      </w:r>
    </w:p>
    <w:p w:rsidR="00C53265" w:rsidRPr="00E433FA" w:rsidRDefault="00C53265" w:rsidP="008C0794">
      <w:pPr>
        <w:tabs>
          <w:tab w:val="left" w:pos="9180"/>
        </w:tabs>
        <w:spacing w:line="288" w:lineRule="auto"/>
        <w:ind w:firstLine="720"/>
        <w:jc w:val="both"/>
        <w:rPr>
          <w:sz w:val="28"/>
          <w:szCs w:val="28"/>
        </w:rPr>
      </w:pPr>
      <w:r w:rsidRPr="00F13F2D">
        <w:rPr>
          <w:sz w:val="28"/>
          <w:szCs w:val="28"/>
        </w:rPr>
        <w:t>Налажено серийное производство кристаллов сапфира массой 65 кг тр</w:t>
      </w:r>
      <w:r w:rsidRPr="00F13F2D">
        <w:rPr>
          <w:sz w:val="28"/>
          <w:szCs w:val="28"/>
        </w:rPr>
        <w:t>е</w:t>
      </w:r>
      <w:r w:rsidRPr="00F13F2D">
        <w:rPr>
          <w:sz w:val="28"/>
          <w:szCs w:val="28"/>
        </w:rPr>
        <w:t>буемого качества. Разработана документация и проведена подготовка прои</w:t>
      </w:r>
      <w:r w:rsidRPr="00F13F2D">
        <w:rPr>
          <w:sz w:val="28"/>
          <w:szCs w:val="28"/>
        </w:rPr>
        <w:t>з</w:t>
      </w:r>
      <w:r w:rsidRPr="00F13F2D">
        <w:rPr>
          <w:sz w:val="28"/>
          <w:szCs w:val="28"/>
        </w:rPr>
        <w:t>водства кристаллов сапфира массой 300 кг. Проведены исследования одноро</w:t>
      </w:r>
      <w:r w:rsidRPr="00F13F2D">
        <w:rPr>
          <w:sz w:val="28"/>
          <w:szCs w:val="28"/>
        </w:rPr>
        <w:t>д</w:t>
      </w:r>
      <w:r w:rsidRPr="00F13F2D">
        <w:rPr>
          <w:sz w:val="28"/>
          <w:szCs w:val="28"/>
        </w:rPr>
        <w:t>ности и светопропускания сапфира в диапазоне длин волн 190</w:t>
      </w:r>
      <w:r w:rsidR="00F13F2D">
        <w:rPr>
          <w:sz w:val="28"/>
          <w:szCs w:val="28"/>
        </w:rPr>
        <w:t>–</w:t>
      </w:r>
      <w:r w:rsidRPr="00F13F2D">
        <w:rPr>
          <w:sz w:val="28"/>
          <w:szCs w:val="28"/>
        </w:rPr>
        <w:t>1000 нм, пок</w:t>
      </w:r>
      <w:r w:rsidRPr="00F13F2D">
        <w:rPr>
          <w:sz w:val="28"/>
          <w:szCs w:val="28"/>
        </w:rPr>
        <w:t>а</w:t>
      </w:r>
      <w:r w:rsidRPr="00F13F2D">
        <w:rPr>
          <w:sz w:val="28"/>
          <w:szCs w:val="28"/>
        </w:rPr>
        <w:t>завшие качество  кристаллов на уровне лучших мировых аналогов.</w:t>
      </w:r>
    </w:p>
    <w:p w:rsidR="00C53265" w:rsidRPr="00E433FA" w:rsidRDefault="00C53265" w:rsidP="008C0794">
      <w:pPr>
        <w:tabs>
          <w:tab w:val="left" w:pos="9180"/>
        </w:tabs>
        <w:spacing w:line="288" w:lineRule="auto"/>
        <w:ind w:firstLine="720"/>
        <w:jc w:val="both"/>
        <w:rPr>
          <w:sz w:val="28"/>
          <w:szCs w:val="28"/>
        </w:rPr>
      </w:pPr>
      <w:r w:rsidRPr="00E433FA">
        <w:rPr>
          <w:sz w:val="28"/>
          <w:szCs w:val="28"/>
        </w:rPr>
        <w:t>2. Химико-механическо</w:t>
      </w:r>
      <w:r w:rsidR="006A790B">
        <w:rPr>
          <w:sz w:val="28"/>
          <w:szCs w:val="28"/>
        </w:rPr>
        <w:t>е</w:t>
      </w:r>
      <w:r w:rsidRPr="00E433FA">
        <w:rPr>
          <w:sz w:val="28"/>
          <w:szCs w:val="28"/>
        </w:rPr>
        <w:t xml:space="preserve"> шлифование и полирование сапфировых подл</w:t>
      </w:r>
      <w:r w:rsidRPr="00E433FA">
        <w:rPr>
          <w:sz w:val="28"/>
          <w:szCs w:val="28"/>
        </w:rPr>
        <w:t>о</w:t>
      </w:r>
      <w:r w:rsidRPr="00E433FA">
        <w:rPr>
          <w:sz w:val="28"/>
          <w:szCs w:val="28"/>
        </w:rPr>
        <w:t xml:space="preserve">жек. Разработанные связанный алмазно-абразивный инструмент, смазочно-охлаждающая жидкость и оснастка для </w:t>
      </w:r>
      <w:proofErr w:type="spellStart"/>
      <w:r w:rsidRPr="00E433FA">
        <w:rPr>
          <w:sz w:val="28"/>
          <w:szCs w:val="28"/>
        </w:rPr>
        <w:t>безнаклеечного</w:t>
      </w:r>
      <w:proofErr w:type="spellEnd"/>
      <w:r w:rsidRPr="00E433FA">
        <w:rPr>
          <w:sz w:val="28"/>
          <w:szCs w:val="28"/>
        </w:rPr>
        <w:t xml:space="preserve"> крепления подложек обеспечивают увеличение производительность обработки и скорости съема, а также снижение глубины нарушенного  слоя и шероховатости обрабатываемой поверхности. При этом размерный ряд обработки и технологический регламент позволяют сократить число переходов и снизить их длительность, что в сочет</w:t>
      </w:r>
      <w:r w:rsidRPr="00E433FA">
        <w:rPr>
          <w:sz w:val="28"/>
          <w:szCs w:val="28"/>
        </w:rPr>
        <w:t>а</w:t>
      </w:r>
      <w:r w:rsidRPr="00E433FA">
        <w:rPr>
          <w:sz w:val="28"/>
          <w:szCs w:val="28"/>
        </w:rPr>
        <w:t>нии со значительным снижением рабочих давлений и скоростей обеспечивает минимальные внутренние механические напряжения и максимальный выход годных.</w:t>
      </w:r>
    </w:p>
    <w:p w:rsidR="00C53265" w:rsidRPr="00E433FA" w:rsidRDefault="00582BCB" w:rsidP="008C0794">
      <w:pPr>
        <w:tabs>
          <w:tab w:val="left" w:pos="9180"/>
        </w:tabs>
        <w:spacing w:line="288" w:lineRule="auto"/>
        <w:ind w:firstLine="720"/>
        <w:jc w:val="both"/>
        <w:rPr>
          <w:sz w:val="28"/>
          <w:szCs w:val="28"/>
        </w:rPr>
      </w:pPr>
      <w:r w:rsidRPr="00E433FA">
        <w:rPr>
          <w:sz w:val="28"/>
          <w:szCs w:val="28"/>
        </w:rPr>
        <w:t>Утонение сапфировых подложек со сформированными на них светодио</w:t>
      </w:r>
      <w:r w:rsidRPr="00E433FA">
        <w:rPr>
          <w:sz w:val="28"/>
          <w:szCs w:val="28"/>
        </w:rPr>
        <w:t>д</w:t>
      </w:r>
      <w:r w:rsidRPr="00E433FA">
        <w:rPr>
          <w:sz w:val="28"/>
          <w:szCs w:val="28"/>
        </w:rPr>
        <w:t>ными структурами производилось на стандартном оборудовании методом х</w:t>
      </w:r>
      <w:r w:rsidRPr="00E433FA">
        <w:rPr>
          <w:sz w:val="28"/>
          <w:szCs w:val="28"/>
        </w:rPr>
        <w:t>и</w:t>
      </w:r>
      <w:r w:rsidRPr="00E433FA">
        <w:rPr>
          <w:sz w:val="28"/>
          <w:szCs w:val="28"/>
        </w:rPr>
        <w:t>мико-механического утонения с минимизацией рабочих давлений и скоростей. Для повышения светоотдачи нерабочая сторона подложек полировалась.</w:t>
      </w:r>
    </w:p>
    <w:p w:rsidR="00C53265" w:rsidRPr="00E433FA" w:rsidRDefault="00C53265" w:rsidP="008C0794">
      <w:pPr>
        <w:tabs>
          <w:tab w:val="left" w:pos="9180"/>
        </w:tabs>
        <w:spacing w:line="288" w:lineRule="auto"/>
        <w:ind w:firstLine="720"/>
        <w:jc w:val="both"/>
        <w:rPr>
          <w:sz w:val="28"/>
          <w:szCs w:val="28"/>
        </w:rPr>
      </w:pPr>
      <w:r w:rsidRPr="00E433FA">
        <w:rPr>
          <w:sz w:val="28"/>
          <w:szCs w:val="28"/>
        </w:rPr>
        <w:t xml:space="preserve">3. Эпитаксиальное выращивание светодиодных </w:t>
      </w:r>
      <w:proofErr w:type="spellStart"/>
      <w:r w:rsidRPr="00E433FA">
        <w:rPr>
          <w:sz w:val="28"/>
          <w:szCs w:val="28"/>
        </w:rPr>
        <w:t>гетероструктур</w:t>
      </w:r>
      <w:proofErr w:type="spellEnd"/>
      <w:r w:rsidRPr="00E433FA">
        <w:rPr>
          <w:sz w:val="28"/>
          <w:szCs w:val="28"/>
        </w:rPr>
        <w:t xml:space="preserve"> является одной из ключевых технологий в производстве светодиодов. Основной пробл</w:t>
      </w:r>
      <w:r w:rsidRPr="00E433FA">
        <w:rPr>
          <w:sz w:val="28"/>
          <w:szCs w:val="28"/>
        </w:rPr>
        <w:t>е</w:t>
      </w:r>
      <w:r w:rsidRPr="00E433FA">
        <w:rPr>
          <w:sz w:val="28"/>
          <w:szCs w:val="28"/>
        </w:rPr>
        <w:t xml:space="preserve">мой эпитаксиальных </w:t>
      </w:r>
      <w:proofErr w:type="spellStart"/>
      <w:r w:rsidRPr="00E433FA">
        <w:rPr>
          <w:sz w:val="28"/>
          <w:szCs w:val="28"/>
        </w:rPr>
        <w:t>гетероструктур</w:t>
      </w:r>
      <w:proofErr w:type="spellEnd"/>
      <w:r w:rsidRPr="00E433FA">
        <w:rPr>
          <w:sz w:val="28"/>
          <w:szCs w:val="28"/>
        </w:rPr>
        <w:t xml:space="preserve"> является то, что увеличение рабочей пло</w:t>
      </w:r>
      <w:r w:rsidRPr="00E433FA">
        <w:rPr>
          <w:sz w:val="28"/>
          <w:szCs w:val="28"/>
        </w:rPr>
        <w:t>т</w:t>
      </w:r>
      <w:r w:rsidRPr="00E433FA">
        <w:rPr>
          <w:sz w:val="28"/>
          <w:szCs w:val="28"/>
        </w:rPr>
        <w:t>ности токов приводит к резкому падению эффективности и уменьшению вр</w:t>
      </w:r>
      <w:r w:rsidRPr="00E433FA">
        <w:rPr>
          <w:sz w:val="28"/>
          <w:szCs w:val="28"/>
        </w:rPr>
        <w:t>е</w:t>
      </w:r>
      <w:r w:rsidRPr="00E433FA">
        <w:rPr>
          <w:sz w:val="28"/>
          <w:szCs w:val="28"/>
        </w:rPr>
        <w:t>мени жизни. Например, при увеличении плотности тока в 3 раза с 70</w:t>
      </w:r>
      <w:proofErr w:type="gramStart"/>
      <w:r w:rsidRPr="00E433FA">
        <w:rPr>
          <w:sz w:val="28"/>
          <w:szCs w:val="28"/>
        </w:rPr>
        <w:t xml:space="preserve"> А</w:t>
      </w:r>
      <w:proofErr w:type="gramEnd"/>
      <w:r w:rsidRPr="00E433FA">
        <w:rPr>
          <w:sz w:val="28"/>
          <w:szCs w:val="28"/>
        </w:rPr>
        <w:t>/см</w:t>
      </w:r>
      <w:r w:rsidRPr="00E433FA">
        <w:rPr>
          <w:sz w:val="28"/>
          <w:szCs w:val="28"/>
          <w:vertAlign w:val="superscript"/>
        </w:rPr>
        <w:t>2</w:t>
      </w:r>
      <w:r w:rsidRPr="00E433FA">
        <w:rPr>
          <w:sz w:val="28"/>
          <w:szCs w:val="28"/>
        </w:rPr>
        <w:t xml:space="preserve"> до </w:t>
      </w:r>
      <w:r w:rsidRPr="00E433FA">
        <w:rPr>
          <w:sz w:val="28"/>
          <w:szCs w:val="28"/>
        </w:rPr>
        <w:lastRenderedPageBreak/>
        <w:t>200 А/см</w:t>
      </w:r>
      <w:r w:rsidRPr="00E433FA">
        <w:rPr>
          <w:sz w:val="28"/>
          <w:szCs w:val="28"/>
          <w:vertAlign w:val="superscript"/>
        </w:rPr>
        <w:t>2</w:t>
      </w:r>
      <w:r w:rsidRPr="00E433FA">
        <w:rPr>
          <w:sz w:val="28"/>
          <w:szCs w:val="28"/>
        </w:rPr>
        <w:t xml:space="preserve"> эффективность излучения падает в 2 раза. Основными причинами п</w:t>
      </w:r>
      <w:r w:rsidRPr="00E433FA">
        <w:rPr>
          <w:sz w:val="28"/>
          <w:szCs w:val="28"/>
        </w:rPr>
        <w:t>а</w:t>
      </w:r>
      <w:r w:rsidRPr="00E433FA">
        <w:rPr>
          <w:sz w:val="28"/>
          <w:szCs w:val="28"/>
        </w:rPr>
        <w:t>дения эффективности являются плохое качество наращиваемого материала и неоптимальные структуры эпитаксиальных слоев</w:t>
      </w:r>
      <w:r w:rsidR="00F13F2D">
        <w:rPr>
          <w:sz w:val="28"/>
          <w:szCs w:val="28"/>
        </w:rPr>
        <w:t>, а также</w:t>
      </w:r>
      <w:r w:rsidRPr="00E433FA">
        <w:rPr>
          <w:sz w:val="28"/>
          <w:szCs w:val="28"/>
        </w:rPr>
        <w:t xml:space="preserve"> дизайн чипов. </w:t>
      </w:r>
    </w:p>
    <w:p w:rsidR="00C53265" w:rsidRPr="00E433FA" w:rsidRDefault="00C53265" w:rsidP="008C0794">
      <w:pPr>
        <w:spacing w:line="288" w:lineRule="auto"/>
        <w:ind w:firstLine="708"/>
        <w:jc w:val="both"/>
        <w:rPr>
          <w:sz w:val="28"/>
          <w:szCs w:val="28"/>
        </w:rPr>
      </w:pPr>
      <w:r w:rsidRPr="00E433FA">
        <w:rPr>
          <w:sz w:val="28"/>
          <w:szCs w:val="28"/>
        </w:rPr>
        <w:t xml:space="preserve">В ходе реализации работы была развита и запатентована оригинальная технология эпитаксиального роста нитридов металлов </w:t>
      </w:r>
      <w:r w:rsidRPr="00E433FA">
        <w:rPr>
          <w:sz w:val="28"/>
          <w:szCs w:val="28"/>
          <w:lang w:val="en-US"/>
        </w:rPr>
        <w:t>III</w:t>
      </w:r>
      <w:r w:rsidRPr="00E433FA">
        <w:rPr>
          <w:sz w:val="28"/>
          <w:szCs w:val="28"/>
        </w:rPr>
        <w:t xml:space="preserve"> группы на сапфир</w:t>
      </w:r>
      <w:r w:rsidRPr="00E433FA">
        <w:rPr>
          <w:sz w:val="28"/>
          <w:szCs w:val="28"/>
        </w:rPr>
        <w:t>о</w:t>
      </w:r>
      <w:r w:rsidRPr="00E433FA">
        <w:rPr>
          <w:sz w:val="28"/>
          <w:szCs w:val="28"/>
        </w:rPr>
        <w:t>вой подложке с уникально высоким качеством материала и предложены ориг</w:t>
      </w:r>
      <w:r w:rsidRPr="00E433FA">
        <w:rPr>
          <w:sz w:val="28"/>
          <w:szCs w:val="28"/>
        </w:rPr>
        <w:t>и</w:t>
      </w:r>
      <w:r w:rsidRPr="00E433FA">
        <w:rPr>
          <w:sz w:val="28"/>
          <w:szCs w:val="28"/>
        </w:rPr>
        <w:t>нальные структура слоев пластины и дизайн чипа, оптимизированные для раб</w:t>
      </w:r>
      <w:r w:rsidRPr="00E433FA">
        <w:rPr>
          <w:sz w:val="28"/>
          <w:szCs w:val="28"/>
        </w:rPr>
        <w:t>о</w:t>
      </w:r>
      <w:r w:rsidRPr="00E433FA">
        <w:rPr>
          <w:sz w:val="28"/>
          <w:szCs w:val="28"/>
        </w:rPr>
        <w:t>ты на больших плотностях тока. Разработанная оригинальная «</w:t>
      </w:r>
      <w:proofErr w:type="spellStart"/>
      <w:r w:rsidRPr="00E433FA">
        <w:rPr>
          <w:sz w:val="28"/>
          <w:szCs w:val="28"/>
        </w:rPr>
        <w:t>in-situ</w:t>
      </w:r>
      <w:proofErr w:type="spellEnd"/>
      <w:r w:rsidRPr="00E433FA">
        <w:rPr>
          <w:sz w:val="28"/>
          <w:szCs w:val="28"/>
        </w:rPr>
        <w:t>» технол</w:t>
      </w:r>
      <w:r w:rsidRPr="00E433FA">
        <w:rPr>
          <w:sz w:val="28"/>
          <w:szCs w:val="28"/>
        </w:rPr>
        <w:t>о</w:t>
      </w:r>
      <w:r w:rsidRPr="00E433FA">
        <w:rPr>
          <w:sz w:val="28"/>
          <w:szCs w:val="28"/>
        </w:rPr>
        <w:t>гия уменьшения плотности дислокаций существенно улучшает качество мат</w:t>
      </w:r>
      <w:r w:rsidRPr="00E433FA">
        <w:rPr>
          <w:sz w:val="28"/>
          <w:szCs w:val="28"/>
        </w:rPr>
        <w:t>е</w:t>
      </w:r>
      <w:r w:rsidRPr="00E433FA">
        <w:rPr>
          <w:sz w:val="28"/>
          <w:szCs w:val="28"/>
        </w:rPr>
        <w:t xml:space="preserve">риала без увеличения стоимости процесса и обеспечивает получение </w:t>
      </w:r>
      <w:proofErr w:type="spellStart"/>
      <w:r w:rsidRPr="00E433FA">
        <w:rPr>
          <w:sz w:val="28"/>
          <w:szCs w:val="28"/>
        </w:rPr>
        <w:t>гетерос</w:t>
      </w:r>
      <w:r w:rsidRPr="00E433FA">
        <w:rPr>
          <w:sz w:val="28"/>
          <w:szCs w:val="28"/>
        </w:rPr>
        <w:t>т</w:t>
      </w:r>
      <w:r w:rsidRPr="00E433FA">
        <w:rPr>
          <w:sz w:val="28"/>
          <w:szCs w:val="28"/>
        </w:rPr>
        <w:t>руктур</w:t>
      </w:r>
      <w:proofErr w:type="spellEnd"/>
      <w:r w:rsidRPr="00E433FA">
        <w:rPr>
          <w:sz w:val="28"/>
          <w:szCs w:val="28"/>
        </w:rPr>
        <w:t xml:space="preserve"> с плотностью дислокаций &lt; 10</w:t>
      </w:r>
      <w:r w:rsidRPr="00E433FA">
        <w:rPr>
          <w:sz w:val="28"/>
          <w:szCs w:val="28"/>
          <w:vertAlign w:val="superscript"/>
        </w:rPr>
        <w:t>8</w:t>
      </w:r>
      <w:r w:rsidRPr="00E433FA">
        <w:rPr>
          <w:sz w:val="28"/>
          <w:szCs w:val="28"/>
        </w:rPr>
        <w:t xml:space="preserve"> см</w:t>
      </w:r>
      <w:proofErr w:type="gramStart"/>
      <w:r w:rsidRPr="00E433FA">
        <w:rPr>
          <w:sz w:val="28"/>
          <w:szCs w:val="28"/>
          <w:vertAlign w:val="superscript"/>
        </w:rPr>
        <w:t>2</w:t>
      </w:r>
      <w:proofErr w:type="gramEnd"/>
      <w:r w:rsidRPr="00E433FA">
        <w:rPr>
          <w:sz w:val="28"/>
          <w:szCs w:val="28"/>
        </w:rPr>
        <w:t>. Кроме того, разработана светодио</w:t>
      </w:r>
      <w:r w:rsidRPr="00E433FA">
        <w:rPr>
          <w:sz w:val="28"/>
          <w:szCs w:val="28"/>
        </w:rPr>
        <w:t>д</w:t>
      </w:r>
      <w:r w:rsidRPr="00E433FA">
        <w:rPr>
          <w:sz w:val="28"/>
          <w:szCs w:val="28"/>
        </w:rPr>
        <w:t>ная структура, обеспечивающая эффективный захват носителей в активную о</w:t>
      </w:r>
      <w:r w:rsidRPr="00E433FA">
        <w:rPr>
          <w:sz w:val="28"/>
          <w:szCs w:val="28"/>
        </w:rPr>
        <w:t>б</w:t>
      </w:r>
      <w:r w:rsidRPr="00E433FA">
        <w:rPr>
          <w:sz w:val="28"/>
          <w:szCs w:val="28"/>
        </w:rPr>
        <w:t>ласть и эффективную инжекцию, а также</w:t>
      </w:r>
      <w:r w:rsidRPr="00E433FA">
        <w:rPr>
          <w:rFonts w:eastAsia="±ё"/>
          <w:sz w:val="28"/>
          <w:szCs w:val="28"/>
        </w:rPr>
        <w:t xml:space="preserve"> топологии контактов и дизайн чипов, обеспечивающих однородное протекание тока, снижение локального перегрева и деградации, и</w:t>
      </w:r>
      <w:r w:rsidR="00F13F2D">
        <w:rPr>
          <w:rFonts w:eastAsia="±ё"/>
          <w:sz w:val="28"/>
          <w:szCs w:val="28"/>
        </w:rPr>
        <w:t>,</w:t>
      </w:r>
      <w:r w:rsidRPr="00E433FA">
        <w:rPr>
          <w:rFonts w:eastAsia="±ё"/>
          <w:sz w:val="28"/>
          <w:szCs w:val="28"/>
        </w:rPr>
        <w:t xml:space="preserve"> как следствие, повышение эффективности и надежности св</w:t>
      </w:r>
      <w:r w:rsidRPr="00E433FA">
        <w:rPr>
          <w:rFonts w:eastAsia="±ё"/>
          <w:sz w:val="28"/>
          <w:szCs w:val="28"/>
        </w:rPr>
        <w:t>е</w:t>
      </w:r>
      <w:r w:rsidRPr="00E433FA">
        <w:rPr>
          <w:rFonts w:eastAsia="±ё"/>
          <w:sz w:val="28"/>
          <w:szCs w:val="28"/>
        </w:rPr>
        <w:t xml:space="preserve">тодиодных чипов и приборов в целом. </w:t>
      </w:r>
    </w:p>
    <w:p w:rsidR="00C53265" w:rsidRPr="00E433FA" w:rsidRDefault="00582BCB" w:rsidP="008C0794">
      <w:pPr>
        <w:spacing w:line="288" w:lineRule="auto"/>
        <w:ind w:firstLine="720"/>
        <w:jc w:val="both"/>
        <w:rPr>
          <w:sz w:val="28"/>
          <w:szCs w:val="28"/>
        </w:rPr>
      </w:pPr>
      <w:r w:rsidRPr="00E433FA">
        <w:rPr>
          <w:sz w:val="28"/>
          <w:szCs w:val="28"/>
        </w:rPr>
        <w:t>4</w:t>
      </w:r>
      <w:r w:rsidR="00C53265" w:rsidRPr="00E433FA">
        <w:rPr>
          <w:sz w:val="28"/>
          <w:szCs w:val="28"/>
        </w:rPr>
        <w:t xml:space="preserve">. Разделение подложек на кристаллы проводилось методом </w:t>
      </w:r>
      <w:proofErr w:type="gramStart"/>
      <w:r w:rsidR="00C53265" w:rsidRPr="00E433FA">
        <w:rPr>
          <w:sz w:val="28"/>
          <w:szCs w:val="28"/>
        </w:rPr>
        <w:t>лазерного</w:t>
      </w:r>
      <w:proofErr w:type="gramEnd"/>
      <w:r w:rsidR="00C53265" w:rsidRPr="00E433FA">
        <w:rPr>
          <w:sz w:val="28"/>
          <w:szCs w:val="28"/>
        </w:rPr>
        <w:t xml:space="preserve"> управляемого </w:t>
      </w:r>
      <w:proofErr w:type="spellStart"/>
      <w:r w:rsidR="00C53265" w:rsidRPr="00E433FA">
        <w:rPr>
          <w:sz w:val="28"/>
          <w:szCs w:val="28"/>
        </w:rPr>
        <w:t>термораскалывания</w:t>
      </w:r>
      <w:proofErr w:type="spellEnd"/>
      <w:r w:rsidR="00C53265" w:rsidRPr="00E433FA">
        <w:rPr>
          <w:sz w:val="28"/>
          <w:szCs w:val="28"/>
        </w:rPr>
        <w:t>.  Для реализации описанного метода был разработан технологический процесс разделения сапфировых подложек со сформированными на них светодиодными структурами, собрана действующая универсальная установка  и оптимизированы технологические режимы. До</w:t>
      </w:r>
      <w:r w:rsidR="00C53265" w:rsidRPr="00E433FA">
        <w:rPr>
          <w:sz w:val="28"/>
          <w:szCs w:val="28"/>
        </w:rPr>
        <w:t>с</w:t>
      </w:r>
      <w:r w:rsidR="00C53265" w:rsidRPr="00E433FA">
        <w:rPr>
          <w:sz w:val="28"/>
          <w:szCs w:val="28"/>
        </w:rPr>
        <w:t>тигнуты следующие показатели:</w:t>
      </w:r>
    </w:p>
    <w:p w:rsidR="00C53265" w:rsidRPr="00E433FA" w:rsidRDefault="00F13F2D" w:rsidP="008C0794">
      <w:pPr>
        <w:widowControl w:val="0"/>
        <w:numPr>
          <w:ilvl w:val="0"/>
          <w:numId w:val="3"/>
        </w:numPr>
        <w:spacing w:line="288" w:lineRule="auto"/>
        <w:jc w:val="both"/>
        <w:rPr>
          <w:sz w:val="28"/>
          <w:szCs w:val="28"/>
        </w:rPr>
      </w:pPr>
      <w:r>
        <w:rPr>
          <w:sz w:val="28"/>
          <w:szCs w:val="28"/>
        </w:rPr>
        <w:t>п</w:t>
      </w:r>
      <w:r w:rsidR="00C53265" w:rsidRPr="00E433FA">
        <w:rPr>
          <w:sz w:val="28"/>
          <w:szCs w:val="28"/>
        </w:rPr>
        <w:t>овышение внешнего квантового выхода по</w:t>
      </w:r>
      <w:r>
        <w:rPr>
          <w:sz w:val="28"/>
          <w:szCs w:val="28"/>
        </w:rPr>
        <w:t>л</w:t>
      </w:r>
      <w:r w:rsidR="00C53265" w:rsidRPr="00E433FA">
        <w:rPr>
          <w:sz w:val="28"/>
          <w:szCs w:val="28"/>
        </w:rPr>
        <w:t>учаемых чипов за счет уменьшения размеров при отсутствии «мертвых зон»;</w:t>
      </w:r>
    </w:p>
    <w:p w:rsidR="00C53265" w:rsidRPr="00E433FA" w:rsidRDefault="00F13F2D" w:rsidP="008C0794">
      <w:pPr>
        <w:widowControl w:val="0"/>
        <w:numPr>
          <w:ilvl w:val="0"/>
          <w:numId w:val="3"/>
        </w:numPr>
        <w:tabs>
          <w:tab w:val="left" w:pos="1440"/>
          <w:tab w:val="left" w:pos="9180"/>
        </w:tabs>
        <w:spacing w:line="288" w:lineRule="auto"/>
        <w:jc w:val="both"/>
        <w:rPr>
          <w:sz w:val="28"/>
          <w:szCs w:val="28"/>
        </w:rPr>
      </w:pPr>
      <w:r>
        <w:rPr>
          <w:sz w:val="28"/>
          <w:szCs w:val="28"/>
        </w:rPr>
        <w:t>э</w:t>
      </w:r>
      <w:r w:rsidR="00C53265" w:rsidRPr="00E433FA">
        <w:rPr>
          <w:sz w:val="28"/>
          <w:szCs w:val="28"/>
        </w:rPr>
        <w:t xml:space="preserve">кономия до 30% количества получаемых кристаллов светодиодов; </w:t>
      </w:r>
    </w:p>
    <w:p w:rsidR="00C53265" w:rsidRPr="00E433FA" w:rsidRDefault="00F13F2D" w:rsidP="008C0794">
      <w:pPr>
        <w:widowControl w:val="0"/>
        <w:numPr>
          <w:ilvl w:val="0"/>
          <w:numId w:val="3"/>
        </w:numPr>
        <w:tabs>
          <w:tab w:val="left" w:pos="1440"/>
          <w:tab w:val="left" w:pos="9180"/>
        </w:tabs>
        <w:spacing w:line="288" w:lineRule="auto"/>
        <w:jc w:val="both"/>
        <w:rPr>
          <w:sz w:val="28"/>
          <w:szCs w:val="28"/>
        </w:rPr>
      </w:pPr>
      <w:r>
        <w:rPr>
          <w:sz w:val="28"/>
          <w:szCs w:val="28"/>
        </w:rPr>
        <w:t>п</w:t>
      </w:r>
      <w:r w:rsidR="00C53265" w:rsidRPr="00E433FA">
        <w:rPr>
          <w:sz w:val="28"/>
          <w:szCs w:val="28"/>
        </w:rPr>
        <w:t>овышение производительности в 2,5</w:t>
      </w:r>
      <w:r>
        <w:rPr>
          <w:sz w:val="28"/>
          <w:szCs w:val="28"/>
        </w:rPr>
        <w:t>–</w:t>
      </w:r>
      <w:r w:rsidR="00C53265" w:rsidRPr="00E433FA">
        <w:rPr>
          <w:sz w:val="28"/>
          <w:szCs w:val="28"/>
        </w:rPr>
        <w:t xml:space="preserve">3 раза по сравнению с лазерным </w:t>
      </w:r>
      <w:proofErr w:type="spellStart"/>
      <w:r w:rsidR="00C53265" w:rsidRPr="00E433FA">
        <w:rPr>
          <w:sz w:val="28"/>
          <w:szCs w:val="28"/>
        </w:rPr>
        <w:t>скрайбированием</w:t>
      </w:r>
      <w:proofErr w:type="spellEnd"/>
      <w:r w:rsidR="00C53265" w:rsidRPr="00E433FA">
        <w:rPr>
          <w:sz w:val="28"/>
          <w:szCs w:val="28"/>
        </w:rPr>
        <w:t xml:space="preserve"> и в 100 раз по сравнению с механическим разделением;</w:t>
      </w:r>
    </w:p>
    <w:p w:rsidR="00C53265" w:rsidRPr="00E433FA" w:rsidRDefault="00F13F2D" w:rsidP="008C0794">
      <w:pPr>
        <w:widowControl w:val="0"/>
        <w:numPr>
          <w:ilvl w:val="0"/>
          <w:numId w:val="3"/>
        </w:numPr>
        <w:tabs>
          <w:tab w:val="left" w:pos="1440"/>
          <w:tab w:val="left" w:pos="9180"/>
        </w:tabs>
        <w:spacing w:line="288" w:lineRule="auto"/>
        <w:jc w:val="both"/>
        <w:rPr>
          <w:sz w:val="28"/>
          <w:szCs w:val="28"/>
        </w:rPr>
      </w:pPr>
      <w:r>
        <w:rPr>
          <w:sz w:val="28"/>
          <w:szCs w:val="28"/>
        </w:rPr>
        <w:t>у</w:t>
      </w:r>
      <w:r w:rsidR="00C53265" w:rsidRPr="00E433FA">
        <w:rPr>
          <w:sz w:val="28"/>
          <w:szCs w:val="28"/>
        </w:rPr>
        <w:t>лучшение функционально-стоимостных и эксплуатационных параме</w:t>
      </w:r>
      <w:r w:rsidR="00C53265" w:rsidRPr="00E433FA">
        <w:rPr>
          <w:sz w:val="28"/>
          <w:szCs w:val="28"/>
        </w:rPr>
        <w:t>т</w:t>
      </w:r>
      <w:r w:rsidR="00C53265" w:rsidRPr="00E433FA">
        <w:rPr>
          <w:sz w:val="28"/>
          <w:szCs w:val="28"/>
        </w:rPr>
        <w:t>ров светодиодов за счет повышения качества реза и низкой привносимой разделением дефектности кристаллов;</w:t>
      </w:r>
    </w:p>
    <w:p w:rsidR="00C53265" w:rsidRPr="00E433FA" w:rsidRDefault="00F13F2D" w:rsidP="008C0794">
      <w:pPr>
        <w:widowControl w:val="0"/>
        <w:numPr>
          <w:ilvl w:val="0"/>
          <w:numId w:val="3"/>
        </w:numPr>
        <w:tabs>
          <w:tab w:val="left" w:pos="1440"/>
          <w:tab w:val="left" w:pos="9180"/>
        </w:tabs>
        <w:spacing w:line="288" w:lineRule="auto"/>
        <w:jc w:val="both"/>
        <w:rPr>
          <w:sz w:val="28"/>
          <w:szCs w:val="28"/>
        </w:rPr>
      </w:pPr>
      <w:r>
        <w:rPr>
          <w:sz w:val="28"/>
          <w:szCs w:val="28"/>
        </w:rPr>
        <w:t>и</w:t>
      </w:r>
      <w:r w:rsidR="00C53265" w:rsidRPr="00E433FA">
        <w:rPr>
          <w:sz w:val="28"/>
          <w:szCs w:val="28"/>
        </w:rPr>
        <w:t>сключение дополнительных операций разламывания и очистки;</w:t>
      </w:r>
    </w:p>
    <w:p w:rsidR="00C53265" w:rsidRPr="00E433FA" w:rsidRDefault="00F13F2D" w:rsidP="008C0794">
      <w:pPr>
        <w:widowControl w:val="0"/>
        <w:numPr>
          <w:ilvl w:val="0"/>
          <w:numId w:val="3"/>
        </w:numPr>
        <w:tabs>
          <w:tab w:val="left" w:pos="1440"/>
          <w:tab w:val="left" w:pos="9180"/>
        </w:tabs>
        <w:spacing w:line="288" w:lineRule="auto"/>
        <w:jc w:val="both"/>
        <w:rPr>
          <w:sz w:val="28"/>
          <w:szCs w:val="28"/>
        </w:rPr>
      </w:pPr>
      <w:r>
        <w:rPr>
          <w:sz w:val="28"/>
          <w:szCs w:val="28"/>
        </w:rPr>
        <w:t>в</w:t>
      </w:r>
      <w:r w:rsidR="00C53265" w:rsidRPr="00E433FA">
        <w:rPr>
          <w:sz w:val="28"/>
          <w:szCs w:val="28"/>
        </w:rPr>
        <w:t>ысокая чистота процесса разделения, обеспечивающая возможность его проведения в «чистых комнатах».</w:t>
      </w:r>
    </w:p>
    <w:p w:rsidR="00C53265" w:rsidRPr="00E433FA" w:rsidRDefault="00582BCB" w:rsidP="008C0794">
      <w:pPr>
        <w:spacing w:line="288" w:lineRule="auto"/>
        <w:ind w:firstLine="720"/>
        <w:jc w:val="both"/>
        <w:rPr>
          <w:sz w:val="28"/>
          <w:szCs w:val="28"/>
        </w:rPr>
      </w:pPr>
      <w:r w:rsidRPr="00E433FA">
        <w:rPr>
          <w:sz w:val="28"/>
          <w:szCs w:val="28"/>
        </w:rPr>
        <w:t>5</w:t>
      </w:r>
      <w:r w:rsidR="00C53265" w:rsidRPr="00E433FA">
        <w:rPr>
          <w:sz w:val="28"/>
          <w:szCs w:val="28"/>
        </w:rPr>
        <w:t>. Конструкции и технологии сборки светодиодных приборов, модулей, устройств и систем</w:t>
      </w:r>
      <w:r w:rsidR="006F48AA">
        <w:rPr>
          <w:sz w:val="28"/>
          <w:szCs w:val="28"/>
        </w:rPr>
        <w:t>.</w:t>
      </w:r>
      <w:r w:rsidR="00C53265" w:rsidRPr="00E433FA">
        <w:rPr>
          <w:sz w:val="28"/>
          <w:szCs w:val="28"/>
        </w:rPr>
        <w:t xml:space="preserve"> Для обеспечения высоких показателей надежности и э</w:t>
      </w:r>
      <w:r w:rsidR="00C53265" w:rsidRPr="00E433FA">
        <w:rPr>
          <w:sz w:val="28"/>
          <w:szCs w:val="28"/>
        </w:rPr>
        <w:t>ф</w:t>
      </w:r>
      <w:r w:rsidR="00C53265" w:rsidRPr="00E433FA">
        <w:rPr>
          <w:sz w:val="28"/>
          <w:szCs w:val="28"/>
        </w:rPr>
        <w:lastRenderedPageBreak/>
        <w:t>фективности систем светодиодного освещения при больших токах через  p-n</w:t>
      </w:r>
      <w:r w:rsidR="006F48AA">
        <w:rPr>
          <w:sz w:val="28"/>
          <w:szCs w:val="28"/>
        </w:rPr>
        <w:t>-</w:t>
      </w:r>
      <w:r w:rsidR="00C53265" w:rsidRPr="00E433FA">
        <w:rPr>
          <w:sz w:val="28"/>
          <w:szCs w:val="28"/>
        </w:rPr>
        <w:t>переход кристалла, необходимо снизить параметры теплового сопротивления кристалла, прибора и устройства в целом, а также решить оптические задачи. В ходе выполнения данной работы были разработаны и защищены патентами конструкции и технологии сборки светодиодных приборов и модулей с мощн</w:t>
      </w:r>
      <w:r w:rsidR="00C53265" w:rsidRPr="00E433FA">
        <w:rPr>
          <w:sz w:val="28"/>
          <w:szCs w:val="28"/>
        </w:rPr>
        <w:t>о</w:t>
      </w:r>
      <w:r w:rsidR="00C53265" w:rsidRPr="00E433FA">
        <w:rPr>
          <w:sz w:val="28"/>
          <w:szCs w:val="28"/>
        </w:rPr>
        <w:t xml:space="preserve">стями от 1 до 50 ватт, и светодиодных устройств и систем </w:t>
      </w:r>
      <w:r w:rsidR="006F48AA">
        <w:rPr>
          <w:sz w:val="28"/>
          <w:szCs w:val="28"/>
        </w:rPr>
        <w:t>с м</w:t>
      </w:r>
      <w:r w:rsidR="00C53265" w:rsidRPr="00E433FA">
        <w:rPr>
          <w:sz w:val="28"/>
          <w:szCs w:val="28"/>
        </w:rPr>
        <w:t>ощностями в со</w:t>
      </w:r>
      <w:r w:rsidR="00C53265" w:rsidRPr="00E433FA">
        <w:rPr>
          <w:sz w:val="28"/>
          <w:szCs w:val="28"/>
        </w:rPr>
        <w:t>т</w:t>
      </w:r>
      <w:r w:rsidR="00C53265" w:rsidRPr="00E433FA">
        <w:rPr>
          <w:sz w:val="28"/>
          <w:szCs w:val="28"/>
        </w:rPr>
        <w:t xml:space="preserve">ни ватт.  Применены новые отечественные материалы: полимеры, наполненные </w:t>
      </w:r>
      <w:proofErr w:type="gramStart"/>
      <w:r w:rsidR="00C53265" w:rsidRPr="00E433FA">
        <w:rPr>
          <w:sz w:val="28"/>
          <w:szCs w:val="28"/>
        </w:rPr>
        <w:t>углеродными</w:t>
      </w:r>
      <w:proofErr w:type="gramEnd"/>
      <w:r w:rsidR="00C53265" w:rsidRPr="00E433FA">
        <w:rPr>
          <w:sz w:val="28"/>
          <w:szCs w:val="28"/>
        </w:rPr>
        <w:t xml:space="preserve"> </w:t>
      </w:r>
      <w:proofErr w:type="spellStart"/>
      <w:r w:rsidR="00C53265" w:rsidRPr="00E433FA">
        <w:rPr>
          <w:sz w:val="28"/>
          <w:szCs w:val="28"/>
        </w:rPr>
        <w:t>наноструктурами</w:t>
      </w:r>
      <w:proofErr w:type="spellEnd"/>
      <w:r w:rsidR="006F48AA">
        <w:rPr>
          <w:sz w:val="28"/>
          <w:szCs w:val="28"/>
        </w:rPr>
        <w:t>,</w:t>
      </w:r>
      <w:r w:rsidR="00C53265" w:rsidRPr="00E433FA">
        <w:rPr>
          <w:sz w:val="28"/>
          <w:szCs w:val="28"/>
        </w:rPr>
        <w:t xml:space="preserve"> и высокоэффективные люминофоры. Высокая надежность приборов и устройств обеспечивается щадящими режимами работы и низкими показателями тепловых сопротивлений 1</w:t>
      </w:r>
      <w:r w:rsidR="006F48AA">
        <w:rPr>
          <w:sz w:val="28"/>
          <w:szCs w:val="28"/>
        </w:rPr>
        <w:t>–</w:t>
      </w:r>
      <w:r w:rsidR="00C53265" w:rsidRPr="00E433FA">
        <w:rPr>
          <w:sz w:val="28"/>
          <w:szCs w:val="28"/>
        </w:rPr>
        <w:t>5</w:t>
      </w:r>
      <w:proofErr w:type="gramStart"/>
      <w:r w:rsidR="00C53265" w:rsidRPr="00E433FA">
        <w:rPr>
          <w:color w:val="000000"/>
          <w:sz w:val="28"/>
          <w:szCs w:val="28"/>
        </w:rPr>
        <w:t>°С</w:t>
      </w:r>
      <w:proofErr w:type="gramEnd"/>
      <w:r w:rsidR="00C53265" w:rsidRPr="00E433FA">
        <w:rPr>
          <w:color w:val="000000"/>
          <w:sz w:val="28"/>
          <w:szCs w:val="28"/>
        </w:rPr>
        <w:t xml:space="preserve">/Вт </w:t>
      </w:r>
      <w:r w:rsidR="00C53265" w:rsidRPr="00E433FA">
        <w:rPr>
          <w:sz w:val="28"/>
          <w:szCs w:val="28"/>
        </w:rPr>
        <w:t>ватт. При эффе</w:t>
      </w:r>
      <w:r w:rsidR="00C53265" w:rsidRPr="00E433FA">
        <w:rPr>
          <w:sz w:val="28"/>
          <w:szCs w:val="28"/>
        </w:rPr>
        <w:t>к</w:t>
      </w:r>
      <w:r w:rsidR="00C53265" w:rsidRPr="00E433FA">
        <w:rPr>
          <w:sz w:val="28"/>
          <w:szCs w:val="28"/>
        </w:rPr>
        <w:t>тивности приборов 120-140 люмен на ватт, модулей – более 100 люмен на ватт, устройств и систем – более 80 люмен на ватт. С показателями фактора мощн</w:t>
      </w:r>
      <w:r w:rsidR="00C53265" w:rsidRPr="00E433FA">
        <w:rPr>
          <w:sz w:val="28"/>
          <w:szCs w:val="28"/>
        </w:rPr>
        <w:t>о</w:t>
      </w:r>
      <w:r w:rsidR="00C53265" w:rsidRPr="00E433FA">
        <w:rPr>
          <w:sz w:val="28"/>
          <w:szCs w:val="28"/>
        </w:rPr>
        <w:t>сти 85-95%, сроками службы 10 и более лет и гарантийными сроками от 3 до 5 лет при высоких экономических показателях.</w:t>
      </w:r>
    </w:p>
    <w:p w:rsidR="00C53265" w:rsidRPr="00E433FA" w:rsidRDefault="00C53265" w:rsidP="008C0794">
      <w:pPr>
        <w:tabs>
          <w:tab w:val="left" w:pos="9180"/>
        </w:tabs>
        <w:spacing w:line="288" w:lineRule="auto"/>
        <w:ind w:firstLine="720"/>
        <w:jc w:val="both"/>
        <w:rPr>
          <w:sz w:val="28"/>
          <w:szCs w:val="28"/>
        </w:rPr>
      </w:pPr>
    </w:p>
    <w:p w:rsidR="00C53265" w:rsidRPr="00E433FA" w:rsidRDefault="00C53265" w:rsidP="008C0794">
      <w:pPr>
        <w:tabs>
          <w:tab w:val="left" w:pos="9180"/>
        </w:tabs>
        <w:spacing w:line="288" w:lineRule="auto"/>
        <w:ind w:firstLine="708"/>
        <w:jc w:val="both"/>
        <w:rPr>
          <w:sz w:val="28"/>
          <w:szCs w:val="28"/>
        </w:rPr>
      </w:pPr>
      <w:r w:rsidRPr="00E433FA">
        <w:rPr>
          <w:sz w:val="28"/>
          <w:szCs w:val="28"/>
        </w:rPr>
        <w:t>Выполненная работа, основанная на фундаментальных и прикладных и</w:t>
      </w:r>
      <w:r w:rsidRPr="00E433FA">
        <w:rPr>
          <w:sz w:val="28"/>
          <w:szCs w:val="28"/>
        </w:rPr>
        <w:t>с</w:t>
      </w:r>
      <w:r w:rsidRPr="00E433FA">
        <w:rPr>
          <w:sz w:val="28"/>
          <w:szCs w:val="28"/>
        </w:rPr>
        <w:t>следованиях, показала, что в нашей стране сохранен  и реализуется огромный научный и производственный потенциал.</w:t>
      </w:r>
    </w:p>
    <w:p w:rsidR="000067C1" w:rsidRPr="00E433FA" w:rsidRDefault="000067C1" w:rsidP="008C0794">
      <w:pPr>
        <w:spacing w:line="288" w:lineRule="auto"/>
        <w:ind w:right="561" w:firstLine="708"/>
        <w:jc w:val="both"/>
        <w:rPr>
          <w:sz w:val="28"/>
          <w:szCs w:val="28"/>
        </w:rPr>
      </w:pPr>
    </w:p>
    <w:p w:rsidR="00C53265" w:rsidRPr="00E433FA" w:rsidRDefault="00C53265" w:rsidP="008C0794">
      <w:pPr>
        <w:spacing w:line="288" w:lineRule="auto"/>
        <w:ind w:right="561" w:firstLine="708"/>
        <w:jc w:val="both"/>
        <w:rPr>
          <w:sz w:val="28"/>
          <w:szCs w:val="28"/>
        </w:rPr>
      </w:pPr>
    </w:p>
    <w:p w:rsidR="006F48AA" w:rsidRDefault="006F48AA" w:rsidP="008C0794">
      <w:pPr>
        <w:pStyle w:val="1"/>
        <w:spacing w:line="288" w:lineRule="auto"/>
        <w:ind w:firstLine="708"/>
        <w:jc w:val="center"/>
        <w:rPr>
          <w:szCs w:val="28"/>
        </w:rPr>
      </w:pPr>
      <w:r>
        <w:rPr>
          <w:b w:val="0"/>
          <w:szCs w:val="28"/>
        </w:rPr>
        <w:br w:type="page"/>
      </w:r>
      <w:bookmarkStart w:id="5" w:name="_Toc462148032"/>
      <w:r w:rsidR="00C53265" w:rsidRPr="006F48AA">
        <w:rPr>
          <w:szCs w:val="28"/>
        </w:rPr>
        <w:lastRenderedPageBreak/>
        <w:t>ГЛАВА 1.</w:t>
      </w:r>
      <w:bookmarkEnd w:id="5"/>
    </w:p>
    <w:p w:rsidR="006F48AA" w:rsidRPr="006F48AA" w:rsidRDefault="00C53265" w:rsidP="008C0794">
      <w:pPr>
        <w:pStyle w:val="1"/>
        <w:spacing w:line="288" w:lineRule="auto"/>
        <w:ind w:firstLine="708"/>
        <w:jc w:val="center"/>
        <w:rPr>
          <w:szCs w:val="28"/>
        </w:rPr>
      </w:pPr>
      <w:bookmarkStart w:id="6" w:name="_Toc462148033"/>
      <w:r w:rsidRPr="006F48AA">
        <w:rPr>
          <w:szCs w:val="28"/>
        </w:rPr>
        <w:t>ИССЛЕДОВАНИЕ ВЛИЯНИЯ КОНСТРУКТИВНЫХ</w:t>
      </w:r>
      <w:bookmarkEnd w:id="6"/>
    </w:p>
    <w:p w:rsidR="006F48AA" w:rsidRPr="006F48AA" w:rsidRDefault="00C53265" w:rsidP="008C0794">
      <w:pPr>
        <w:pStyle w:val="1"/>
        <w:spacing w:line="288" w:lineRule="auto"/>
        <w:ind w:firstLine="708"/>
        <w:jc w:val="center"/>
        <w:rPr>
          <w:szCs w:val="28"/>
        </w:rPr>
      </w:pPr>
      <w:bookmarkStart w:id="7" w:name="_Toc462148034"/>
      <w:r w:rsidRPr="006F48AA">
        <w:rPr>
          <w:szCs w:val="28"/>
        </w:rPr>
        <w:t>И ТЕХНОЛОГИЧЕСКИХ ФАКТОРОВ НА КАЧЕСТВЕННЫЕ</w:t>
      </w:r>
      <w:bookmarkEnd w:id="7"/>
    </w:p>
    <w:p w:rsidR="006F48AA" w:rsidRPr="006F48AA" w:rsidRDefault="00C53265" w:rsidP="008C0794">
      <w:pPr>
        <w:pStyle w:val="1"/>
        <w:spacing w:line="288" w:lineRule="auto"/>
        <w:ind w:firstLine="708"/>
        <w:jc w:val="center"/>
        <w:rPr>
          <w:szCs w:val="28"/>
        </w:rPr>
      </w:pPr>
      <w:bookmarkStart w:id="8" w:name="_Toc462148035"/>
      <w:r w:rsidRPr="006F48AA">
        <w:rPr>
          <w:szCs w:val="28"/>
        </w:rPr>
        <w:t>ХАРАКТЕРИСТИКИ КРИСТАЛЛОВ САПФИРА БОЛЬШОГО</w:t>
      </w:r>
      <w:bookmarkEnd w:id="8"/>
    </w:p>
    <w:p w:rsidR="00C53265" w:rsidRPr="006F48AA" w:rsidRDefault="00C53265" w:rsidP="008C0794">
      <w:pPr>
        <w:pStyle w:val="1"/>
        <w:spacing w:line="288" w:lineRule="auto"/>
        <w:ind w:firstLine="708"/>
        <w:jc w:val="center"/>
        <w:rPr>
          <w:szCs w:val="28"/>
        </w:rPr>
      </w:pPr>
      <w:bookmarkStart w:id="9" w:name="_Toc462148036"/>
      <w:r w:rsidRPr="006F48AA">
        <w:rPr>
          <w:szCs w:val="28"/>
        </w:rPr>
        <w:t>РАЗМЕРА И МАССЫ НА ЭТАПЕ ВЫРАЩИВАНИЯ</w:t>
      </w:r>
      <w:bookmarkEnd w:id="9"/>
    </w:p>
    <w:p w:rsidR="006F48AA" w:rsidRDefault="006F48AA" w:rsidP="008C0794">
      <w:pPr>
        <w:widowControl w:val="0"/>
        <w:shd w:val="clear" w:color="auto" w:fill="FFFFFF"/>
        <w:tabs>
          <w:tab w:val="left" w:pos="1435"/>
        </w:tabs>
        <w:autoSpaceDE w:val="0"/>
        <w:autoSpaceDN w:val="0"/>
        <w:adjustRightInd w:val="0"/>
        <w:spacing w:line="288" w:lineRule="auto"/>
        <w:ind w:left="720" w:right="5"/>
        <w:jc w:val="both"/>
        <w:rPr>
          <w:b/>
          <w:sz w:val="28"/>
          <w:szCs w:val="28"/>
        </w:rPr>
      </w:pPr>
    </w:p>
    <w:p w:rsidR="004C1052" w:rsidRPr="001D4F0D" w:rsidRDefault="004C1052" w:rsidP="008C0794">
      <w:pPr>
        <w:pStyle w:val="2"/>
        <w:spacing w:line="288" w:lineRule="auto"/>
      </w:pPr>
      <w:bookmarkStart w:id="10" w:name="_Toc462148037"/>
      <w:r w:rsidRPr="001D4F0D">
        <w:t>Выбор и исследование исходного сырья</w:t>
      </w:r>
      <w:bookmarkEnd w:id="10"/>
    </w:p>
    <w:p w:rsidR="005E595D" w:rsidRDefault="005E595D" w:rsidP="008C0794">
      <w:pPr>
        <w:shd w:val="clear" w:color="auto" w:fill="FFFFFF"/>
        <w:tabs>
          <w:tab w:val="left" w:pos="-567"/>
        </w:tabs>
        <w:spacing w:line="288" w:lineRule="auto"/>
        <w:ind w:firstLine="709"/>
        <w:jc w:val="both"/>
        <w:rPr>
          <w:sz w:val="28"/>
          <w:szCs w:val="28"/>
        </w:rPr>
      </w:pPr>
    </w:p>
    <w:p w:rsidR="004C1052" w:rsidRPr="00E433FA" w:rsidRDefault="004C1052" w:rsidP="008C0794">
      <w:pPr>
        <w:shd w:val="clear" w:color="auto" w:fill="FFFFFF"/>
        <w:tabs>
          <w:tab w:val="left" w:pos="-567"/>
        </w:tabs>
        <w:spacing w:line="288" w:lineRule="auto"/>
        <w:ind w:firstLine="709"/>
        <w:jc w:val="both"/>
        <w:rPr>
          <w:sz w:val="28"/>
          <w:szCs w:val="28"/>
        </w:rPr>
      </w:pPr>
      <w:r w:rsidRPr="00E433FA">
        <w:rPr>
          <w:sz w:val="28"/>
          <w:szCs w:val="28"/>
        </w:rPr>
        <w:t>Для выращивания сапфира используется различное сырье, но в настоящее время наибольшее распространение получили:</w:t>
      </w:r>
    </w:p>
    <w:p w:rsidR="004C1052" w:rsidRPr="00D6753D" w:rsidRDefault="004C1052" w:rsidP="008C0794">
      <w:pPr>
        <w:numPr>
          <w:ilvl w:val="0"/>
          <w:numId w:val="19"/>
        </w:numPr>
        <w:shd w:val="clear" w:color="auto" w:fill="FFFFFF"/>
        <w:spacing w:line="288" w:lineRule="auto"/>
        <w:ind w:left="709"/>
        <w:jc w:val="both"/>
        <w:rPr>
          <w:sz w:val="28"/>
          <w:szCs w:val="28"/>
        </w:rPr>
      </w:pPr>
      <w:r w:rsidRPr="00D6753D">
        <w:rPr>
          <w:sz w:val="28"/>
          <w:szCs w:val="28"/>
        </w:rPr>
        <w:t xml:space="preserve">монокристаллы, выращенные методом </w:t>
      </w:r>
      <w:proofErr w:type="spellStart"/>
      <w:r w:rsidRPr="00D6753D">
        <w:rPr>
          <w:sz w:val="28"/>
          <w:szCs w:val="28"/>
        </w:rPr>
        <w:t>Вернейля</w:t>
      </w:r>
      <w:proofErr w:type="spellEnd"/>
      <w:r w:rsidRPr="00D6753D">
        <w:rPr>
          <w:sz w:val="28"/>
          <w:szCs w:val="28"/>
        </w:rPr>
        <w:t>;</w:t>
      </w:r>
    </w:p>
    <w:p w:rsidR="004C1052" w:rsidRPr="00D6753D" w:rsidRDefault="004C1052" w:rsidP="008C0794">
      <w:pPr>
        <w:numPr>
          <w:ilvl w:val="0"/>
          <w:numId w:val="19"/>
        </w:numPr>
        <w:shd w:val="clear" w:color="auto" w:fill="FFFFFF"/>
        <w:spacing w:line="288" w:lineRule="auto"/>
        <w:ind w:left="709"/>
        <w:jc w:val="both"/>
        <w:rPr>
          <w:sz w:val="28"/>
          <w:szCs w:val="28"/>
        </w:rPr>
      </w:pPr>
      <w:r w:rsidRPr="00D6753D">
        <w:rPr>
          <w:sz w:val="28"/>
          <w:szCs w:val="28"/>
        </w:rPr>
        <w:t>порошок кристаллического корунда;</w:t>
      </w:r>
    </w:p>
    <w:p w:rsidR="004C1052" w:rsidRPr="00D6753D" w:rsidRDefault="004C1052" w:rsidP="008C0794">
      <w:pPr>
        <w:numPr>
          <w:ilvl w:val="0"/>
          <w:numId w:val="19"/>
        </w:numPr>
        <w:shd w:val="clear" w:color="auto" w:fill="FFFFFF"/>
        <w:spacing w:line="288" w:lineRule="auto"/>
        <w:ind w:left="709"/>
        <w:jc w:val="both"/>
        <w:rPr>
          <w:sz w:val="28"/>
          <w:szCs w:val="28"/>
        </w:rPr>
      </w:pPr>
      <w:r w:rsidRPr="00D6753D">
        <w:rPr>
          <w:sz w:val="28"/>
          <w:szCs w:val="28"/>
        </w:rPr>
        <w:t>глинозем определенного состава.</w:t>
      </w:r>
    </w:p>
    <w:p w:rsidR="004C1052" w:rsidRPr="00E433FA" w:rsidRDefault="004C1052" w:rsidP="008C0794">
      <w:pPr>
        <w:shd w:val="clear" w:color="auto" w:fill="FFFFFF"/>
        <w:tabs>
          <w:tab w:val="left" w:pos="-284"/>
        </w:tabs>
        <w:spacing w:line="288" w:lineRule="auto"/>
        <w:ind w:firstLine="709"/>
        <w:jc w:val="both"/>
        <w:rPr>
          <w:sz w:val="28"/>
          <w:szCs w:val="28"/>
        </w:rPr>
      </w:pPr>
      <w:r w:rsidRPr="00E433FA">
        <w:rPr>
          <w:sz w:val="28"/>
          <w:szCs w:val="28"/>
        </w:rPr>
        <w:t xml:space="preserve">В данной работе </w:t>
      </w:r>
      <w:proofErr w:type="gramStart"/>
      <w:r w:rsidRPr="00E433FA">
        <w:rPr>
          <w:sz w:val="28"/>
          <w:szCs w:val="28"/>
        </w:rPr>
        <w:t>изучены</w:t>
      </w:r>
      <w:proofErr w:type="gramEnd"/>
      <w:r w:rsidRPr="00E433FA">
        <w:rPr>
          <w:sz w:val="28"/>
          <w:szCs w:val="28"/>
        </w:rPr>
        <w:t xml:space="preserve"> сырье по первым двум  вариантам, как наиболее пригодных для метода </w:t>
      </w:r>
      <w:proofErr w:type="spellStart"/>
      <w:r w:rsidRPr="00E433FA">
        <w:rPr>
          <w:sz w:val="28"/>
          <w:szCs w:val="28"/>
        </w:rPr>
        <w:t>Кирополуса</w:t>
      </w:r>
      <w:proofErr w:type="spellEnd"/>
      <w:r w:rsidRPr="00E433FA">
        <w:rPr>
          <w:sz w:val="28"/>
          <w:szCs w:val="28"/>
        </w:rPr>
        <w:t>.</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t>Работа выполнялась в три этапа:</w:t>
      </w:r>
    </w:p>
    <w:p w:rsidR="004C1052" w:rsidRPr="00E433FA" w:rsidRDefault="004C1052" w:rsidP="008C0794">
      <w:pPr>
        <w:numPr>
          <w:ilvl w:val="0"/>
          <w:numId w:val="18"/>
        </w:numPr>
        <w:shd w:val="clear" w:color="auto" w:fill="FFFFFF"/>
        <w:tabs>
          <w:tab w:val="left" w:pos="-426"/>
        </w:tabs>
        <w:spacing w:line="288" w:lineRule="auto"/>
        <w:jc w:val="both"/>
        <w:rPr>
          <w:sz w:val="28"/>
          <w:szCs w:val="28"/>
        </w:rPr>
      </w:pPr>
      <w:r w:rsidRPr="00E433FA">
        <w:rPr>
          <w:sz w:val="28"/>
          <w:szCs w:val="28"/>
        </w:rPr>
        <w:t xml:space="preserve">анализ примесей в испытательном аналитическом центре </w:t>
      </w:r>
      <w:proofErr w:type="spellStart"/>
      <w:r w:rsidRPr="00E433FA">
        <w:rPr>
          <w:sz w:val="28"/>
          <w:szCs w:val="28"/>
        </w:rPr>
        <w:t>Гиредмета</w:t>
      </w:r>
      <w:proofErr w:type="spellEnd"/>
      <w:r w:rsidRPr="00E433FA">
        <w:rPr>
          <w:sz w:val="28"/>
          <w:szCs w:val="28"/>
        </w:rPr>
        <w:t>;</w:t>
      </w:r>
    </w:p>
    <w:p w:rsidR="004C1052" w:rsidRPr="00E433FA" w:rsidRDefault="004C1052" w:rsidP="008C0794">
      <w:pPr>
        <w:numPr>
          <w:ilvl w:val="0"/>
          <w:numId w:val="18"/>
        </w:numPr>
        <w:shd w:val="clear" w:color="auto" w:fill="FFFFFF"/>
        <w:tabs>
          <w:tab w:val="left" w:pos="-426"/>
        </w:tabs>
        <w:spacing w:line="288" w:lineRule="auto"/>
        <w:jc w:val="both"/>
        <w:rPr>
          <w:sz w:val="28"/>
          <w:szCs w:val="28"/>
        </w:rPr>
      </w:pPr>
      <w:proofErr w:type="spellStart"/>
      <w:r w:rsidRPr="00E433FA">
        <w:rPr>
          <w:sz w:val="28"/>
          <w:szCs w:val="28"/>
        </w:rPr>
        <w:t>компактирование</w:t>
      </w:r>
      <w:proofErr w:type="spellEnd"/>
      <w:r w:rsidRPr="00E433FA">
        <w:rPr>
          <w:sz w:val="28"/>
          <w:szCs w:val="28"/>
        </w:rPr>
        <w:t xml:space="preserve">  сырья для загрузки в тигель;</w:t>
      </w:r>
    </w:p>
    <w:p w:rsidR="004C1052" w:rsidRPr="00E433FA" w:rsidRDefault="004C1052" w:rsidP="008C0794">
      <w:pPr>
        <w:numPr>
          <w:ilvl w:val="0"/>
          <w:numId w:val="18"/>
        </w:numPr>
        <w:shd w:val="clear" w:color="auto" w:fill="FFFFFF"/>
        <w:tabs>
          <w:tab w:val="left" w:pos="-426"/>
        </w:tabs>
        <w:spacing w:line="288" w:lineRule="auto"/>
        <w:jc w:val="both"/>
        <w:rPr>
          <w:sz w:val="28"/>
          <w:szCs w:val="28"/>
        </w:rPr>
      </w:pPr>
      <w:r w:rsidRPr="00E433FA">
        <w:rPr>
          <w:sz w:val="28"/>
          <w:szCs w:val="28"/>
        </w:rPr>
        <w:t>выращивание контрольных кристаллов.</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t>Самими критическими элементами в формировании дефектов являются кремний, кальций, магний, хлор, фтор, медь, титан и железо. Концентрация о</w:t>
      </w:r>
      <w:r w:rsidRPr="00E433FA">
        <w:rPr>
          <w:sz w:val="28"/>
          <w:szCs w:val="28"/>
        </w:rPr>
        <w:t>с</w:t>
      </w:r>
      <w:r w:rsidRPr="00E433FA">
        <w:rPr>
          <w:sz w:val="28"/>
          <w:szCs w:val="28"/>
        </w:rPr>
        <w:t xml:space="preserve">тальных элементов таблицы Менделеева, как правило, не превышают долей </w:t>
      </w:r>
      <w:proofErr w:type="spellStart"/>
      <w:r w:rsidRPr="00E433FA">
        <w:rPr>
          <w:sz w:val="28"/>
          <w:szCs w:val="28"/>
          <w:lang w:val="en-US"/>
        </w:rPr>
        <w:t>ppm</w:t>
      </w:r>
      <w:proofErr w:type="spellEnd"/>
      <w:r w:rsidRPr="00E433FA">
        <w:rPr>
          <w:sz w:val="28"/>
          <w:szCs w:val="28"/>
        </w:rPr>
        <w:t>.</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t xml:space="preserve">Монокристаллы по методу </w:t>
      </w:r>
      <w:proofErr w:type="spellStart"/>
      <w:r w:rsidRPr="00E433FA">
        <w:rPr>
          <w:sz w:val="28"/>
          <w:szCs w:val="28"/>
        </w:rPr>
        <w:t>Вернейля</w:t>
      </w:r>
      <w:proofErr w:type="spellEnd"/>
      <w:r w:rsidRPr="00E433FA">
        <w:rPr>
          <w:sz w:val="28"/>
          <w:szCs w:val="28"/>
        </w:rPr>
        <w:t xml:space="preserve"> имеют наименьшую концентрацию примесей из всех возможных видов сырья.</w:t>
      </w:r>
    </w:p>
    <w:p w:rsidR="004C1052" w:rsidRPr="00E433FA" w:rsidRDefault="004C1052" w:rsidP="008C0794">
      <w:pPr>
        <w:shd w:val="clear" w:color="auto" w:fill="FFFFFF"/>
        <w:tabs>
          <w:tab w:val="left" w:pos="1435"/>
        </w:tabs>
        <w:spacing w:line="288" w:lineRule="auto"/>
        <w:ind w:firstLine="709"/>
        <w:jc w:val="both"/>
        <w:rPr>
          <w:sz w:val="28"/>
          <w:szCs w:val="28"/>
        </w:rPr>
      </w:pPr>
      <w:proofErr w:type="spellStart"/>
      <w:r w:rsidRPr="00E433FA">
        <w:rPr>
          <w:sz w:val="28"/>
          <w:szCs w:val="28"/>
        </w:rPr>
        <w:t>Компактирование</w:t>
      </w:r>
      <w:proofErr w:type="spellEnd"/>
      <w:r w:rsidRPr="00E433FA">
        <w:rPr>
          <w:sz w:val="28"/>
          <w:szCs w:val="28"/>
        </w:rPr>
        <w:t xml:space="preserve"> в данном случае заключается в разогреве кристаллов до 500°</w:t>
      </w:r>
      <w:r w:rsidRPr="00E433FA">
        <w:rPr>
          <w:sz w:val="28"/>
          <w:szCs w:val="28"/>
          <w:lang w:val="en-US"/>
        </w:rPr>
        <w:t>C</w:t>
      </w:r>
      <w:r w:rsidRPr="00E433FA">
        <w:rPr>
          <w:sz w:val="28"/>
          <w:szCs w:val="28"/>
        </w:rPr>
        <w:t xml:space="preserve"> с последующим </w:t>
      </w:r>
      <w:proofErr w:type="spellStart"/>
      <w:r w:rsidRPr="00E433FA">
        <w:rPr>
          <w:sz w:val="28"/>
          <w:szCs w:val="28"/>
        </w:rPr>
        <w:t>термоударом</w:t>
      </w:r>
      <w:proofErr w:type="spellEnd"/>
      <w:r w:rsidRPr="00E433FA">
        <w:rPr>
          <w:sz w:val="28"/>
          <w:szCs w:val="28"/>
        </w:rPr>
        <w:t xml:space="preserve"> в холодной воде. Затем производится дробление части кристаллов в стальной ступе с целью засыпки промежутков между крупными фрагментами. Перед засыпкой выполняют улавливание мо</w:t>
      </w:r>
      <w:r w:rsidRPr="00E433FA">
        <w:rPr>
          <w:sz w:val="28"/>
          <w:szCs w:val="28"/>
        </w:rPr>
        <w:t>щ</w:t>
      </w:r>
      <w:r w:rsidRPr="00E433FA">
        <w:rPr>
          <w:sz w:val="28"/>
          <w:szCs w:val="28"/>
        </w:rPr>
        <w:t>ным магнито</w:t>
      </w:r>
      <w:r w:rsidR="00D6753D">
        <w:rPr>
          <w:sz w:val="28"/>
          <w:szCs w:val="28"/>
        </w:rPr>
        <w:t>м</w:t>
      </w:r>
      <w:r w:rsidRPr="00E433FA">
        <w:rPr>
          <w:sz w:val="28"/>
          <w:szCs w:val="28"/>
        </w:rPr>
        <w:t xml:space="preserve"> стружки от ступы и пестика.</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t xml:space="preserve">Анализ выращенных контрольных кристаллов показал уменьшение </w:t>
      </w:r>
      <w:r w:rsidR="006A347A">
        <w:rPr>
          <w:sz w:val="28"/>
          <w:szCs w:val="28"/>
        </w:rPr>
        <w:t>с</w:t>
      </w:r>
      <w:r w:rsidR="006A347A">
        <w:rPr>
          <w:sz w:val="28"/>
          <w:szCs w:val="28"/>
        </w:rPr>
        <w:t>о</w:t>
      </w:r>
      <w:r w:rsidR="006A347A">
        <w:rPr>
          <w:sz w:val="28"/>
          <w:szCs w:val="28"/>
        </w:rPr>
        <w:t>держания большинства примесей</w:t>
      </w:r>
      <w:r w:rsidRPr="00E433FA">
        <w:rPr>
          <w:sz w:val="28"/>
          <w:szCs w:val="28"/>
        </w:rPr>
        <w:t xml:space="preserve">. </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t>Вместе с тем следует отметить, что существует большой дефицит кр</w:t>
      </w:r>
      <w:r w:rsidRPr="00E433FA">
        <w:rPr>
          <w:sz w:val="28"/>
          <w:szCs w:val="28"/>
        </w:rPr>
        <w:t>и</w:t>
      </w:r>
      <w:r w:rsidRPr="00E433FA">
        <w:rPr>
          <w:sz w:val="28"/>
          <w:szCs w:val="28"/>
        </w:rPr>
        <w:t xml:space="preserve">сталлов </w:t>
      </w:r>
      <w:proofErr w:type="spellStart"/>
      <w:r w:rsidRPr="00E433FA">
        <w:rPr>
          <w:sz w:val="28"/>
          <w:szCs w:val="28"/>
        </w:rPr>
        <w:t>Вернейля</w:t>
      </w:r>
      <w:proofErr w:type="spellEnd"/>
      <w:r w:rsidRPr="00E433FA">
        <w:rPr>
          <w:sz w:val="28"/>
          <w:szCs w:val="28"/>
        </w:rPr>
        <w:t xml:space="preserve"> в мире.</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lastRenderedPageBreak/>
        <w:t xml:space="preserve">Главные производители этого вида сырья </w:t>
      </w:r>
      <w:r w:rsidR="00D6753D">
        <w:rPr>
          <w:sz w:val="28"/>
          <w:szCs w:val="28"/>
        </w:rPr>
        <w:t>–</w:t>
      </w:r>
      <w:r w:rsidRPr="00E433FA">
        <w:rPr>
          <w:sz w:val="28"/>
          <w:szCs w:val="28"/>
        </w:rPr>
        <w:t xml:space="preserve"> концерн </w:t>
      </w:r>
      <w:proofErr w:type="spellStart"/>
      <w:r w:rsidRPr="00E433FA">
        <w:rPr>
          <w:sz w:val="28"/>
          <w:szCs w:val="28"/>
        </w:rPr>
        <w:t>Сполчеми</w:t>
      </w:r>
      <w:proofErr w:type="spellEnd"/>
      <w:r w:rsidRPr="00E433FA">
        <w:rPr>
          <w:sz w:val="28"/>
          <w:szCs w:val="28"/>
        </w:rPr>
        <w:t xml:space="preserve"> (Чехия) и Ля </w:t>
      </w:r>
      <w:proofErr w:type="spellStart"/>
      <w:r w:rsidRPr="00E433FA">
        <w:rPr>
          <w:sz w:val="28"/>
          <w:szCs w:val="28"/>
        </w:rPr>
        <w:t>Рубис</w:t>
      </w:r>
      <w:proofErr w:type="spellEnd"/>
      <w:r w:rsidRPr="00E433FA">
        <w:rPr>
          <w:sz w:val="28"/>
          <w:szCs w:val="28"/>
        </w:rPr>
        <w:t xml:space="preserve"> (Франция).</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t>Главный потребитель</w:t>
      </w:r>
      <w:r w:rsidR="00D6753D">
        <w:rPr>
          <w:sz w:val="28"/>
          <w:szCs w:val="28"/>
        </w:rPr>
        <w:t xml:space="preserve"> –</w:t>
      </w:r>
      <w:r w:rsidRPr="00E433FA">
        <w:rPr>
          <w:sz w:val="28"/>
          <w:szCs w:val="28"/>
        </w:rPr>
        <w:t xml:space="preserve"> Рубикон </w:t>
      </w:r>
      <w:proofErr w:type="spellStart"/>
      <w:r w:rsidRPr="00E433FA">
        <w:rPr>
          <w:sz w:val="28"/>
          <w:szCs w:val="28"/>
        </w:rPr>
        <w:t>Текнолоджи</w:t>
      </w:r>
      <w:proofErr w:type="spellEnd"/>
      <w:r w:rsidRPr="00E433FA">
        <w:rPr>
          <w:sz w:val="28"/>
          <w:szCs w:val="28"/>
        </w:rPr>
        <w:t xml:space="preserve"> (США), потребля</w:t>
      </w:r>
      <w:r w:rsidR="00D6753D">
        <w:rPr>
          <w:sz w:val="28"/>
          <w:szCs w:val="28"/>
        </w:rPr>
        <w:t>ющий</w:t>
      </w:r>
      <w:r w:rsidRPr="00E433FA">
        <w:rPr>
          <w:sz w:val="28"/>
          <w:szCs w:val="28"/>
        </w:rPr>
        <w:t xml:space="preserve"> 98% всего производимого сырья.</w:t>
      </w:r>
    </w:p>
    <w:p w:rsidR="004C1052" w:rsidRPr="00E433FA" w:rsidRDefault="004C1052" w:rsidP="008C0794">
      <w:pPr>
        <w:shd w:val="clear" w:color="auto" w:fill="FFFFFF"/>
        <w:tabs>
          <w:tab w:val="left" w:pos="-851"/>
        </w:tabs>
        <w:spacing w:line="288" w:lineRule="auto"/>
        <w:ind w:firstLine="709"/>
        <w:jc w:val="both"/>
        <w:rPr>
          <w:sz w:val="28"/>
          <w:szCs w:val="28"/>
        </w:rPr>
      </w:pPr>
      <w:r w:rsidRPr="00E433FA">
        <w:rPr>
          <w:sz w:val="28"/>
          <w:szCs w:val="28"/>
        </w:rPr>
        <w:t>Альтернативой является порошок оксида алюминия альф</w:t>
      </w:r>
      <w:proofErr w:type="gramStart"/>
      <w:r w:rsidRPr="00E433FA">
        <w:rPr>
          <w:sz w:val="28"/>
          <w:szCs w:val="28"/>
        </w:rPr>
        <w:t>а</w:t>
      </w:r>
      <w:r w:rsidR="00D6753D">
        <w:rPr>
          <w:sz w:val="28"/>
          <w:szCs w:val="28"/>
        </w:rPr>
        <w:t>-</w:t>
      </w:r>
      <w:proofErr w:type="gramEnd"/>
      <w:r w:rsidRPr="00E433FA">
        <w:rPr>
          <w:sz w:val="28"/>
          <w:szCs w:val="28"/>
        </w:rPr>
        <w:t xml:space="preserve"> или </w:t>
      </w:r>
      <w:proofErr w:type="spellStart"/>
      <w:r w:rsidRPr="00E433FA">
        <w:rPr>
          <w:sz w:val="28"/>
          <w:szCs w:val="28"/>
        </w:rPr>
        <w:t>гамма</w:t>
      </w:r>
      <w:r w:rsidR="00D6753D">
        <w:rPr>
          <w:sz w:val="28"/>
          <w:szCs w:val="28"/>
        </w:rPr>
        <w:t>-</w:t>
      </w:r>
      <w:r w:rsidRPr="00E433FA">
        <w:rPr>
          <w:sz w:val="28"/>
          <w:szCs w:val="28"/>
        </w:rPr>
        <w:t>фазы</w:t>
      </w:r>
      <w:proofErr w:type="spellEnd"/>
      <w:r w:rsidRPr="00E433FA">
        <w:rPr>
          <w:sz w:val="28"/>
          <w:szCs w:val="28"/>
        </w:rPr>
        <w:t xml:space="preserve"> с последующим </w:t>
      </w:r>
      <w:proofErr w:type="spellStart"/>
      <w:r w:rsidRPr="00E433FA">
        <w:rPr>
          <w:sz w:val="28"/>
          <w:szCs w:val="28"/>
        </w:rPr>
        <w:t>компактированием</w:t>
      </w:r>
      <w:proofErr w:type="spellEnd"/>
      <w:r w:rsidRPr="00E433FA">
        <w:rPr>
          <w:sz w:val="28"/>
          <w:szCs w:val="28"/>
        </w:rPr>
        <w:t xml:space="preserve"> методом спекания в холодном тигле при индукционном разогреве (метод </w:t>
      </w:r>
      <w:proofErr w:type="spellStart"/>
      <w:r w:rsidRPr="00E433FA">
        <w:rPr>
          <w:sz w:val="28"/>
          <w:szCs w:val="28"/>
        </w:rPr>
        <w:t>гарнисажа</w:t>
      </w:r>
      <w:proofErr w:type="spellEnd"/>
      <w:r w:rsidRPr="00E433FA">
        <w:rPr>
          <w:sz w:val="28"/>
          <w:szCs w:val="28"/>
        </w:rPr>
        <w:t xml:space="preserve">). </w:t>
      </w:r>
    </w:p>
    <w:p w:rsidR="004C1052" w:rsidRPr="00E433FA" w:rsidRDefault="004C1052" w:rsidP="008C0794">
      <w:pPr>
        <w:shd w:val="clear" w:color="auto" w:fill="FFFFFF"/>
        <w:tabs>
          <w:tab w:val="left" w:pos="-851"/>
        </w:tabs>
        <w:spacing w:line="288" w:lineRule="auto"/>
        <w:ind w:firstLine="709"/>
        <w:jc w:val="both"/>
        <w:rPr>
          <w:sz w:val="28"/>
          <w:szCs w:val="28"/>
        </w:rPr>
      </w:pPr>
      <w:r w:rsidRPr="00E433FA">
        <w:rPr>
          <w:sz w:val="28"/>
          <w:szCs w:val="28"/>
        </w:rPr>
        <w:t xml:space="preserve">Изготовление качественного порошка встречает большие трудности и, несмотря на заявляемую высокую чистоту продукта многих производителей, отвечает требованиям процесса только продукт </w:t>
      </w:r>
      <w:r w:rsidR="00F75E31">
        <w:rPr>
          <w:sz w:val="28"/>
          <w:szCs w:val="28"/>
        </w:rPr>
        <w:t>двух-трех</w:t>
      </w:r>
      <w:r w:rsidRPr="00E433FA">
        <w:rPr>
          <w:sz w:val="28"/>
          <w:szCs w:val="28"/>
        </w:rPr>
        <w:t xml:space="preserve"> фирм в мире.</w:t>
      </w:r>
    </w:p>
    <w:p w:rsidR="004C1052" w:rsidRPr="00E433FA" w:rsidRDefault="004C1052" w:rsidP="008C0794">
      <w:pPr>
        <w:shd w:val="clear" w:color="auto" w:fill="FFFFFF"/>
        <w:tabs>
          <w:tab w:val="left" w:pos="-851"/>
        </w:tabs>
        <w:spacing w:line="288" w:lineRule="auto"/>
        <w:ind w:firstLine="709"/>
        <w:jc w:val="both"/>
        <w:rPr>
          <w:sz w:val="28"/>
          <w:szCs w:val="28"/>
        </w:rPr>
      </w:pPr>
      <w:r w:rsidRPr="00E433FA">
        <w:rPr>
          <w:sz w:val="28"/>
          <w:szCs w:val="28"/>
        </w:rPr>
        <w:t xml:space="preserve">Эту ситуацию можно проиллюстрировать примером с порошком </w:t>
      </w:r>
      <w:proofErr w:type="gramStart"/>
      <w:r w:rsidRPr="00E433FA">
        <w:rPr>
          <w:sz w:val="28"/>
          <w:szCs w:val="28"/>
        </w:rPr>
        <w:t>Моско</w:t>
      </w:r>
      <w:r w:rsidRPr="00E433FA">
        <w:rPr>
          <w:sz w:val="28"/>
          <w:szCs w:val="28"/>
        </w:rPr>
        <w:t>в</w:t>
      </w:r>
      <w:r w:rsidRPr="00E433FA">
        <w:rPr>
          <w:sz w:val="28"/>
          <w:szCs w:val="28"/>
        </w:rPr>
        <w:t>ского</w:t>
      </w:r>
      <w:proofErr w:type="gramEnd"/>
      <w:r w:rsidRPr="00E433FA">
        <w:rPr>
          <w:sz w:val="28"/>
          <w:szCs w:val="28"/>
        </w:rPr>
        <w:t xml:space="preserve"> </w:t>
      </w:r>
      <w:proofErr w:type="spellStart"/>
      <w:r w:rsidRPr="00E433FA">
        <w:rPr>
          <w:sz w:val="28"/>
          <w:szCs w:val="28"/>
        </w:rPr>
        <w:t>НИИРадио</w:t>
      </w:r>
      <w:proofErr w:type="spellEnd"/>
      <w:r w:rsidRPr="00E433FA">
        <w:rPr>
          <w:sz w:val="28"/>
          <w:szCs w:val="28"/>
        </w:rPr>
        <w:t>, который заявил о своем продукте как о лучш</w:t>
      </w:r>
      <w:r w:rsidR="00F75E31">
        <w:rPr>
          <w:sz w:val="28"/>
          <w:szCs w:val="28"/>
        </w:rPr>
        <w:t>е</w:t>
      </w:r>
      <w:r w:rsidRPr="00E433FA">
        <w:rPr>
          <w:sz w:val="28"/>
          <w:szCs w:val="28"/>
        </w:rPr>
        <w:t xml:space="preserve">м в мире. Но </w:t>
      </w:r>
      <w:proofErr w:type="gramStart"/>
      <w:r w:rsidRPr="00E433FA">
        <w:rPr>
          <w:sz w:val="28"/>
          <w:szCs w:val="28"/>
        </w:rPr>
        <w:t>элементный анализ, выполненный в Мюнхенском Институте Кристаллографии показал</w:t>
      </w:r>
      <w:proofErr w:type="gramEnd"/>
      <w:r w:rsidRPr="00E433FA">
        <w:rPr>
          <w:sz w:val="28"/>
          <w:szCs w:val="28"/>
        </w:rPr>
        <w:t xml:space="preserve"> недопустимую концентрацию хлора 60 </w:t>
      </w:r>
      <w:proofErr w:type="spellStart"/>
      <w:r w:rsidRPr="00E433FA">
        <w:rPr>
          <w:sz w:val="28"/>
          <w:szCs w:val="28"/>
        </w:rPr>
        <w:t>ppm</w:t>
      </w:r>
      <w:proofErr w:type="spellEnd"/>
      <w:r w:rsidRPr="00E433FA">
        <w:rPr>
          <w:sz w:val="28"/>
          <w:szCs w:val="28"/>
        </w:rPr>
        <w:t xml:space="preserve"> и магния 20 </w:t>
      </w:r>
      <w:proofErr w:type="spellStart"/>
      <w:r w:rsidRPr="00E433FA">
        <w:rPr>
          <w:sz w:val="28"/>
          <w:szCs w:val="28"/>
        </w:rPr>
        <w:t>ppm</w:t>
      </w:r>
      <w:proofErr w:type="spellEnd"/>
      <w:r w:rsidRPr="00E433FA">
        <w:rPr>
          <w:sz w:val="28"/>
          <w:szCs w:val="28"/>
        </w:rPr>
        <w:t xml:space="preserve"> при кр</w:t>
      </w:r>
      <w:r w:rsidRPr="00E433FA">
        <w:rPr>
          <w:sz w:val="28"/>
          <w:szCs w:val="28"/>
        </w:rPr>
        <w:t>и</w:t>
      </w:r>
      <w:r w:rsidRPr="00E433FA">
        <w:rPr>
          <w:sz w:val="28"/>
          <w:szCs w:val="28"/>
        </w:rPr>
        <w:t>тически</w:t>
      </w:r>
      <w:r w:rsidR="00F75E31">
        <w:rPr>
          <w:sz w:val="28"/>
          <w:szCs w:val="28"/>
        </w:rPr>
        <w:t>х</w:t>
      </w:r>
      <w:r w:rsidRPr="00E433FA">
        <w:rPr>
          <w:sz w:val="28"/>
          <w:szCs w:val="28"/>
        </w:rPr>
        <w:t xml:space="preserve"> значениях любого элемента 5</w:t>
      </w:r>
      <w:r w:rsidR="00F75E31">
        <w:rPr>
          <w:sz w:val="28"/>
          <w:szCs w:val="28"/>
        </w:rPr>
        <w:t xml:space="preserve"> </w:t>
      </w:r>
      <w:proofErr w:type="spellStart"/>
      <w:r w:rsidRPr="00E433FA">
        <w:rPr>
          <w:sz w:val="28"/>
          <w:szCs w:val="28"/>
        </w:rPr>
        <w:t>ppm</w:t>
      </w:r>
      <w:proofErr w:type="spellEnd"/>
      <w:r w:rsidRPr="00E433FA">
        <w:rPr>
          <w:sz w:val="28"/>
          <w:szCs w:val="28"/>
        </w:rPr>
        <w:t xml:space="preserve"> и при общем не более 50 </w:t>
      </w:r>
      <w:proofErr w:type="spellStart"/>
      <w:r w:rsidRPr="00E433FA">
        <w:rPr>
          <w:sz w:val="28"/>
          <w:szCs w:val="28"/>
        </w:rPr>
        <w:t>ppm</w:t>
      </w:r>
      <w:proofErr w:type="spellEnd"/>
      <w:r w:rsidRPr="00E433FA">
        <w:rPr>
          <w:sz w:val="28"/>
          <w:szCs w:val="28"/>
        </w:rPr>
        <w:t>.</w:t>
      </w:r>
    </w:p>
    <w:p w:rsidR="004C1052" w:rsidRPr="00E433FA" w:rsidRDefault="004C1052" w:rsidP="008C0794">
      <w:pPr>
        <w:shd w:val="clear" w:color="auto" w:fill="FFFFFF"/>
        <w:tabs>
          <w:tab w:val="left" w:pos="-851"/>
        </w:tabs>
        <w:spacing w:line="288" w:lineRule="auto"/>
        <w:ind w:firstLine="709"/>
        <w:jc w:val="both"/>
        <w:rPr>
          <w:sz w:val="28"/>
          <w:szCs w:val="28"/>
        </w:rPr>
      </w:pPr>
      <w:r w:rsidRPr="00E433FA">
        <w:rPr>
          <w:sz w:val="28"/>
          <w:szCs w:val="28"/>
        </w:rPr>
        <w:t>Для подробного изучения были выбраны лучшие продукты фирм SASOL</w:t>
      </w:r>
      <w:r w:rsidR="00F75E31">
        <w:rPr>
          <w:sz w:val="28"/>
          <w:szCs w:val="28"/>
        </w:rPr>
        <w:t xml:space="preserve"> </w:t>
      </w:r>
      <w:r w:rsidRPr="00E433FA">
        <w:rPr>
          <w:sz w:val="28"/>
          <w:szCs w:val="28"/>
        </w:rPr>
        <w:t>(США)</w:t>
      </w:r>
      <w:r w:rsidR="00F75E31">
        <w:rPr>
          <w:sz w:val="28"/>
          <w:szCs w:val="28"/>
        </w:rPr>
        <w:t>,</w:t>
      </w:r>
      <w:r w:rsidRPr="00E433FA">
        <w:rPr>
          <w:sz w:val="28"/>
          <w:szCs w:val="28"/>
        </w:rPr>
        <w:t xml:space="preserve"> SUMITOMO</w:t>
      </w:r>
      <w:r w:rsidR="00F75E31">
        <w:rPr>
          <w:sz w:val="28"/>
          <w:szCs w:val="28"/>
        </w:rPr>
        <w:t xml:space="preserve"> </w:t>
      </w:r>
      <w:r w:rsidRPr="00E433FA">
        <w:rPr>
          <w:sz w:val="28"/>
          <w:szCs w:val="28"/>
        </w:rPr>
        <w:t xml:space="preserve">(Япония) и </w:t>
      </w:r>
      <w:proofErr w:type="spellStart"/>
      <w:r w:rsidRPr="00E433FA">
        <w:rPr>
          <w:sz w:val="28"/>
          <w:szCs w:val="28"/>
        </w:rPr>
        <w:t>Kynsky</w:t>
      </w:r>
      <w:proofErr w:type="spellEnd"/>
      <w:r w:rsidRPr="00E433FA">
        <w:rPr>
          <w:sz w:val="28"/>
          <w:szCs w:val="28"/>
        </w:rPr>
        <w:t xml:space="preserve"> </w:t>
      </w:r>
      <w:proofErr w:type="spellStart"/>
      <w:r w:rsidRPr="00E433FA">
        <w:rPr>
          <w:sz w:val="28"/>
          <w:szCs w:val="28"/>
        </w:rPr>
        <w:t>Technology</w:t>
      </w:r>
      <w:proofErr w:type="spellEnd"/>
      <w:r w:rsidRPr="00E433FA">
        <w:rPr>
          <w:sz w:val="28"/>
          <w:szCs w:val="28"/>
        </w:rPr>
        <w:t xml:space="preserve">(Китай). </w:t>
      </w:r>
      <w:r w:rsidR="001310B8">
        <w:rPr>
          <w:sz w:val="28"/>
          <w:szCs w:val="28"/>
        </w:rPr>
        <w:t>К</w:t>
      </w:r>
      <w:r w:rsidRPr="00E433FA">
        <w:rPr>
          <w:sz w:val="28"/>
          <w:szCs w:val="28"/>
        </w:rPr>
        <w:t>итайский пор</w:t>
      </w:r>
      <w:r w:rsidRPr="00E433FA">
        <w:rPr>
          <w:sz w:val="28"/>
          <w:szCs w:val="28"/>
        </w:rPr>
        <w:t>о</w:t>
      </w:r>
      <w:r w:rsidRPr="00E433FA">
        <w:rPr>
          <w:sz w:val="28"/>
          <w:szCs w:val="28"/>
        </w:rPr>
        <w:t>шок не отвечает требованиям соответствующей чистоты по концентрации ж</w:t>
      </w:r>
      <w:r w:rsidRPr="00E433FA">
        <w:rPr>
          <w:sz w:val="28"/>
          <w:szCs w:val="28"/>
        </w:rPr>
        <w:t>е</w:t>
      </w:r>
      <w:r w:rsidRPr="00E433FA">
        <w:rPr>
          <w:sz w:val="28"/>
          <w:szCs w:val="28"/>
        </w:rPr>
        <w:t>леза и кремния.</w:t>
      </w:r>
    </w:p>
    <w:p w:rsidR="004C1052" w:rsidRPr="00E433FA" w:rsidRDefault="004C1052" w:rsidP="008C0794">
      <w:pPr>
        <w:shd w:val="clear" w:color="auto" w:fill="FFFFFF"/>
        <w:tabs>
          <w:tab w:val="left" w:pos="-851"/>
        </w:tabs>
        <w:spacing w:line="288" w:lineRule="auto"/>
        <w:ind w:firstLine="709"/>
        <w:jc w:val="both"/>
        <w:rPr>
          <w:sz w:val="28"/>
          <w:szCs w:val="28"/>
        </w:rPr>
      </w:pPr>
      <w:r w:rsidRPr="00E433FA">
        <w:rPr>
          <w:sz w:val="28"/>
          <w:szCs w:val="28"/>
        </w:rPr>
        <w:t xml:space="preserve">Выращенные </w:t>
      </w:r>
      <w:r w:rsidR="00F75E31" w:rsidRPr="00E433FA">
        <w:rPr>
          <w:sz w:val="28"/>
          <w:szCs w:val="28"/>
        </w:rPr>
        <w:t xml:space="preserve">из этого сырья </w:t>
      </w:r>
      <w:r w:rsidRPr="00E433FA">
        <w:rPr>
          <w:sz w:val="28"/>
          <w:szCs w:val="28"/>
        </w:rPr>
        <w:t xml:space="preserve">кристаллы содержали большое количество разрозненных пузырей, косы и </w:t>
      </w:r>
      <w:r w:rsidR="00F75E31">
        <w:rPr>
          <w:sz w:val="28"/>
          <w:szCs w:val="28"/>
        </w:rPr>
        <w:t>ш</w:t>
      </w:r>
      <w:r w:rsidRPr="00E433FA">
        <w:rPr>
          <w:sz w:val="28"/>
          <w:szCs w:val="28"/>
        </w:rPr>
        <w:t>торы и как</w:t>
      </w:r>
      <w:r w:rsidR="00F75E31">
        <w:rPr>
          <w:sz w:val="28"/>
          <w:szCs w:val="28"/>
        </w:rPr>
        <w:t>,</w:t>
      </w:r>
      <w:r w:rsidRPr="00E433FA">
        <w:rPr>
          <w:sz w:val="28"/>
          <w:szCs w:val="28"/>
        </w:rPr>
        <w:t xml:space="preserve"> следствие</w:t>
      </w:r>
      <w:r w:rsidR="00F75E31">
        <w:rPr>
          <w:sz w:val="28"/>
          <w:szCs w:val="28"/>
        </w:rPr>
        <w:t>,</w:t>
      </w:r>
      <w:r w:rsidRPr="00E433FA">
        <w:rPr>
          <w:sz w:val="28"/>
          <w:szCs w:val="28"/>
        </w:rPr>
        <w:t xml:space="preserve"> блоки. Поэтому </w:t>
      </w:r>
      <w:r w:rsidR="00F75E31">
        <w:rPr>
          <w:sz w:val="28"/>
          <w:szCs w:val="28"/>
        </w:rPr>
        <w:t>данный</w:t>
      </w:r>
      <w:r w:rsidRPr="00E433FA">
        <w:rPr>
          <w:sz w:val="28"/>
          <w:szCs w:val="28"/>
        </w:rPr>
        <w:t xml:space="preserve"> продукт был исключен из дальнейшего рассмотрения.</w:t>
      </w:r>
    </w:p>
    <w:p w:rsidR="004C1052" w:rsidRPr="00E433FA" w:rsidRDefault="004C1052" w:rsidP="008C0794">
      <w:pPr>
        <w:shd w:val="clear" w:color="auto" w:fill="FFFFFF"/>
        <w:tabs>
          <w:tab w:val="left" w:pos="-851"/>
        </w:tabs>
        <w:spacing w:line="288" w:lineRule="auto"/>
        <w:ind w:firstLine="709"/>
        <w:jc w:val="both"/>
        <w:rPr>
          <w:sz w:val="28"/>
          <w:szCs w:val="28"/>
        </w:rPr>
      </w:pPr>
      <w:r w:rsidRPr="00E433FA">
        <w:rPr>
          <w:sz w:val="28"/>
          <w:szCs w:val="28"/>
        </w:rPr>
        <w:t>Порошок фирмы  SUMITOMO</w:t>
      </w:r>
      <w:r w:rsidR="00F75E31">
        <w:rPr>
          <w:sz w:val="28"/>
          <w:szCs w:val="28"/>
        </w:rPr>
        <w:t xml:space="preserve"> </w:t>
      </w:r>
      <w:r w:rsidRPr="00E433FA">
        <w:rPr>
          <w:sz w:val="28"/>
          <w:szCs w:val="28"/>
        </w:rPr>
        <w:t>(Япония) в целом  отвечает требованием процесса</w:t>
      </w:r>
      <w:r w:rsidR="00F75E31">
        <w:rPr>
          <w:sz w:val="28"/>
          <w:szCs w:val="28"/>
        </w:rPr>
        <w:t xml:space="preserve"> </w:t>
      </w:r>
      <w:r w:rsidRPr="00E433FA">
        <w:rPr>
          <w:sz w:val="28"/>
          <w:szCs w:val="28"/>
        </w:rPr>
        <w:t>(кроме меди), но оказался недоступным для опытного использования, так как минимально продаваемое количество составляет 10 тонн. Поэтому о</w:t>
      </w:r>
      <w:r w:rsidRPr="00E433FA">
        <w:rPr>
          <w:sz w:val="28"/>
          <w:szCs w:val="28"/>
        </w:rPr>
        <w:t>с</w:t>
      </w:r>
      <w:r w:rsidRPr="00E433FA">
        <w:rPr>
          <w:sz w:val="28"/>
          <w:szCs w:val="28"/>
        </w:rPr>
        <w:t>новное внимание было решено сосредоточить на американском порошке.</w:t>
      </w:r>
    </w:p>
    <w:p w:rsidR="004C1052" w:rsidRPr="00E433FA" w:rsidRDefault="004C1052" w:rsidP="008C0794">
      <w:pPr>
        <w:shd w:val="clear" w:color="auto" w:fill="FFFFFF"/>
        <w:tabs>
          <w:tab w:val="left" w:pos="-851"/>
        </w:tabs>
        <w:spacing w:line="288" w:lineRule="auto"/>
        <w:ind w:firstLine="709"/>
        <w:jc w:val="both"/>
        <w:rPr>
          <w:sz w:val="28"/>
          <w:szCs w:val="28"/>
        </w:rPr>
      </w:pPr>
      <w:proofErr w:type="spellStart"/>
      <w:r w:rsidRPr="00E433FA">
        <w:rPr>
          <w:sz w:val="28"/>
          <w:szCs w:val="28"/>
        </w:rPr>
        <w:t>Компактирование</w:t>
      </w:r>
      <w:proofErr w:type="spellEnd"/>
      <w:r w:rsidRPr="00E433FA">
        <w:rPr>
          <w:sz w:val="28"/>
          <w:szCs w:val="28"/>
        </w:rPr>
        <w:t xml:space="preserve"> проводилось на установке </w:t>
      </w:r>
      <w:proofErr w:type="spellStart"/>
      <w:r w:rsidRPr="00E433FA">
        <w:rPr>
          <w:sz w:val="28"/>
          <w:szCs w:val="28"/>
        </w:rPr>
        <w:t>гарнисажной</w:t>
      </w:r>
      <w:proofErr w:type="spellEnd"/>
      <w:r w:rsidRPr="00E433FA">
        <w:rPr>
          <w:sz w:val="28"/>
          <w:szCs w:val="28"/>
        </w:rPr>
        <w:t xml:space="preserve"> плавки.</w:t>
      </w:r>
    </w:p>
    <w:p w:rsidR="00582BCB" w:rsidRPr="00093EEC" w:rsidRDefault="00582BCB" w:rsidP="008C0794">
      <w:pPr>
        <w:shd w:val="clear" w:color="auto" w:fill="FFFFFF"/>
        <w:tabs>
          <w:tab w:val="left" w:pos="1435"/>
        </w:tabs>
        <w:spacing w:line="288" w:lineRule="auto"/>
        <w:ind w:right="5" w:firstLine="900"/>
        <w:jc w:val="both"/>
        <w:rPr>
          <w:sz w:val="28"/>
          <w:szCs w:val="28"/>
        </w:rPr>
      </w:pPr>
    </w:p>
    <w:p w:rsidR="004C1052" w:rsidRPr="00F75E31" w:rsidRDefault="004C1052" w:rsidP="008C0794">
      <w:pPr>
        <w:pStyle w:val="2"/>
        <w:spacing w:line="288" w:lineRule="auto"/>
      </w:pPr>
      <w:bookmarkStart w:id="11" w:name="_Toc462148038"/>
      <w:r w:rsidRPr="00F75E31">
        <w:t>Оптимизация режимов спекания ростового сырья</w:t>
      </w:r>
      <w:bookmarkEnd w:id="11"/>
    </w:p>
    <w:p w:rsidR="001D4F0D" w:rsidRDefault="001D4F0D" w:rsidP="008C0794">
      <w:pPr>
        <w:shd w:val="clear" w:color="auto" w:fill="FFFFFF"/>
        <w:tabs>
          <w:tab w:val="left" w:pos="1435"/>
        </w:tabs>
        <w:spacing w:line="288" w:lineRule="auto"/>
        <w:ind w:right="5" w:firstLine="900"/>
        <w:rPr>
          <w:sz w:val="28"/>
          <w:szCs w:val="28"/>
        </w:rPr>
      </w:pPr>
    </w:p>
    <w:p w:rsidR="004C1052" w:rsidRPr="00E433FA" w:rsidRDefault="004C1052" w:rsidP="008C0794">
      <w:pPr>
        <w:shd w:val="clear" w:color="auto" w:fill="FFFFFF"/>
        <w:spacing w:line="288" w:lineRule="auto"/>
        <w:ind w:firstLine="709"/>
        <w:jc w:val="both"/>
        <w:rPr>
          <w:sz w:val="28"/>
          <w:szCs w:val="28"/>
        </w:rPr>
      </w:pPr>
      <w:r w:rsidRPr="00E433FA">
        <w:rPr>
          <w:sz w:val="28"/>
          <w:szCs w:val="28"/>
        </w:rPr>
        <w:t xml:space="preserve">Процесс </w:t>
      </w:r>
      <w:proofErr w:type="spellStart"/>
      <w:r w:rsidRPr="00E433FA">
        <w:rPr>
          <w:sz w:val="28"/>
          <w:szCs w:val="28"/>
        </w:rPr>
        <w:t>гарнисажной</w:t>
      </w:r>
      <w:proofErr w:type="spellEnd"/>
      <w:r w:rsidRPr="00E433FA">
        <w:rPr>
          <w:sz w:val="28"/>
          <w:szCs w:val="28"/>
        </w:rPr>
        <w:t xml:space="preserve"> плавки известен давно и хорошо изучен. </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t>В то же время он до сих пор не избавлен от своего узкого места – изба</w:t>
      </w:r>
      <w:r w:rsidRPr="00E433FA">
        <w:rPr>
          <w:sz w:val="28"/>
          <w:szCs w:val="28"/>
        </w:rPr>
        <w:t>в</w:t>
      </w:r>
      <w:r w:rsidRPr="00E433FA">
        <w:rPr>
          <w:sz w:val="28"/>
          <w:szCs w:val="28"/>
        </w:rPr>
        <w:t xml:space="preserve">ление от примесей </w:t>
      </w:r>
      <w:proofErr w:type="gramStart"/>
      <w:r w:rsidRPr="00E433FA">
        <w:rPr>
          <w:sz w:val="28"/>
          <w:szCs w:val="28"/>
        </w:rPr>
        <w:t>в</w:t>
      </w:r>
      <w:proofErr w:type="gramEnd"/>
      <w:r w:rsidRPr="00E433FA">
        <w:rPr>
          <w:sz w:val="28"/>
          <w:szCs w:val="28"/>
        </w:rPr>
        <w:t xml:space="preserve"> стартовом разогрева при спекании неорганических диэле</w:t>
      </w:r>
      <w:r w:rsidRPr="00E433FA">
        <w:rPr>
          <w:sz w:val="28"/>
          <w:szCs w:val="28"/>
        </w:rPr>
        <w:t>к</w:t>
      </w:r>
      <w:r w:rsidRPr="00E433FA">
        <w:rPr>
          <w:sz w:val="28"/>
          <w:szCs w:val="28"/>
        </w:rPr>
        <w:t>трических материалов.</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lastRenderedPageBreak/>
        <w:t>В связи с этим оптимизация касалась именно процесса стартового раз</w:t>
      </w:r>
      <w:r w:rsidRPr="00E433FA">
        <w:rPr>
          <w:sz w:val="28"/>
          <w:szCs w:val="28"/>
        </w:rPr>
        <w:t>о</w:t>
      </w:r>
      <w:r w:rsidRPr="00E433FA">
        <w:rPr>
          <w:sz w:val="28"/>
          <w:szCs w:val="28"/>
        </w:rPr>
        <w:t>грева, как основополагающего в получении ростового сырья нужного качества.</w:t>
      </w:r>
    </w:p>
    <w:p w:rsidR="004C1052" w:rsidRPr="00E433FA" w:rsidRDefault="004C1052" w:rsidP="008C0794">
      <w:pPr>
        <w:shd w:val="clear" w:color="auto" w:fill="FFFFFF"/>
        <w:tabs>
          <w:tab w:val="left" w:pos="1435"/>
        </w:tabs>
        <w:spacing w:line="288" w:lineRule="auto"/>
        <w:ind w:firstLine="709"/>
        <w:jc w:val="both"/>
        <w:rPr>
          <w:sz w:val="28"/>
          <w:szCs w:val="28"/>
        </w:rPr>
      </w:pPr>
      <w:r w:rsidRPr="00E433FA">
        <w:rPr>
          <w:sz w:val="28"/>
          <w:szCs w:val="28"/>
        </w:rPr>
        <w:t>Многие неорганические материалы в нормальных условиях, т.е. при ко</w:t>
      </w:r>
      <w:r w:rsidRPr="00E433FA">
        <w:rPr>
          <w:sz w:val="28"/>
          <w:szCs w:val="28"/>
        </w:rPr>
        <w:t>м</w:t>
      </w:r>
      <w:r w:rsidRPr="00E433FA">
        <w:rPr>
          <w:sz w:val="28"/>
          <w:szCs w:val="28"/>
        </w:rPr>
        <w:t>натной температуре и нормальном давлении являются диэлектриками и ток и</w:t>
      </w:r>
      <w:r w:rsidRPr="00E433FA">
        <w:rPr>
          <w:sz w:val="28"/>
          <w:szCs w:val="28"/>
        </w:rPr>
        <w:t>н</w:t>
      </w:r>
      <w:r w:rsidRPr="00E433FA">
        <w:rPr>
          <w:sz w:val="28"/>
          <w:szCs w:val="28"/>
        </w:rPr>
        <w:t xml:space="preserve">дукции в них пренебрежимо мал. Прежде чем осуществить индукционный стартовый разогрев в индукционной </w:t>
      </w:r>
      <w:proofErr w:type="spellStart"/>
      <w:r w:rsidRPr="00E433FA">
        <w:rPr>
          <w:sz w:val="28"/>
          <w:szCs w:val="28"/>
        </w:rPr>
        <w:t>гарнисажной</w:t>
      </w:r>
      <w:proofErr w:type="spellEnd"/>
      <w:r w:rsidRPr="00E433FA">
        <w:rPr>
          <w:sz w:val="28"/>
          <w:szCs w:val="28"/>
        </w:rPr>
        <w:t xml:space="preserve"> плавке (ИГП), предварител</w:t>
      </w:r>
      <w:r w:rsidRPr="00E433FA">
        <w:rPr>
          <w:sz w:val="28"/>
          <w:szCs w:val="28"/>
        </w:rPr>
        <w:t>ь</w:t>
      </w:r>
      <w:r w:rsidRPr="00E433FA">
        <w:rPr>
          <w:sz w:val="28"/>
          <w:szCs w:val="28"/>
        </w:rPr>
        <w:t>но необходимо добиться проводникового состояния диэлектрического матери</w:t>
      </w:r>
      <w:r w:rsidRPr="00E433FA">
        <w:rPr>
          <w:sz w:val="28"/>
          <w:szCs w:val="28"/>
        </w:rPr>
        <w:t>а</w:t>
      </w:r>
      <w:r w:rsidRPr="00E433FA">
        <w:rPr>
          <w:sz w:val="28"/>
          <w:szCs w:val="28"/>
        </w:rPr>
        <w:t>ла и обеспечить возможность его индукционного нагрева превышающего кр</w:t>
      </w:r>
      <w:r w:rsidRPr="00E433FA">
        <w:rPr>
          <w:sz w:val="28"/>
          <w:szCs w:val="28"/>
        </w:rPr>
        <w:t>и</w:t>
      </w:r>
      <w:r w:rsidRPr="00E433FA">
        <w:rPr>
          <w:sz w:val="28"/>
          <w:szCs w:val="28"/>
        </w:rPr>
        <w:t>тическое состояние, что достигается внешним (по отношению к ИГП) источн</w:t>
      </w:r>
      <w:r w:rsidRPr="00E433FA">
        <w:rPr>
          <w:sz w:val="28"/>
          <w:szCs w:val="28"/>
        </w:rPr>
        <w:t>и</w:t>
      </w:r>
      <w:r w:rsidRPr="00E433FA">
        <w:rPr>
          <w:sz w:val="28"/>
          <w:szCs w:val="28"/>
        </w:rPr>
        <w:t>ком энергии. Теоретически, увеличение проводимости диэлектриков происх</w:t>
      </w:r>
      <w:r w:rsidRPr="00E433FA">
        <w:rPr>
          <w:sz w:val="28"/>
          <w:szCs w:val="28"/>
        </w:rPr>
        <w:t>о</w:t>
      </w:r>
      <w:r w:rsidRPr="00E433FA">
        <w:rPr>
          <w:sz w:val="28"/>
          <w:szCs w:val="28"/>
        </w:rPr>
        <w:t>дит при снижении окружающего давления кислорода и/или увеличении темп</w:t>
      </w:r>
      <w:r w:rsidRPr="00E433FA">
        <w:rPr>
          <w:sz w:val="28"/>
          <w:szCs w:val="28"/>
        </w:rPr>
        <w:t>е</w:t>
      </w:r>
      <w:r w:rsidRPr="00E433FA">
        <w:rPr>
          <w:sz w:val="28"/>
          <w:szCs w:val="28"/>
        </w:rPr>
        <w:t>ратуры. Понижение парциального давления кислорода применяется исключ</w:t>
      </w:r>
      <w:r w:rsidRPr="00E433FA">
        <w:rPr>
          <w:sz w:val="28"/>
          <w:szCs w:val="28"/>
        </w:rPr>
        <w:t>и</w:t>
      </w:r>
      <w:r w:rsidRPr="00E433FA">
        <w:rPr>
          <w:sz w:val="28"/>
          <w:szCs w:val="28"/>
        </w:rPr>
        <w:t xml:space="preserve">тельно </w:t>
      </w:r>
      <w:r w:rsidRPr="00E433FA">
        <w:rPr>
          <w:spacing w:val="-1"/>
          <w:sz w:val="28"/>
          <w:szCs w:val="28"/>
        </w:rPr>
        <w:t xml:space="preserve">редко, обычно идут путем увеличения температуры диэлектрика, вплоть до его </w:t>
      </w:r>
      <w:r w:rsidRPr="00E433FA">
        <w:rPr>
          <w:sz w:val="28"/>
          <w:szCs w:val="28"/>
        </w:rPr>
        <w:t>плавления. Этот предварительный этап ИГП диэлектрических матери</w:t>
      </w:r>
      <w:r w:rsidRPr="00E433FA">
        <w:rPr>
          <w:sz w:val="28"/>
          <w:szCs w:val="28"/>
        </w:rPr>
        <w:t>а</w:t>
      </w:r>
      <w:r w:rsidRPr="00E433FA">
        <w:rPr>
          <w:sz w:val="28"/>
          <w:szCs w:val="28"/>
        </w:rPr>
        <w:t>лов обычно называют стартовым или предварительным нагревом загрузки.</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 xml:space="preserve">В </w:t>
      </w:r>
      <w:r w:rsidRPr="00E433FA">
        <w:rPr>
          <w:spacing w:val="-1"/>
          <w:sz w:val="28"/>
          <w:szCs w:val="28"/>
        </w:rPr>
        <w:t xml:space="preserve">процессе стартового нагрева ИГП добиваются локального или полного нагрева </w:t>
      </w:r>
      <w:r w:rsidRPr="00E433FA">
        <w:rPr>
          <w:sz w:val="28"/>
          <w:szCs w:val="28"/>
        </w:rPr>
        <w:t xml:space="preserve">загрузки и получения некоторой области, </w:t>
      </w:r>
      <w:proofErr w:type="gramStart"/>
      <w:r w:rsidRPr="00E433FA">
        <w:rPr>
          <w:sz w:val="28"/>
          <w:szCs w:val="28"/>
        </w:rPr>
        <w:t>объем</w:t>
      </w:r>
      <w:proofErr w:type="gramEnd"/>
      <w:r w:rsidRPr="00E433FA">
        <w:rPr>
          <w:sz w:val="28"/>
          <w:szCs w:val="28"/>
        </w:rPr>
        <w:t xml:space="preserve"> и электропроводность </w:t>
      </w:r>
      <w:r w:rsidRPr="00E433FA">
        <w:rPr>
          <w:spacing w:val="-1"/>
          <w:sz w:val="28"/>
          <w:szCs w:val="28"/>
        </w:rPr>
        <w:t xml:space="preserve">материала которой превышают критические значения, после чего прекращают </w:t>
      </w:r>
      <w:r w:rsidRPr="00E433FA">
        <w:rPr>
          <w:sz w:val="28"/>
          <w:szCs w:val="28"/>
        </w:rPr>
        <w:t>стартовый нагрев. Чаще всего добиваются локального плавления материала з</w:t>
      </w:r>
      <w:r w:rsidRPr="00E433FA">
        <w:rPr>
          <w:sz w:val="28"/>
          <w:szCs w:val="28"/>
        </w:rPr>
        <w:t>а</w:t>
      </w:r>
      <w:r w:rsidRPr="00E433FA">
        <w:rPr>
          <w:sz w:val="28"/>
          <w:szCs w:val="28"/>
        </w:rPr>
        <w:t>грузки, и в этом случае говорят о стартовом плавлении и стартовом объеме.</w:t>
      </w:r>
    </w:p>
    <w:p w:rsidR="004C1052" w:rsidRPr="00E433FA" w:rsidRDefault="004C1052" w:rsidP="008C0794">
      <w:pPr>
        <w:shd w:val="clear" w:color="auto" w:fill="FFFFFF"/>
        <w:spacing w:line="288" w:lineRule="auto"/>
        <w:ind w:firstLine="709"/>
        <w:jc w:val="both"/>
        <w:rPr>
          <w:spacing w:val="-1"/>
          <w:sz w:val="28"/>
          <w:szCs w:val="28"/>
        </w:rPr>
      </w:pPr>
      <w:r w:rsidRPr="00E433FA">
        <w:rPr>
          <w:sz w:val="28"/>
          <w:szCs w:val="28"/>
        </w:rPr>
        <w:t>Для осуществления стартового нагрева применимы все возможные виды нагрева: теплопередача от нагретого тела, электрическая дуга, лучистый и СВЧ нагрев, энергия химических реакций. Задача состоит в выборе вида стартового нагрева, исходя из природы обрабатываемого вещества, технологических тр</w:t>
      </w:r>
      <w:r w:rsidRPr="00E433FA">
        <w:rPr>
          <w:sz w:val="28"/>
          <w:szCs w:val="28"/>
        </w:rPr>
        <w:t>е</w:t>
      </w:r>
      <w:r w:rsidRPr="00E433FA">
        <w:rPr>
          <w:sz w:val="28"/>
          <w:szCs w:val="28"/>
        </w:rPr>
        <w:t xml:space="preserve">бований к процессу ИГП, особенностей </w:t>
      </w:r>
      <w:r w:rsidRPr="00E433FA">
        <w:rPr>
          <w:spacing w:val="-1"/>
          <w:sz w:val="28"/>
          <w:szCs w:val="28"/>
        </w:rPr>
        <w:t>оборудования, и определении критич</w:t>
      </w:r>
      <w:r w:rsidRPr="00E433FA">
        <w:rPr>
          <w:spacing w:val="-1"/>
          <w:sz w:val="28"/>
          <w:szCs w:val="28"/>
        </w:rPr>
        <w:t>е</w:t>
      </w:r>
      <w:r w:rsidRPr="00E433FA">
        <w:rPr>
          <w:spacing w:val="-1"/>
          <w:sz w:val="28"/>
          <w:szCs w:val="28"/>
        </w:rPr>
        <w:t>ских параметров стартовой загрузки.</w:t>
      </w:r>
    </w:p>
    <w:p w:rsidR="004C1052" w:rsidRPr="00E433FA" w:rsidRDefault="004C1052" w:rsidP="008C0794">
      <w:pPr>
        <w:shd w:val="clear" w:color="auto" w:fill="FFFFFF"/>
        <w:spacing w:line="288" w:lineRule="auto"/>
        <w:ind w:firstLine="709"/>
        <w:jc w:val="both"/>
        <w:rPr>
          <w:sz w:val="28"/>
          <w:szCs w:val="28"/>
        </w:rPr>
      </w:pPr>
      <w:r w:rsidRPr="00E433FA">
        <w:rPr>
          <w:spacing w:val="-1"/>
          <w:sz w:val="28"/>
          <w:szCs w:val="28"/>
        </w:rPr>
        <w:t xml:space="preserve">По физико-химическим принципам методы стартового разогрева можно разделить  </w:t>
      </w:r>
      <w:proofErr w:type="gramStart"/>
      <w:r w:rsidRPr="00E433FA">
        <w:rPr>
          <w:spacing w:val="-1"/>
          <w:sz w:val="28"/>
          <w:szCs w:val="28"/>
        </w:rPr>
        <w:t>на</w:t>
      </w:r>
      <w:proofErr w:type="gramEnd"/>
      <w:r w:rsidRPr="00E433FA">
        <w:rPr>
          <w:spacing w:val="-1"/>
          <w:sz w:val="28"/>
          <w:szCs w:val="28"/>
        </w:rPr>
        <w:t>:</w:t>
      </w:r>
    </w:p>
    <w:p w:rsidR="004C1052" w:rsidRPr="00E433FA" w:rsidRDefault="004C1052" w:rsidP="008C0794">
      <w:pPr>
        <w:widowControl w:val="0"/>
        <w:numPr>
          <w:ilvl w:val="0"/>
          <w:numId w:val="4"/>
        </w:numPr>
        <w:shd w:val="clear" w:color="auto" w:fill="FFFFFF"/>
        <w:tabs>
          <w:tab w:val="left" w:pos="907"/>
        </w:tabs>
        <w:autoSpaceDE w:val="0"/>
        <w:autoSpaceDN w:val="0"/>
        <w:adjustRightInd w:val="0"/>
        <w:spacing w:line="288" w:lineRule="auto"/>
        <w:ind w:firstLine="709"/>
        <w:jc w:val="both"/>
        <w:rPr>
          <w:sz w:val="28"/>
          <w:szCs w:val="28"/>
        </w:rPr>
      </w:pPr>
      <w:r w:rsidRPr="00E433FA">
        <w:rPr>
          <w:spacing w:val="-1"/>
          <w:sz w:val="28"/>
          <w:szCs w:val="28"/>
        </w:rPr>
        <w:t>чистые методы стартового нагрева;</w:t>
      </w:r>
    </w:p>
    <w:p w:rsidR="004C1052" w:rsidRPr="00E433FA" w:rsidRDefault="004C1052" w:rsidP="008C0794">
      <w:pPr>
        <w:widowControl w:val="0"/>
        <w:numPr>
          <w:ilvl w:val="0"/>
          <w:numId w:val="4"/>
        </w:numPr>
        <w:shd w:val="clear" w:color="auto" w:fill="FFFFFF"/>
        <w:tabs>
          <w:tab w:val="left" w:pos="907"/>
        </w:tabs>
        <w:autoSpaceDE w:val="0"/>
        <w:autoSpaceDN w:val="0"/>
        <w:adjustRightInd w:val="0"/>
        <w:spacing w:line="288" w:lineRule="auto"/>
        <w:ind w:firstLine="709"/>
        <w:jc w:val="both"/>
        <w:rPr>
          <w:sz w:val="28"/>
          <w:szCs w:val="28"/>
        </w:rPr>
      </w:pPr>
      <w:r w:rsidRPr="00E433FA">
        <w:rPr>
          <w:sz w:val="28"/>
          <w:szCs w:val="28"/>
        </w:rPr>
        <w:t xml:space="preserve">методы стартового нагрева с образованием промежуточных </w:t>
      </w:r>
      <w:r w:rsidRPr="00E433FA">
        <w:rPr>
          <w:spacing w:val="-1"/>
          <w:sz w:val="28"/>
          <w:szCs w:val="28"/>
        </w:rPr>
        <w:t xml:space="preserve">химических соединений в объеме стартового расплава, разлагающихся после </w:t>
      </w:r>
      <w:r w:rsidRPr="00E433FA">
        <w:rPr>
          <w:sz w:val="28"/>
          <w:szCs w:val="28"/>
        </w:rPr>
        <w:t>завершения старта;</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 загрязняющие методы стартового нагрева с образованием и сохранен</w:t>
      </w:r>
      <w:r w:rsidRPr="00E433FA">
        <w:rPr>
          <w:sz w:val="28"/>
          <w:szCs w:val="28"/>
        </w:rPr>
        <w:t>и</w:t>
      </w:r>
      <w:r w:rsidRPr="00E433FA">
        <w:rPr>
          <w:sz w:val="28"/>
          <w:szCs w:val="28"/>
        </w:rPr>
        <w:t>ем в стартовой области веществ, отличных от конечного продукта плавки.</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lastRenderedPageBreak/>
        <w:t xml:space="preserve">Чистые методы старта аппаратно сложны и дороги. </w:t>
      </w:r>
      <w:proofErr w:type="gramStart"/>
      <w:r w:rsidRPr="00E433FA">
        <w:rPr>
          <w:sz w:val="28"/>
          <w:szCs w:val="28"/>
        </w:rPr>
        <w:t>Например</w:t>
      </w:r>
      <w:proofErr w:type="gramEnd"/>
      <w:r w:rsidRPr="00E433FA">
        <w:rPr>
          <w:sz w:val="28"/>
          <w:szCs w:val="28"/>
        </w:rPr>
        <w:t xml:space="preserve"> разогрев лучистой энергией требует большой мощности с учетом малой степени черн</w:t>
      </w:r>
      <w:r w:rsidRPr="00E433FA">
        <w:rPr>
          <w:sz w:val="28"/>
          <w:szCs w:val="28"/>
        </w:rPr>
        <w:t>о</w:t>
      </w:r>
      <w:r w:rsidRPr="00E433FA">
        <w:rPr>
          <w:sz w:val="28"/>
          <w:szCs w:val="28"/>
        </w:rPr>
        <w:t>ты порошка корунда.</w:t>
      </w:r>
    </w:p>
    <w:p w:rsidR="004C1052" w:rsidRPr="00E433FA" w:rsidRDefault="004C1052" w:rsidP="008C0794">
      <w:pPr>
        <w:shd w:val="clear" w:color="auto" w:fill="FFFFFF"/>
        <w:tabs>
          <w:tab w:val="left" w:pos="907"/>
        </w:tabs>
        <w:spacing w:line="288" w:lineRule="auto"/>
        <w:ind w:firstLine="709"/>
        <w:jc w:val="both"/>
        <w:rPr>
          <w:sz w:val="28"/>
          <w:szCs w:val="28"/>
        </w:rPr>
      </w:pPr>
      <w:r w:rsidRPr="00E433FA">
        <w:rPr>
          <w:sz w:val="28"/>
          <w:szCs w:val="28"/>
        </w:rPr>
        <w:t>В связи с этим мы рассмотрим только методы стартового нагрева с обр</w:t>
      </w:r>
      <w:r w:rsidRPr="00E433FA">
        <w:rPr>
          <w:sz w:val="28"/>
          <w:szCs w:val="28"/>
        </w:rPr>
        <w:t>а</w:t>
      </w:r>
      <w:r w:rsidRPr="00E433FA">
        <w:rPr>
          <w:sz w:val="28"/>
          <w:szCs w:val="28"/>
        </w:rPr>
        <w:t xml:space="preserve">зованием промежуточных </w:t>
      </w:r>
      <w:r w:rsidRPr="00E433FA">
        <w:rPr>
          <w:spacing w:val="-1"/>
          <w:sz w:val="28"/>
          <w:szCs w:val="28"/>
        </w:rPr>
        <w:t>химических соединений в объеме стартового распл</w:t>
      </w:r>
      <w:r w:rsidRPr="00E433FA">
        <w:rPr>
          <w:spacing w:val="-1"/>
          <w:sz w:val="28"/>
          <w:szCs w:val="28"/>
        </w:rPr>
        <w:t>а</w:t>
      </w:r>
      <w:r w:rsidRPr="00E433FA">
        <w:rPr>
          <w:spacing w:val="-1"/>
          <w:sz w:val="28"/>
          <w:szCs w:val="28"/>
        </w:rPr>
        <w:t xml:space="preserve">ва, разлагающихся после </w:t>
      </w:r>
      <w:r w:rsidRPr="00E433FA">
        <w:rPr>
          <w:sz w:val="28"/>
          <w:szCs w:val="28"/>
        </w:rPr>
        <w:t>завершения старта.</w:t>
      </w:r>
    </w:p>
    <w:p w:rsidR="005E595D" w:rsidRDefault="005E595D" w:rsidP="008C0794">
      <w:pPr>
        <w:pStyle w:val="3"/>
        <w:spacing w:line="288" w:lineRule="auto"/>
      </w:pPr>
    </w:p>
    <w:p w:rsidR="009263F0" w:rsidRDefault="004C1052" w:rsidP="008C0794">
      <w:pPr>
        <w:pStyle w:val="3"/>
        <w:spacing w:line="288" w:lineRule="auto"/>
      </w:pPr>
      <w:bookmarkStart w:id="12" w:name="_Toc462148039"/>
      <w:r w:rsidRPr="00E433FA">
        <w:t xml:space="preserve">Методы стартового нагрева с образованием </w:t>
      </w:r>
      <w:proofErr w:type="gramStart"/>
      <w:r w:rsidRPr="00E433FA">
        <w:t>промежуточных</w:t>
      </w:r>
      <w:bookmarkEnd w:id="12"/>
      <w:proofErr w:type="gramEnd"/>
      <w:r w:rsidRPr="00E433FA">
        <w:t xml:space="preserve"> </w:t>
      </w:r>
    </w:p>
    <w:p w:rsidR="004C1052" w:rsidRPr="00E433FA" w:rsidRDefault="004C1052" w:rsidP="008C0794">
      <w:pPr>
        <w:pStyle w:val="3"/>
        <w:spacing w:line="288" w:lineRule="auto"/>
      </w:pPr>
      <w:bookmarkStart w:id="13" w:name="_Toc462148040"/>
      <w:r w:rsidRPr="00E433FA">
        <w:t>разлагающихся химических соединений</w:t>
      </w:r>
      <w:bookmarkEnd w:id="13"/>
    </w:p>
    <w:p w:rsidR="001D4F0D" w:rsidRDefault="001D4F0D" w:rsidP="008C0794">
      <w:pPr>
        <w:shd w:val="clear" w:color="auto" w:fill="FFFFFF"/>
        <w:spacing w:line="288" w:lineRule="auto"/>
        <w:ind w:right="5" w:firstLine="900"/>
        <w:jc w:val="both"/>
        <w:rPr>
          <w:spacing w:val="-1"/>
          <w:sz w:val="28"/>
          <w:szCs w:val="28"/>
        </w:rPr>
      </w:pPr>
    </w:p>
    <w:p w:rsidR="004C1052" w:rsidRDefault="004C1052" w:rsidP="008C0794">
      <w:pPr>
        <w:shd w:val="clear" w:color="auto" w:fill="FFFFFF"/>
        <w:spacing w:line="288" w:lineRule="auto"/>
        <w:ind w:right="5" w:firstLine="708"/>
        <w:jc w:val="both"/>
        <w:rPr>
          <w:sz w:val="28"/>
          <w:szCs w:val="28"/>
        </w:rPr>
      </w:pPr>
      <w:r w:rsidRPr="00E433FA">
        <w:rPr>
          <w:spacing w:val="-1"/>
          <w:sz w:val="28"/>
          <w:szCs w:val="28"/>
        </w:rPr>
        <w:t xml:space="preserve">К этой группе методов стартового нагрева относятся способы, в которых </w:t>
      </w:r>
      <w:r w:rsidRPr="00E433FA">
        <w:rPr>
          <w:sz w:val="28"/>
          <w:szCs w:val="28"/>
        </w:rPr>
        <w:t xml:space="preserve">основным источником энергии является химическая реакция, например, </w:t>
      </w:r>
      <w:r w:rsidRPr="00E433FA">
        <w:rPr>
          <w:spacing w:val="-1"/>
          <w:sz w:val="28"/>
          <w:szCs w:val="28"/>
        </w:rPr>
        <w:t>реа</w:t>
      </w:r>
      <w:r w:rsidRPr="00E433FA">
        <w:rPr>
          <w:spacing w:val="-1"/>
          <w:sz w:val="28"/>
          <w:szCs w:val="28"/>
        </w:rPr>
        <w:t>к</w:t>
      </w:r>
      <w:r w:rsidRPr="00E433FA">
        <w:rPr>
          <w:spacing w:val="-1"/>
          <w:sz w:val="28"/>
          <w:szCs w:val="28"/>
        </w:rPr>
        <w:t xml:space="preserve">ция окисления металла, а также способы, в которых химические реакции с </w:t>
      </w:r>
      <w:r w:rsidRPr="00E433FA">
        <w:rPr>
          <w:sz w:val="28"/>
          <w:szCs w:val="28"/>
        </w:rPr>
        <w:t>м</w:t>
      </w:r>
      <w:r w:rsidRPr="00E433FA">
        <w:rPr>
          <w:sz w:val="28"/>
          <w:szCs w:val="28"/>
        </w:rPr>
        <w:t>а</w:t>
      </w:r>
      <w:r w:rsidRPr="00E433FA">
        <w:rPr>
          <w:sz w:val="28"/>
          <w:szCs w:val="28"/>
        </w:rPr>
        <w:t xml:space="preserve">териалом загрузки являются побочными, например, в случае старта с </w:t>
      </w:r>
      <w:r w:rsidRPr="00E433FA">
        <w:rPr>
          <w:spacing w:val="-1"/>
          <w:sz w:val="28"/>
          <w:szCs w:val="28"/>
        </w:rPr>
        <w:t xml:space="preserve">помощью электрической дуги между графитовыми электродами, когда графит </w:t>
      </w:r>
      <w:r w:rsidRPr="00E433FA">
        <w:rPr>
          <w:sz w:val="28"/>
          <w:szCs w:val="28"/>
        </w:rPr>
        <w:t>взаимоде</w:t>
      </w:r>
      <w:r w:rsidRPr="00E433FA">
        <w:rPr>
          <w:sz w:val="28"/>
          <w:szCs w:val="28"/>
        </w:rPr>
        <w:t>й</w:t>
      </w:r>
      <w:r w:rsidRPr="00E433FA">
        <w:rPr>
          <w:sz w:val="28"/>
          <w:szCs w:val="28"/>
        </w:rPr>
        <w:t>ствует с материалом загрузки. Следует заметить, что эта группа методов ста</w:t>
      </w:r>
      <w:r w:rsidRPr="00E433FA">
        <w:rPr>
          <w:sz w:val="28"/>
          <w:szCs w:val="28"/>
        </w:rPr>
        <w:t>р</w:t>
      </w:r>
      <w:r w:rsidRPr="00E433FA">
        <w:rPr>
          <w:sz w:val="28"/>
          <w:szCs w:val="28"/>
        </w:rPr>
        <w:t xml:space="preserve">тового нагрева применяется наиболее широко, поскольку с их помощью можно осуществить стартовое плавление практически всех </w:t>
      </w:r>
      <w:r w:rsidRPr="00E433FA">
        <w:rPr>
          <w:spacing w:val="-1"/>
          <w:sz w:val="28"/>
          <w:szCs w:val="28"/>
        </w:rPr>
        <w:t>высокотемпературных о</w:t>
      </w:r>
      <w:r w:rsidRPr="00E433FA">
        <w:rPr>
          <w:spacing w:val="-1"/>
          <w:sz w:val="28"/>
          <w:szCs w:val="28"/>
        </w:rPr>
        <w:t>к</w:t>
      </w:r>
      <w:r w:rsidRPr="00E433FA">
        <w:rPr>
          <w:spacing w:val="-1"/>
          <w:sz w:val="28"/>
          <w:szCs w:val="28"/>
        </w:rPr>
        <w:t xml:space="preserve">сидов и других диэлектрических материалов. Однако </w:t>
      </w:r>
      <w:r w:rsidRPr="00E433FA">
        <w:rPr>
          <w:sz w:val="28"/>
          <w:szCs w:val="28"/>
        </w:rPr>
        <w:t xml:space="preserve">не    всегда    понятно и не всегда придается    </w:t>
      </w:r>
      <w:proofErr w:type="gramStart"/>
      <w:r w:rsidRPr="00E433FA">
        <w:rPr>
          <w:sz w:val="28"/>
          <w:szCs w:val="28"/>
        </w:rPr>
        <w:t>значение</w:t>
      </w:r>
      <w:proofErr w:type="gramEnd"/>
      <w:r w:rsidRPr="00E433FA">
        <w:rPr>
          <w:sz w:val="28"/>
          <w:szCs w:val="28"/>
        </w:rPr>
        <w:t xml:space="preserve"> как    влияют    происходящие    химические вза</w:t>
      </w:r>
      <w:r w:rsidRPr="00E433FA">
        <w:rPr>
          <w:sz w:val="28"/>
          <w:szCs w:val="28"/>
        </w:rPr>
        <w:t>и</w:t>
      </w:r>
      <w:r w:rsidRPr="00E433FA">
        <w:rPr>
          <w:sz w:val="28"/>
          <w:szCs w:val="28"/>
        </w:rPr>
        <w:t xml:space="preserve">модействия как на сам процесс ИГП, так и на изменения химического состава обрабатываемого материала, что может быть причиной загрязнения продуктов плавки или его несоответствия заданным свойствам. </w:t>
      </w:r>
    </w:p>
    <w:p w:rsidR="00A93D19" w:rsidRPr="00E433FA" w:rsidRDefault="00A93D19" w:rsidP="008C0794">
      <w:pPr>
        <w:shd w:val="clear" w:color="auto" w:fill="FFFFFF"/>
        <w:spacing w:line="288" w:lineRule="auto"/>
        <w:ind w:right="5" w:firstLine="900"/>
        <w:jc w:val="both"/>
        <w:rPr>
          <w:sz w:val="28"/>
          <w:szCs w:val="28"/>
        </w:rPr>
      </w:pPr>
    </w:p>
    <w:p w:rsidR="009263F0" w:rsidRDefault="004C1052" w:rsidP="008C0794">
      <w:pPr>
        <w:pStyle w:val="3"/>
        <w:spacing w:line="288" w:lineRule="auto"/>
      </w:pPr>
      <w:bookmarkStart w:id="14" w:name="_Toc462148041"/>
      <w:r w:rsidRPr="00E433FA">
        <w:t>Стартовый нагрев оксидов экзотермической реакцией</w:t>
      </w:r>
      <w:bookmarkEnd w:id="14"/>
      <w:r w:rsidRPr="00E433FA">
        <w:t xml:space="preserve"> </w:t>
      </w:r>
    </w:p>
    <w:p w:rsidR="004C1052" w:rsidRDefault="004C1052" w:rsidP="008C0794">
      <w:pPr>
        <w:pStyle w:val="3"/>
        <w:spacing w:line="288" w:lineRule="auto"/>
      </w:pPr>
      <w:bookmarkStart w:id="15" w:name="_Toc462148042"/>
      <w:r w:rsidRPr="00E433FA">
        <w:t>окисления металла на воздухе</w:t>
      </w:r>
      <w:bookmarkEnd w:id="15"/>
    </w:p>
    <w:p w:rsidR="00A93D19" w:rsidRPr="00E433FA" w:rsidRDefault="00A93D19" w:rsidP="008C0794">
      <w:pPr>
        <w:shd w:val="clear" w:color="auto" w:fill="FFFFFF"/>
        <w:spacing w:line="288" w:lineRule="auto"/>
        <w:ind w:left="1619" w:right="5"/>
        <w:rPr>
          <w:b/>
          <w:sz w:val="28"/>
          <w:szCs w:val="28"/>
        </w:rPr>
      </w:pPr>
    </w:p>
    <w:p w:rsidR="004C1052" w:rsidRPr="00E433FA" w:rsidRDefault="004C1052" w:rsidP="008C0794">
      <w:pPr>
        <w:shd w:val="clear" w:color="auto" w:fill="FFFFFF"/>
        <w:spacing w:line="288" w:lineRule="auto"/>
        <w:ind w:firstLine="709"/>
        <w:jc w:val="both"/>
        <w:rPr>
          <w:sz w:val="28"/>
          <w:szCs w:val="28"/>
        </w:rPr>
      </w:pPr>
      <w:r w:rsidRPr="00E433FA">
        <w:rPr>
          <w:sz w:val="28"/>
          <w:szCs w:val="28"/>
        </w:rPr>
        <w:t xml:space="preserve">Идея стартового нагрева оксидного материала экзотермической </w:t>
      </w:r>
      <w:r w:rsidRPr="00E433FA">
        <w:rPr>
          <w:spacing w:val="-1"/>
          <w:sz w:val="28"/>
          <w:szCs w:val="28"/>
        </w:rPr>
        <w:t xml:space="preserve">реакцией окисления металла на воздухе принадлежит Ж. </w:t>
      </w:r>
      <w:proofErr w:type="spellStart"/>
      <w:r w:rsidRPr="00E433FA">
        <w:rPr>
          <w:spacing w:val="-1"/>
          <w:sz w:val="28"/>
          <w:szCs w:val="28"/>
        </w:rPr>
        <w:t>Ребо</w:t>
      </w:r>
      <w:proofErr w:type="spellEnd"/>
      <w:r w:rsidRPr="00E433FA">
        <w:rPr>
          <w:spacing w:val="-1"/>
          <w:sz w:val="28"/>
          <w:szCs w:val="28"/>
        </w:rPr>
        <w:t xml:space="preserve"> и заключается в </w:t>
      </w:r>
      <w:r w:rsidRPr="00E433FA">
        <w:rPr>
          <w:sz w:val="28"/>
          <w:szCs w:val="28"/>
        </w:rPr>
        <w:t xml:space="preserve">окислении кислородом воздуха (сгорании) куска или стружки металла, </w:t>
      </w:r>
      <w:r w:rsidRPr="00E433FA">
        <w:rPr>
          <w:spacing w:val="-1"/>
          <w:sz w:val="28"/>
          <w:szCs w:val="28"/>
        </w:rPr>
        <w:t xml:space="preserve">например, оксид которого составляет шихту, в плавильном пространстве </w:t>
      </w:r>
      <w:r w:rsidRPr="00E433FA">
        <w:rPr>
          <w:sz w:val="28"/>
          <w:szCs w:val="28"/>
        </w:rPr>
        <w:t>индукционной печи. При включении индукционной печи металл нагревается и сгорает, а выделя</w:t>
      </w:r>
      <w:r w:rsidRPr="00E433FA">
        <w:rPr>
          <w:sz w:val="28"/>
          <w:szCs w:val="28"/>
        </w:rPr>
        <w:t>ю</w:t>
      </w:r>
      <w:r w:rsidRPr="00E433FA">
        <w:rPr>
          <w:sz w:val="28"/>
          <w:szCs w:val="28"/>
        </w:rPr>
        <w:t xml:space="preserve">щаяся энергия идет на нагрев и плавление окружающей загрузки, образуется стартовый объем расплава, который нагревается уже за счет электромагнитного </w:t>
      </w:r>
      <w:r w:rsidRPr="00E433FA">
        <w:rPr>
          <w:sz w:val="28"/>
          <w:szCs w:val="28"/>
        </w:rPr>
        <w:lastRenderedPageBreak/>
        <w:t xml:space="preserve">поля индуктора. Далее </w:t>
      </w:r>
      <w:r w:rsidRPr="00E433FA">
        <w:rPr>
          <w:spacing w:val="-1"/>
          <w:sz w:val="28"/>
          <w:szCs w:val="28"/>
        </w:rPr>
        <w:t>формируется заданный объем расплава в печи и осущ</w:t>
      </w:r>
      <w:r w:rsidRPr="00E433FA">
        <w:rPr>
          <w:spacing w:val="-1"/>
          <w:sz w:val="28"/>
          <w:szCs w:val="28"/>
        </w:rPr>
        <w:t>е</w:t>
      </w:r>
      <w:r w:rsidRPr="00E433FA">
        <w:rPr>
          <w:spacing w:val="-1"/>
          <w:sz w:val="28"/>
          <w:szCs w:val="28"/>
        </w:rPr>
        <w:t>ствляется ИГП.</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В первоначальном изложении идеи, а также при использовании этой идеи другими исследователями, принимался во внимание только процесс окисления металла кислородом воздуха, и предполагалось, что происходит образование только оксида, который переходит в состав расплава загрузки. При использов</w:t>
      </w:r>
      <w:r w:rsidRPr="00E433FA">
        <w:rPr>
          <w:sz w:val="28"/>
          <w:szCs w:val="28"/>
        </w:rPr>
        <w:t>а</w:t>
      </w:r>
      <w:r w:rsidRPr="00E433FA">
        <w:rPr>
          <w:sz w:val="28"/>
          <w:szCs w:val="28"/>
        </w:rPr>
        <w:t xml:space="preserve">нии металла, оксид которого составлял всю или часть </w:t>
      </w:r>
      <w:r w:rsidRPr="00E433FA">
        <w:rPr>
          <w:spacing w:val="-1"/>
          <w:sz w:val="28"/>
          <w:szCs w:val="28"/>
        </w:rPr>
        <w:t>перерабатываемого мат</w:t>
      </w:r>
      <w:r w:rsidRPr="00E433FA">
        <w:rPr>
          <w:spacing w:val="-1"/>
          <w:sz w:val="28"/>
          <w:szCs w:val="28"/>
        </w:rPr>
        <w:t>е</w:t>
      </w:r>
      <w:r w:rsidRPr="00E433FA">
        <w:rPr>
          <w:spacing w:val="-1"/>
          <w:sz w:val="28"/>
          <w:szCs w:val="28"/>
        </w:rPr>
        <w:t xml:space="preserve">риала, метод старта считался чистым. Однако </w:t>
      </w:r>
      <w:r w:rsidRPr="00E433FA">
        <w:rPr>
          <w:sz w:val="28"/>
          <w:szCs w:val="28"/>
        </w:rPr>
        <w:t>химические процессы при сгор</w:t>
      </w:r>
      <w:r w:rsidRPr="00E433FA">
        <w:rPr>
          <w:sz w:val="28"/>
          <w:szCs w:val="28"/>
        </w:rPr>
        <w:t>а</w:t>
      </w:r>
      <w:r w:rsidRPr="00E433FA">
        <w:rPr>
          <w:sz w:val="28"/>
          <w:szCs w:val="28"/>
        </w:rPr>
        <w:t>нии металла на воздухе оказались более сложными. В практике проведения старта оксидов таким методом в начальной части слитков в некоторых случаях находили черные или серые участки плавленого материала, в особенности это касается ИГП оксида алюминия.</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 xml:space="preserve">Как показали исследования, в процессе старта ИГП оксида алюминия с помощью экзотермической реакции окисления металлического </w:t>
      </w:r>
      <w:r w:rsidRPr="00E433FA">
        <w:rPr>
          <w:spacing w:val="-1"/>
          <w:sz w:val="28"/>
          <w:szCs w:val="28"/>
        </w:rPr>
        <w:t xml:space="preserve">алюминия на воздухе одновременно с оксидом образуется и нитрид металла, а </w:t>
      </w:r>
      <w:r w:rsidRPr="00E433FA">
        <w:rPr>
          <w:sz w:val="28"/>
          <w:szCs w:val="28"/>
        </w:rPr>
        <w:t>стартовый расплав представляет собой раствор, который в первый период можно охара</w:t>
      </w:r>
      <w:r w:rsidRPr="00E433FA">
        <w:rPr>
          <w:sz w:val="28"/>
          <w:szCs w:val="28"/>
        </w:rPr>
        <w:t>к</w:t>
      </w:r>
      <w:r w:rsidRPr="00E433FA">
        <w:rPr>
          <w:sz w:val="28"/>
          <w:szCs w:val="28"/>
        </w:rPr>
        <w:t xml:space="preserve">теризовать как </w:t>
      </w:r>
      <w:proofErr w:type="spellStart"/>
      <w:r w:rsidRPr="00E433FA">
        <w:rPr>
          <w:sz w:val="28"/>
          <w:szCs w:val="28"/>
        </w:rPr>
        <w:t>металло-оксинитридный</w:t>
      </w:r>
      <w:proofErr w:type="spellEnd"/>
      <w:r w:rsidRPr="00E433FA">
        <w:rPr>
          <w:sz w:val="28"/>
          <w:szCs w:val="28"/>
        </w:rPr>
        <w:t xml:space="preserve"> расплав. По мере взаимодействия м</w:t>
      </w:r>
      <w:r w:rsidRPr="00E433FA">
        <w:rPr>
          <w:sz w:val="28"/>
          <w:szCs w:val="28"/>
        </w:rPr>
        <w:t>е</w:t>
      </w:r>
      <w:r w:rsidRPr="00E433FA">
        <w:rPr>
          <w:sz w:val="28"/>
          <w:szCs w:val="28"/>
        </w:rPr>
        <w:t xml:space="preserve">талла и нитридов с атмосферой печи расплав становится </w:t>
      </w:r>
      <w:r w:rsidRPr="00E433FA">
        <w:rPr>
          <w:spacing w:val="-1"/>
          <w:sz w:val="28"/>
          <w:szCs w:val="28"/>
        </w:rPr>
        <w:t xml:space="preserve">оксидным. На воздухе полное окисление </w:t>
      </w:r>
      <w:proofErr w:type="spellStart"/>
      <w:r w:rsidRPr="00E433FA">
        <w:rPr>
          <w:spacing w:val="-1"/>
          <w:sz w:val="28"/>
          <w:szCs w:val="28"/>
        </w:rPr>
        <w:t>оксинитридного</w:t>
      </w:r>
      <w:proofErr w:type="spellEnd"/>
      <w:r w:rsidRPr="00E433FA">
        <w:rPr>
          <w:spacing w:val="-1"/>
          <w:sz w:val="28"/>
          <w:szCs w:val="28"/>
        </w:rPr>
        <w:t xml:space="preserve"> стартового расплава </w:t>
      </w:r>
      <w:r w:rsidRPr="00E433FA">
        <w:rPr>
          <w:sz w:val="28"/>
          <w:szCs w:val="28"/>
        </w:rPr>
        <w:t>при ИГЛ А1</w:t>
      </w:r>
      <w:r w:rsidRPr="00E433FA">
        <w:rPr>
          <w:sz w:val="28"/>
          <w:szCs w:val="28"/>
          <w:vertAlign w:val="subscript"/>
        </w:rPr>
        <w:t>2</w:t>
      </w:r>
      <w:r w:rsidRPr="00E433FA">
        <w:rPr>
          <w:sz w:val="28"/>
          <w:szCs w:val="28"/>
        </w:rPr>
        <w:t>0</w:t>
      </w:r>
      <w:r w:rsidRPr="00E433FA">
        <w:rPr>
          <w:sz w:val="28"/>
          <w:szCs w:val="28"/>
          <w:vertAlign w:val="subscript"/>
        </w:rPr>
        <w:t>3</w:t>
      </w:r>
      <w:r w:rsidRPr="00E433FA">
        <w:rPr>
          <w:sz w:val="28"/>
          <w:szCs w:val="28"/>
        </w:rPr>
        <w:t xml:space="preserve"> прои</w:t>
      </w:r>
      <w:r w:rsidRPr="00E433FA">
        <w:rPr>
          <w:sz w:val="28"/>
          <w:szCs w:val="28"/>
        </w:rPr>
        <w:t>с</w:t>
      </w:r>
      <w:r w:rsidRPr="00E433FA">
        <w:rPr>
          <w:sz w:val="28"/>
          <w:szCs w:val="28"/>
        </w:rPr>
        <w:t xml:space="preserve">ходит в течение 10-40 минут в зависимости от </w:t>
      </w:r>
      <w:proofErr w:type="gramStart"/>
      <w:r w:rsidRPr="00E433FA">
        <w:rPr>
          <w:sz w:val="28"/>
          <w:szCs w:val="28"/>
        </w:rPr>
        <w:t>количества</w:t>
      </w:r>
      <w:proofErr w:type="gramEnd"/>
      <w:r w:rsidRPr="00E433FA">
        <w:rPr>
          <w:sz w:val="28"/>
          <w:szCs w:val="28"/>
        </w:rPr>
        <w:t xml:space="preserve"> использованного для старта металла. </w:t>
      </w:r>
      <w:proofErr w:type="gramStart"/>
      <w:r w:rsidRPr="00E433FA">
        <w:rPr>
          <w:sz w:val="28"/>
          <w:szCs w:val="28"/>
        </w:rPr>
        <w:t xml:space="preserve">В закристаллизованном состоянии, в зависимости от фазового состава, </w:t>
      </w:r>
      <w:proofErr w:type="spellStart"/>
      <w:r w:rsidRPr="00E433FA">
        <w:rPr>
          <w:sz w:val="28"/>
          <w:szCs w:val="28"/>
        </w:rPr>
        <w:t>оксинитридный</w:t>
      </w:r>
      <w:proofErr w:type="spellEnd"/>
      <w:r w:rsidRPr="00E433FA">
        <w:rPr>
          <w:sz w:val="28"/>
          <w:szCs w:val="28"/>
        </w:rPr>
        <w:t xml:space="preserve"> стартовый расплав имеет цвета от черного, предста</w:t>
      </w:r>
      <w:r w:rsidRPr="00E433FA">
        <w:rPr>
          <w:sz w:val="28"/>
          <w:szCs w:val="28"/>
        </w:rPr>
        <w:t>в</w:t>
      </w:r>
      <w:r w:rsidRPr="00E433FA">
        <w:rPr>
          <w:sz w:val="28"/>
          <w:szCs w:val="28"/>
        </w:rPr>
        <w:t xml:space="preserve">ленного </w:t>
      </w:r>
      <w:proofErr w:type="spellStart"/>
      <w:r w:rsidRPr="00E433FA">
        <w:rPr>
          <w:sz w:val="28"/>
          <w:szCs w:val="28"/>
        </w:rPr>
        <w:t>оксинитридом</w:t>
      </w:r>
      <w:proofErr w:type="spellEnd"/>
      <w:r w:rsidRPr="00E433FA">
        <w:rPr>
          <w:sz w:val="28"/>
          <w:szCs w:val="28"/>
        </w:rPr>
        <w:t xml:space="preserve"> алюминия </w:t>
      </w:r>
      <w:r w:rsidRPr="00E433FA">
        <w:rPr>
          <w:sz w:val="28"/>
          <w:szCs w:val="28"/>
          <w:lang w:val="en-US"/>
        </w:rPr>
        <w:t>A</w:t>
      </w:r>
      <w:r w:rsidRPr="00E433FA">
        <w:rPr>
          <w:sz w:val="28"/>
          <w:szCs w:val="28"/>
        </w:rPr>
        <w:t>10</w:t>
      </w:r>
      <w:r w:rsidRPr="00E433FA">
        <w:rPr>
          <w:sz w:val="28"/>
          <w:szCs w:val="28"/>
          <w:lang w:val="en-US"/>
        </w:rPr>
        <w:t>N</w:t>
      </w:r>
      <w:r w:rsidRPr="00E433FA">
        <w:rPr>
          <w:sz w:val="28"/>
          <w:szCs w:val="28"/>
        </w:rPr>
        <w:t xml:space="preserve"> - кубическая фаза шпинели у, до сер</w:t>
      </w:r>
      <w:r w:rsidRPr="00E433FA">
        <w:rPr>
          <w:sz w:val="28"/>
          <w:szCs w:val="28"/>
        </w:rPr>
        <w:t>о</w:t>
      </w:r>
      <w:r w:rsidRPr="00E433FA">
        <w:rPr>
          <w:sz w:val="28"/>
          <w:szCs w:val="28"/>
        </w:rPr>
        <w:t xml:space="preserve">го, представленного, по мнению авторов указанных исследований, </w:t>
      </w:r>
      <w:proofErr w:type="spellStart"/>
      <w:r w:rsidRPr="00E433FA">
        <w:rPr>
          <w:sz w:val="28"/>
          <w:szCs w:val="28"/>
        </w:rPr>
        <w:t>оксинитр</w:t>
      </w:r>
      <w:r w:rsidRPr="00E433FA">
        <w:rPr>
          <w:sz w:val="28"/>
          <w:szCs w:val="28"/>
        </w:rPr>
        <w:t>и</w:t>
      </w:r>
      <w:r w:rsidRPr="00E433FA">
        <w:rPr>
          <w:sz w:val="28"/>
          <w:szCs w:val="28"/>
        </w:rPr>
        <w:t>дом</w:t>
      </w:r>
      <w:proofErr w:type="spellEnd"/>
      <w:r w:rsidRPr="00E433FA">
        <w:rPr>
          <w:sz w:val="28"/>
          <w:szCs w:val="28"/>
        </w:rPr>
        <w:t xml:space="preserve"> алюминия типа 5.</w:t>
      </w:r>
      <w:proofErr w:type="gramEnd"/>
    </w:p>
    <w:p w:rsidR="004C1052" w:rsidRPr="00E433FA" w:rsidRDefault="004C1052" w:rsidP="008C0794">
      <w:pPr>
        <w:shd w:val="clear" w:color="auto" w:fill="FFFFFF"/>
        <w:spacing w:line="288" w:lineRule="auto"/>
        <w:ind w:firstLine="709"/>
        <w:jc w:val="both"/>
        <w:rPr>
          <w:sz w:val="28"/>
          <w:szCs w:val="28"/>
        </w:rPr>
      </w:pPr>
      <w:r w:rsidRPr="00E433FA">
        <w:rPr>
          <w:sz w:val="28"/>
          <w:szCs w:val="28"/>
        </w:rPr>
        <w:t xml:space="preserve">Металлический алюминий находится внутри порошковой шихты, которая имеет плохую газопроницаемость, локальная атмосфера в зоне стартовой </w:t>
      </w:r>
      <w:r w:rsidRPr="00E433FA">
        <w:rPr>
          <w:spacing w:val="-1"/>
          <w:sz w:val="28"/>
          <w:szCs w:val="28"/>
        </w:rPr>
        <w:t>з</w:t>
      </w:r>
      <w:r w:rsidRPr="00E433FA">
        <w:rPr>
          <w:spacing w:val="-1"/>
          <w:sz w:val="28"/>
          <w:szCs w:val="28"/>
        </w:rPr>
        <w:t>а</w:t>
      </w:r>
      <w:r w:rsidRPr="00E433FA">
        <w:rPr>
          <w:spacing w:val="-1"/>
          <w:sz w:val="28"/>
          <w:szCs w:val="28"/>
        </w:rPr>
        <w:t>грузки обедняется кислородом и алюминий начинает взаимодействовать с аз</w:t>
      </w:r>
      <w:r w:rsidRPr="00E433FA">
        <w:rPr>
          <w:spacing w:val="-1"/>
          <w:sz w:val="28"/>
          <w:szCs w:val="28"/>
        </w:rPr>
        <w:t>о</w:t>
      </w:r>
      <w:r w:rsidRPr="00E433FA">
        <w:rPr>
          <w:spacing w:val="-1"/>
          <w:sz w:val="28"/>
          <w:szCs w:val="28"/>
        </w:rPr>
        <w:t xml:space="preserve">том воздуха. В результате образуются </w:t>
      </w:r>
      <w:proofErr w:type="spellStart"/>
      <w:r w:rsidRPr="00E433FA">
        <w:rPr>
          <w:spacing w:val="-1"/>
          <w:sz w:val="28"/>
          <w:szCs w:val="28"/>
        </w:rPr>
        <w:t>оксинитриды</w:t>
      </w:r>
      <w:proofErr w:type="spellEnd"/>
      <w:r w:rsidRPr="00E433FA">
        <w:rPr>
          <w:spacing w:val="-1"/>
          <w:sz w:val="28"/>
          <w:szCs w:val="28"/>
        </w:rPr>
        <w:t xml:space="preserve"> алюминия. </w:t>
      </w:r>
      <w:r w:rsidRPr="00E433FA">
        <w:rPr>
          <w:sz w:val="28"/>
          <w:szCs w:val="28"/>
        </w:rPr>
        <w:t>Происходит окисление промежуточных соединений стартового расплава.</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На практике, несмотря на достаточную разработанность стартового пла</w:t>
      </w:r>
      <w:r w:rsidRPr="00E433FA">
        <w:rPr>
          <w:sz w:val="28"/>
          <w:szCs w:val="28"/>
        </w:rPr>
        <w:t>в</w:t>
      </w:r>
      <w:r w:rsidRPr="00E433FA">
        <w:rPr>
          <w:sz w:val="28"/>
          <w:szCs w:val="28"/>
        </w:rPr>
        <w:t>ления оксида алюминия экзотермической реакцией окисления, именно с ним часто возникают трудности старта. Возможно, неудачные старты связаны с о</w:t>
      </w:r>
      <w:r w:rsidRPr="00E433FA">
        <w:rPr>
          <w:sz w:val="28"/>
          <w:szCs w:val="28"/>
        </w:rPr>
        <w:t>б</w:t>
      </w:r>
      <w:r w:rsidRPr="00E433FA">
        <w:rPr>
          <w:sz w:val="28"/>
          <w:szCs w:val="28"/>
        </w:rPr>
        <w:t xml:space="preserve">разованием фазы </w:t>
      </w:r>
      <w:proofErr w:type="spellStart"/>
      <w:proofErr w:type="gramStart"/>
      <w:r w:rsidRPr="00E433FA">
        <w:rPr>
          <w:sz w:val="28"/>
          <w:szCs w:val="28"/>
        </w:rPr>
        <w:t>ф</w:t>
      </w:r>
      <w:proofErr w:type="spellEnd"/>
      <w:proofErr w:type="gramEnd"/>
      <w:r w:rsidRPr="00E433FA">
        <w:rPr>
          <w:sz w:val="28"/>
          <w:szCs w:val="28"/>
        </w:rPr>
        <w:t xml:space="preserve">', </w:t>
      </w:r>
      <w:proofErr w:type="gramStart"/>
      <w:r w:rsidRPr="00E433FA">
        <w:rPr>
          <w:sz w:val="28"/>
          <w:szCs w:val="28"/>
        </w:rPr>
        <w:t>вместо</w:t>
      </w:r>
      <w:proofErr w:type="gramEnd"/>
      <w:r w:rsidRPr="00E433FA">
        <w:rPr>
          <w:sz w:val="28"/>
          <w:szCs w:val="28"/>
        </w:rPr>
        <w:t xml:space="preserve"> эвтектического </w:t>
      </w:r>
      <w:proofErr w:type="spellStart"/>
      <w:r w:rsidRPr="00E433FA">
        <w:rPr>
          <w:sz w:val="28"/>
          <w:szCs w:val="28"/>
        </w:rPr>
        <w:t>оксинитридного</w:t>
      </w:r>
      <w:proofErr w:type="spellEnd"/>
      <w:r w:rsidRPr="00E433FA">
        <w:rPr>
          <w:sz w:val="28"/>
          <w:szCs w:val="28"/>
        </w:rPr>
        <w:t xml:space="preserve"> состава, </w:t>
      </w:r>
      <w:r w:rsidRPr="00E433FA">
        <w:rPr>
          <w:spacing w:val="-1"/>
          <w:sz w:val="28"/>
          <w:szCs w:val="28"/>
        </w:rPr>
        <w:t>темпер</w:t>
      </w:r>
      <w:r w:rsidRPr="00E433FA">
        <w:rPr>
          <w:spacing w:val="-1"/>
          <w:sz w:val="28"/>
          <w:szCs w:val="28"/>
        </w:rPr>
        <w:t>а</w:t>
      </w:r>
      <w:r w:rsidRPr="00E433FA">
        <w:rPr>
          <w:spacing w:val="-1"/>
          <w:sz w:val="28"/>
          <w:szCs w:val="28"/>
        </w:rPr>
        <w:t xml:space="preserve">тура плавления которой более 2100 °С. Это тормозит процесс старта. </w:t>
      </w:r>
      <w:r w:rsidRPr="00E433FA">
        <w:rPr>
          <w:sz w:val="28"/>
          <w:szCs w:val="28"/>
        </w:rPr>
        <w:t xml:space="preserve">Подобные </w:t>
      </w:r>
      <w:r w:rsidRPr="00E433FA">
        <w:rPr>
          <w:sz w:val="28"/>
          <w:szCs w:val="28"/>
        </w:rPr>
        <w:lastRenderedPageBreak/>
        <w:t>неудачи можно объяснить стохастической природой термодинамических пр</w:t>
      </w:r>
      <w:r w:rsidRPr="00E433FA">
        <w:rPr>
          <w:sz w:val="28"/>
          <w:szCs w:val="28"/>
        </w:rPr>
        <w:t>о</w:t>
      </w:r>
      <w:r w:rsidRPr="00E433FA">
        <w:rPr>
          <w:sz w:val="28"/>
          <w:szCs w:val="28"/>
        </w:rPr>
        <w:t>цессов взаимодействия металла с воздухом, случайными событиями при фо</w:t>
      </w:r>
      <w:r w:rsidRPr="00E433FA">
        <w:rPr>
          <w:sz w:val="28"/>
          <w:szCs w:val="28"/>
        </w:rPr>
        <w:t>р</w:t>
      </w:r>
      <w:r w:rsidRPr="00E433FA">
        <w:rPr>
          <w:sz w:val="28"/>
          <w:szCs w:val="28"/>
        </w:rPr>
        <w:t>мировании стартовой загрузки.</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В выращенных нескольких кристаллах обнаружены разрозненные пузыри и включения серого цвета. Особенно много штор и кос, идущих сверху до низа. Это объясняется наличием второй фазы (шпинели) что и привело  к концентр</w:t>
      </w:r>
      <w:r w:rsidRPr="00E433FA">
        <w:rPr>
          <w:sz w:val="28"/>
          <w:szCs w:val="28"/>
        </w:rPr>
        <w:t>а</w:t>
      </w:r>
      <w:r w:rsidRPr="00E433FA">
        <w:rPr>
          <w:sz w:val="28"/>
          <w:szCs w:val="28"/>
        </w:rPr>
        <w:t>ционному охлаждению в значительном объеме.</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Из вышесказанного следует, что данный метод стартового разогрева не удовлетворяет требованиям процесса выращиванию кристаллов из-за наличия в расплаве второй фазы, которая проявляется и в выращенном кристалле</w:t>
      </w:r>
      <w:r w:rsidR="00582BCB" w:rsidRPr="00E433FA">
        <w:rPr>
          <w:sz w:val="28"/>
          <w:szCs w:val="28"/>
        </w:rPr>
        <w:t>.</w:t>
      </w:r>
    </w:p>
    <w:p w:rsidR="00582BCB" w:rsidRPr="00E433FA" w:rsidRDefault="00582BCB" w:rsidP="008C0794">
      <w:pPr>
        <w:shd w:val="clear" w:color="auto" w:fill="FFFFFF"/>
        <w:spacing w:line="288" w:lineRule="auto"/>
        <w:ind w:right="10" w:firstLine="900"/>
        <w:rPr>
          <w:sz w:val="28"/>
          <w:szCs w:val="28"/>
        </w:rPr>
      </w:pPr>
    </w:p>
    <w:p w:rsidR="009263F0" w:rsidRDefault="004C1052" w:rsidP="008C0794">
      <w:pPr>
        <w:pStyle w:val="3"/>
        <w:spacing w:line="288" w:lineRule="auto"/>
      </w:pPr>
      <w:bookmarkStart w:id="16" w:name="_Toc462148043"/>
      <w:r w:rsidRPr="00E433FA">
        <w:t>Старт ИГП оксидов высокой чистоты путем</w:t>
      </w:r>
      <w:bookmarkEnd w:id="16"/>
      <w:r w:rsidRPr="00E433FA">
        <w:t xml:space="preserve"> </w:t>
      </w:r>
    </w:p>
    <w:p w:rsidR="004C1052" w:rsidRPr="00E433FA" w:rsidRDefault="004C1052" w:rsidP="008C0794">
      <w:pPr>
        <w:pStyle w:val="3"/>
        <w:spacing w:line="288" w:lineRule="auto"/>
      </w:pPr>
      <w:bookmarkStart w:id="17" w:name="_Toc462148044"/>
      <w:r w:rsidRPr="00E433FA">
        <w:t>нагрева гранул графита</w:t>
      </w:r>
      <w:bookmarkEnd w:id="17"/>
    </w:p>
    <w:p w:rsidR="009263F0" w:rsidRDefault="009263F0" w:rsidP="008C0794">
      <w:pPr>
        <w:shd w:val="clear" w:color="auto" w:fill="FFFFFF"/>
        <w:spacing w:line="288" w:lineRule="auto"/>
        <w:ind w:right="10" w:firstLine="900"/>
        <w:jc w:val="both"/>
        <w:rPr>
          <w:sz w:val="28"/>
          <w:szCs w:val="28"/>
        </w:rPr>
      </w:pP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Анализ физико-химических процессов, протекающих при экзотермич</w:t>
      </w:r>
      <w:r w:rsidRPr="00E433FA">
        <w:rPr>
          <w:sz w:val="28"/>
          <w:szCs w:val="28"/>
        </w:rPr>
        <w:t>е</w:t>
      </w:r>
      <w:r w:rsidRPr="00E433FA">
        <w:rPr>
          <w:sz w:val="28"/>
          <w:szCs w:val="28"/>
        </w:rPr>
        <w:t xml:space="preserve">ском старте ИГП оксидных материалов, показал, что чистота такого способа старта условна: в процессе старта образуются промежуточные </w:t>
      </w:r>
      <w:r w:rsidRPr="00E433FA">
        <w:rPr>
          <w:spacing w:val="-1"/>
          <w:sz w:val="28"/>
          <w:szCs w:val="28"/>
        </w:rPr>
        <w:t xml:space="preserve">соединения - нитриды, которые впоследствии окисляются, и только полное их </w:t>
      </w:r>
      <w:r w:rsidRPr="00E433FA">
        <w:rPr>
          <w:sz w:val="28"/>
          <w:szCs w:val="28"/>
        </w:rPr>
        <w:t>окисление м</w:t>
      </w:r>
      <w:r w:rsidRPr="00E433FA">
        <w:rPr>
          <w:sz w:val="28"/>
          <w:szCs w:val="28"/>
        </w:rPr>
        <w:t>о</w:t>
      </w:r>
      <w:r w:rsidRPr="00E433FA">
        <w:rPr>
          <w:sz w:val="28"/>
          <w:szCs w:val="28"/>
        </w:rPr>
        <w:t>жет обеспечить чистоту продукта плавки.</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Коль скоро потенциально чистый экзотермический старт ИГП оксидов не обеспечивает абсолютной чистоты продуктов переработки, по крайней мере, на воздухе, можно считать «достойными» внимания и другие методы старта чи</w:t>
      </w:r>
      <w:r w:rsidRPr="00E433FA">
        <w:rPr>
          <w:sz w:val="28"/>
          <w:szCs w:val="28"/>
        </w:rPr>
        <w:t>с</w:t>
      </w:r>
      <w:r w:rsidRPr="00E433FA">
        <w:rPr>
          <w:sz w:val="28"/>
          <w:szCs w:val="28"/>
        </w:rPr>
        <w:t>тых материалов, при которых заведомо образуются, но в дальнейшем могут окисляться, промежуточные химические соединения с продуктами плавки, в частности, карбиды. Принимая во внимание эти предпосылки, чисто теоретич</w:t>
      </w:r>
      <w:r w:rsidRPr="00E433FA">
        <w:rPr>
          <w:sz w:val="28"/>
          <w:szCs w:val="28"/>
        </w:rPr>
        <w:t>е</w:t>
      </w:r>
      <w:r w:rsidRPr="00E433FA">
        <w:rPr>
          <w:sz w:val="28"/>
          <w:szCs w:val="28"/>
        </w:rPr>
        <w:t>ски</w:t>
      </w:r>
      <w:r w:rsidR="009669BC">
        <w:rPr>
          <w:sz w:val="28"/>
          <w:szCs w:val="28"/>
        </w:rPr>
        <w:t>,</w:t>
      </w:r>
      <w:r w:rsidRPr="00E433FA">
        <w:rPr>
          <w:sz w:val="28"/>
          <w:szCs w:val="28"/>
        </w:rPr>
        <w:t xml:space="preserve"> был исследован нашедший практическое применение старт ИГП оксидов путем нагрева гранул графита, помещенных в порошковую загрузку. Известно, что взаимодействие графита с оксидами приводит к образованию карбидов и </w:t>
      </w:r>
      <w:proofErr w:type="spellStart"/>
      <w:r w:rsidRPr="00E433FA">
        <w:rPr>
          <w:sz w:val="28"/>
          <w:szCs w:val="28"/>
        </w:rPr>
        <w:t>оксикарбидов</w:t>
      </w:r>
      <w:proofErr w:type="spellEnd"/>
      <w:r w:rsidRPr="00E433FA">
        <w:rPr>
          <w:sz w:val="28"/>
          <w:szCs w:val="28"/>
        </w:rPr>
        <w:t xml:space="preserve">, однако представляет интерес </w:t>
      </w:r>
      <w:r w:rsidRPr="00E433FA">
        <w:rPr>
          <w:spacing w:val="-1"/>
          <w:sz w:val="28"/>
          <w:szCs w:val="28"/>
        </w:rPr>
        <w:t>исследование процесса образов</w:t>
      </w:r>
      <w:r w:rsidRPr="00E433FA">
        <w:rPr>
          <w:spacing w:val="-1"/>
          <w:sz w:val="28"/>
          <w:szCs w:val="28"/>
        </w:rPr>
        <w:t>а</w:t>
      </w:r>
      <w:r w:rsidRPr="00E433FA">
        <w:rPr>
          <w:spacing w:val="-1"/>
          <w:sz w:val="28"/>
          <w:szCs w:val="28"/>
        </w:rPr>
        <w:t xml:space="preserve">ния стартового объема расплава и его состава </w:t>
      </w:r>
      <w:r w:rsidRPr="00E433FA">
        <w:rPr>
          <w:sz w:val="28"/>
          <w:szCs w:val="28"/>
        </w:rPr>
        <w:t>при старте ИГП оксидов.</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Техническая литература по высокотемпературной химии взаимодействия тугоплавких оксидов и углерода достаточно обширна, особенно, в связи с раб</w:t>
      </w:r>
      <w:r w:rsidRPr="00E433FA">
        <w:rPr>
          <w:sz w:val="28"/>
          <w:szCs w:val="28"/>
        </w:rPr>
        <w:t>о</w:t>
      </w:r>
      <w:r w:rsidRPr="00E433FA">
        <w:rPr>
          <w:sz w:val="28"/>
          <w:szCs w:val="28"/>
        </w:rPr>
        <w:t>тами в области прецизионной технической керамики (</w:t>
      </w:r>
      <w:r w:rsidRPr="00E433FA">
        <w:rPr>
          <w:sz w:val="28"/>
          <w:szCs w:val="28"/>
          <w:lang w:val="en-US"/>
        </w:rPr>
        <w:t>High</w:t>
      </w:r>
      <w:r w:rsidRPr="00E433FA">
        <w:rPr>
          <w:sz w:val="28"/>
          <w:szCs w:val="28"/>
        </w:rPr>
        <w:t xml:space="preserve"> </w:t>
      </w:r>
      <w:r w:rsidRPr="00E433FA">
        <w:rPr>
          <w:sz w:val="28"/>
          <w:szCs w:val="28"/>
          <w:lang w:val="en-US"/>
        </w:rPr>
        <w:t>technology</w:t>
      </w:r>
      <w:r w:rsidRPr="00E433FA">
        <w:rPr>
          <w:sz w:val="28"/>
          <w:szCs w:val="28"/>
        </w:rPr>
        <w:t xml:space="preserve"> </w:t>
      </w:r>
      <w:r w:rsidRPr="00E433FA">
        <w:rPr>
          <w:sz w:val="28"/>
          <w:szCs w:val="28"/>
          <w:lang w:val="en-US"/>
        </w:rPr>
        <w:t>ceramic</w:t>
      </w:r>
      <w:r w:rsidRPr="00E433FA">
        <w:rPr>
          <w:sz w:val="28"/>
          <w:szCs w:val="28"/>
        </w:rPr>
        <w:t xml:space="preserve">) и в области создания процесса прямого восстановления металлов, в частности, </w:t>
      </w:r>
      <w:r w:rsidRPr="00E433FA">
        <w:rPr>
          <w:sz w:val="28"/>
          <w:szCs w:val="28"/>
        </w:rPr>
        <w:lastRenderedPageBreak/>
        <w:t>алюминия в доменной печи. Среди высокотемпературных оксидов, наиболее изученным в области взаимодействия с углеродом, является оксид алюминия.</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 xml:space="preserve">Существуют два </w:t>
      </w:r>
      <w:proofErr w:type="spellStart"/>
      <w:r w:rsidRPr="00E433FA">
        <w:rPr>
          <w:sz w:val="28"/>
          <w:szCs w:val="28"/>
        </w:rPr>
        <w:t>оксикарбида</w:t>
      </w:r>
      <w:proofErr w:type="spellEnd"/>
      <w:r w:rsidRPr="00E433FA">
        <w:rPr>
          <w:sz w:val="28"/>
          <w:szCs w:val="28"/>
        </w:rPr>
        <w:t xml:space="preserve"> алюминия: </w:t>
      </w:r>
      <w:proofErr w:type="spellStart"/>
      <w:r w:rsidRPr="00E433FA">
        <w:rPr>
          <w:sz w:val="28"/>
          <w:szCs w:val="28"/>
        </w:rPr>
        <w:t>тетрооксикарбид</w:t>
      </w:r>
      <w:proofErr w:type="spellEnd"/>
      <w:r w:rsidRPr="00E433FA">
        <w:rPr>
          <w:sz w:val="28"/>
          <w:szCs w:val="28"/>
        </w:rPr>
        <w:t xml:space="preserve"> - А1</w:t>
      </w:r>
      <w:r w:rsidRPr="00E433FA">
        <w:rPr>
          <w:sz w:val="28"/>
          <w:szCs w:val="28"/>
          <w:vertAlign w:val="subscript"/>
        </w:rPr>
        <w:t>4</w:t>
      </w:r>
      <w:r w:rsidRPr="00E433FA">
        <w:rPr>
          <w:sz w:val="28"/>
          <w:szCs w:val="28"/>
        </w:rPr>
        <w:t>0</w:t>
      </w:r>
      <w:r w:rsidRPr="00E433FA">
        <w:rPr>
          <w:sz w:val="28"/>
          <w:szCs w:val="28"/>
          <w:vertAlign w:val="subscript"/>
        </w:rPr>
        <w:t>4</w:t>
      </w:r>
      <w:r w:rsidRPr="00E433FA">
        <w:rPr>
          <w:sz w:val="28"/>
          <w:szCs w:val="28"/>
        </w:rPr>
        <w:t xml:space="preserve">С и </w:t>
      </w:r>
      <w:proofErr w:type="spellStart"/>
      <w:r w:rsidRPr="00E433FA">
        <w:rPr>
          <w:spacing w:val="-3"/>
          <w:sz w:val="28"/>
          <w:szCs w:val="28"/>
        </w:rPr>
        <w:t>м</w:t>
      </w:r>
      <w:r w:rsidRPr="00E433FA">
        <w:rPr>
          <w:spacing w:val="-3"/>
          <w:sz w:val="28"/>
          <w:szCs w:val="28"/>
        </w:rPr>
        <w:t>о</w:t>
      </w:r>
      <w:r w:rsidRPr="00E433FA">
        <w:rPr>
          <w:spacing w:val="-3"/>
          <w:sz w:val="28"/>
          <w:szCs w:val="28"/>
        </w:rPr>
        <w:t>нооксикарбид</w:t>
      </w:r>
      <w:proofErr w:type="spellEnd"/>
      <w:r w:rsidRPr="00E433FA">
        <w:rPr>
          <w:spacing w:val="-3"/>
          <w:sz w:val="28"/>
          <w:szCs w:val="28"/>
        </w:rPr>
        <w:t xml:space="preserve"> - А1</w:t>
      </w:r>
      <w:r w:rsidRPr="00E433FA">
        <w:rPr>
          <w:spacing w:val="-3"/>
          <w:sz w:val="28"/>
          <w:szCs w:val="28"/>
          <w:vertAlign w:val="subscript"/>
        </w:rPr>
        <w:t>2</w:t>
      </w:r>
      <w:r w:rsidRPr="00E433FA">
        <w:rPr>
          <w:spacing w:val="-3"/>
          <w:sz w:val="28"/>
          <w:szCs w:val="28"/>
        </w:rPr>
        <w:t xml:space="preserve">ОС. Несмотря на некоторые расхождения, исследователи </w:t>
      </w:r>
      <w:r w:rsidRPr="00E433FA">
        <w:rPr>
          <w:sz w:val="28"/>
          <w:szCs w:val="28"/>
        </w:rPr>
        <w:t>сх</w:t>
      </w:r>
      <w:r w:rsidRPr="00E433FA">
        <w:rPr>
          <w:sz w:val="28"/>
          <w:szCs w:val="28"/>
        </w:rPr>
        <w:t>о</w:t>
      </w:r>
      <w:r w:rsidRPr="00E433FA">
        <w:rPr>
          <w:sz w:val="28"/>
          <w:szCs w:val="28"/>
        </w:rPr>
        <w:t xml:space="preserve">дятся во мнении о наличии эвтектики в системе при содержании </w:t>
      </w:r>
      <w:proofErr w:type="spellStart"/>
      <w:r w:rsidRPr="00E433FA">
        <w:rPr>
          <w:sz w:val="28"/>
          <w:szCs w:val="28"/>
        </w:rPr>
        <w:t>АЦСз</w:t>
      </w:r>
      <w:proofErr w:type="spellEnd"/>
      <w:r w:rsidRPr="00E433FA">
        <w:rPr>
          <w:sz w:val="28"/>
          <w:szCs w:val="28"/>
        </w:rPr>
        <w:t xml:space="preserve"> 10-12 </w:t>
      </w:r>
      <w:proofErr w:type="spellStart"/>
      <w:r w:rsidRPr="00E433FA">
        <w:rPr>
          <w:sz w:val="28"/>
          <w:szCs w:val="28"/>
        </w:rPr>
        <w:t>мол</w:t>
      </w:r>
      <w:proofErr w:type="gramStart"/>
      <w:r w:rsidRPr="00E433FA">
        <w:rPr>
          <w:sz w:val="28"/>
          <w:szCs w:val="28"/>
        </w:rPr>
        <w:t>.</w:t>
      </w:r>
      <w:proofErr w:type="gramEnd"/>
      <w:r w:rsidRPr="00E433FA">
        <w:rPr>
          <w:sz w:val="28"/>
          <w:szCs w:val="28"/>
        </w:rPr>
        <w:t>%</w:t>
      </w:r>
      <w:proofErr w:type="spellEnd"/>
      <w:r w:rsidRPr="00E433FA">
        <w:rPr>
          <w:sz w:val="28"/>
          <w:szCs w:val="28"/>
        </w:rPr>
        <w:t xml:space="preserve"> </w:t>
      </w:r>
      <w:proofErr w:type="gramStart"/>
      <w:r w:rsidRPr="00E433FA">
        <w:rPr>
          <w:sz w:val="28"/>
          <w:szCs w:val="28"/>
        </w:rPr>
        <w:t>и</w:t>
      </w:r>
      <w:proofErr w:type="gramEnd"/>
      <w:r w:rsidRPr="00E433FA">
        <w:rPr>
          <w:sz w:val="28"/>
          <w:szCs w:val="28"/>
        </w:rPr>
        <w:t xml:space="preserve"> температуре 1840 °С. Основная дискуссия развертывается </w:t>
      </w:r>
      <w:r w:rsidRPr="00E433FA">
        <w:rPr>
          <w:spacing w:val="-2"/>
          <w:sz w:val="28"/>
          <w:szCs w:val="28"/>
        </w:rPr>
        <w:t>относител</w:t>
      </w:r>
      <w:r w:rsidRPr="00E433FA">
        <w:rPr>
          <w:spacing w:val="-2"/>
          <w:sz w:val="28"/>
          <w:szCs w:val="28"/>
        </w:rPr>
        <w:t>ь</w:t>
      </w:r>
      <w:r w:rsidRPr="00E433FA">
        <w:rPr>
          <w:spacing w:val="-2"/>
          <w:sz w:val="28"/>
          <w:szCs w:val="28"/>
        </w:rPr>
        <w:t xml:space="preserve">но существования </w:t>
      </w:r>
      <w:proofErr w:type="spellStart"/>
      <w:r w:rsidRPr="00E433FA">
        <w:rPr>
          <w:spacing w:val="-2"/>
          <w:sz w:val="28"/>
          <w:szCs w:val="28"/>
        </w:rPr>
        <w:t>оксикарбида</w:t>
      </w:r>
      <w:proofErr w:type="spellEnd"/>
      <w:r w:rsidRPr="00E433FA">
        <w:rPr>
          <w:spacing w:val="-2"/>
          <w:sz w:val="28"/>
          <w:szCs w:val="28"/>
        </w:rPr>
        <w:t xml:space="preserve"> А1</w:t>
      </w:r>
      <w:r w:rsidRPr="00E433FA">
        <w:rPr>
          <w:spacing w:val="-2"/>
          <w:sz w:val="28"/>
          <w:szCs w:val="28"/>
          <w:vertAlign w:val="subscript"/>
        </w:rPr>
        <w:t>2</w:t>
      </w:r>
      <w:r w:rsidRPr="00E433FA">
        <w:rPr>
          <w:spacing w:val="-2"/>
          <w:sz w:val="28"/>
          <w:szCs w:val="28"/>
        </w:rPr>
        <w:t>ОС в равновесных условиях. Е</w:t>
      </w:r>
      <w:r w:rsidRPr="00E433FA">
        <w:rPr>
          <w:sz w:val="28"/>
          <w:szCs w:val="28"/>
        </w:rPr>
        <w:t>го существ</w:t>
      </w:r>
      <w:r w:rsidRPr="00E433FA">
        <w:rPr>
          <w:sz w:val="28"/>
          <w:szCs w:val="28"/>
        </w:rPr>
        <w:t>о</w:t>
      </w:r>
      <w:r w:rsidRPr="00E433FA">
        <w:rPr>
          <w:sz w:val="28"/>
          <w:szCs w:val="28"/>
        </w:rPr>
        <w:t>вание возможно только в неравновесных условиях или при наличии стабилиз</w:t>
      </w:r>
      <w:r w:rsidRPr="00E433FA">
        <w:rPr>
          <w:sz w:val="28"/>
          <w:szCs w:val="28"/>
        </w:rPr>
        <w:t>и</w:t>
      </w:r>
      <w:r w:rsidRPr="00E433FA">
        <w:rPr>
          <w:sz w:val="28"/>
          <w:szCs w:val="28"/>
        </w:rPr>
        <w:t xml:space="preserve">рующей примеси, </w:t>
      </w:r>
      <w:r w:rsidRPr="00E433FA">
        <w:rPr>
          <w:spacing w:val="-1"/>
          <w:sz w:val="28"/>
          <w:szCs w:val="28"/>
        </w:rPr>
        <w:t>например, нитрида алюминия.</w:t>
      </w:r>
      <w:r w:rsidRPr="00E433FA">
        <w:rPr>
          <w:sz w:val="28"/>
          <w:szCs w:val="28"/>
        </w:rPr>
        <w:t xml:space="preserve"> В то же время исследовател</w:t>
      </w:r>
      <w:r w:rsidRPr="00E433FA">
        <w:rPr>
          <w:sz w:val="28"/>
          <w:szCs w:val="28"/>
        </w:rPr>
        <w:t>я</w:t>
      </w:r>
      <w:r w:rsidRPr="00E433FA">
        <w:rPr>
          <w:sz w:val="28"/>
          <w:szCs w:val="28"/>
        </w:rPr>
        <w:t>ми поддерживается мнение о последовательности этапов восстановления окс</w:t>
      </w:r>
      <w:r w:rsidRPr="00E433FA">
        <w:rPr>
          <w:sz w:val="28"/>
          <w:szCs w:val="28"/>
        </w:rPr>
        <w:t>и</w:t>
      </w:r>
      <w:r w:rsidRPr="00E433FA">
        <w:rPr>
          <w:sz w:val="28"/>
          <w:szCs w:val="28"/>
        </w:rPr>
        <w:t>да алюминия в присутствии углерода и его окиси, которая выражается послед</w:t>
      </w:r>
      <w:r w:rsidRPr="00E433FA">
        <w:rPr>
          <w:sz w:val="28"/>
          <w:szCs w:val="28"/>
        </w:rPr>
        <w:t>о</w:t>
      </w:r>
      <w:r w:rsidRPr="00E433FA">
        <w:rPr>
          <w:sz w:val="28"/>
          <w:szCs w:val="28"/>
        </w:rPr>
        <w:t>вательностью реакций:</w:t>
      </w:r>
    </w:p>
    <w:p w:rsidR="004C1052" w:rsidRPr="00E433FA" w:rsidRDefault="004C1052" w:rsidP="008C0794">
      <w:pPr>
        <w:shd w:val="clear" w:color="auto" w:fill="FFFFFF"/>
        <w:spacing w:line="288" w:lineRule="auto"/>
        <w:jc w:val="center"/>
        <w:rPr>
          <w:sz w:val="28"/>
          <w:szCs w:val="28"/>
        </w:rPr>
      </w:pPr>
      <w:r w:rsidRPr="00E433FA">
        <w:rPr>
          <w:spacing w:val="-15"/>
          <w:sz w:val="28"/>
          <w:szCs w:val="28"/>
        </w:rPr>
        <w:t>2А1</w:t>
      </w:r>
      <w:r w:rsidRPr="00E433FA">
        <w:rPr>
          <w:spacing w:val="-15"/>
          <w:sz w:val="28"/>
          <w:szCs w:val="28"/>
          <w:vertAlign w:val="subscript"/>
        </w:rPr>
        <w:t>2</w:t>
      </w:r>
      <w:r w:rsidRPr="00E433FA">
        <w:rPr>
          <w:spacing w:val="-15"/>
          <w:sz w:val="28"/>
          <w:szCs w:val="28"/>
        </w:rPr>
        <w:t>0</w:t>
      </w:r>
      <w:r w:rsidRPr="00E433FA">
        <w:rPr>
          <w:spacing w:val="-15"/>
          <w:sz w:val="28"/>
          <w:szCs w:val="28"/>
          <w:vertAlign w:val="subscript"/>
        </w:rPr>
        <w:t>3</w:t>
      </w:r>
      <w:r w:rsidRPr="00E433FA">
        <w:rPr>
          <w:spacing w:val="-15"/>
          <w:sz w:val="28"/>
          <w:szCs w:val="28"/>
        </w:rPr>
        <w:t xml:space="preserve"> + ЗС &lt;=&gt; </w:t>
      </w:r>
      <w:r w:rsidRPr="00E433FA">
        <w:rPr>
          <w:spacing w:val="-15"/>
          <w:sz w:val="28"/>
          <w:szCs w:val="28"/>
          <w:lang w:val="en-US"/>
        </w:rPr>
        <w:t>Al</w:t>
      </w:r>
      <w:r w:rsidRPr="00E433FA">
        <w:rPr>
          <w:spacing w:val="-15"/>
          <w:sz w:val="28"/>
          <w:szCs w:val="28"/>
          <w:vertAlign w:val="subscript"/>
        </w:rPr>
        <w:t>4</w:t>
      </w:r>
      <w:r w:rsidRPr="00E433FA">
        <w:rPr>
          <w:spacing w:val="-15"/>
          <w:sz w:val="28"/>
          <w:szCs w:val="28"/>
          <w:lang w:val="en-US"/>
        </w:rPr>
        <w:t>O</w:t>
      </w:r>
      <w:r w:rsidRPr="00E433FA">
        <w:rPr>
          <w:spacing w:val="-15"/>
          <w:sz w:val="28"/>
          <w:szCs w:val="28"/>
          <w:vertAlign w:val="subscript"/>
        </w:rPr>
        <w:t>4</w:t>
      </w:r>
      <w:r w:rsidRPr="00E433FA">
        <w:rPr>
          <w:spacing w:val="-15"/>
          <w:sz w:val="28"/>
          <w:szCs w:val="28"/>
          <w:lang w:val="en-US"/>
        </w:rPr>
        <w:t>C</w:t>
      </w:r>
      <w:r w:rsidRPr="00E433FA">
        <w:rPr>
          <w:spacing w:val="-15"/>
          <w:sz w:val="28"/>
          <w:szCs w:val="28"/>
        </w:rPr>
        <w:t xml:space="preserve"> + 2</w:t>
      </w:r>
      <w:r w:rsidRPr="00E433FA">
        <w:rPr>
          <w:spacing w:val="-15"/>
          <w:sz w:val="28"/>
          <w:szCs w:val="28"/>
          <w:lang w:val="en-US"/>
        </w:rPr>
        <w:t>CO</w:t>
      </w:r>
    </w:p>
    <w:p w:rsidR="004C1052" w:rsidRPr="00E433FA" w:rsidRDefault="004C1052" w:rsidP="008C0794">
      <w:pPr>
        <w:shd w:val="clear" w:color="auto" w:fill="FFFFFF"/>
        <w:tabs>
          <w:tab w:val="left" w:pos="8626"/>
        </w:tabs>
        <w:spacing w:line="288" w:lineRule="auto"/>
        <w:jc w:val="center"/>
        <w:rPr>
          <w:sz w:val="28"/>
          <w:szCs w:val="28"/>
        </w:rPr>
      </w:pPr>
      <w:r w:rsidRPr="00E433FA">
        <w:rPr>
          <w:spacing w:val="-7"/>
          <w:sz w:val="28"/>
          <w:szCs w:val="28"/>
          <w:lang w:val="en-US"/>
        </w:rPr>
        <w:t>AI</w:t>
      </w:r>
      <w:r w:rsidRPr="00E433FA">
        <w:rPr>
          <w:spacing w:val="-7"/>
          <w:sz w:val="28"/>
          <w:szCs w:val="28"/>
        </w:rPr>
        <w:t>4</w:t>
      </w:r>
      <w:r w:rsidRPr="00E433FA">
        <w:rPr>
          <w:spacing w:val="-7"/>
          <w:sz w:val="28"/>
          <w:szCs w:val="28"/>
          <w:lang w:val="en-US"/>
        </w:rPr>
        <w:t>O</w:t>
      </w:r>
      <w:r w:rsidRPr="00E433FA">
        <w:rPr>
          <w:spacing w:val="-7"/>
          <w:sz w:val="28"/>
          <w:szCs w:val="28"/>
        </w:rPr>
        <w:t>4</w:t>
      </w:r>
      <w:r w:rsidRPr="00E433FA">
        <w:rPr>
          <w:spacing w:val="-7"/>
          <w:sz w:val="28"/>
          <w:szCs w:val="28"/>
          <w:lang w:val="en-US"/>
        </w:rPr>
        <w:t>C</w:t>
      </w:r>
      <w:r w:rsidRPr="00E433FA">
        <w:rPr>
          <w:spacing w:val="-7"/>
          <w:sz w:val="28"/>
          <w:szCs w:val="28"/>
        </w:rPr>
        <w:t xml:space="preserve"> +3</w:t>
      </w:r>
      <w:r w:rsidRPr="00E433FA">
        <w:rPr>
          <w:spacing w:val="-7"/>
          <w:sz w:val="28"/>
          <w:szCs w:val="28"/>
          <w:lang w:val="en-US"/>
        </w:rPr>
        <w:t>C</w:t>
      </w:r>
      <w:r w:rsidRPr="00E433FA">
        <w:rPr>
          <w:spacing w:val="-7"/>
          <w:sz w:val="28"/>
          <w:szCs w:val="28"/>
        </w:rPr>
        <w:t xml:space="preserve"> о А1</w:t>
      </w:r>
      <w:r w:rsidRPr="00E433FA">
        <w:rPr>
          <w:spacing w:val="-7"/>
          <w:sz w:val="28"/>
          <w:szCs w:val="28"/>
          <w:vertAlign w:val="subscript"/>
        </w:rPr>
        <w:t>2</w:t>
      </w:r>
      <w:r w:rsidRPr="00E433FA">
        <w:rPr>
          <w:spacing w:val="-7"/>
          <w:sz w:val="28"/>
          <w:szCs w:val="28"/>
        </w:rPr>
        <w:t>ОС + 2СО</w:t>
      </w:r>
    </w:p>
    <w:p w:rsidR="004C1052" w:rsidRPr="00E433FA" w:rsidRDefault="004C1052" w:rsidP="008C0794">
      <w:pPr>
        <w:shd w:val="clear" w:color="auto" w:fill="FFFFFF"/>
        <w:spacing w:line="288" w:lineRule="auto"/>
        <w:jc w:val="center"/>
        <w:rPr>
          <w:sz w:val="28"/>
          <w:szCs w:val="28"/>
        </w:rPr>
      </w:pPr>
      <w:r w:rsidRPr="00E433FA">
        <w:rPr>
          <w:spacing w:val="-18"/>
          <w:sz w:val="28"/>
          <w:szCs w:val="28"/>
        </w:rPr>
        <w:t>2А1</w:t>
      </w:r>
      <w:r w:rsidRPr="00E433FA">
        <w:rPr>
          <w:spacing w:val="-18"/>
          <w:sz w:val="28"/>
          <w:szCs w:val="28"/>
          <w:vertAlign w:val="subscript"/>
        </w:rPr>
        <w:t>2</w:t>
      </w:r>
      <w:r w:rsidRPr="00E433FA">
        <w:rPr>
          <w:spacing w:val="-18"/>
          <w:sz w:val="28"/>
          <w:szCs w:val="28"/>
        </w:rPr>
        <w:t>ОС +ЗС &lt;=&gt; А1</w:t>
      </w:r>
      <w:r w:rsidRPr="00E433FA">
        <w:rPr>
          <w:spacing w:val="-18"/>
          <w:sz w:val="28"/>
          <w:szCs w:val="28"/>
          <w:vertAlign w:val="subscript"/>
        </w:rPr>
        <w:t>4</w:t>
      </w:r>
      <w:r w:rsidRPr="00E433FA">
        <w:rPr>
          <w:spacing w:val="-18"/>
          <w:sz w:val="28"/>
          <w:szCs w:val="28"/>
        </w:rPr>
        <w:t>С</w:t>
      </w:r>
      <w:r w:rsidRPr="00E433FA">
        <w:rPr>
          <w:spacing w:val="-18"/>
          <w:sz w:val="28"/>
          <w:szCs w:val="28"/>
          <w:vertAlign w:val="subscript"/>
        </w:rPr>
        <w:t>3</w:t>
      </w:r>
      <w:r w:rsidRPr="00E433FA">
        <w:rPr>
          <w:spacing w:val="-18"/>
          <w:sz w:val="28"/>
          <w:szCs w:val="28"/>
        </w:rPr>
        <w:t xml:space="preserve"> + 2СО</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В целом возникает сложная и противоречивая картина высокотемпер</w:t>
      </w:r>
      <w:r w:rsidRPr="00E433FA">
        <w:rPr>
          <w:sz w:val="28"/>
          <w:szCs w:val="28"/>
        </w:rPr>
        <w:t>а</w:t>
      </w:r>
      <w:r w:rsidRPr="00E433FA">
        <w:rPr>
          <w:sz w:val="28"/>
          <w:szCs w:val="28"/>
        </w:rPr>
        <w:t>турной химии.</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В связи с этим было решено отказаться от этого способа стартового н</w:t>
      </w:r>
      <w:r w:rsidRPr="00E433FA">
        <w:rPr>
          <w:sz w:val="28"/>
          <w:szCs w:val="28"/>
        </w:rPr>
        <w:t>а</w:t>
      </w:r>
      <w:r w:rsidRPr="00E433FA">
        <w:rPr>
          <w:sz w:val="28"/>
          <w:szCs w:val="28"/>
        </w:rPr>
        <w:t>грева.</w:t>
      </w:r>
    </w:p>
    <w:p w:rsidR="009669BC" w:rsidRDefault="009669BC" w:rsidP="008C0794">
      <w:pPr>
        <w:pStyle w:val="3"/>
        <w:spacing w:line="288" w:lineRule="auto"/>
      </w:pPr>
    </w:p>
    <w:p w:rsidR="004C1052" w:rsidRPr="00E433FA" w:rsidRDefault="009669BC" w:rsidP="008C0794">
      <w:pPr>
        <w:pStyle w:val="3"/>
        <w:tabs>
          <w:tab w:val="left" w:pos="1155"/>
        </w:tabs>
        <w:spacing w:line="288" w:lineRule="auto"/>
        <w:jc w:val="left"/>
      </w:pPr>
      <w:r>
        <w:tab/>
      </w:r>
      <w:bookmarkStart w:id="18" w:name="_Toc462148045"/>
      <w:r w:rsidR="004C1052" w:rsidRPr="00E433FA">
        <w:t>Старт ИГП с применением электрической дуги</w:t>
      </w:r>
      <w:bookmarkEnd w:id="18"/>
    </w:p>
    <w:p w:rsidR="00A11083" w:rsidRDefault="00A11083" w:rsidP="008C0794">
      <w:pPr>
        <w:shd w:val="clear" w:color="auto" w:fill="FFFFFF"/>
        <w:spacing w:line="288" w:lineRule="auto"/>
        <w:ind w:right="10" w:firstLine="900"/>
        <w:jc w:val="both"/>
        <w:rPr>
          <w:sz w:val="28"/>
          <w:szCs w:val="28"/>
        </w:rPr>
      </w:pPr>
    </w:p>
    <w:p w:rsidR="004C1052" w:rsidRPr="00E433FA" w:rsidRDefault="004C1052" w:rsidP="008C0794">
      <w:pPr>
        <w:shd w:val="clear" w:color="auto" w:fill="FFFFFF"/>
        <w:spacing w:line="288" w:lineRule="auto"/>
        <w:ind w:firstLine="709"/>
        <w:jc w:val="both"/>
        <w:rPr>
          <w:sz w:val="28"/>
          <w:szCs w:val="28"/>
        </w:rPr>
      </w:pPr>
      <w:r w:rsidRPr="00E433FA">
        <w:rPr>
          <w:sz w:val="28"/>
          <w:szCs w:val="28"/>
        </w:rPr>
        <w:t>Старт ИГП с применением электрической дуги между графитовыми эле</w:t>
      </w:r>
      <w:r w:rsidRPr="00E433FA">
        <w:rPr>
          <w:sz w:val="28"/>
          <w:szCs w:val="28"/>
        </w:rPr>
        <w:t>к</w:t>
      </w:r>
      <w:r w:rsidRPr="00E433FA">
        <w:rPr>
          <w:sz w:val="28"/>
          <w:szCs w:val="28"/>
        </w:rPr>
        <w:t>тродами также следует отнести к способам старта с образованием промежуто</w:t>
      </w:r>
      <w:r w:rsidRPr="00E433FA">
        <w:rPr>
          <w:sz w:val="28"/>
          <w:szCs w:val="28"/>
        </w:rPr>
        <w:t>ч</w:t>
      </w:r>
      <w:r w:rsidRPr="00E433FA">
        <w:rPr>
          <w:sz w:val="28"/>
          <w:szCs w:val="28"/>
        </w:rPr>
        <w:t>ных  соединений  между  графитом  и   продуктом  плавки.   Этот</w:t>
      </w:r>
      <w:r w:rsidR="009669BC">
        <w:rPr>
          <w:sz w:val="28"/>
          <w:szCs w:val="28"/>
        </w:rPr>
        <w:t xml:space="preserve"> </w:t>
      </w:r>
      <w:r w:rsidRPr="00E433FA">
        <w:rPr>
          <w:sz w:val="28"/>
          <w:szCs w:val="28"/>
        </w:rPr>
        <w:t>способ можно считать универсальным и очень эффективным, а техническое выполнение - простым по сравнению с другими методами старта с применением дополн</w:t>
      </w:r>
      <w:r w:rsidRPr="00E433FA">
        <w:rPr>
          <w:sz w:val="28"/>
          <w:szCs w:val="28"/>
        </w:rPr>
        <w:t>и</w:t>
      </w:r>
      <w:r w:rsidRPr="00E433FA">
        <w:rPr>
          <w:sz w:val="28"/>
          <w:szCs w:val="28"/>
        </w:rPr>
        <w:t>тельных источников энергии.</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 xml:space="preserve">Сравнительная быстрота получения стартового расплава делает </w:t>
      </w:r>
      <w:r w:rsidRPr="00E433FA">
        <w:rPr>
          <w:spacing w:val="-1"/>
          <w:sz w:val="28"/>
          <w:szCs w:val="28"/>
        </w:rPr>
        <w:t>электр</w:t>
      </w:r>
      <w:r w:rsidRPr="00E433FA">
        <w:rPr>
          <w:spacing w:val="-1"/>
          <w:sz w:val="28"/>
          <w:szCs w:val="28"/>
        </w:rPr>
        <w:t>о</w:t>
      </w:r>
      <w:r w:rsidRPr="00E433FA">
        <w:rPr>
          <w:spacing w:val="-1"/>
          <w:sz w:val="28"/>
          <w:szCs w:val="28"/>
        </w:rPr>
        <w:t xml:space="preserve">дуговой старт удобным при работе с индукционными печами больших </w:t>
      </w:r>
      <w:r w:rsidRPr="00E433FA">
        <w:rPr>
          <w:sz w:val="28"/>
          <w:szCs w:val="28"/>
        </w:rPr>
        <w:t>разм</w:t>
      </w:r>
      <w:r w:rsidRPr="00E433FA">
        <w:rPr>
          <w:sz w:val="28"/>
          <w:szCs w:val="28"/>
        </w:rPr>
        <w:t>е</w:t>
      </w:r>
      <w:r w:rsidRPr="00E433FA">
        <w:rPr>
          <w:sz w:val="28"/>
          <w:szCs w:val="28"/>
        </w:rPr>
        <w:t>ров. Для исключения загрязнения зольными остатками электродов применяется графит высокой чистоты.</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Электрическая дуга создается между графитовыми электродами, подсо</w:t>
      </w:r>
      <w:r w:rsidRPr="00E433FA">
        <w:rPr>
          <w:sz w:val="28"/>
          <w:szCs w:val="28"/>
        </w:rPr>
        <w:t>е</w:t>
      </w:r>
      <w:r w:rsidRPr="00E433FA">
        <w:rPr>
          <w:sz w:val="28"/>
          <w:szCs w:val="28"/>
        </w:rPr>
        <w:t xml:space="preserve">диненными к концам металлического витка. При </w:t>
      </w:r>
      <w:r w:rsidRPr="00E433FA">
        <w:rPr>
          <w:spacing w:val="-1"/>
          <w:sz w:val="28"/>
          <w:szCs w:val="28"/>
        </w:rPr>
        <w:t xml:space="preserve">включении источника питания индукционной печи на концах витка сразу же возникает ЭДС взаимоиндукции и </w:t>
      </w:r>
      <w:r w:rsidRPr="00E433FA">
        <w:rPr>
          <w:spacing w:val="-1"/>
          <w:sz w:val="28"/>
          <w:szCs w:val="28"/>
        </w:rPr>
        <w:lastRenderedPageBreak/>
        <w:t xml:space="preserve">возникает электродуговой разряд между </w:t>
      </w:r>
      <w:r w:rsidRPr="00E433FA">
        <w:rPr>
          <w:sz w:val="28"/>
          <w:szCs w:val="28"/>
        </w:rPr>
        <w:t xml:space="preserve">графитовыми электродами. Благодаря тому, что электрическая дуга работает на высокой частоте, горение дуги более устойчиво, чем на промышленной частоте или постоянном токе. Возникающая электрическая дуга является </w:t>
      </w:r>
      <w:r w:rsidRPr="00E433FA">
        <w:rPr>
          <w:spacing w:val="-1"/>
          <w:sz w:val="28"/>
          <w:szCs w:val="28"/>
        </w:rPr>
        <w:t xml:space="preserve">нагрузкой источника питания индукционной печи, также как и нарастающий </w:t>
      </w:r>
      <w:r w:rsidRPr="00E433FA">
        <w:rPr>
          <w:sz w:val="28"/>
          <w:szCs w:val="28"/>
        </w:rPr>
        <w:t>стартовый объем расплава, что позволяет контрол</w:t>
      </w:r>
      <w:r w:rsidRPr="00E433FA">
        <w:rPr>
          <w:sz w:val="28"/>
          <w:szCs w:val="28"/>
        </w:rPr>
        <w:t>и</w:t>
      </w:r>
      <w:r w:rsidRPr="00E433FA">
        <w:rPr>
          <w:sz w:val="28"/>
          <w:szCs w:val="28"/>
        </w:rPr>
        <w:t>ровать процесс увеличения стартового объема по показаниям приборов исто</w:t>
      </w:r>
      <w:r w:rsidRPr="00E433FA">
        <w:rPr>
          <w:sz w:val="28"/>
          <w:szCs w:val="28"/>
        </w:rPr>
        <w:t>ч</w:t>
      </w:r>
      <w:r w:rsidRPr="00E433FA">
        <w:rPr>
          <w:sz w:val="28"/>
          <w:szCs w:val="28"/>
        </w:rPr>
        <w:t>ника питания, например, по анодному току генераторной лампы. При достиж</w:t>
      </w:r>
      <w:r w:rsidRPr="00E433FA">
        <w:rPr>
          <w:sz w:val="28"/>
          <w:szCs w:val="28"/>
        </w:rPr>
        <w:t>е</w:t>
      </w:r>
      <w:r w:rsidRPr="00E433FA">
        <w:rPr>
          <w:sz w:val="28"/>
          <w:szCs w:val="28"/>
        </w:rPr>
        <w:t>нии известного значения тока стартовый нагрев завершается удалением из пл</w:t>
      </w:r>
      <w:r w:rsidRPr="00E433FA">
        <w:rPr>
          <w:sz w:val="28"/>
          <w:szCs w:val="28"/>
        </w:rPr>
        <w:t>а</w:t>
      </w:r>
      <w:r w:rsidRPr="00E433FA">
        <w:rPr>
          <w:sz w:val="28"/>
          <w:szCs w:val="28"/>
        </w:rPr>
        <w:t>вильного пространства печи витка с электродами. Выделяемая в электрическом разряде мощность значительна, поэтому стартовый нагрев длится всего н</w:t>
      </w:r>
      <w:r w:rsidRPr="00E433FA">
        <w:rPr>
          <w:sz w:val="28"/>
          <w:szCs w:val="28"/>
        </w:rPr>
        <w:t>е</w:t>
      </w:r>
      <w:r w:rsidRPr="00E433FA">
        <w:rPr>
          <w:sz w:val="28"/>
          <w:szCs w:val="28"/>
        </w:rPr>
        <w:t>сколько минут. Например, стартовый нагрев оксида алюминия на частоте тока 5,28 и 1,76 МГц длится от 1 до 3 минут.</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Применение индуктивно связанного с индуктором стартового устройства удобно как в случаях многократного старта одного и того же материала в усл</w:t>
      </w:r>
      <w:r w:rsidRPr="00E433FA">
        <w:rPr>
          <w:sz w:val="28"/>
          <w:szCs w:val="28"/>
        </w:rPr>
        <w:t>о</w:t>
      </w:r>
      <w:r w:rsidRPr="00E433FA">
        <w:rPr>
          <w:sz w:val="28"/>
          <w:szCs w:val="28"/>
        </w:rPr>
        <w:t>виях промышленного производства, так и в лабораторной практике при отсу</w:t>
      </w:r>
      <w:r w:rsidRPr="00E433FA">
        <w:rPr>
          <w:sz w:val="28"/>
          <w:szCs w:val="28"/>
        </w:rPr>
        <w:t>т</w:t>
      </w:r>
      <w:r w:rsidRPr="00E433FA">
        <w:rPr>
          <w:sz w:val="28"/>
          <w:szCs w:val="28"/>
        </w:rPr>
        <w:t xml:space="preserve">ствии необходимого для старта металла. На рис. 3.9 показано электродуговое стартовое устройство одной из возможных конструкций. </w:t>
      </w:r>
      <w:r w:rsidRPr="00E433FA">
        <w:rPr>
          <w:spacing w:val="-2"/>
          <w:sz w:val="28"/>
          <w:szCs w:val="28"/>
        </w:rPr>
        <w:t xml:space="preserve">Физико-химические процессы при старте с применением электрической </w:t>
      </w:r>
      <w:r w:rsidRPr="00E433FA">
        <w:rPr>
          <w:sz w:val="28"/>
          <w:szCs w:val="28"/>
        </w:rPr>
        <w:t xml:space="preserve">дуги между графитовыми электродами не отличаются от аналогичных процессов при старте на гранулах графита, которые рассмотрены выше, но поверхность </w:t>
      </w:r>
      <w:r w:rsidRPr="00E433FA">
        <w:rPr>
          <w:spacing w:val="-1"/>
          <w:sz w:val="28"/>
          <w:szCs w:val="28"/>
        </w:rPr>
        <w:t xml:space="preserve">взаимодействия расплава с углеродом существенно уменьшается. Фактически, </w:t>
      </w:r>
      <w:r w:rsidRPr="00E433FA">
        <w:rPr>
          <w:sz w:val="28"/>
          <w:szCs w:val="28"/>
        </w:rPr>
        <w:t>поглощение углерода ра</w:t>
      </w:r>
      <w:r w:rsidRPr="00E433FA">
        <w:rPr>
          <w:sz w:val="28"/>
          <w:szCs w:val="28"/>
        </w:rPr>
        <w:t>с</w:t>
      </w:r>
      <w:r w:rsidRPr="00E433FA">
        <w:rPr>
          <w:sz w:val="28"/>
          <w:szCs w:val="28"/>
        </w:rPr>
        <w:t>плавом ограничивается эрозией электродов и временем горения дуги. При этом необходимо учесть, что часть электродов окисляется над расплавом. Специал</w:t>
      </w:r>
      <w:r w:rsidRPr="00E433FA">
        <w:rPr>
          <w:sz w:val="28"/>
          <w:szCs w:val="28"/>
        </w:rPr>
        <w:t>ь</w:t>
      </w:r>
      <w:r w:rsidRPr="00E433FA">
        <w:rPr>
          <w:sz w:val="28"/>
          <w:szCs w:val="28"/>
        </w:rPr>
        <w:t xml:space="preserve">но закристаллизованные стартовые объемы расплава оксида алюминия имели светло серый цвет характерный для </w:t>
      </w:r>
      <w:proofErr w:type="spellStart"/>
      <w:r w:rsidRPr="00E433FA">
        <w:rPr>
          <w:sz w:val="28"/>
          <w:szCs w:val="28"/>
        </w:rPr>
        <w:t>оксикарбонитридной</w:t>
      </w:r>
      <w:proofErr w:type="spellEnd"/>
      <w:r w:rsidRPr="00E433FA">
        <w:rPr>
          <w:sz w:val="28"/>
          <w:szCs w:val="28"/>
        </w:rPr>
        <w:t xml:space="preserve"> фазы, однако, их рентгенографические исследования не показали наличия каких-либо фаз кроме корунда. </w:t>
      </w:r>
      <w:proofErr w:type="gramStart"/>
      <w:r w:rsidRPr="00E433FA">
        <w:rPr>
          <w:sz w:val="28"/>
          <w:szCs w:val="28"/>
        </w:rPr>
        <w:t>На основании проведенных исследований можно заключить, что вер</w:t>
      </w:r>
      <w:r w:rsidRPr="00E433FA">
        <w:rPr>
          <w:sz w:val="28"/>
          <w:szCs w:val="28"/>
        </w:rPr>
        <w:t>о</w:t>
      </w:r>
      <w:r w:rsidRPr="00E433FA">
        <w:rPr>
          <w:sz w:val="28"/>
          <w:szCs w:val="28"/>
        </w:rPr>
        <w:t xml:space="preserve">ятнее всего </w:t>
      </w:r>
      <w:r w:rsidRPr="00E433FA">
        <w:rPr>
          <w:spacing w:val="-1"/>
          <w:sz w:val="28"/>
          <w:szCs w:val="28"/>
        </w:rPr>
        <w:t xml:space="preserve">в стартовом расплаве имеется преимущественно </w:t>
      </w:r>
      <w:proofErr w:type="spellStart"/>
      <w:r w:rsidRPr="00E433FA">
        <w:rPr>
          <w:spacing w:val="-1"/>
          <w:sz w:val="28"/>
          <w:szCs w:val="28"/>
        </w:rPr>
        <w:t>оксинитридные</w:t>
      </w:r>
      <w:proofErr w:type="spellEnd"/>
      <w:r w:rsidRPr="00E433FA">
        <w:rPr>
          <w:spacing w:val="-1"/>
          <w:sz w:val="28"/>
          <w:szCs w:val="28"/>
        </w:rPr>
        <w:t xml:space="preserve"> кластеры и их </w:t>
      </w:r>
      <w:r w:rsidRPr="00E433FA">
        <w:rPr>
          <w:sz w:val="28"/>
          <w:szCs w:val="28"/>
        </w:rPr>
        <w:t>содержание не превышает 1%. На этом основании можно закл</w:t>
      </w:r>
      <w:r w:rsidRPr="00E433FA">
        <w:rPr>
          <w:sz w:val="28"/>
          <w:szCs w:val="28"/>
        </w:rPr>
        <w:t>ю</w:t>
      </w:r>
      <w:r w:rsidRPr="00E433FA">
        <w:rPr>
          <w:sz w:val="28"/>
          <w:szCs w:val="28"/>
        </w:rPr>
        <w:t xml:space="preserve">чить, что при </w:t>
      </w:r>
      <w:r w:rsidRPr="00E433FA">
        <w:rPr>
          <w:spacing w:val="-1"/>
          <w:sz w:val="28"/>
          <w:szCs w:val="28"/>
        </w:rPr>
        <w:t xml:space="preserve">старте индукционно связанной дугой образование промежуточных соединений </w:t>
      </w:r>
      <w:r w:rsidRPr="00E433FA">
        <w:rPr>
          <w:sz w:val="28"/>
          <w:szCs w:val="28"/>
        </w:rPr>
        <w:t>уменьшается, что выгодно отличает разработанный способ от экз</w:t>
      </w:r>
      <w:r w:rsidRPr="00E433FA">
        <w:rPr>
          <w:sz w:val="28"/>
          <w:szCs w:val="28"/>
        </w:rPr>
        <w:t>о</w:t>
      </w:r>
      <w:r w:rsidRPr="00E433FA">
        <w:rPr>
          <w:sz w:val="28"/>
          <w:szCs w:val="28"/>
        </w:rPr>
        <w:t xml:space="preserve">термического старта или на гранулах графита, поскольку сохраняется чистота всего блока плавленого материала. </w:t>
      </w:r>
      <w:proofErr w:type="gramEnd"/>
    </w:p>
    <w:p w:rsidR="004C1052" w:rsidRDefault="004C1052" w:rsidP="008C0794">
      <w:pPr>
        <w:shd w:val="clear" w:color="auto" w:fill="FFFFFF"/>
        <w:spacing w:line="288" w:lineRule="auto"/>
        <w:ind w:firstLine="709"/>
        <w:jc w:val="both"/>
        <w:rPr>
          <w:sz w:val="28"/>
          <w:szCs w:val="28"/>
        </w:rPr>
      </w:pPr>
      <w:r w:rsidRPr="00E433FA">
        <w:rPr>
          <w:sz w:val="28"/>
          <w:szCs w:val="28"/>
        </w:rPr>
        <w:t>В итоге был выбран это</w:t>
      </w:r>
      <w:r w:rsidR="007D02BF">
        <w:rPr>
          <w:sz w:val="28"/>
          <w:szCs w:val="28"/>
        </w:rPr>
        <w:t>т</w:t>
      </w:r>
      <w:r w:rsidRPr="00E433FA">
        <w:rPr>
          <w:sz w:val="28"/>
          <w:szCs w:val="28"/>
        </w:rPr>
        <w:t xml:space="preserve"> метод стартового нагрева в качестве базового, хотя </w:t>
      </w:r>
      <w:proofErr w:type="spellStart"/>
      <w:r w:rsidRPr="00E433FA">
        <w:rPr>
          <w:sz w:val="28"/>
          <w:szCs w:val="28"/>
        </w:rPr>
        <w:t>оксикарбиды</w:t>
      </w:r>
      <w:proofErr w:type="spellEnd"/>
      <w:r w:rsidRPr="00E433FA">
        <w:rPr>
          <w:sz w:val="28"/>
          <w:szCs w:val="28"/>
        </w:rPr>
        <w:t xml:space="preserve"> и нитриды присутствуют в </w:t>
      </w:r>
      <w:proofErr w:type="spellStart"/>
      <w:r w:rsidRPr="00E433FA">
        <w:rPr>
          <w:sz w:val="28"/>
          <w:szCs w:val="28"/>
        </w:rPr>
        <w:t>спеках</w:t>
      </w:r>
      <w:proofErr w:type="spellEnd"/>
      <w:r w:rsidRPr="00E433FA">
        <w:rPr>
          <w:sz w:val="28"/>
          <w:szCs w:val="28"/>
        </w:rPr>
        <w:t>, что провоцирует появл</w:t>
      </w:r>
      <w:r w:rsidRPr="00E433FA">
        <w:rPr>
          <w:sz w:val="28"/>
          <w:szCs w:val="28"/>
        </w:rPr>
        <w:t>е</w:t>
      </w:r>
      <w:r w:rsidRPr="00E433FA">
        <w:rPr>
          <w:sz w:val="28"/>
          <w:szCs w:val="28"/>
        </w:rPr>
        <w:lastRenderedPageBreak/>
        <w:t xml:space="preserve">ние некоторого количества дефектов. На </w:t>
      </w:r>
      <w:r w:rsidR="00DF33CD" w:rsidRPr="00E433FA">
        <w:rPr>
          <w:sz w:val="28"/>
          <w:szCs w:val="28"/>
        </w:rPr>
        <w:t xml:space="preserve">рис. </w:t>
      </w:r>
      <w:r w:rsidR="00582BCB" w:rsidRPr="00E433FA">
        <w:rPr>
          <w:sz w:val="28"/>
          <w:szCs w:val="28"/>
        </w:rPr>
        <w:t>1.</w:t>
      </w:r>
      <w:r w:rsidRPr="00E433FA">
        <w:rPr>
          <w:sz w:val="28"/>
          <w:szCs w:val="28"/>
        </w:rPr>
        <w:t xml:space="preserve">1 показаны фрагменты </w:t>
      </w:r>
      <w:proofErr w:type="spellStart"/>
      <w:r w:rsidRPr="00E433FA">
        <w:rPr>
          <w:sz w:val="28"/>
          <w:szCs w:val="28"/>
        </w:rPr>
        <w:t>спека</w:t>
      </w:r>
      <w:proofErr w:type="spellEnd"/>
      <w:r w:rsidRPr="00E433FA">
        <w:rPr>
          <w:sz w:val="28"/>
          <w:szCs w:val="28"/>
        </w:rPr>
        <w:t xml:space="preserve">, в которых видны серые зоны </w:t>
      </w:r>
      <w:proofErr w:type="spellStart"/>
      <w:r w:rsidRPr="00E433FA">
        <w:rPr>
          <w:sz w:val="28"/>
          <w:szCs w:val="28"/>
        </w:rPr>
        <w:t>оксикарбидов</w:t>
      </w:r>
      <w:proofErr w:type="spellEnd"/>
      <w:r w:rsidRPr="00E433FA">
        <w:rPr>
          <w:sz w:val="28"/>
          <w:szCs w:val="28"/>
        </w:rPr>
        <w:t xml:space="preserve"> и нитридов.</w:t>
      </w:r>
    </w:p>
    <w:p w:rsidR="005E595D" w:rsidRPr="00E433FA" w:rsidRDefault="005E595D" w:rsidP="008C0794">
      <w:pPr>
        <w:shd w:val="clear" w:color="auto" w:fill="FFFFFF"/>
        <w:spacing w:line="288" w:lineRule="auto"/>
        <w:ind w:right="5" w:firstLine="900"/>
        <w:jc w:val="both"/>
        <w:rPr>
          <w:sz w:val="28"/>
          <w:szCs w:val="28"/>
        </w:rPr>
      </w:pPr>
    </w:p>
    <w:p w:rsidR="004C1052" w:rsidRPr="00E433FA" w:rsidRDefault="006F00D1" w:rsidP="008C0794">
      <w:pPr>
        <w:shd w:val="clear" w:color="auto" w:fill="FFFFFF"/>
        <w:spacing w:line="288" w:lineRule="auto"/>
        <w:jc w:val="center"/>
        <w:rPr>
          <w:spacing w:val="-2"/>
          <w:sz w:val="28"/>
          <w:szCs w:val="28"/>
        </w:rPr>
      </w:pPr>
      <w:r>
        <w:rPr>
          <w:noProof/>
          <w:spacing w:val="-2"/>
          <w:sz w:val="28"/>
          <w:szCs w:val="28"/>
        </w:rPr>
        <w:drawing>
          <wp:inline distT="0" distB="0" distL="0" distR="0">
            <wp:extent cx="4019550" cy="3019425"/>
            <wp:effectExtent l="19050" t="0" r="0" b="0"/>
            <wp:docPr id="1" name="Рисунок 1" descr="IMG_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163"/>
                    <pic:cNvPicPr>
                      <a:picLocks noChangeAspect="1" noChangeArrowheads="1"/>
                    </pic:cNvPicPr>
                  </pic:nvPicPr>
                  <pic:blipFill>
                    <a:blip r:embed="rId8" cstate="print"/>
                    <a:srcRect/>
                    <a:stretch>
                      <a:fillRect/>
                    </a:stretch>
                  </pic:blipFill>
                  <pic:spPr bwMode="auto">
                    <a:xfrm>
                      <a:off x="0" y="0"/>
                      <a:ext cx="4019550" cy="3019425"/>
                    </a:xfrm>
                    <a:prstGeom prst="rect">
                      <a:avLst/>
                    </a:prstGeom>
                    <a:noFill/>
                    <a:ln w="9525">
                      <a:noFill/>
                      <a:miter lim="800000"/>
                      <a:headEnd/>
                      <a:tailEnd/>
                    </a:ln>
                  </pic:spPr>
                </pic:pic>
              </a:graphicData>
            </a:graphic>
          </wp:inline>
        </w:drawing>
      </w:r>
    </w:p>
    <w:p w:rsidR="004C1052" w:rsidRPr="00E433FA" w:rsidRDefault="00DF33CD" w:rsidP="008C0794">
      <w:pPr>
        <w:shd w:val="clear" w:color="auto" w:fill="FFFFFF"/>
        <w:spacing w:line="288" w:lineRule="auto"/>
        <w:jc w:val="center"/>
        <w:rPr>
          <w:spacing w:val="-2"/>
          <w:sz w:val="28"/>
          <w:szCs w:val="28"/>
        </w:rPr>
      </w:pPr>
      <w:r w:rsidRPr="00E433FA">
        <w:rPr>
          <w:spacing w:val="-2"/>
          <w:sz w:val="28"/>
          <w:szCs w:val="28"/>
        </w:rPr>
        <w:t xml:space="preserve">Рис. </w:t>
      </w:r>
      <w:r w:rsidR="004C1052" w:rsidRPr="00E433FA">
        <w:rPr>
          <w:spacing w:val="-2"/>
          <w:sz w:val="28"/>
          <w:szCs w:val="28"/>
        </w:rPr>
        <w:t>1</w:t>
      </w:r>
      <w:r w:rsidRPr="00E433FA">
        <w:rPr>
          <w:spacing w:val="-2"/>
          <w:sz w:val="28"/>
          <w:szCs w:val="28"/>
        </w:rPr>
        <w:t>.</w:t>
      </w:r>
      <w:r w:rsidR="00582BCB" w:rsidRPr="00E433FA">
        <w:rPr>
          <w:spacing w:val="-2"/>
          <w:sz w:val="28"/>
          <w:szCs w:val="28"/>
        </w:rPr>
        <w:t>1.</w:t>
      </w:r>
      <w:r w:rsidR="009669BC">
        <w:rPr>
          <w:spacing w:val="-2"/>
          <w:sz w:val="28"/>
          <w:szCs w:val="28"/>
        </w:rPr>
        <w:t xml:space="preserve"> Фрагменты </w:t>
      </w:r>
      <w:proofErr w:type="spellStart"/>
      <w:r w:rsidR="009669BC">
        <w:rPr>
          <w:spacing w:val="-2"/>
          <w:sz w:val="28"/>
          <w:szCs w:val="28"/>
        </w:rPr>
        <w:t>спека</w:t>
      </w:r>
      <w:proofErr w:type="spellEnd"/>
      <w:r w:rsidR="009669BC">
        <w:rPr>
          <w:spacing w:val="-2"/>
          <w:sz w:val="28"/>
          <w:szCs w:val="28"/>
        </w:rPr>
        <w:t xml:space="preserve"> с зонами </w:t>
      </w:r>
      <w:proofErr w:type="spellStart"/>
      <w:r w:rsidR="009669BC">
        <w:rPr>
          <w:spacing w:val="-2"/>
          <w:sz w:val="28"/>
          <w:szCs w:val="28"/>
        </w:rPr>
        <w:t>оксикарбидов</w:t>
      </w:r>
      <w:proofErr w:type="spellEnd"/>
      <w:r w:rsidR="009669BC">
        <w:rPr>
          <w:spacing w:val="-2"/>
          <w:sz w:val="28"/>
          <w:szCs w:val="28"/>
        </w:rPr>
        <w:t xml:space="preserve"> и нитридов</w:t>
      </w:r>
    </w:p>
    <w:p w:rsidR="00DF33CD" w:rsidRPr="00E433FA" w:rsidRDefault="00DF33CD" w:rsidP="008C0794">
      <w:pPr>
        <w:shd w:val="clear" w:color="auto" w:fill="FFFFFF"/>
        <w:spacing w:line="288" w:lineRule="auto"/>
        <w:jc w:val="center"/>
        <w:rPr>
          <w:b/>
          <w:spacing w:val="-2"/>
          <w:sz w:val="28"/>
          <w:szCs w:val="28"/>
        </w:rPr>
      </w:pPr>
    </w:p>
    <w:p w:rsidR="004C1052" w:rsidRPr="00E433FA" w:rsidRDefault="004C1052" w:rsidP="008C0794">
      <w:pPr>
        <w:pStyle w:val="3"/>
        <w:spacing w:line="288" w:lineRule="auto"/>
      </w:pPr>
      <w:bookmarkStart w:id="19" w:name="_Toc462148046"/>
      <w:r w:rsidRPr="00E433FA">
        <w:t>Выводы</w:t>
      </w:r>
      <w:bookmarkEnd w:id="19"/>
    </w:p>
    <w:p w:rsidR="004C1052" w:rsidRPr="00E433FA" w:rsidRDefault="004C1052" w:rsidP="008C0794">
      <w:pPr>
        <w:shd w:val="clear" w:color="auto" w:fill="FFFFFF"/>
        <w:spacing w:line="288" w:lineRule="auto"/>
        <w:ind w:right="11" w:firstLine="902"/>
        <w:jc w:val="both"/>
        <w:rPr>
          <w:sz w:val="28"/>
          <w:szCs w:val="28"/>
        </w:rPr>
      </w:pPr>
      <w:r w:rsidRPr="00E433FA">
        <w:rPr>
          <w:sz w:val="28"/>
          <w:szCs w:val="28"/>
        </w:rPr>
        <w:t>Экспериментальные и аналитические исследования процесса стартового нагрева неорганических диэлектрических материалов при ИГП позволяют сд</w:t>
      </w:r>
      <w:r w:rsidRPr="00E433FA">
        <w:rPr>
          <w:sz w:val="28"/>
          <w:szCs w:val="28"/>
        </w:rPr>
        <w:t>е</w:t>
      </w:r>
      <w:r w:rsidRPr="00E433FA">
        <w:rPr>
          <w:sz w:val="28"/>
          <w:szCs w:val="28"/>
        </w:rPr>
        <w:t>лать следующие выводы.</w:t>
      </w:r>
    </w:p>
    <w:p w:rsidR="004C1052" w:rsidRPr="00E433FA" w:rsidRDefault="00A11083" w:rsidP="008C0794">
      <w:pPr>
        <w:shd w:val="clear" w:color="auto" w:fill="FFFFFF"/>
        <w:spacing w:line="288" w:lineRule="auto"/>
        <w:ind w:firstLine="709"/>
        <w:jc w:val="both"/>
        <w:rPr>
          <w:sz w:val="28"/>
          <w:szCs w:val="28"/>
        </w:rPr>
      </w:pPr>
      <w:r>
        <w:rPr>
          <w:sz w:val="28"/>
          <w:szCs w:val="28"/>
        </w:rPr>
        <w:t xml:space="preserve">1. </w:t>
      </w:r>
      <w:r w:rsidR="004C1052" w:rsidRPr="00E433FA">
        <w:rPr>
          <w:sz w:val="28"/>
          <w:szCs w:val="28"/>
        </w:rPr>
        <w:t>Получение стартовой ванны расплава экзотермической реакцией</w:t>
      </w:r>
      <w:r w:rsidR="004C1052" w:rsidRPr="00E433FA">
        <w:rPr>
          <w:sz w:val="28"/>
          <w:szCs w:val="28"/>
        </w:rPr>
        <w:br/>
        <w:t>окисления металла, нагревом гранул графита или электрической дугой между</w:t>
      </w:r>
      <w:r>
        <w:rPr>
          <w:sz w:val="28"/>
          <w:szCs w:val="28"/>
        </w:rPr>
        <w:t xml:space="preserve"> </w:t>
      </w:r>
      <w:r w:rsidR="004C1052" w:rsidRPr="00E433FA">
        <w:rPr>
          <w:sz w:val="28"/>
          <w:szCs w:val="28"/>
        </w:rPr>
        <w:t xml:space="preserve">графитовыми   электродами   приводит  к   появлению   в   расплаве,   наряду   с оксидами и карбидами, соединений азота </w:t>
      </w:r>
      <w:r w:rsidR="007D02BF">
        <w:rPr>
          <w:sz w:val="28"/>
          <w:szCs w:val="28"/>
        </w:rPr>
        <w:t>–</w:t>
      </w:r>
      <w:r w:rsidR="004C1052" w:rsidRPr="00E433FA">
        <w:rPr>
          <w:sz w:val="28"/>
          <w:szCs w:val="28"/>
        </w:rPr>
        <w:t xml:space="preserve"> нитридов и </w:t>
      </w:r>
      <w:proofErr w:type="spellStart"/>
      <w:r w:rsidR="004C1052" w:rsidRPr="00E433FA">
        <w:rPr>
          <w:sz w:val="28"/>
          <w:szCs w:val="28"/>
        </w:rPr>
        <w:t>оксинитридов</w:t>
      </w:r>
      <w:proofErr w:type="spellEnd"/>
      <w:r w:rsidR="004C1052" w:rsidRPr="00E433FA">
        <w:rPr>
          <w:sz w:val="28"/>
          <w:szCs w:val="28"/>
        </w:rPr>
        <w:t>.</w:t>
      </w:r>
      <w:r w:rsidR="004C1052" w:rsidRPr="00E433FA">
        <w:rPr>
          <w:sz w:val="28"/>
          <w:szCs w:val="28"/>
        </w:rPr>
        <w:br/>
      </w:r>
      <w:r>
        <w:rPr>
          <w:sz w:val="28"/>
          <w:szCs w:val="28"/>
        </w:rPr>
        <w:t xml:space="preserve">         </w:t>
      </w:r>
      <w:r w:rsidR="004C1052" w:rsidRPr="00E433FA">
        <w:rPr>
          <w:sz w:val="28"/>
          <w:szCs w:val="28"/>
        </w:rPr>
        <w:t xml:space="preserve">Образование нитридов и </w:t>
      </w:r>
      <w:proofErr w:type="spellStart"/>
      <w:r w:rsidR="004C1052" w:rsidRPr="00E433FA">
        <w:rPr>
          <w:sz w:val="28"/>
          <w:szCs w:val="28"/>
        </w:rPr>
        <w:t>оксинитридов</w:t>
      </w:r>
      <w:proofErr w:type="spellEnd"/>
      <w:r w:rsidR="004C1052" w:rsidRPr="00E433FA">
        <w:rPr>
          <w:sz w:val="28"/>
          <w:szCs w:val="28"/>
        </w:rPr>
        <w:t xml:space="preserve"> обусловлено замкнутым от</w:t>
      </w:r>
      <w:r w:rsidR="004C1052" w:rsidRPr="00E433FA">
        <w:rPr>
          <w:sz w:val="28"/>
          <w:szCs w:val="28"/>
        </w:rPr>
        <w:br/>
        <w:t>окружающего воздуха пространством стартовой зоны, в которой возрастает</w:t>
      </w:r>
      <w:r>
        <w:rPr>
          <w:sz w:val="28"/>
          <w:szCs w:val="28"/>
        </w:rPr>
        <w:t xml:space="preserve"> </w:t>
      </w:r>
      <w:r w:rsidR="004C1052" w:rsidRPr="00E433FA">
        <w:rPr>
          <w:spacing w:val="-4"/>
          <w:sz w:val="28"/>
          <w:szCs w:val="28"/>
        </w:rPr>
        <w:t>парциальное</w:t>
      </w:r>
      <w:r w:rsidR="004C1052" w:rsidRPr="00E433FA">
        <w:rPr>
          <w:sz w:val="28"/>
          <w:szCs w:val="28"/>
        </w:rPr>
        <w:tab/>
      </w:r>
      <w:r w:rsidR="004C1052" w:rsidRPr="00E433FA">
        <w:rPr>
          <w:spacing w:val="-3"/>
          <w:sz w:val="28"/>
          <w:szCs w:val="28"/>
        </w:rPr>
        <w:t>давление</w:t>
      </w:r>
      <w:r w:rsidR="004C1052" w:rsidRPr="00E433FA">
        <w:rPr>
          <w:sz w:val="28"/>
          <w:szCs w:val="28"/>
        </w:rPr>
        <w:tab/>
      </w:r>
      <w:r w:rsidR="004C1052" w:rsidRPr="00E433FA">
        <w:rPr>
          <w:spacing w:val="-5"/>
          <w:sz w:val="28"/>
          <w:szCs w:val="28"/>
        </w:rPr>
        <w:t>азота</w:t>
      </w:r>
      <w:r w:rsidR="004C1052" w:rsidRPr="00E433FA">
        <w:rPr>
          <w:sz w:val="28"/>
          <w:szCs w:val="28"/>
        </w:rPr>
        <w:tab/>
      </w:r>
      <w:r w:rsidR="004C1052" w:rsidRPr="00E433FA">
        <w:rPr>
          <w:spacing w:val="-4"/>
          <w:sz w:val="28"/>
          <w:szCs w:val="28"/>
        </w:rPr>
        <w:t>вследствие</w:t>
      </w:r>
      <w:r w:rsidR="004C1052" w:rsidRPr="00E433FA">
        <w:rPr>
          <w:sz w:val="28"/>
          <w:szCs w:val="28"/>
        </w:rPr>
        <w:tab/>
      </w:r>
      <w:r w:rsidR="004C1052" w:rsidRPr="00E433FA">
        <w:rPr>
          <w:spacing w:val="-2"/>
          <w:sz w:val="28"/>
          <w:szCs w:val="28"/>
        </w:rPr>
        <w:t>термодинамической</w:t>
      </w:r>
      <w:r>
        <w:rPr>
          <w:spacing w:val="-2"/>
          <w:sz w:val="28"/>
          <w:szCs w:val="28"/>
        </w:rPr>
        <w:t xml:space="preserve"> </w:t>
      </w:r>
      <w:r w:rsidR="004C1052" w:rsidRPr="00E433FA">
        <w:rPr>
          <w:spacing w:val="-1"/>
          <w:sz w:val="28"/>
          <w:szCs w:val="28"/>
        </w:rPr>
        <w:t>предпочт</w:t>
      </w:r>
      <w:r w:rsidR="004C1052" w:rsidRPr="00E433FA">
        <w:rPr>
          <w:spacing w:val="-1"/>
          <w:sz w:val="28"/>
          <w:szCs w:val="28"/>
        </w:rPr>
        <w:t>и</w:t>
      </w:r>
      <w:r w:rsidR="004C1052" w:rsidRPr="00E433FA">
        <w:rPr>
          <w:spacing w:val="-1"/>
          <w:sz w:val="28"/>
          <w:szCs w:val="28"/>
        </w:rPr>
        <w:t>тельности реакций окисления на первом этапе.</w:t>
      </w:r>
    </w:p>
    <w:p w:rsidR="004C1052" w:rsidRPr="00E433FA" w:rsidRDefault="00A11083" w:rsidP="008C0794">
      <w:pPr>
        <w:shd w:val="clear" w:color="auto" w:fill="FFFFFF"/>
        <w:spacing w:line="288" w:lineRule="auto"/>
        <w:ind w:right="5" w:firstLine="708"/>
        <w:jc w:val="both"/>
        <w:rPr>
          <w:sz w:val="28"/>
          <w:szCs w:val="28"/>
        </w:rPr>
      </w:pPr>
      <w:r>
        <w:rPr>
          <w:spacing w:val="-17"/>
          <w:sz w:val="28"/>
          <w:szCs w:val="28"/>
        </w:rPr>
        <w:t xml:space="preserve">2. </w:t>
      </w:r>
      <w:r w:rsidR="004C1052" w:rsidRPr="00E433FA">
        <w:rPr>
          <w:sz w:val="28"/>
          <w:szCs w:val="28"/>
        </w:rPr>
        <w:t xml:space="preserve">Присутствие нитридов и </w:t>
      </w:r>
      <w:proofErr w:type="spellStart"/>
      <w:r w:rsidR="004C1052" w:rsidRPr="00E433FA">
        <w:rPr>
          <w:sz w:val="28"/>
          <w:szCs w:val="28"/>
        </w:rPr>
        <w:t>оксинитридов</w:t>
      </w:r>
      <w:proofErr w:type="spellEnd"/>
      <w:r w:rsidR="004C1052" w:rsidRPr="00E433FA">
        <w:rPr>
          <w:sz w:val="28"/>
          <w:szCs w:val="28"/>
        </w:rPr>
        <w:t xml:space="preserve"> в стартовом расплаве при</w:t>
      </w:r>
      <w:r>
        <w:rPr>
          <w:sz w:val="28"/>
          <w:szCs w:val="28"/>
        </w:rPr>
        <w:t xml:space="preserve"> </w:t>
      </w:r>
      <w:r w:rsidR="004C1052" w:rsidRPr="00E433FA">
        <w:rPr>
          <w:sz w:val="28"/>
          <w:szCs w:val="28"/>
        </w:rPr>
        <w:t>экз</w:t>
      </w:r>
      <w:r w:rsidR="004C1052" w:rsidRPr="00E433FA">
        <w:rPr>
          <w:sz w:val="28"/>
          <w:szCs w:val="28"/>
        </w:rPr>
        <w:t>о</w:t>
      </w:r>
      <w:r w:rsidR="004C1052" w:rsidRPr="00E433FA">
        <w:rPr>
          <w:sz w:val="28"/>
          <w:szCs w:val="28"/>
        </w:rPr>
        <w:t>термической реакции окисления металла, дает основание считать такой</w:t>
      </w:r>
      <w:r>
        <w:rPr>
          <w:sz w:val="28"/>
          <w:szCs w:val="28"/>
        </w:rPr>
        <w:t xml:space="preserve"> </w:t>
      </w:r>
      <w:r w:rsidR="004C1052" w:rsidRPr="00E433FA">
        <w:rPr>
          <w:spacing w:val="-1"/>
          <w:sz w:val="28"/>
          <w:szCs w:val="28"/>
        </w:rPr>
        <w:t>способ старта лишь относительно не загрязняющим, поскольку окисление этих соед</w:t>
      </w:r>
      <w:r w:rsidR="004C1052" w:rsidRPr="00E433FA">
        <w:rPr>
          <w:spacing w:val="-1"/>
          <w:sz w:val="28"/>
          <w:szCs w:val="28"/>
        </w:rPr>
        <w:t>и</w:t>
      </w:r>
      <w:r w:rsidR="004C1052" w:rsidRPr="00E433FA">
        <w:rPr>
          <w:spacing w:val="-1"/>
          <w:sz w:val="28"/>
          <w:szCs w:val="28"/>
        </w:rPr>
        <w:t xml:space="preserve">нений может происходить длительный период, и они могут являться </w:t>
      </w:r>
      <w:r w:rsidR="004C1052" w:rsidRPr="00E433FA">
        <w:rPr>
          <w:sz w:val="28"/>
          <w:szCs w:val="28"/>
        </w:rPr>
        <w:t>нежел</w:t>
      </w:r>
      <w:r w:rsidR="004C1052" w:rsidRPr="00E433FA">
        <w:rPr>
          <w:sz w:val="28"/>
          <w:szCs w:val="28"/>
        </w:rPr>
        <w:t>а</w:t>
      </w:r>
      <w:r w:rsidR="004C1052" w:rsidRPr="00E433FA">
        <w:rPr>
          <w:sz w:val="28"/>
          <w:szCs w:val="28"/>
        </w:rPr>
        <w:t>тельными примесями в продуктах плавки.</w:t>
      </w:r>
    </w:p>
    <w:p w:rsidR="00A11083" w:rsidRDefault="00A11083" w:rsidP="008C0794">
      <w:pPr>
        <w:shd w:val="clear" w:color="auto" w:fill="FFFFFF"/>
        <w:spacing w:line="288" w:lineRule="auto"/>
        <w:ind w:right="10"/>
        <w:jc w:val="both"/>
        <w:rPr>
          <w:sz w:val="28"/>
          <w:szCs w:val="28"/>
        </w:rPr>
      </w:pPr>
      <w:r>
        <w:rPr>
          <w:sz w:val="28"/>
          <w:szCs w:val="28"/>
        </w:rPr>
        <w:lastRenderedPageBreak/>
        <w:tab/>
        <w:t xml:space="preserve">3. </w:t>
      </w:r>
      <w:r w:rsidR="004C1052" w:rsidRPr="00E433FA">
        <w:rPr>
          <w:sz w:val="28"/>
          <w:szCs w:val="28"/>
        </w:rPr>
        <w:t>Экспериментально обоснована целесообразность</w:t>
      </w:r>
      <w:r>
        <w:rPr>
          <w:sz w:val="28"/>
          <w:szCs w:val="28"/>
        </w:rPr>
        <w:t xml:space="preserve"> </w:t>
      </w:r>
      <w:r w:rsidR="004C1052" w:rsidRPr="00E433FA">
        <w:rPr>
          <w:spacing w:val="-1"/>
          <w:sz w:val="28"/>
          <w:szCs w:val="28"/>
        </w:rPr>
        <w:t>применени</w:t>
      </w:r>
      <w:r w:rsidR="007D02BF">
        <w:rPr>
          <w:spacing w:val="-1"/>
          <w:sz w:val="28"/>
          <w:szCs w:val="28"/>
        </w:rPr>
        <w:t>я</w:t>
      </w:r>
      <w:r w:rsidR="004C1052" w:rsidRPr="00E433FA">
        <w:rPr>
          <w:spacing w:val="-1"/>
          <w:sz w:val="28"/>
          <w:szCs w:val="28"/>
        </w:rPr>
        <w:t xml:space="preserve"> для ста</w:t>
      </w:r>
      <w:r w:rsidR="004C1052" w:rsidRPr="00E433FA">
        <w:rPr>
          <w:spacing w:val="-1"/>
          <w:sz w:val="28"/>
          <w:szCs w:val="28"/>
        </w:rPr>
        <w:t>р</w:t>
      </w:r>
      <w:r w:rsidR="004C1052" w:rsidRPr="00E433FA">
        <w:rPr>
          <w:spacing w:val="-1"/>
          <w:sz w:val="28"/>
          <w:szCs w:val="28"/>
        </w:rPr>
        <w:t>та ИГП особо чистых оксидных материалов</w:t>
      </w:r>
      <w:r>
        <w:rPr>
          <w:spacing w:val="-1"/>
          <w:sz w:val="28"/>
          <w:szCs w:val="28"/>
        </w:rPr>
        <w:t xml:space="preserve"> </w:t>
      </w:r>
      <w:r w:rsidR="004C1052" w:rsidRPr="00E433FA">
        <w:rPr>
          <w:sz w:val="28"/>
          <w:szCs w:val="28"/>
        </w:rPr>
        <w:t>электрической дуги между граф</w:t>
      </w:r>
      <w:r w:rsidR="004C1052" w:rsidRPr="00E433FA">
        <w:rPr>
          <w:sz w:val="28"/>
          <w:szCs w:val="28"/>
        </w:rPr>
        <w:t>и</w:t>
      </w:r>
      <w:r w:rsidR="004C1052" w:rsidRPr="00E433FA">
        <w:rPr>
          <w:sz w:val="28"/>
          <w:szCs w:val="28"/>
        </w:rPr>
        <w:t>товыми электродами с</w:t>
      </w:r>
      <w:r>
        <w:rPr>
          <w:sz w:val="28"/>
          <w:szCs w:val="28"/>
        </w:rPr>
        <w:t xml:space="preserve"> </w:t>
      </w:r>
      <w:r w:rsidR="004C1052" w:rsidRPr="00E433FA">
        <w:rPr>
          <w:sz w:val="28"/>
          <w:szCs w:val="28"/>
        </w:rPr>
        <w:t xml:space="preserve">образованием в расплаве </w:t>
      </w:r>
      <w:proofErr w:type="spellStart"/>
      <w:r w:rsidR="004C1052" w:rsidRPr="00E433FA">
        <w:rPr>
          <w:sz w:val="28"/>
          <w:szCs w:val="28"/>
        </w:rPr>
        <w:t>оксикарбидов</w:t>
      </w:r>
      <w:proofErr w:type="spellEnd"/>
      <w:r w:rsidR="004C1052" w:rsidRPr="00E433FA">
        <w:rPr>
          <w:sz w:val="28"/>
          <w:szCs w:val="28"/>
        </w:rPr>
        <w:t xml:space="preserve"> и </w:t>
      </w:r>
      <w:proofErr w:type="spellStart"/>
      <w:r w:rsidR="004C1052" w:rsidRPr="00E433FA">
        <w:rPr>
          <w:sz w:val="28"/>
          <w:szCs w:val="28"/>
        </w:rPr>
        <w:t>оксинитридов</w:t>
      </w:r>
      <w:proofErr w:type="spellEnd"/>
      <w:r w:rsidR="004C1052" w:rsidRPr="00E433FA">
        <w:rPr>
          <w:sz w:val="28"/>
          <w:szCs w:val="28"/>
        </w:rPr>
        <w:t xml:space="preserve"> как промежуточных</w:t>
      </w:r>
      <w:r>
        <w:rPr>
          <w:sz w:val="28"/>
          <w:szCs w:val="28"/>
        </w:rPr>
        <w:t xml:space="preserve"> </w:t>
      </w:r>
      <w:r w:rsidR="004C1052" w:rsidRPr="00E433FA">
        <w:rPr>
          <w:sz w:val="28"/>
          <w:szCs w:val="28"/>
        </w:rPr>
        <w:t>соединений, разлагающихся в период выдержки стартовой ванны расплава.</w:t>
      </w:r>
    </w:p>
    <w:p w:rsidR="004C1052" w:rsidRPr="00E433FA" w:rsidRDefault="004C1052" w:rsidP="008C0794">
      <w:pPr>
        <w:shd w:val="clear" w:color="auto" w:fill="FFFFFF"/>
        <w:spacing w:line="288" w:lineRule="auto"/>
        <w:ind w:right="10" w:firstLine="708"/>
        <w:jc w:val="both"/>
        <w:rPr>
          <w:sz w:val="28"/>
          <w:szCs w:val="28"/>
        </w:rPr>
      </w:pPr>
      <w:proofErr w:type="spellStart"/>
      <w:r w:rsidRPr="00E433FA">
        <w:rPr>
          <w:sz w:val="28"/>
          <w:szCs w:val="28"/>
        </w:rPr>
        <w:t>Оксинитриды</w:t>
      </w:r>
      <w:proofErr w:type="spellEnd"/>
      <w:r w:rsidRPr="00E433FA">
        <w:rPr>
          <w:sz w:val="28"/>
          <w:szCs w:val="28"/>
        </w:rPr>
        <w:t xml:space="preserve"> и </w:t>
      </w:r>
      <w:proofErr w:type="spellStart"/>
      <w:r w:rsidRPr="00E433FA">
        <w:rPr>
          <w:sz w:val="28"/>
          <w:szCs w:val="28"/>
        </w:rPr>
        <w:t>оксикарбиды</w:t>
      </w:r>
      <w:proofErr w:type="spellEnd"/>
      <w:r w:rsidRPr="00E433FA">
        <w:rPr>
          <w:sz w:val="28"/>
          <w:szCs w:val="28"/>
        </w:rPr>
        <w:t xml:space="preserve"> образуют в стартовом расплаве эвтектики</w:t>
      </w:r>
      <w:r w:rsidR="00A11083">
        <w:rPr>
          <w:sz w:val="28"/>
          <w:szCs w:val="28"/>
        </w:rPr>
        <w:t xml:space="preserve"> </w:t>
      </w:r>
      <w:r w:rsidRPr="00E433FA">
        <w:rPr>
          <w:spacing w:val="-2"/>
          <w:sz w:val="28"/>
          <w:szCs w:val="28"/>
        </w:rPr>
        <w:t xml:space="preserve">продуктом плавки, в результате чего снижается температура появления жидкой </w:t>
      </w:r>
      <w:r w:rsidRPr="00E433FA">
        <w:rPr>
          <w:spacing w:val="-1"/>
          <w:sz w:val="28"/>
          <w:szCs w:val="28"/>
        </w:rPr>
        <w:t>фазы в стартовой зоне, чем ускоряется старт и повышается его надежность.</w:t>
      </w:r>
    </w:p>
    <w:p w:rsidR="004C1052" w:rsidRPr="00E433FA" w:rsidRDefault="00A11083" w:rsidP="008C0794">
      <w:pPr>
        <w:shd w:val="clear" w:color="auto" w:fill="FFFFFF"/>
        <w:spacing w:line="288" w:lineRule="auto"/>
        <w:ind w:right="5" w:firstLine="708"/>
        <w:jc w:val="both"/>
        <w:rPr>
          <w:sz w:val="28"/>
          <w:szCs w:val="28"/>
        </w:rPr>
      </w:pPr>
      <w:r>
        <w:rPr>
          <w:sz w:val="28"/>
          <w:szCs w:val="28"/>
        </w:rPr>
        <w:t xml:space="preserve">4. </w:t>
      </w:r>
      <w:r w:rsidR="004C1052" w:rsidRPr="00E433FA">
        <w:rPr>
          <w:sz w:val="28"/>
          <w:szCs w:val="28"/>
        </w:rPr>
        <w:t>Ни один метод нагрева в полной мере не отвечает требованиям проце</w:t>
      </w:r>
      <w:r w:rsidR="004C1052" w:rsidRPr="00E433FA">
        <w:rPr>
          <w:sz w:val="28"/>
          <w:szCs w:val="28"/>
        </w:rPr>
        <w:t>с</w:t>
      </w:r>
      <w:r w:rsidR="004C1052" w:rsidRPr="00E433FA">
        <w:rPr>
          <w:sz w:val="28"/>
          <w:szCs w:val="28"/>
        </w:rPr>
        <w:t>са последующего  роста и работы по созданию принципиально новых методов нужно продолжать в направлении изоляции спекаемого материала от атмосф</w:t>
      </w:r>
      <w:r w:rsidR="004C1052" w:rsidRPr="00E433FA">
        <w:rPr>
          <w:sz w:val="28"/>
          <w:szCs w:val="28"/>
        </w:rPr>
        <w:t>е</w:t>
      </w:r>
      <w:r w:rsidR="004C1052" w:rsidRPr="00E433FA">
        <w:rPr>
          <w:sz w:val="28"/>
          <w:szCs w:val="28"/>
        </w:rPr>
        <w:t>ры, например с помощью вакуума.</w:t>
      </w:r>
    </w:p>
    <w:p w:rsidR="004C1052" w:rsidRPr="00E433FA" w:rsidRDefault="004C1052" w:rsidP="008C0794">
      <w:pPr>
        <w:shd w:val="clear" w:color="auto" w:fill="FFFFFF"/>
        <w:tabs>
          <w:tab w:val="left" w:pos="1066"/>
        </w:tabs>
        <w:spacing w:line="288" w:lineRule="auto"/>
        <w:ind w:right="5" w:firstLine="900"/>
        <w:rPr>
          <w:sz w:val="28"/>
          <w:szCs w:val="28"/>
        </w:rPr>
      </w:pPr>
    </w:p>
    <w:p w:rsidR="004C1052" w:rsidRPr="007E5E6E" w:rsidRDefault="004C1052" w:rsidP="008C0794">
      <w:pPr>
        <w:pStyle w:val="2"/>
        <w:spacing w:line="288" w:lineRule="auto"/>
      </w:pPr>
      <w:bookmarkStart w:id="20" w:name="_Toc462148047"/>
      <w:r w:rsidRPr="007E5E6E">
        <w:t>Моделирование процесса роста кристаллов</w:t>
      </w:r>
      <w:bookmarkEnd w:id="20"/>
    </w:p>
    <w:p w:rsidR="00955A0A" w:rsidRPr="00955A0A" w:rsidRDefault="00955A0A" w:rsidP="008C0794">
      <w:pPr>
        <w:spacing w:line="288" w:lineRule="auto"/>
      </w:pPr>
    </w:p>
    <w:p w:rsidR="004C1052" w:rsidRPr="007E5E6E" w:rsidRDefault="004C1052" w:rsidP="008C0794">
      <w:pPr>
        <w:pStyle w:val="3"/>
        <w:spacing w:line="288" w:lineRule="auto"/>
      </w:pPr>
      <w:bookmarkStart w:id="21" w:name="_Toc462148048"/>
      <w:r w:rsidRPr="007E5E6E">
        <w:t>Задачи моделирования</w:t>
      </w:r>
      <w:bookmarkEnd w:id="21"/>
    </w:p>
    <w:p w:rsidR="00955A0A" w:rsidRPr="00955A0A" w:rsidRDefault="00955A0A" w:rsidP="008C0794">
      <w:pPr>
        <w:spacing w:line="288" w:lineRule="auto"/>
      </w:pPr>
    </w:p>
    <w:p w:rsidR="004C1052" w:rsidRPr="00E433FA" w:rsidRDefault="004C1052" w:rsidP="008C0794">
      <w:pPr>
        <w:shd w:val="clear" w:color="auto" w:fill="FFFFFF"/>
        <w:tabs>
          <w:tab w:val="left" w:pos="1066"/>
        </w:tabs>
        <w:spacing w:line="288" w:lineRule="auto"/>
        <w:ind w:right="5" w:firstLine="709"/>
        <w:jc w:val="both"/>
        <w:rPr>
          <w:sz w:val="28"/>
          <w:szCs w:val="28"/>
        </w:rPr>
      </w:pPr>
      <w:r w:rsidRPr="00E433FA">
        <w:rPr>
          <w:sz w:val="28"/>
          <w:szCs w:val="28"/>
        </w:rPr>
        <w:t>Задачи моделирования роста кристаллов вытекают составляющих стадий роста:</w:t>
      </w:r>
    </w:p>
    <w:p w:rsidR="004C1052" w:rsidRPr="00E433FA" w:rsidRDefault="004C1052" w:rsidP="008C0794">
      <w:pPr>
        <w:numPr>
          <w:ilvl w:val="0"/>
          <w:numId w:val="20"/>
        </w:numPr>
        <w:shd w:val="clear" w:color="auto" w:fill="FFFFFF"/>
        <w:tabs>
          <w:tab w:val="left" w:pos="-567"/>
        </w:tabs>
        <w:spacing w:line="288" w:lineRule="auto"/>
        <w:ind w:right="5"/>
        <w:rPr>
          <w:sz w:val="28"/>
          <w:szCs w:val="28"/>
        </w:rPr>
      </w:pPr>
      <w:r w:rsidRPr="00E433FA">
        <w:rPr>
          <w:sz w:val="28"/>
          <w:szCs w:val="28"/>
        </w:rPr>
        <w:t>расплавление шихты;</w:t>
      </w:r>
    </w:p>
    <w:p w:rsidR="004C1052" w:rsidRPr="00E433FA" w:rsidRDefault="004C1052" w:rsidP="008C0794">
      <w:pPr>
        <w:numPr>
          <w:ilvl w:val="0"/>
          <w:numId w:val="20"/>
        </w:numPr>
        <w:shd w:val="clear" w:color="auto" w:fill="FFFFFF"/>
        <w:tabs>
          <w:tab w:val="left" w:pos="-567"/>
        </w:tabs>
        <w:spacing w:line="288" w:lineRule="auto"/>
        <w:ind w:right="5"/>
        <w:rPr>
          <w:sz w:val="28"/>
          <w:szCs w:val="28"/>
        </w:rPr>
      </w:pPr>
      <w:r w:rsidRPr="00E433FA">
        <w:rPr>
          <w:sz w:val="28"/>
          <w:szCs w:val="28"/>
        </w:rPr>
        <w:t>затравливание;</w:t>
      </w:r>
    </w:p>
    <w:p w:rsidR="004C1052" w:rsidRPr="00E433FA" w:rsidRDefault="004C1052" w:rsidP="008C0794">
      <w:pPr>
        <w:numPr>
          <w:ilvl w:val="0"/>
          <w:numId w:val="20"/>
        </w:numPr>
        <w:shd w:val="clear" w:color="auto" w:fill="FFFFFF"/>
        <w:tabs>
          <w:tab w:val="left" w:pos="-567"/>
        </w:tabs>
        <w:spacing w:line="288" w:lineRule="auto"/>
        <w:ind w:right="5"/>
        <w:rPr>
          <w:sz w:val="28"/>
          <w:szCs w:val="28"/>
        </w:rPr>
      </w:pPr>
      <w:proofErr w:type="spellStart"/>
      <w:r w:rsidRPr="00E433FA">
        <w:rPr>
          <w:sz w:val="28"/>
          <w:szCs w:val="28"/>
        </w:rPr>
        <w:t>разращивание</w:t>
      </w:r>
      <w:proofErr w:type="spellEnd"/>
      <w:r w:rsidRPr="00E433FA">
        <w:rPr>
          <w:sz w:val="28"/>
          <w:szCs w:val="28"/>
        </w:rPr>
        <w:t>;</w:t>
      </w:r>
    </w:p>
    <w:p w:rsidR="004C1052" w:rsidRPr="00E433FA" w:rsidRDefault="004C1052" w:rsidP="008C0794">
      <w:pPr>
        <w:numPr>
          <w:ilvl w:val="0"/>
          <w:numId w:val="20"/>
        </w:numPr>
        <w:shd w:val="clear" w:color="auto" w:fill="FFFFFF"/>
        <w:tabs>
          <w:tab w:val="left" w:pos="-567"/>
        </w:tabs>
        <w:spacing w:line="288" w:lineRule="auto"/>
        <w:ind w:right="5"/>
        <w:rPr>
          <w:sz w:val="28"/>
          <w:szCs w:val="28"/>
        </w:rPr>
      </w:pPr>
      <w:r w:rsidRPr="00E433FA">
        <w:rPr>
          <w:sz w:val="28"/>
          <w:szCs w:val="28"/>
        </w:rPr>
        <w:t>рост вертикальной части;</w:t>
      </w:r>
    </w:p>
    <w:p w:rsidR="004C1052" w:rsidRPr="00E433FA" w:rsidRDefault="004C1052" w:rsidP="008C0794">
      <w:pPr>
        <w:numPr>
          <w:ilvl w:val="0"/>
          <w:numId w:val="20"/>
        </w:numPr>
        <w:shd w:val="clear" w:color="auto" w:fill="FFFFFF"/>
        <w:tabs>
          <w:tab w:val="left" w:pos="-567"/>
        </w:tabs>
        <w:spacing w:line="288" w:lineRule="auto"/>
        <w:ind w:right="5"/>
        <w:rPr>
          <w:sz w:val="28"/>
          <w:szCs w:val="28"/>
        </w:rPr>
      </w:pPr>
      <w:r w:rsidRPr="00E433FA">
        <w:rPr>
          <w:sz w:val="28"/>
          <w:szCs w:val="28"/>
        </w:rPr>
        <w:t>завершение;</w:t>
      </w:r>
    </w:p>
    <w:p w:rsidR="004C1052" w:rsidRPr="00E433FA" w:rsidRDefault="004C1052" w:rsidP="008C0794">
      <w:pPr>
        <w:numPr>
          <w:ilvl w:val="0"/>
          <w:numId w:val="20"/>
        </w:numPr>
        <w:shd w:val="clear" w:color="auto" w:fill="FFFFFF"/>
        <w:tabs>
          <w:tab w:val="left" w:pos="-567"/>
        </w:tabs>
        <w:spacing w:line="288" w:lineRule="auto"/>
        <w:ind w:right="5"/>
        <w:rPr>
          <w:sz w:val="28"/>
          <w:szCs w:val="28"/>
        </w:rPr>
      </w:pPr>
      <w:r w:rsidRPr="00E433FA">
        <w:rPr>
          <w:sz w:val="28"/>
          <w:szCs w:val="28"/>
        </w:rPr>
        <w:t>охлаждение.</w:t>
      </w:r>
    </w:p>
    <w:p w:rsidR="004C1052" w:rsidRPr="00E433FA" w:rsidRDefault="004C1052" w:rsidP="008C0794">
      <w:pPr>
        <w:shd w:val="clear" w:color="auto" w:fill="FFFFFF"/>
        <w:tabs>
          <w:tab w:val="left" w:pos="1066"/>
        </w:tabs>
        <w:spacing w:line="288" w:lineRule="auto"/>
        <w:ind w:right="5" w:firstLine="709"/>
        <w:rPr>
          <w:sz w:val="28"/>
          <w:szCs w:val="28"/>
        </w:rPr>
      </w:pPr>
      <w:r w:rsidRPr="00E433FA">
        <w:rPr>
          <w:sz w:val="28"/>
          <w:szCs w:val="28"/>
        </w:rPr>
        <w:t>На всех стадия роста определяется подводимая мощность и скорость в</w:t>
      </w:r>
      <w:r w:rsidRPr="00E433FA">
        <w:rPr>
          <w:sz w:val="28"/>
          <w:szCs w:val="28"/>
        </w:rPr>
        <w:t>ы</w:t>
      </w:r>
      <w:r w:rsidRPr="00E433FA">
        <w:rPr>
          <w:sz w:val="28"/>
          <w:szCs w:val="28"/>
        </w:rPr>
        <w:t>тягивания кристалла.</w:t>
      </w:r>
    </w:p>
    <w:p w:rsidR="004C1052" w:rsidRPr="00E433FA" w:rsidRDefault="004C1052" w:rsidP="008C0794">
      <w:pPr>
        <w:shd w:val="clear" w:color="auto" w:fill="FFFFFF"/>
        <w:tabs>
          <w:tab w:val="left" w:pos="1066"/>
        </w:tabs>
        <w:spacing w:line="288" w:lineRule="auto"/>
        <w:ind w:right="5" w:firstLine="720"/>
        <w:jc w:val="both"/>
        <w:rPr>
          <w:sz w:val="28"/>
          <w:szCs w:val="28"/>
        </w:rPr>
      </w:pPr>
      <w:r w:rsidRPr="00E433FA">
        <w:rPr>
          <w:sz w:val="28"/>
          <w:szCs w:val="28"/>
        </w:rPr>
        <w:t>Моделирование проводилось  с помощью программного продукта – «С</w:t>
      </w:r>
      <w:r w:rsidRPr="00E433FA">
        <w:rPr>
          <w:sz w:val="28"/>
          <w:szCs w:val="28"/>
        </w:rPr>
        <w:t>и</w:t>
      </w:r>
      <w:r w:rsidRPr="00E433FA">
        <w:rPr>
          <w:sz w:val="28"/>
          <w:szCs w:val="28"/>
        </w:rPr>
        <w:t xml:space="preserve">мулятор процессов кристаллизации» фирмы </w:t>
      </w:r>
      <w:proofErr w:type="spellStart"/>
      <w:r w:rsidRPr="00E433FA">
        <w:rPr>
          <w:sz w:val="28"/>
          <w:szCs w:val="28"/>
        </w:rPr>
        <w:t>Soft</w:t>
      </w:r>
      <w:proofErr w:type="spellEnd"/>
      <w:r w:rsidRPr="00E433FA">
        <w:rPr>
          <w:sz w:val="28"/>
          <w:szCs w:val="28"/>
        </w:rPr>
        <w:t xml:space="preserve"> </w:t>
      </w:r>
      <w:proofErr w:type="spellStart"/>
      <w:r w:rsidRPr="00E433FA">
        <w:rPr>
          <w:sz w:val="28"/>
          <w:szCs w:val="28"/>
        </w:rPr>
        <w:t>Impact</w:t>
      </w:r>
      <w:proofErr w:type="spellEnd"/>
      <w:r w:rsidRPr="00E433FA">
        <w:rPr>
          <w:sz w:val="28"/>
          <w:szCs w:val="28"/>
        </w:rPr>
        <w:t xml:space="preserve"> (США).</w:t>
      </w:r>
    </w:p>
    <w:p w:rsidR="004C1052" w:rsidRPr="00E433FA" w:rsidRDefault="004C1052" w:rsidP="008C0794">
      <w:pPr>
        <w:shd w:val="clear" w:color="auto" w:fill="FFFFFF"/>
        <w:tabs>
          <w:tab w:val="left" w:pos="-851"/>
        </w:tabs>
        <w:spacing w:line="288" w:lineRule="auto"/>
        <w:ind w:right="5" w:firstLine="720"/>
        <w:jc w:val="both"/>
        <w:rPr>
          <w:sz w:val="28"/>
          <w:szCs w:val="28"/>
        </w:rPr>
      </w:pPr>
      <w:r w:rsidRPr="00E433FA">
        <w:rPr>
          <w:sz w:val="28"/>
          <w:szCs w:val="28"/>
        </w:rPr>
        <w:t xml:space="preserve">Этот продукт разработан для моделирования роста кристаллов почти для всех методов: </w:t>
      </w:r>
      <w:proofErr w:type="spellStart"/>
      <w:r w:rsidRPr="00E433FA">
        <w:rPr>
          <w:sz w:val="28"/>
          <w:szCs w:val="28"/>
        </w:rPr>
        <w:t>Кирополуса</w:t>
      </w:r>
      <w:proofErr w:type="spellEnd"/>
      <w:r w:rsidRPr="00E433FA">
        <w:rPr>
          <w:sz w:val="28"/>
          <w:szCs w:val="28"/>
        </w:rPr>
        <w:t xml:space="preserve">, </w:t>
      </w:r>
      <w:proofErr w:type="spellStart"/>
      <w:r w:rsidRPr="00E433FA">
        <w:rPr>
          <w:sz w:val="28"/>
          <w:szCs w:val="28"/>
        </w:rPr>
        <w:t>Стокбаргера</w:t>
      </w:r>
      <w:proofErr w:type="spellEnd"/>
      <w:r w:rsidRPr="00E433FA">
        <w:rPr>
          <w:sz w:val="28"/>
          <w:szCs w:val="28"/>
        </w:rPr>
        <w:t xml:space="preserve">, </w:t>
      </w:r>
      <w:proofErr w:type="spellStart"/>
      <w:r w:rsidRPr="00E433FA">
        <w:rPr>
          <w:sz w:val="28"/>
          <w:szCs w:val="28"/>
        </w:rPr>
        <w:t>Чохральского</w:t>
      </w:r>
      <w:proofErr w:type="spellEnd"/>
      <w:r w:rsidRPr="00E433FA">
        <w:rPr>
          <w:sz w:val="28"/>
          <w:szCs w:val="28"/>
        </w:rPr>
        <w:t xml:space="preserve">, </w:t>
      </w:r>
      <w:proofErr w:type="spellStart"/>
      <w:r w:rsidRPr="00E433FA">
        <w:rPr>
          <w:sz w:val="28"/>
          <w:szCs w:val="28"/>
        </w:rPr>
        <w:t>Багдасарова</w:t>
      </w:r>
      <w:proofErr w:type="spellEnd"/>
      <w:r w:rsidRPr="00E433FA">
        <w:rPr>
          <w:sz w:val="28"/>
          <w:szCs w:val="28"/>
        </w:rPr>
        <w:t>, кастинга и других. Он постоянно совершенствуется как в плане приближения к натуре</w:t>
      </w:r>
      <w:r w:rsidR="00EB4F7E">
        <w:rPr>
          <w:sz w:val="28"/>
          <w:szCs w:val="28"/>
        </w:rPr>
        <w:t>,</w:t>
      </w:r>
      <w:r w:rsidRPr="00E433FA">
        <w:rPr>
          <w:sz w:val="28"/>
          <w:szCs w:val="28"/>
        </w:rPr>
        <w:t xml:space="preserve"> так и в плане увеличения быстродействия.</w:t>
      </w:r>
    </w:p>
    <w:p w:rsidR="004C1052" w:rsidRPr="00E433FA" w:rsidRDefault="004C1052" w:rsidP="008C0794">
      <w:pPr>
        <w:shd w:val="clear" w:color="auto" w:fill="FFFFFF"/>
        <w:tabs>
          <w:tab w:val="left" w:pos="1066"/>
        </w:tabs>
        <w:spacing w:line="288" w:lineRule="auto"/>
        <w:ind w:right="5" w:firstLine="720"/>
        <w:jc w:val="both"/>
        <w:rPr>
          <w:sz w:val="28"/>
          <w:szCs w:val="28"/>
        </w:rPr>
      </w:pPr>
      <w:r w:rsidRPr="00E433FA">
        <w:rPr>
          <w:sz w:val="28"/>
          <w:szCs w:val="28"/>
        </w:rPr>
        <w:t xml:space="preserve">В основу идеологии положен метод конечных объемов в </w:t>
      </w:r>
      <w:proofErr w:type="spellStart"/>
      <w:r w:rsidRPr="00E433FA">
        <w:rPr>
          <w:sz w:val="28"/>
          <w:szCs w:val="28"/>
        </w:rPr>
        <w:t>осисимметри</w:t>
      </w:r>
      <w:r w:rsidRPr="00E433FA">
        <w:rPr>
          <w:sz w:val="28"/>
          <w:szCs w:val="28"/>
        </w:rPr>
        <w:t>ч</w:t>
      </w:r>
      <w:r w:rsidRPr="00E433FA">
        <w:rPr>
          <w:sz w:val="28"/>
          <w:szCs w:val="28"/>
        </w:rPr>
        <w:t>ном</w:t>
      </w:r>
      <w:proofErr w:type="spellEnd"/>
      <w:r w:rsidRPr="00E433FA">
        <w:rPr>
          <w:sz w:val="28"/>
          <w:szCs w:val="28"/>
        </w:rPr>
        <w:t xml:space="preserve"> и </w:t>
      </w:r>
      <w:proofErr w:type="gramStart"/>
      <w:r w:rsidRPr="00E433FA">
        <w:rPr>
          <w:sz w:val="28"/>
          <w:szCs w:val="28"/>
        </w:rPr>
        <w:t>трехмерном</w:t>
      </w:r>
      <w:proofErr w:type="gramEnd"/>
      <w:r w:rsidRPr="00E433FA">
        <w:rPr>
          <w:sz w:val="28"/>
          <w:szCs w:val="28"/>
        </w:rPr>
        <w:t xml:space="preserve"> приближениях с учетом гидродинамики расплава и полупр</w:t>
      </w:r>
      <w:r w:rsidRPr="00E433FA">
        <w:rPr>
          <w:sz w:val="28"/>
          <w:szCs w:val="28"/>
        </w:rPr>
        <w:t>о</w:t>
      </w:r>
      <w:r w:rsidRPr="00E433FA">
        <w:rPr>
          <w:sz w:val="28"/>
          <w:szCs w:val="28"/>
        </w:rPr>
        <w:lastRenderedPageBreak/>
        <w:t xml:space="preserve">зрачности кристаллов. Решение уравнений </w:t>
      </w:r>
      <w:proofErr w:type="spellStart"/>
      <w:proofErr w:type="gramStart"/>
      <w:r w:rsidRPr="00E433FA">
        <w:rPr>
          <w:sz w:val="28"/>
          <w:szCs w:val="28"/>
        </w:rPr>
        <w:t>Навье-Стокса</w:t>
      </w:r>
      <w:proofErr w:type="spellEnd"/>
      <w:proofErr w:type="gramEnd"/>
      <w:r w:rsidRPr="00E433FA">
        <w:rPr>
          <w:sz w:val="28"/>
          <w:szCs w:val="28"/>
        </w:rPr>
        <w:t xml:space="preserve"> проводится в турб</w:t>
      </w:r>
      <w:r w:rsidRPr="00E433FA">
        <w:rPr>
          <w:sz w:val="28"/>
          <w:szCs w:val="28"/>
        </w:rPr>
        <w:t>у</w:t>
      </w:r>
      <w:r w:rsidRPr="00E433FA">
        <w:rPr>
          <w:sz w:val="28"/>
          <w:szCs w:val="28"/>
        </w:rPr>
        <w:t xml:space="preserve">лентном приближении </w:t>
      </w:r>
      <w:r w:rsidR="00EB4F7E">
        <w:rPr>
          <w:sz w:val="28"/>
          <w:szCs w:val="28"/>
        </w:rPr>
        <w:t>д</w:t>
      </w:r>
      <w:r w:rsidRPr="00E433FA">
        <w:rPr>
          <w:sz w:val="28"/>
          <w:szCs w:val="28"/>
        </w:rPr>
        <w:t>ля существенно вязких жидкостей.</w:t>
      </w:r>
    </w:p>
    <w:p w:rsidR="00E10371" w:rsidRPr="00E433FA" w:rsidRDefault="00E10371" w:rsidP="008C0794">
      <w:pPr>
        <w:shd w:val="clear" w:color="auto" w:fill="FFFFFF"/>
        <w:tabs>
          <w:tab w:val="left" w:pos="1066"/>
        </w:tabs>
        <w:spacing w:line="288" w:lineRule="auto"/>
        <w:ind w:right="5" w:firstLine="720"/>
        <w:jc w:val="center"/>
        <w:rPr>
          <w:b/>
          <w:sz w:val="28"/>
          <w:szCs w:val="28"/>
        </w:rPr>
      </w:pPr>
    </w:p>
    <w:p w:rsidR="004C1052" w:rsidRPr="00E433FA" w:rsidRDefault="004C1052" w:rsidP="008C0794">
      <w:pPr>
        <w:pStyle w:val="3"/>
        <w:spacing w:line="288" w:lineRule="auto"/>
      </w:pPr>
      <w:bookmarkStart w:id="22" w:name="_Toc462148049"/>
      <w:r w:rsidRPr="00E433FA">
        <w:t>Построение теплового узла</w:t>
      </w:r>
      <w:bookmarkEnd w:id="22"/>
    </w:p>
    <w:p w:rsidR="007E5E6E" w:rsidRDefault="007E5E6E" w:rsidP="008C0794">
      <w:pPr>
        <w:shd w:val="clear" w:color="auto" w:fill="FFFFFF"/>
        <w:tabs>
          <w:tab w:val="left" w:pos="1066"/>
        </w:tabs>
        <w:spacing w:line="288" w:lineRule="auto"/>
        <w:ind w:right="5" w:firstLine="720"/>
        <w:rPr>
          <w:sz w:val="28"/>
          <w:szCs w:val="28"/>
        </w:rPr>
      </w:pPr>
    </w:p>
    <w:p w:rsidR="004C1052" w:rsidRDefault="004C1052" w:rsidP="008C0794">
      <w:pPr>
        <w:shd w:val="clear" w:color="auto" w:fill="FFFFFF"/>
        <w:tabs>
          <w:tab w:val="left" w:pos="1066"/>
        </w:tabs>
        <w:spacing w:line="288" w:lineRule="auto"/>
        <w:ind w:right="5" w:firstLine="720"/>
        <w:jc w:val="both"/>
        <w:rPr>
          <w:sz w:val="28"/>
          <w:szCs w:val="28"/>
        </w:rPr>
      </w:pPr>
      <w:r w:rsidRPr="00E433FA">
        <w:rPr>
          <w:sz w:val="28"/>
          <w:szCs w:val="28"/>
        </w:rPr>
        <w:t>На первом этапе производится построение геометрии теплового узла</w:t>
      </w:r>
      <w:proofErr w:type="gramStart"/>
      <w:r w:rsidRPr="00E433FA">
        <w:rPr>
          <w:sz w:val="28"/>
          <w:szCs w:val="28"/>
        </w:rPr>
        <w:t xml:space="preserve"> </w:t>
      </w:r>
      <w:r w:rsidR="00E10371" w:rsidRPr="00E433FA">
        <w:rPr>
          <w:sz w:val="28"/>
          <w:szCs w:val="28"/>
        </w:rPr>
        <w:t>Н</w:t>
      </w:r>
      <w:proofErr w:type="gramEnd"/>
      <w:r w:rsidR="00E10371" w:rsidRPr="00E433FA">
        <w:rPr>
          <w:sz w:val="28"/>
          <w:szCs w:val="28"/>
        </w:rPr>
        <w:t xml:space="preserve">а </w:t>
      </w:r>
      <w:r w:rsidR="003E06A8">
        <w:rPr>
          <w:sz w:val="28"/>
          <w:szCs w:val="28"/>
        </w:rPr>
        <w:t>р</w:t>
      </w:r>
      <w:r w:rsidRPr="00E433FA">
        <w:rPr>
          <w:sz w:val="28"/>
          <w:szCs w:val="28"/>
        </w:rPr>
        <w:t>ис</w:t>
      </w:r>
      <w:r w:rsidR="00DF33CD" w:rsidRPr="00E433FA">
        <w:rPr>
          <w:sz w:val="28"/>
          <w:szCs w:val="28"/>
        </w:rPr>
        <w:t xml:space="preserve">. </w:t>
      </w:r>
      <w:r w:rsidR="00582BCB" w:rsidRPr="00E433FA">
        <w:rPr>
          <w:sz w:val="28"/>
          <w:szCs w:val="28"/>
        </w:rPr>
        <w:t>1.</w:t>
      </w:r>
      <w:r w:rsidR="00DF33CD" w:rsidRPr="00E433FA">
        <w:rPr>
          <w:sz w:val="28"/>
          <w:szCs w:val="28"/>
        </w:rPr>
        <w:t>2</w:t>
      </w:r>
      <w:r w:rsidRPr="00E433FA">
        <w:rPr>
          <w:sz w:val="28"/>
          <w:szCs w:val="28"/>
        </w:rPr>
        <w:t xml:space="preserve"> </w:t>
      </w:r>
      <w:r w:rsidR="00582BCB" w:rsidRPr="00E433FA">
        <w:rPr>
          <w:sz w:val="28"/>
          <w:szCs w:val="28"/>
        </w:rPr>
        <w:t xml:space="preserve"> </w:t>
      </w:r>
      <w:r w:rsidR="00E10371" w:rsidRPr="00E433FA">
        <w:rPr>
          <w:sz w:val="28"/>
          <w:szCs w:val="28"/>
        </w:rPr>
        <w:t xml:space="preserve">показано </w:t>
      </w:r>
      <w:r w:rsidRPr="00E433FA">
        <w:rPr>
          <w:sz w:val="28"/>
          <w:szCs w:val="28"/>
        </w:rPr>
        <w:t xml:space="preserve">задание материалов и их свойств, </w:t>
      </w:r>
      <w:r w:rsidR="00E10371" w:rsidRPr="00E433FA">
        <w:rPr>
          <w:sz w:val="28"/>
          <w:szCs w:val="28"/>
        </w:rPr>
        <w:t xml:space="preserve">а на </w:t>
      </w:r>
      <w:r w:rsidR="003E06A8">
        <w:rPr>
          <w:sz w:val="28"/>
          <w:szCs w:val="28"/>
        </w:rPr>
        <w:t>р</w:t>
      </w:r>
      <w:r w:rsidR="00E10371" w:rsidRPr="00E433FA">
        <w:rPr>
          <w:sz w:val="28"/>
          <w:szCs w:val="28"/>
        </w:rPr>
        <w:t xml:space="preserve">ис. </w:t>
      </w:r>
      <w:r w:rsidR="00582BCB" w:rsidRPr="00E433FA">
        <w:rPr>
          <w:sz w:val="28"/>
          <w:szCs w:val="28"/>
        </w:rPr>
        <w:t>1.</w:t>
      </w:r>
      <w:r w:rsidR="00E10371" w:rsidRPr="00E433FA">
        <w:rPr>
          <w:sz w:val="28"/>
          <w:szCs w:val="28"/>
        </w:rPr>
        <w:t xml:space="preserve">3 </w:t>
      </w:r>
      <w:r w:rsidR="003E06A8">
        <w:rPr>
          <w:sz w:val="28"/>
          <w:szCs w:val="28"/>
        </w:rPr>
        <w:t>–</w:t>
      </w:r>
      <w:r w:rsidR="00E10371" w:rsidRPr="00E433FA">
        <w:rPr>
          <w:sz w:val="28"/>
          <w:szCs w:val="28"/>
        </w:rPr>
        <w:t xml:space="preserve"> </w:t>
      </w:r>
      <w:r w:rsidRPr="00E433FA">
        <w:rPr>
          <w:sz w:val="28"/>
          <w:szCs w:val="28"/>
        </w:rPr>
        <w:t>задание гр</w:t>
      </w:r>
      <w:r w:rsidRPr="00E433FA">
        <w:rPr>
          <w:sz w:val="28"/>
          <w:szCs w:val="28"/>
        </w:rPr>
        <w:t>а</w:t>
      </w:r>
      <w:r w:rsidRPr="00E433FA">
        <w:rPr>
          <w:sz w:val="28"/>
          <w:szCs w:val="28"/>
        </w:rPr>
        <w:t>ничных условий</w:t>
      </w:r>
      <w:r w:rsidR="00E10371" w:rsidRPr="00E433FA">
        <w:rPr>
          <w:sz w:val="28"/>
          <w:szCs w:val="28"/>
        </w:rPr>
        <w:t>.</w:t>
      </w:r>
      <w:r w:rsidRPr="00E433FA">
        <w:rPr>
          <w:sz w:val="28"/>
          <w:szCs w:val="28"/>
        </w:rPr>
        <w:t xml:space="preserve"> </w:t>
      </w:r>
    </w:p>
    <w:p w:rsidR="003E06A8" w:rsidRPr="00E433FA" w:rsidRDefault="003E06A8" w:rsidP="008C0794">
      <w:pPr>
        <w:shd w:val="clear" w:color="auto" w:fill="FFFFFF"/>
        <w:tabs>
          <w:tab w:val="left" w:pos="1066"/>
        </w:tabs>
        <w:spacing w:line="288" w:lineRule="auto"/>
        <w:ind w:right="5" w:firstLine="720"/>
        <w:jc w:val="both"/>
        <w:rPr>
          <w:sz w:val="28"/>
          <w:szCs w:val="28"/>
        </w:rPr>
      </w:pPr>
      <w:r w:rsidRPr="00E433FA">
        <w:rPr>
          <w:sz w:val="28"/>
          <w:szCs w:val="28"/>
        </w:rPr>
        <w:t xml:space="preserve">На следующем шаге строятся расчетные сетки </w:t>
      </w:r>
      <w:r w:rsidR="00EB4F7E">
        <w:rPr>
          <w:sz w:val="28"/>
          <w:szCs w:val="28"/>
        </w:rPr>
        <w:t>(</w:t>
      </w:r>
      <w:r>
        <w:rPr>
          <w:sz w:val="28"/>
          <w:szCs w:val="28"/>
        </w:rPr>
        <w:t>р</w:t>
      </w:r>
      <w:r w:rsidRPr="00E433FA">
        <w:rPr>
          <w:sz w:val="28"/>
          <w:szCs w:val="28"/>
        </w:rPr>
        <w:t>ис. 1.4 и 1.5</w:t>
      </w:r>
      <w:r w:rsidR="00EB4F7E">
        <w:rPr>
          <w:sz w:val="28"/>
          <w:szCs w:val="28"/>
        </w:rPr>
        <w:t>)</w:t>
      </w:r>
      <w:r w:rsidRPr="00E433FA">
        <w:rPr>
          <w:sz w:val="28"/>
          <w:szCs w:val="28"/>
        </w:rPr>
        <w:t>.</w:t>
      </w:r>
    </w:p>
    <w:p w:rsidR="003E06A8" w:rsidRDefault="003E06A8" w:rsidP="008C0794">
      <w:pPr>
        <w:shd w:val="clear" w:color="auto" w:fill="FFFFFF"/>
        <w:tabs>
          <w:tab w:val="left" w:pos="1066"/>
        </w:tabs>
        <w:spacing w:line="288" w:lineRule="auto"/>
        <w:ind w:right="5" w:firstLine="720"/>
        <w:jc w:val="both"/>
        <w:rPr>
          <w:sz w:val="28"/>
          <w:szCs w:val="28"/>
        </w:rPr>
      </w:pPr>
      <w:r w:rsidRPr="00E433FA">
        <w:rPr>
          <w:sz w:val="28"/>
          <w:szCs w:val="28"/>
        </w:rPr>
        <w:t>Кроме этого задаются также начальные мощности нагревательных эл</w:t>
      </w:r>
      <w:r w:rsidRPr="00E433FA">
        <w:rPr>
          <w:sz w:val="28"/>
          <w:szCs w:val="28"/>
        </w:rPr>
        <w:t>е</w:t>
      </w:r>
      <w:r w:rsidRPr="00E433FA">
        <w:rPr>
          <w:sz w:val="28"/>
          <w:szCs w:val="28"/>
        </w:rPr>
        <w:t>ментов, скорость роста кристалла и настройки расчета. В результате система выдает мощность, распределение температур, тепловых потоков, скоростей конвекции, градиенты и форму фронта кристаллизации при заданной скорости роста.</w:t>
      </w:r>
    </w:p>
    <w:p w:rsidR="00EB225E" w:rsidRDefault="00EB225E" w:rsidP="008C0794">
      <w:pPr>
        <w:shd w:val="clear" w:color="auto" w:fill="FFFFFF"/>
        <w:tabs>
          <w:tab w:val="left" w:pos="1066"/>
        </w:tabs>
        <w:spacing w:line="288" w:lineRule="auto"/>
        <w:ind w:right="5"/>
        <w:rPr>
          <w:sz w:val="28"/>
          <w:szCs w:val="28"/>
        </w:rPr>
      </w:pPr>
    </w:p>
    <w:tbl>
      <w:tblPr>
        <w:tblW w:w="0" w:type="auto"/>
        <w:jc w:val="center"/>
        <w:tblInd w:w="433" w:type="dxa"/>
        <w:tblLook w:val="04A0"/>
      </w:tblPr>
      <w:tblGrid>
        <w:gridCol w:w="4242"/>
        <w:gridCol w:w="4381"/>
      </w:tblGrid>
      <w:tr w:rsidR="00EB225E" w:rsidRPr="00F346A1" w:rsidTr="00EB4F7E">
        <w:trPr>
          <w:jc w:val="center"/>
        </w:trPr>
        <w:tc>
          <w:tcPr>
            <w:tcW w:w="4242" w:type="dxa"/>
            <w:shd w:val="clear" w:color="auto" w:fill="auto"/>
          </w:tcPr>
          <w:p w:rsidR="00EB225E" w:rsidRPr="00F346A1" w:rsidRDefault="006F00D1" w:rsidP="008C0794">
            <w:pPr>
              <w:tabs>
                <w:tab w:val="left" w:pos="1066"/>
              </w:tabs>
              <w:spacing w:line="288" w:lineRule="auto"/>
              <w:ind w:right="5"/>
              <w:jc w:val="center"/>
              <w:rPr>
                <w:sz w:val="28"/>
                <w:szCs w:val="28"/>
              </w:rPr>
            </w:pPr>
            <w:r>
              <w:rPr>
                <w:noProof/>
              </w:rPr>
              <w:drawing>
                <wp:inline distT="0" distB="0" distL="0" distR="0">
                  <wp:extent cx="1704975" cy="2276475"/>
                  <wp:effectExtent l="19050" t="0" r="9525" b="0"/>
                  <wp:docPr id="2" name="Рисунок 2" descr="рис_1_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_1_геометрия"/>
                          <pic:cNvPicPr>
                            <a:picLocks noChangeAspect="1" noChangeArrowheads="1"/>
                          </pic:cNvPicPr>
                        </pic:nvPicPr>
                        <pic:blipFill>
                          <a:blip r:embed="rId9" cstate="print"/>
                          <a:srcRect/>
                          <a:stretch>
                            <a:fillRect/>
                          </a:stretch>
                        </pic:blipFill>
                        <pic:spPr bwMode="auto">
                          <a:xfrm>
                            <a:off x="0" y="0"/>
                            <a:ext cx="1704975" cy="2276475"/>
                          </a:xfrm>
                          <a:prstGeom prst="rect">
                            <a:avLst/>
                          </a:prstGeom>
                          <a:noFill/>
                          <a:ln w="9525">
                            <a:noFill/>
                            <a:miter lim="800000"/>
                            <a:headEnd/>
                            <a:tailEnd/>
                          </a:ln>
                        </pic:spPr>
                      </pic:pic>
                    </a:graphicData>
                  </a:graphic>
                </wp:inline>
              </w:drawing>
            </w:r>
          </w:p>
        </w:tc>
        <w:tc>
          <w:tcPr>
            <w:tcW w:w="4381" w:type="dxa"/>
            <w:shd w:val="clear" w:color="auto" w:fill="auto"/>
          </w:tcPr>
          <w:p w:rsidR="00EB225E" w:rsidRPr="00F346A1" w:rsidRDefault="006F00D1" w:rsidP="008C0794">
            <w:pPr>
              <w:tabs>
                <w:tab w:val="left" w:pos="1066"/>
              </w:tabs>
              <w:spacing w:line="288" w:lineRule="auto"/>
              <w:ind w:right="5"/>
              <w:jc w:val="center"/>
              <w:rPr>
                <w:sz w:val="28"/>
                <w:szCs w:val="28"/>
              </w:rPr>
            </w:pPr>
            <w:r>
              <w:rPr>
                <w:noProof/>
              </w:rPr>
              <w:drawing>
                <wp:inline distT="0" distB="0" distL="0" distR="0">
                  <wp:extent cx="1685925" cy="2466975"/>
                  <wp:effectExtent l="19050" t="0" r="9525" b="0"/>
                  <wp:docPr id="3" name="Рисунок 3" descr="рис_2_матери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_2_материалы"/>
                          <pic:cNvPicPr>
                            <a:picLocks noChangeAspect="1" noChangeArrowheads="1"/>
                          </pic:cNvPicPr>
                        </pic:nvPicPr>
                        <pic:blipFill>
                          <a:blip r:embed="rId10" cstate="print"/>
                          <a:srcRect/>
                          <a:stretch>
                            <a:fillRect/>
                          </a:stretch>
                        </pic:blipFill>
                        <pic:spPr bwMode="auto">
                          <a:xfrm>
                            <a:off x="0" y="0"/>
                            <a:ext cx="1685925" cy="2466975"/>
                          </a:xfrm>
                          <a:prstGeom prst="rect">
                            <a:avLst/>
                          </a:prstGeom>
                          <a:noFill/>
                          <a:ln w="9525">
                            <a:noFill/>
                            <a:miter lim="800000"/>
                            <a:headEnd/>
                            <a:tailEnd/>
                          </a:ln>
                        </pic:spPr>
                      </pic:pic>
                    </a:graphicData>
                  </a:graphic>
                </wp:inline>
              </w:drawing>
            </w:r>
          </w:p>
        </w:tc>
      </w:tr>
      <w:tr w:rsidR="00EB225E" w:rsidRPr="00F346A1" w:rsidTr="00EB4F7E">
        <w:trPr>
          <w:jc w:val="center"/>
        </w:trPr>
        <w:tc>
          <w:tcPr>
            <w:tcW w:w="4242" w:type="dxa"/>
            <w:shd w:val="clear" w:color="auto" w:fill="auto"/>
          </w:tcPr>
          <w:p w:rsidR="00EB4F7E" w:rsidRDefault="00EB225E" w:rsidP="008C0794">
            <w:pPr>
              <w:tabs>
                <w:tab w:val="left" w:pos="1066"/>
              </w:tabs>
              <w:spacing w:line="288" w:lineRule="auto"/>
              <w:ind w:right="5"/>
              <w:jc w:val="center"/>
              <w:rPr>
                <w:sz w:val="28"/>
                <w:szCs w:val="28"/>
              </w:rPr>
            </w:pPr>
            <w:r w:rsidRPr="00F346A1">
              <w:rPr>
                <w:sz w:val="28"/>
                <w:szCs w:val="28"/>
              </w:rPr>
              <w:t>Рис. 1.2.</w:t>
            </w:r>
            <w:r w:rsidR="00EB4F7E">
              <w:rPr>
                <w:sz w:val="28"/>
                <w:szCs w:val="28"/>
              </w:rPr>
              <w:t xml:space="preserve"> Задание материалов </w:t>
            </w:r>
          </w:p>
          <w:p w:rsidR="00EB225E" w:rsidRPr="00F346A1" w:rsidRDefault="00EB4F7E" w:rsidP="008C0794">
            <w:pPr>
              <w:tabs>
                <w:tab w:val="left" w:pos="1066"/>
              </w:tabs>
              <w:spacing w:line="288" w:lineRule="auto"/>
              <w:ind w:right="5"/>
              <w:jc w:val="center"/>
              <w:rPr>
                <w:sz w:val="28"/>
                <w:szCs w:val="28"/>
              </w:rPr>
            </w:pPr>
            <w:r>
              <w:rPr>
                <w:sz w:val="28"/>
                <w:szCs w:val="28"/>
              </w:rPr>
              <w:t>и их свойств</w:t>
            </w:r>
          </w:p>
        </w:tc>
        <w:tc>
          <w:tcPr>
            <w:tcW w:w="4381" w:type="dxa"/>
            <w:shd w:val="clear" w:color="auto" w:fill="auto"/>
          </w:tcPr>
          <w:p w:rsidR="00EB4F7E" w:rsidRDefault="00EB225E" w:rsidP="008C0794">
            <w:pPr>
              <w:tabs>
                <w:tab w:val="left" w:pos="1066"/>
              </w:tabs>
              <w:spacing w:line="288" w:lineRule="auto"/>
              <w:ind w:right="5"/>
              <w:jc w:val="center"/>
              <w:rPr>
                <w:sz w:val="28"/>
                <w:szCs w:val="28"/>
              </w:rPr>
            </w:pPr>
            <w:r w:rsidRPr="00F346A1">
              <w:rPr>
                <w:sz w:val="28"/>
                <w:szCs w:val="28"/>
              </w:rPr>
              <w:t>Рис. 1.3.</w:t>
            </w:r>
            <w:r w:rsidR="00EB4F7E">
              <w:rPr>
                <w:sz w:val="28"/>
                <w:szCs w:val="28"/>
              </w:rPr>
              <w:t xml:space="preserve"> Задание </w:t>
            </w:r>
            <w:proofErr w:type="gramStart"/>
            <w:r w:rsidR="00EB4F7E">
              <w:rPr>
                <w:sz w:val="28"/>
                <w:szCs w:val="28"/>
              </w:rPr>
              <w:t>граничных</w:t>
            </w:r>
            <w:proofErr w:type="gramEnd"/>
            <w:r w:rsidR="00EB4F7E">
              <w:rPr>
                <w:sz w:val="28"/>
                <w:szCs w:val="28"/>
              </w:rPr>
              <w:t xml:space="preserve"> </w:t>
            </w:r>
          </w:p>
          <w:p w:rsidR="00EB225E" w:rsidRPr="00F346A1" w:rsidRDefault="00EB4F7E" w:rsidP="008C0794">
            <w:pPr>
              <w:tabs>
                <w:tab w:val="left" w:pos="1066"/>
              </w:tabs>
              <w:spacing w:line="288" w:lineRule="auto"/>
              <w:ind w:right="5"/>
              <w:jc w:val="center"/>
              <w:rPr>
                <w:sz w:val="28"/>
                <w:szCs w:val="28"/>
              </w:rPr>
            </w:pPr>
            <w:r>
              <w:rPr>
                <w:sz w:val="28"/>
                <w:szCs w:val="28"/>
              </w:rPr>
              <w:t>условий</w:t>
            </w:r>
          </w:p>
        </w:tc>
      </w:tr>
    </w:tbl>
    <w:p w:rsidR="00EB4F7E" w:rsidRDefault="00EB4F7E" w:rsidP="008C0794">
      <w:pPr>
        <w:spacing w:line="288" w:lineRule="auto"/>
      </w:pPr>
    </w:p>
    <w:tbl>
      <w:tblPr>
        <w:tblW w:w="0" w:type="auto"/>
        <w:jc w:val="center"/>
        <w:tblInd w:w="433" w:type="dxa"/>
        <w:tblLook w:val="04A0"/>
      </w:tblPr>
      <w:tblGrid>
        <w:gridCol w:w="4242"/>
        <w:gridCol w:w="4381"/>
      </w:tblGrid>
      <w:tr w:rsidR="00EB225E" w:rsidRPr="00F346A1" w:rsidTr="00EB4F7E">
        <w:trPr>
          <w:jc w:val="center"/>
        </w:trPr>
        <w:tc>
          <w:tcPr>
            <w:tcW w:w="4242" w:type="dxa"/>
            <w:shd w:val="clear" w:color="auto" w:fill="auto"/>
          </w:tcPr>
          <w:p w:rsidR="00EB225E" w:rsidRPr="00F346A1" w:rsidRDefault="006F00D1" w:rsidP="008C0794">
            <w:pPr>
              <w:tabs>
                <w:tab w:val="left" w:pos="1066"/>
              </w:tabs>
              <w:spacing w:line="288" w:lineRule="auto"/>
              <w:ind w:right="5"/>
              <w:jc w:val="center"/>
              <w:rPr>
                <w:sz w:val="28"/>
                <w:szCs w:val="28"/>
              </w:rPr>
            </w:pPr>
            <w:r>
              <w:rPr>
                <w:noProof/>
              </w:rPr>
              <w:lastRenderedPageBreak/>
              <w:drawing>
                <wp:inline distT="0" distB="0" distL="0" distR="0">
                  <wp:extent cx="1752600" cy="2571750"/>
                  <wp:effectExtent l="19050" t="0" r="0" b="0"/>
                  <wp:docPr id="4" name="Рисунок 4" descr="рис_3_с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_3_сетки"/>
                          <pic:cNvPicPr>
                            <a:picLocks noChangeAspect="1" noChangeArrowheads="1"/>
                          </pic:cNvPicPr>
                        </pic:nvPicPr>
                        <pic:blipFill>
                          <a:blip r:embed="rId11" cstate="print"/>
                          <a:srcRect/>
                          <a:stretch>
                            <a:fillRect/>
                          </a:stretch>
                        </pic:blipFill>
                        <pic:spPr bwMode="auto">
                          <a:xfrm>
                            <a:off x="0" y="0"/>
                            <a:ext cx="1752600" cy="2571750"/>
                          </a:xfrm>
                          <a:prstGeom prst="rect">
                            <a:avLst/>
                          </a:prstGeom>
                          <a:noFill/>
                          <a:ln w="9525">
                            <a:noFill/>
                            <a:miter lim="800000"/>
                            <a:headEnd/>
                            <a:tailEnd/>
                          </a:ln>
                        </pic:spPr>
                      </pic:pic>
                    </a:graphicData>
                  </a:graphic>
                </wp:inline>
              </w:drawing>
            </w:r>
          </w:p>
        </w:tc>
        <w:tc>
          <w:tcPr>
            <w:tcW w:w="4381" w:type="dxa"/>
            <w:shd w:val="clear" w:color="auto" w:fill="auto"/>
          </w:tcPr>
          <w:p w:rsidR="00EB225E" w:rsidRPr="00F346A1" w:rsidRDefault="006F00D1" w:rsidP="008C0794">
            <w:pPr>
              <w:tabs>
                <w:tab w:val="left" w:pos="1066"/>
              </w:tabs>
              <w:spacing w:line="288" w:lineRule="auto"/>
              <w:ind w:right="5"/>
              <w:jc w:val="center"/>
              <w:rPr>
                <w:sz w:val="28"/>
                <w:szCs w:val="28"/>
              </w:rPr>
            </w:pPr>
            <w:r>
              <w:rPr>
                <w:noProof/>
              </w:rPr>
              <w:drawing>
                <wp:inline distT="0" distB="0" distL="0" distR="0">
                  <wp:extent cx="1666875" cy="2571750"/>
                  <wp:effectExtent l="19050" t="0" r="9525" b="0"/>
                  <wp:docPr id="5" name="Рисунок 5" descr="рис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_4"/>
                          <pic:cNvPicPr>
                            <a:picLocks noChangeAspect="1" noChangeArrowheads="1"/>
                          </pic:cNvPicPr>
                        </pic:nvPicPr>
                        <pic:blipFill>
                          <a:blip r:embed="rId12" cstate="print"/>
                          <a:srcRect/>
                          <a:stretch>
                            <a:fillRect/>
                          </a:stretch>
                        </pic:blipFill>
                        <pic:spPr bwMode="auto">
                          <a:xfrm>
                            <a:off x="0" y="0"/>
                            <a:ext cx="1666875" cy="2571750"/>
                          </a:xfrm>
                          <a:prstGeom prst="rect">
                            <a:avLst/>
                          </a:prstGeom>
                          <a:noFill/>
                          <a:ln w="9525">
                            <a:noFill/>
                            <a:miter lim="800000"/>
                            <a:headEnd/>
                            <a:tailEnd/>
                          </a:ln>
                        </pic:spPr>
                      </pic:pic>
                    </a:graphicData>
                  </a:graphic>
                </wp:inline>
              </w:drawing>
            </w:r>
          </w:p>
        </w:tc>
      </w:tr>
      <w:tr w:rsidR="00EB225E" w:rsidRPr="00F346A1" w:rsidTr="00EB4F7E">
        <w:trPr>
          <w:jc w:val="center"/>
        </w:trPr>
        <w:tc>
          <w:tcPr>
            <w:tcW w:w="4242" w:type="dxa"/>
            <w:shd w:val="clear" w:color="auto" w:fill="auto"/>
          </w:tcPr>
          <w:p w:rsidR="00EB225E" w:rsidRPr="00F346A1" w:rsidRDefault="003E06A8" w:rsidP="008C0794">
            <w:pPr>
              <w:tabs>
                <w:tab w:val="left" w:pos="1066"/>
              </w:tabs>
              <w:spacing w:line="288" w:lineRule="auto"/>
              <w:ind w:right="5"/>
              <w:jc w:val="center"/>
              <w:rPr>
                <w:sz w:val="28"/>
                <w:szCs w:val="28"/>
              </w:rPr>
            </w:pPr>
            <w:r w:rsidRPr="00F346A1">
              <w:rPr>
                <w:sz w:val="28"/>
                <w:szCs w:val="28"/>
              </w:rPr>
              <w:t>Рис. 1.4.</w:t>
            </w:r>
            <w:r w:rsidR="00EB4F7E">
              <w:rPr>
                <w:sz w:val="28"/>
                <w:szCs w:val="28"/>
              </w:rPr>
              <w:t xml:space="preserve"> Построение расчетных сеток</w:t>
            </w:r>
            <w:r w:rsidR="007D38D9">
              <w:rPr>
                <w:sz w:val="28"/>
                <w:szCs w:val="28"/>
              </w:rPr>
              <w:t xml:space="preserve"> (шаг 1)</w:t>
            </w:r>
          </w:p>
        </w:tc>
        <w:tc>
          <w:tcPr>
            <w:tcW w:w="4381" w:type="dxa"/>
            <w:shd w:val="clear" w:color="auto" w:fill="auto"/>
          </w:tcPr>
          <w:p w:rsidR="00EB225E" w:rsidRPr="00F346A1" w:rsidRDefault="003E06A8" w:rsidP="008C0794">
            <w:pPr>
              <w:tabs>
                <w:tab w:val="left" w:pos="1066"/>
              </w:tabs>
              <w:spacing w:line="288" w:lineRule="auto"/>
              <w:ind w:right="5"/>
              <w:jc w:val="center"/>
              <w:rPr>
                <w:sz w:val="28"/>
                <w:szCs w:val="28"/>
              </w:rPr>
            </w:pPr>
            <w:r w:rsidRPr="00F346A1">
              <w:rPr>
                <w:sz w:val="28"/>
                <w:szCs w:val="28"/>
              </w:rPr>
              <w:t>Рис. 1.5.</w:t>
            </w:r>
            <w:r w:rsidR="007D38D9">
              <w:rPr>
                <w:sz w:val="28"/>
                <w:szCs w:val="28"/>
              </w:rPr>
              <w:t xml:space="preserve"> Построение расчетных сеток (шаг 2)</w:t>
            </w:r>
          </w:p>
        </w:tc>
      </w:tr>
    </w:tbl>
    <w:p w:rsidR="004C1052" w:rsidRDefault="004C1052" w:rsidP="008C0794">
      <w:pPr>
        <w:shd w:val="clear" w:color="auto" w:fill="FFFFFF"/>
        <w:tabs>
          <w:tab w:val="left" w:pos="1066"/>
        </w:tabs>
        <w:spacing w:line="288" w:lineRule="auto"/>
        <w:ind w:right="5" w:firstLine="720"/>
        <w:jc w:val="both"/>
        <w:rPr>
          <w:sz w:val="28"/>
          <w:szCs w:val="28"/>
        </w:rPr>
      </w:pPr>
      <w:r w:rsidRPr="00E433FA">
        <w:rPr>
          <w:sz w:val="28"/>
          <w:szCs w:val="28"/>
        </w:rPr>
        <w:t xml:space="preserve">На </w:t>
      </w:r>
      <w:r w:rsidR="003E06A8">
        <w:rPr>
          <w:sz w:val="28"/>
          <w:szCs w:val="28"/>
        </w:rPr>
        <w:t>р</w:t>
      </w:r>
      <w:r w:rsidRPr="00E433FA">
        <w:rPr>
          <w:sz w:val="28"/>
          <w:szCs w:val="28"/>
        </w:rPr>
        <w:t xml:space="preserve">ис. </w:t>
      </w:r>
      <w:r w:rsidR="00582BCB" w:rsidRPr="00E433FA">
        <w:rPr>
          <w:sz w:val="28"/>
          <w:szCs w:val="28"/>
        </w:rPr>
        <w:t>1.</w:t>
      </w:r>
      <w:r w:rsidR="00716112" w:rsidRPr="00E433FA">
        <w:rPr>
          <w:sz w:val="28"/>
          <w:szCs w:val="28"/>
        </w:rPr>
        <w:t>6</w:t>
      </w:r>
      <w:r w:rsidRPr="00E433FA">
        <w:rPr>
          <w:sz w:val="28"/>
          <w:szCs w:val="28"/>
        </w:rPr>
        <w:t xml:space="preserve"> показан температурный градиент на фронте кристаллизации. На </w:t>
      </w:r>
      <w:r w:rsidR="003E06A8">
        <w:rPr>
          <w:sz w:val="28"/>
          <w:szCs w:val="28"/>
        </w:rPr>
        <w:t>р</w:t>
      </w:r>
      <w:r w:rsidRPr="00E433FA">
        <w:rPr>
          <w:sz w:val="28"/>
          <w:szCs w:val="28"/>
        </w:rPr>
        <w:t xml:space="preserve">ис. </w:t>
      </w:r>
      <w:r w:rsidR="00582BCB" w:rsidRPr="00E433FA">
        <w:rPr>
          <w:sz w:val="28"/>
          <w:szCs w:val="28"/>
        </w:rPr>
        <w:t>1.</w:t>
      </w:r>
      <w:r w:rsidR="00716112" w:rsidRPr="00E433FA">
        <w:rPr>
          <w:sz w:val="28"/>
          <w:szCs w:val="28"/>
        </w:rPr>
        <w:t>7</w:t>
      </w:r>
      <w:r w:rsidRPr="00E433FA">
        <w:rPr>
          <w:sz w:val="28"/>
          <w:szCs w:val="28"/>
        </w:rPr>
        <w:t xml:space="preserve"> распределение температуры в расплаве вдоль стенки тигля и вект</w:t>
      </w:r>
      <w:r w:rsidRPr="00E433FA">
        <w:rPr>
          <w:sz w:val="28"/>
          <w:szCs w:val="28"/>
        </w:rPr>
        <w:t>о</w:t>
      </w:r>
      <w:r w:rsidRPr="00E433FA">
        <w:rPr>
          <w:sz w:val="28"/>
          <w:szCs w:val="28"/>
        </w:rPr>
        <w:t xml:space="preserve">ры скоростей потока. На </w:t>
      </w:r>
      <w:r w:rsidR="003E06A8">
        <w:rPr>
          <w:sz w:val="28"/>
          <w:szCs w:val="28"/>
        </w:rPr>
        <w:t>р</w:t>
      </w:r>
      <w:r w:rsidRPr="00E433FA">
        <w:rPr>
          <w:sz w:val="28"/>
          <w:szCs w:val="28"/>
        </w:rPr>
        <w:t xml:space="preserve">ис. </w:t>
      </w:r>
      <w:r w:rsidR="00582BCB" w:rsidRPr="00E433FA">
        <w:rPr>
          <w:sz w:val="28"/>
          <w:szCs w:val="28"/>
        </w:rPr>
        <w:t>1.</w:t>
      </w:r>
      <w:r w:rsidR="00716112" w:rsidRPr="00E433FA">
        <w:rPr>
          <w:sz w:val="28"/>
          <w:szCs w:val="28"/>
        </w:rPr>
        <w:t>8</w:t>
      </w:r>
      <w:r w:rsidRPr="00E433FA">
        <w:rPr>
          <w:sz w:val="28"/>
          <w:szCs w:val="28"/>
        </w:rPr>
        <w:t xml:space="preserve"> распределение турбулентной вязкости в ра</w:t>
      </w:r>
      <w:r w:rsidRPr="00E433FA">
        <w:rPr>
          <w:sz w:val="28"/>
          <w:szCs w:val="28"/>
        </w:rPr>
        <w:t>с</w:t>
      </w:r>
      <w:r w:rsidRPr="00E433FA">
        <w:rPr>
          <w:sz w:val="28"/>
          <w:szCs w:val="28"/>
        </w:rPr>
        <w:t>плаве</w:t>
      </w:r>
    </w:p>
    <w:p w:rsidR="008305E8" w:rsidRPr="00E433FA" w:rsidRDefault="008305E8" w:rsidP="008C0794">
      <w:pPr>
        <w:shd w:val="clear" w:color="auto" w:fill="FFFFFF"/>
        <w:tabs>
          <w:tab w:val="left" w:pos="1066"/>
        </w:tabs>
        <w:spacing w:line="288" w:lineRule="auto"/>
        <w:ind w:right="5" w:firstLine="720"/>
        <w:jc w:val="both"/>
        <w:rPr>
          <w:sz w:val="28"/>
          <w:szCs w:val="28"/>
        </w:rPr>
      </w:pPr>
    </w:p>
    <w:p w:rsidR="004C1052" w:rsidRDefault="006F00D1" w:rsidP="008C0794">
      <w:pPr>
        <w:shd w:val="clear" w:color="auto" w:fill="FFFFFF"/>
        <w:spacing w:line="288" w:lineRule="auto"/>
        <w:ind w:right="5"/>
        <w:jc w:val="center"/>
      </w:pPr>
      <w:r>
        <w:rPr>
          <w:noProof/>
        </w:rPr>
        <w:drawing>
          <wp:inline distT="0" distB="0" distL="0" distR="0">
            <wp:extent cx="4152900" cy="332422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4152900" cy="3324225"/>
                    </a:xfrm>
                    <a:prstGeom prst="rect">
                      <a:avLst/>
                    </a:prstGeom>
                    <a:noFill/>
                    <a:ln w="9525">
                      <a:noFill/>
                      <a:miter lim="800000"/>
                      <a:headEnd/>
                      <a:tailEnd/>
                    </a:ln>
                  </pic:spPr>
                </pic:pic>
              </a:graphicData>
            </a:graphic>
          </wp:inline>
        </w:drawing>
      </w:r>
    </w:p>
    <w:p w:rsidR="003E06A8" w:rsidRPr="003E06A8" w:rsidRDefault="003E06A8" w:rsidP="008C0794">
      <w:pPr>
        <w:shd w:val="clear" w:color="auto" w:fill="FFFFFF"/>
        <w:spacing w:line="288" w:lineRule="auto"/>
        <w:ind w:right="5"/>
        <w:jc w:val="center"/>
        <w:rPr>
          <w:sz w:val="28"/>
          <w:szCs w:val="28"/>
        </w:rPr>
      </w:pPr>
      <w:r w:rsidRPr="003E06A8">
        <w:rPr>
          <w:sz w:val="28"/>
          <w:szCs w:val="28"/>
        </w:rPr>
        <w:t>Рис. 1.6.</w:t>
      </w:r>
      <w:r w:rsidR="007D38D9">
        <w:rPr>
          <w:sz w:val="28"/>
          <w:szCs w:val="28"/>
        </w:rPr>
        <w:t xml:space="preserve"> Температурный градиент на фронте кристаллизации</w:t>
      </w:r>
    </w:p>
    <w:p w:rsidR="003E06A8" w:rsidRPr="00E433FA" w:rsidRDefault="003E06A8" w:rsidP="008C0794">
      <w:pPr>
        <w:shd w:val="clear" w:color="auto" w:fill="FFFFFF"/>
        <w:tabs>
          <w:tab w:val="left" w:pos="1066"/>
        </w:tabs>
        <w:spacing w:line="288" w:lineRule="auto"/>
        <w:ind w:right="5" w:firstLine="720"/>
        <w:rPr>
          <w:sz w:val="28"/>
          <w:szCs w:val="28"/>
        </w:rPr>
      </w:pPr>
    </w:p>
    <w:p w:rsidR="004C1052" w:rsidRDefault="006F00D1" w:rsidP="008C0794">
      <w:pPr>
        <w:shd w:val="clear" w:color="auto" w:fill="FFFFFF"/>
        <w:tabs>
          <w:tab w:val="left" w:pos="1066"/>
        </w:tabs>
        <w:spacing w:line="288" w:lineRule="auto"/>
        <w:ind w:right="5" w:firstLine="720"/>
        <w:jc w:val="center"/>
      </w:pPr>
      <w:r>
        <w:rPr>
          <w:noProof/>
        </w:rPr>
        <w:lastRenderedPageBreak/>
        <w:drawing>
          <wp:inline distT="0" distB="0" distL="0" distR="0">
            <wp:extent cx="3971925" cy="3171825"/>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3971925" cy="3171825"/>
                    </a:xfrm>
                    <a:prstGeom prst="rect">
                      <a:avLst/>
                    </a:prstGeom>
                    <a:noFill/>
                    <a:ln w="9525">
                      <a:noFill/>
                      <a:miter lim="800000"/>
                      <a:headEnd/>
                      <a:tailEnd/>
                    </a:ln>
                  </pic:spPr>
                </pic:pic>
              </a:graphicData>
            </a:graphic>
          </wp:inline>
        </w:drawing>
      </w:r>
    </w:p>
    <w:p w:rsidR="007D38D9" w:rsidRDefault="008305E8" w:rsidP="008C0794">
      <w:pPr>
        <w:shd w:val="clear" w:color="auto" w:fill="FFFFFF"/>
        <w:tabs>
          <w:tab w:val="left" w:pos="-851"/>
        </w:tabs>
        <w:spacing w:line="288" w:lineRule="auto"/>
        <w:ind w:right="5"/>
        <w:jc w:val="center"/>
        <w:rPr>
          <w:sz w:val="28"/>
          <w:szCs w:val="28"/>
        </w:rPr>
      </w:pPr>
      <w:r w:rsidRPr="008305E8">
        <w:rPr>
          <w:sz w:val="28"/>
          <w:szCs w:val="28"/>
        </w:rPr>
        <w:t>Рис. 1.7.</w:t>
      </w:r>
      <w:r w:rsidR="007D38D9">
        <w:rPr>
          <w:sz w:val="28"/>
          <w:szCs w:val="28"/>
        </w:rPr>
        <w:t xml:space="preserve"> Р</w:t>
      </w:r>
      <w:r w:rsidR="007D38D9" w:rsidRPr="00E433FA">
        <w:rPr>
          <w:sz w:val="28"/>
          <w:szCs w:val="28"/>
        </w:rPr>
        <w:t xml:space="preserve">аспределение температуры в расплаве вдоль стенки тигля </w:t>
      </w:r>
    </w:p>
    <w:p w:rsidR="008305E8" w:rsidRPr="008305E8" w:rsidRDefault="007D38D9" w:rsidP="008C0794">
      <w:pPr>
        <w:shd w:val="clear" w:color="auto" w:fill="FFFFFF"/>
        <w:tabs>
          <w:tab w:val="left" w:pos="-851"/>
        </w:tabs>
        <w:spacing w:line="288" w:lineRule="auto"/>
        <w:ind w:right="5"/>
        <w:jc w:val="center"/>
        <w:rPr>
          <w:sz w:val="28"/>
          <w:szCs w:val="28"/>
        </w:rPr>
      </w:pPr>
      <w:r w:rsidRPr="00E433FA">
        <w:rPr>
          <w:sz w:val="28"/>
          <w:szCs w:val="28"/>
        </w:rPr>
        <w:t>и векторы скоростей потока</w:t>
      </w:r>
    </w:p>
    <w:p w:rsidR="008305E8" w:rsidRDefault="008305E8" w:rsidP="008C0794">
      <w:pPr>
        <w:shd w:val="clear" w:color="auto" w:fill="FFFFFF"/>
        <w:tabs>
          <w:tab w:val="left" w:pos="1066"/>
        </w:tabs>
        <w:spacing w:line="288" w:lineRule="auto"/>
        <w:ind w:right="5" w:firstLine="720"/>
        <w:jc w:val="center"/>
      </w:pPr>
    </w:p>
    <w:p w:rsidR="004C1052" w:rsidRPr="00E433FA" w:rsidRDefault="004974CD" w:rsidP="008C0794">
      <w:pPr>
        <w:shd w:val="clear" w:color="auto" w:fill="FFFFFF"/>
        <w:tabs>
          <w:tab w:val="left" w:pos="-709"/>
        </w:tabs>
        <w:spacing w:line="288" w:lineRule="auto"/>
        <w:ind w:right="5"/>
        <w:jc w:val="center"/>
        <w:rPr>
          <w:sz w:val="28"/>
          <w:szCs w:val="28"/>
        </w:rPr>
      </w:pPr>
      <w:r>
        <w:rPr>
          <w:noProof/>
          <w:sz w:val="28"/>
          <w:szCs w:val="28"/>
        </w:rPr>
        <w:pict>
          <v:shapetype id="_x0000_t202" coordsize="21600,21600" o:spt="202" path="m,l,21600r21600,l21600,xe">
            <v:stroke joinstyle="miter"/>
            <v:path gradientshapeok="t" o:connecttype="rect"/>
          </v:shapetype>
          <v:shape id="_x0000_s1037" type="#_x0000_t202" style="position:absolute;left:0;text-align:left;margin-left:-246.25pt;margin-top:24pt;width:54pt;height:27.95pt;z-index:251642368" filled="f" stroked="f">
            <v:textbox style="mso-next-textbox:#_x0000_s1037">
              <w:txbxContent>
                <w:p w:rsidR="002917E9" w:rsidRDefault="002917E9" w:rsidP="004C1052">
                  <w:r>
                    <w:rPr>
                      <w:sz w:val="28"/>
                      <w:szCs w:val="28"/>
                    </w:rPr>
                    <w:t>Рис.</w:t>
                  </w:r>
                  <w:r>
                    <w:rPr>
                      <w:sz w:val="28"/>
                      <w:szCs w:val="28"/>
                      <w:lang w:val="en-US"/>
                    </w:rPr>
                    <w:t xml:space="preserve"> </w:t>
                  </w:r>
                  <w:r>
                    <w:rPr>
                      <w:sz w:val="28"/>
                      <w:szCs w:val="28"/>
                    </w:rPr>
                    <w:t>6</w:t>
                  </w:r>
                </w:p>
              </w:txbxContent>
            </v:textbox>
          </v:shape>
        </w:pict>
      </w:r>
      <w:r w:rsidR="006F00D1">
        <w:rPr>
          <w:noProof/>
        </w:rPr>
        <w:drawing>
          <wp:inline distT="0" distB="0" distL="0" distR="0">
            <wp:extent cx="5486400" cy="439102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5486400" cy="4391025"/>
                    </a:xfrm>
                    <a:prstGeom prst="rect">
                      <a:avLst/>
                    </a:prstGeom>
                    <a:noFill/>
                    <a:ln w="9525">
                      <a:noFill/>
                      <a:miter lim="800000"/>
                      <a:headEnd/>
                      <a:tailEnd/>
                    </a:ln>
                  </pic:spPr>
                </pic:pic>
              </a:graphicData>
            </a:graphic>
          </wp:inline>
        </w:drawing>
      </w:r>
    </w:p>
    <w:p w:rsidR="004C1052" w:rsidRPr="00E433FA" w:rsidRDefault="008305E8" w:rsidP="008C0794">
      <w:pPr>
        <w:shd w:val="clear" w:color="auto" w:fill="FFFFFF"/>
        <w:tabs>
          <w:tab w:val="left" w:pos="-142"/>
        </w:tabs>
        <w:spacing w:line="288" w:lineRule="auto"/>
        <w:ind w:right="5" w:hanging="142"/>
        <w:jc w:val="center"/>
        <w:rPr>
          <w:sz w:val="28"/>
          <w:szCs w:val="28"/>
        </w:rPr>
      </w:pPr>
      <w:r>
        <w:rPr>
          <w:sz w:val="28"/>
          <w:szCs w:val="28"/>
        </w:rPr>
        <w:t>Рис. 1.8.</w:t>
      </w:r>
      <w:r w:rsidR="007D38D9">
        <w:rPr>
          <w:sz w:val="28"/>
          <w:szCs w:val="28"/>
        </w:rPr>
        <w:t xml:space="preserve"> Распределение турбулентной вязкости в расплаве</w:t>
      </w:r>
    </w:p>
    <w:p w:rsidR="007D38D9" w:rsidRDefault="007D38D9" w:rsidP="008C0794">
      <w:pPr>
        <w:shd w:val="clear" w:color="auto" w:fill="FFFFFF"/>
        <w:tabs>
          <w:tab w:val="left" w:pos="1066"/>
        </w:tabs>
        <w:spacing w:line="288" w:lineRule="auto"/>
        <w:ind w:right="5" w:firstLine="720"/>
        <w:jc w:val="both"/>
        <w:rPr>
          <w:sz w:val="28"/>
          <w:szCs w:val="28"/>
        </w:rPr>
      </w:pPr>
    </w:p>
    <w:p w:rsidR="004C1052" w:rsidRPr="00E433FA" w:rsidRDefault="008305E8" w:rsidP="008C0794">
      <w:pPr>
        <w:shd w:val="clear" w:color="auto" w:fill="FFFFFF"/>
        <w:tabs>
          <w:tab w:val="left" w:pos="1066"/>
        </w:tabs>
        <w:spacing w:line="288" w:lineRule="auto"/>
        <w:ind w:right="5" w:firstLine="720"/>
        <w:jc w:val="both"/>
        <w:rPr>
          <w:sz w:val="28"/>
          <w:szCs w:val="28"/>
        </w:rPr>
      </w:pPr>
      <w:r w:rsidRPr="00E433FA">
        <w:rPr>
          <w:sz w:val="28"/>
          <w:szCs w:val="28"/>
        </w:rPr>
        <w:t xml:space="preserve">На </w:t>
      </w:r>
      <w:r>
        <w:rPr>
          <w:sz w:val="28"/>
          <w:szCs w:val="28"/>
        </w:rPr>
        <w:t>р</w:t>
      </w:r>
      <w:r w:rsidRPr="00E433FA">
        <w:rPr>
          <w:sz w:val="28"/>
          <w:szCs w:val="28"/>
        </w:rPr>
        <w:t xml:space="preserve">ис. 1.9 </w:t>
      </w:r>
      <w:r w:rsidR="007D38D9">
        <w:rPr>
          <w:sz w:val="28"/>
          <w:szCs w:val="28"/>
        </w:rPr>
        <w:t xml:space="preserve">показано </w:t>
      </w:r>
      <w:r w:rsidRPr="00E433FA">
        <w:rPr>
          <w:sz w:val="28"/>
          <w:szCs w:val="28"/>
        </w:rPr>
        <w:t>распределение теплового потока излучением на пе</w:t>
      </w:r>
      <w:r w:rsidRPr="00E433FA">
        <w:rPr>
          <w:sz w:val="28"/>
          <w:szCs w:val="28"/>
        </w:rPr>
        <w:t>р</w:t>
      </w:r>
      <w:r w:rsidRPr="00E433FA">
        <w:rPr>
          <w:sz w:val="28"/>
          <w:szCs w:val="28"/>
        </w:rPr>
        <w:t xml:space="preserve">вом экране. На </w:t>
      </w:r>
      <w:r>
        <w:rPr>
          <w:sz w:val="28"/>
          <w:szCs w:val="28"/>
        </w:rPr>
        <w:t>р</w:t>
      </w:r>
      <w:r w:rsidRPr="00E433FA">
        <w:rPr>
          <w:sz w:val="28"/>
          <w:szCs w:val="28"/>
        </w:rPr>
        <w:t xml:space="preserve">ис. 1.10 </w:t>
      </w:r>
      <w:r w:rsidR="00B211D8">
        <w:rPr>
          <w:sz w:val="28"/>
          <w:szCs w:val="28"/>
        </w:rPr>
        <w:t>п</w:t>
      </w:r>
      <w:r w:rsidRPr="00E433FA">
        <w:rPr>
          <w:sz w:val="28"/>
          <w:szCs w:val="28"/>
        </w:rPr>
        <w:t>оказано распределение тепловых потоков на стенке тигля, что имеет важнейшее значение для формирования формы фронта кр</w:t>
      </w:r>
      <w:r w:rsidRPr="00E433FA">
        <w:rPr>
          <w:sz w:val="28"/>
          <w:szCs w:val="28"/>
        </w:rPr>
        <w:t>и</w:t>
      </w:r>
      <w:r w:rsidRPr="00E433FA">
        <w:rPr>
          <w:sz w:val="28"/>
          <w:szCs w:val="28"/>
        </w:rPr>
        <w:t xml:space="preserve">сталлизации и общей картины конвекции в расплаве. И на </w:t>
      </w:r>
      <w:r>
        <w:rPr>
          <w:sz w:val="28"/>
          <w:szCs w:val="28"/>
        </w:rPr>
        <w:t>р</w:t>
      </w:r>
      <w:r w:rsidRPr="00E433FA">
        <w:rPr>
          <w:sz w:val="28"/>
          <w:szCs w:val="28"/>
        </w:rPr>
        <w:t>ис. 1.11 изображена точечная проба в расплаве, где видны значения всех 26–</w:t>
      </w:r>
      <w:proofErr w:type="spellStart"/>
      <w:r w:rsidRPr="00E433FA">
        <w:rPr>
          <w:sz w:val="28"/>
          <w:szCs w:val="28"/>
        </w:rPr>
        <w:t>ти</w:t>
      </w:r>
      <w:proofErr w:type="spellEnd"/>
      <w:r w:rsidRPr="00E433FA">
        <w:rPr>
          <w:sz w:val="28"/>
          <w:szCs w:val="28"/>
        </w:rPr>
        <w:t xml:space="preserve"> рассчитываемых т</w:t>
      </w:r>
      <w:r w:rsidRPr="00E433FA">
        <w:rPr>
          <w:sz w:val="28"/>
          <w:szCs w:val="28"/>
        </w:rPr>
        <w:t>е</w:t>
      </w:r>
      <w:r w:rsidRPr="00E433FA">
        <w:rPr>
          <w:sz w:val="28"/>
          <w:szCs w:val="28"/>
        </w:rPr>
        <w:t>плофизических величин. Кроме того, можно «измерить» температуру любой точки конструкции и затем оценить прочностную стойкость.</w:t>
      </w:r>
    </w:p>
    <w:p w:rsidR="004C1052" w:rsidRPr="00E433FA" w:rsidRDefault="004C1052" w:rsidP="008C0794">
      <w:pPr>
        <w:shd w:val="clear" w:color="auto" w:fill="FFFFFF"/>
        <w:tabs>
          <w:tab w:val="left" w:pos="1066"/>
        </w:tabs>
        <w:spacing w:line="288" w:lineRule="auto"/>
        <w:ind w:right="5" w:firstLine="720"/>
        <w:jc w:val="center"/>
        <w:rPr>
          <w:sz w:val="28"/>
          <w:szCs w:val="28"/>
        </w:rPr>
      </w:pPr>
    </w:p>
    <w:p w:rsidR="004C1052" w:rsidRPr="00E433FA" w:rsidRDefault="006F00D1" w:rsidP="008C0794">
      <w:pPr>
        <w:shd w:val="clear" w:color="auto" w:fill="FFFFFF"/>
        <w:tabs>
          <w:tab w:val="left" w:pos="1066"/>
        </w:tabs>
        <w:spacing w:line="288" w:lineRule="auto"/>
        <w:ind w:right="5" w:firstLine="142"/>
        <w:jc w:val="center"/>
        <w:rPr>
          <w:sz w:val="28"/>
          <w:szCs w:val="28"/>
        </w:rPr>
      </w:pPr>
      <w:r>
        <w:rPr>
          <w:noProof/>
        </w:rPr>
        <w:drawing>
          <wp:inline distT="0" distB="0" distL="0" distR="0">
            <wp:extent cx="5086350" cy="40671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086350" cy="4067175"/>
                    </a:xfrm>
                    <a:prstGeom prst="rect">
                      <a:avLst/>
                    </a:prstGeom>
                    <a:noFill/>
                    <a:ln w="9525">
                      <a:noFill/>
                      <a:miter lim="800000"/>
                      <a:headEnd/>
                      <a:tailEnd/>
                    </a:ln>
                  </pic:spPr>
                </pic:pic>
              </a:graphicData>
            </a:graphic>
          </wp:inline>
        </w:drawing>
      </w:r>
    </w:p>
    <w:p w:rsidR="004C1052" w:rsidRDefault="008305E8" w:rsidP="008C0794">
      <w:pPr>
        <w:shd w:val="clear" w:color="auto" w:fill="FFFFFF"/>
        <w:tabs>
          <w:tab w:val="left" w:pos="-709"/>
        </w:tabs>
        <w:spacing w:line="288" w:lineRule="auto"/>
        <w:ind w:right="5" w:firstLine="142"/>
        <w:jc w:val="center"/>
        <w:rPr>
          <w:sz w:val="28"/>
          <w:szCs w:val="28"/>
        </w:rPr>
      </w:pPr>
      <w:r>
        <w:rPr>
          <w:sz w:val="28"/>
          <w:szCs w:val="28"/>
        </w:rPr>
        <w:t>Рис. 1.9.</w:t>
      </w:r>
      <w:r w:rsidR="007D38D9">
        <w:rPr>
          <w:sz w:val="28"/>
          <w:szCs w:val="28"/>
        </w:rPr>
        <w:t xml:space="preserve"> Р</w:t>
      </w:r>
      <w:r w:rsidR="007D38D9" w:rsidRPr="00E433FA">
        <w:rPr>
          <w:sz w:val="28"/>
          <w:szCs w:val="28"/>
        </w:rPr>
        <w:t xml:space="preserve">аспределение теплового потока излучением </w:t>
      </w:r>
    </w:p>
    <w:p w:rsidR="008305E8" w:rsidRDefault="008305E8" w:rsidP="008C0794">
      <w:pPr>
        <w:shd w:val="clear" w:color="auto" w:fill="FFFFFF"/>
        <w:tabs>
          <w:tab w:val="left" w:pos="1066"/>
        </w:tabs>
        <w:spacing w:line="288" w:lineRule="auto"/>
        <w:ind w:right="5" w:firstLine="720"/>
        <w:jc w:val="center"/>
        <w:rPr>
          <w:sz w:val="28"/>
          <w:szCs w:val="28"/>
        </w:rPr>
      </w:pPr>
    </w:p>
    <w:p w:rsidR="00716112" w:rsidRDefault="006F00D1" w:rsidP="008C0794">
      <w:pPr>
        <w:shd w:val="clear" w:color="auto" w:fill="FFFFFF"/>
        <w:spacing w:line="288" w:lineRule="auto"/>
        <w:ind w:right="5"/>
        <w:jc w:val="center"/>
      </w:pPr>
      <w:r>
        <w:rPr>
          <w:noProof/>
        </w:rPr>
        <w:lastRenderedPageBreak/>
        <w:drawing>
          <wp:inline distT="0" distB="0" distL="0" distR="0">
            <wp:extent cx="4629150" cy="370522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4629150" cy="3705225"/>
                    </a:xfrm>
                    <a:prstGeom prst="rect">
                      <a:avLst/>
                    </a:prstGeom>
                    <a:noFill/>
                    <a:ln w="9525">
                      <a:noFill/>
                      <a:miter lim="800000"/>
                      <a:headEnd/>
                      <a:tailEnd/>
                    </a:ln>
                  </pic:spPr>
                </pic:pic>
              </a:graphicData>
            </a:graphic>
          </wp:inline>
        </w:drawing>
      </w:r>
    </w:p>
    <w:p w:rsidR="008305E8" w:rsidRPr="008305E8" w:rsidRDefault="008305E8" w:rsidP="008C0794">
      <w:pPr>
        <w:shd w:val="clear" w:color="auto" w:fill="FFFFFF"/>
        <w:spacing w:line="288" w:lineRule="auto"/>
        <w:ind w:right="5"/>
        <w:jc w:val="center"/>
        <w:rPr>
          <w:sz w:val="28"/>
          <w:szCs w:val="28"/>
        </w:rPr>
      </w:pPr>
      <w:r w:rsidRPr="008305E8">
        <w:rPr>
          <w:sz w:val="28"/>
          <w:szCs w:val="28"/>
        </w:rPr>
        <w:t>Рис. 1.10</w:t>
      </w:r>
      <w:r w:rsidR="007D38D9">
        <w:rPr>
          <w:sz w:val="28"/>
          <w:szCs w:val="28"/>
        </w:rPr>
        <w:t xml:space="preserve">. </w:t>
      </w:r>
      <w:r w:rsidR="007D38D9" w:rsidRPr="00E433FA">
        <w:rPr>
          <w:sz w:val="28"/>
          <w:szCs w:val="28"/>
        </w:rPr>
        <w:t>распределение тепловых потоков на стенке тигля</w:t>
      </w:r>
    </w:p>
    <w:p w:rsidR="00716112" w:rsidRPr="00E433FA" w:rsidRDefault="006F00D1" w:rsidP="008C0794">
      <w:pPr>
        <w:shd w:val="clear" w:color="auto" w:fill="FFFFFF"/>
        <w:tabs>
          <w:tab w:val="left" w:pos="1066"/>
        </w:tabs>
        <w:spacing w:line="288" w:lineRule="auto"/>
        <w:ind w:right="5"/>
        <w:rPr>
          <w:sz w:val="28"/>
          <w:szCs w:val="28"/>
        </w:rPr>
      </w:pPr>
      <w:r>
        <w:rPr>
          <w:noProof/>
          <w:sz w:val="28"/>
          <w:szCs w:val="28"/>
        </w:rPr>
        <w:drawing>
          <wp:anchor distT="0" distB="0" distL="114300" distR="114300" simplePos="0" relativeHeight="251647488" behindDoc="0" locked="0" layoutInCell="1" allowOverlap="1">
            <wp:simplePos x="0" y="0"/>
            <wp:positionH relativeFrom="column">
              <wp:posOffset>641985</wp:posOffset>
            </wp:positionH>
            <wp:positionV relativeFrom="paragraph">
              <wp:posOffset>20320</wp:posOffset>
            </wp:positionV>
            <wp:extent cx="4556125" cy="3644265"/>
            <wp:effectExtent l="19050" t="0" r="0" b="0"/>
            <wp:wrapSquare wrapText="bothSides"/>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8" cstate="print"/>
                    <a:srcRect/>
                    <a:stretch>
                      <a:fillRect/>
                    </a:stretch>
                  </pic:blipFill>
                  <pic:spPr bwMode="auto">
                    <a:xfrm>
                      <a:off x="0" y="0"/>
                      <a:ext cx="4556125" cy="3644265"/>
                    </a:xfrm>
                    <a:prstGeom prst="rect">
                      <a:avLst/>
                    </a:prstGeom>
                    <a:noFill/>
                    <a:ln w="9525">
                      <a:noFill/>
                      <a:miter lim="800000"/>
                      <a:headEnd/>
                      <a:tailEnd/>
                    </a:ln>
                  </pic:spPr>
                </pic:pic>
              </a:graphicData>
            </a:graphic>
          </wp:anchor>
        </w:drawing>
      </w: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4974CD" w:rsidP="008C0794">
      <w:pPr>
        <w:shd w:val="clear" w:color="auto" w:fill="FFFFFF"/>
        <w:tabs>
          <w:tab w:val="left" w:pos="1066"/>
        </w:tabs>
        <w:spacing w:line="288" w:lineRule="auto"/>
        <w:ind w:right="5"/>
        <w:rPr>
          <w:sz w:val="28"/>
          <w:szCs w:val="28"/>
        </w:rPr>
      </w:pPr>
      <w:r>
        <w:rPr>
          <w:noProof/>
          <w:sz w:val="28"/>
          <w:szCs w:val="28"/>
        </w:rPr>
        <w:pict>
          <v:shape id="_x0000_s1045" type="#_x0000_t202" style="position:absolute;margin-left:153pt;margin-top:.75pt;width:99pt;height:27pt;z-index:251643392" filled="f" stroked="f">
            <v:textbox style="mso-next-textbox:#_x0000_s1045">
              <w:txbxContent>
                <w:p w:rsidR="002917E9" w:rsidRDefault="002917E9" w:rsidP="004C1052">
                  <w:r>
                    <w:rPr>
                      <w:sz w:val="28"/>
                      <w:szCs w:val="28"/>
                    </w:rPr>
                    <w:t>Рис.</w:t>
                  </w:r>
                  <w:r>
                    <w:rPr>
                      <w:sz w:val="28"/>
                      <w:szCs w:val="28"/>
                      <w:lang w:val="en-US"/>
                    </w:rPr>
                    <w:t xml:space="preserve"> </w:t>
                  </w:r>
                  <w:r>
                    <w:rPr>
                      <w:sz w:val="28"/>
                      <w:szCs w:val="28"/>
                    </w:rPr>
                    <w:t>1.10.</w:t>
                  </w:r>
                </w:p>
              </w:txbxContent>
            </v:textbox>
          </v:shape>
        </w:pict>
      </w: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716112" w:rsidRPr="00E433FA" w:rsidRDefault="00716112" w:rsidP="008C0794">
      <w:pPr>
        <w:shd w:val="clear" w:color="auto" w:fill="FFFFFF"/>
        <w:tabs>
          <w:tab w:val="left" w:pos="1066"/>
        </w:tabs>
        <w:spacing w:line="288" w:lineRule="auto"/>
        <w:ind w:right="5"/>
        <w:rPr>
          <w:sz w:val="28"/>
          <w:szCs w:val="28"/>
        </w:rPr>
      </w:pPr>
    </w:p>
    <w:p w:rsidR="00CB61BE" w:rsidRDefault="008305E8" w:rsidP="008C0794">
      <w:pPr>
        <w:shd w:val="clear" w:color="auto" w:fill="FFFFFF"/>
        <w:tabs>
          <w:tab w:val="left" w:pos="-426"/>
        </w:tabs>
        <w:spacing w:line="288" w:lineRule="auto"/>
        <w:ind w:right="5"/>
        <w:jc w:val="center"/>
        <w:rPr>
          <w:sz w:val="28"/>
          <w:szCs w:val="28"/>
        </w:rPr>
      </w:pPr>
      <w:r>
        <w:rPr>
          <w:sz w:val="28"/>
          <w:szCs w:val="28"/>
        </w:rPr>
        <w:t>Рис. 1.11</w:t>
      </w:r>
      <w:r w:rsidR="007D38D9">
        <w:rPr>
          <w:sz w:val="28"/>
          <w:szCs w:val="28"/>
        </w:rPr>
        <w:t>. Т</w:t>
      </w:r>
      <w:r w:rsidR="007D38D9" w:rsidRPr="00E433FA">
        <w:rPr>
          <w:sz w:val="28"/>
          <w:szCs w:val="28"/>
        </w:rPr>
        <w:t>очечная проба в расплаве</w:t>
      </w:r>
      <w:r w:rsidR="00C16C21">
        <w:rPr>
          <w:sz w:val="28"/>
          <w:szCs w:val="28"/>
        </w:rPr>
        <w:t>, показывающая</w:t>
      </w:r>
      <w:r w:rsidR="007D38D9" w:rsidRPr="00E433FA">
        <w:rPr>
          <w:sz w:val="28"/>
          <w:szCs w:val="28"/>
        </w:rPr>
        <w:t xml:space="preserve"> значения всех </w:t>
      </w:r>
    </w:p>
    <w:p w:rsidR="00716112" w:rsidRPr="00E433FA" w:rsidRDefault="007D38D9" w:rsidP="008C0794">
      <w:pPr>
        <w:shd w:val="clear" w:color="auto" w:fill="FFFFFF"/>
        <w:tabs>
          <w:tab w:val="left" w:pos="-426"/>
        </w:tabs>
        <w:spacing w:line="288" w:lineRule="auto"/>
        <w:ind w:right="5"/>
        <w:jc w:val="center"/>
        <w:rPr>
          <w:sz w:val="28"/>
          <w:szCs w:val="28"/>
        </w:rPr>
      </w:pPr>
      <w:r w:rsidRPr="00E433FA">
        <w:rPr>
          <w:sz w:val="28"/>
          <w:szCs w:val="28"/>
        </w:rPr>
        <w:lastRenderedPageBreak/>
        <w:t>26</w:t>
      </w:r>
      <w:r w:rsidR="00C16C21">
        <w:rPr>
          <w:sz w:val="28"/>
          <w:szCs w:val="28"/>
        </w:rPr>
        <w:t>-</w:t>
      </w:r>
      <w:r w:rsidRPr="00E433FA">
        <w:rPr>
          <w:sz w:val="28"/>
          <w:szCs w:val="28"/>
        </w:rPr>
        <w:t>ти рассчитываемых теплофизических величин</w:t>
      </w:r>
    </w:p>
    <w:p w:rsidR="007D38D9" w:rsidRDefault="008305E8" w:rsidP="008C0794">
      <w:pPr>
        <w:shd w:val="clear" w:color="auto" w:fill="FFFFFF"/>
        <w:tabs>
          <w:tab w:val="left" w:pos="-284"/>
        </w:tabs>
        <w:spacing w:line="288" w:lineRule="auto"/>
        <w:ind w:right="5"/>
        <w:rPr>
          <w:sz w:val="28"/>
          <w:szCs w:val="28"/>
        </w:rPr>
      </w:pPr>
      <w:r>
        <w:rPr>
          <w:sz w:val="28"/>
          <w:szCs w:val="28"/>
        </w:rPr>
        <w:tab/>
      </w:r>
    </w:p>
    <w:p w:rsidR="004C1052" w:rsidRPr="00E433FA" w:rsidRDefault="00C16C21" w:rsidP="008C0794">
      <w:pPr>
        <w:shd w:val="clear" w:color="auto" w:fill="FFFFFF"/>
        <w:tabs>
          <w:tab w:val="left" w:pos="-284"/>
        </w:tabs>
        <w:spacing w:line="288" w:lineRule="auto"/>
        <w:ind w:right="5"/>
        <w:rPr>
          <w:sz w:val="28"/>
          <w:szCs w:val="28"/>
        </w:rPr>
      </w:pPr>
      <w:r>
        <w:rPr>
          <w:sz w:val="28"/>
          <w:szCs w:val="28"/>
        </w:rPr>
        <w:tab/>
      </w:r>
      <w:r w:rsidR="004C1052" w:rsidRPr="00E433FA">
        <w:rPr>
          <w:sz w:val="28"/>
          <w:szCs w:val="28"/>
        </w:rPr>
        <w:t>Проведено моделирование 17 вариантов тепловых узлов и выбран опт</w:t>
      </w:r>
      <w:r w:rsidR="004C1052" w:rsidRPr="00E433FA">
        <w:rPr>
          <w:sz w:val="28"/>
          <w:szCs w:val="28"/>
        </w:rPr>
        <w:t>и</w:t>
      </w:r>
      <w:r w:rsidR="004C1052" w:rsidRPr="00E433FA">
        <w:rPr>
          <w:sz w:val="28"/>
          <w:szCs w:val="28"/>
        </w:rPr>
        <w:t>мальный тепловой узел, обеспечивающий заданные характеристики криста</w:t>
      </w:r>
      <w:r w:rsidR="004C1052" w:rsidRPr="00E433FA">
        <w:rPr>
          <w:sz w:val="28"/>
          <w:szCs w:val="28"/>
        </w:rPr>
        <w:t>л</w:t>
      </w:r>
      <w:r w:rsidR="004C1052" w:rsidRPr="00E433FA">
        <w:rPr>
          <w:sz w:val="28"/>
          <w:szCs w:val="28"/>
        </w:rPr>
        <w:t>лов. Результаты моделирования представлены ниже.</w:t>
      </w:r>
    </w:p>
    <w:p w:rsidR="00944A1C" w:rsidRPr="00E433FA" w:rsidRDefault="00944A1C" w:rsidP="008C0794">
      <w:pPr>
        <w:widowControl w:val="0"/>
        <w:shd w:val="clear" w:color="auto" w:fill="FFFFFF"/>
        <w:tabs>
          <w:tab w:val="left" w:pos="1066"/>
        </w:tabs>
        <w:autoSpaceDE w:val="0"/>
        <w:autoSpaceDN w:val="0"/>
        <w:adjustRightInd w:val="0"/>
        <w:spacing w:line="288" w:lineRule="auto"/>
        <w:ind w:left="899" w:right="5"/>
        <w:jc w:val="center"/>
        <w:rPr>
          <w:b/>
          <w:sz w:val="28"/>
          <w:szCs w:val="28"/>
        </w:rPr>
      </w:pPr>
    </w:p>
    <w:p w:rsidR="004C1052" w:rsidRDefault="004C1052" w:rsidP="008C0794">
      <w:pPr>
        <w:pStyle w:val="3"/>
        <w:spacing w:line="288" w:lineRule="auto"/>
      </w:pPr>
      <w:bookmarkStart w:id="23" w:name="_Toc462148050"/>
      <w:r w:rsidRPr="00E433FA">
        <w:t>Затравливание</w:t>
      </w:r>
      <w:bookmarkEnd w:id="23"/>
    </w:p>
    <w:p w:rsidR="007E5E6E" w:rsidRPr="007E5E6E" w:rsidRDefault="007E5E6E" w:rsidP="008C0794">
      <w:pPr>
        <w:spacing w:line="288" w:lineRule="auto"/>
      </w:pPr>
    </w:p>
    <w:p w:rsidR="004C1052" w:rsidRPr="00E433FA" w:rsidRDefault="004C1052" w:rsidP="008C0794">
      <w:pPr>
        <w:shd w:val="clear" w:color="auto" w:fill="FFFFFF"/>
        <w:tabs>
          <w:tab w:val="left" w:pos="1066"/>
        </w:tabs>
        <w:spacing w:line="288" w:lineRule="auto"/>
        <w:ind w:right="5" w:firstLine="900"/>
        <w:jc w:val="both"/>
        <w:rPr>
          <w:sz w:val="28"/>
          <w:szCs w:val="28"/>
        </w:rPr>
      </w:pPr>
      <w:r w:rsidRPr="00E433FA">
        <w:rPr>
          <w:sz w:val="28"/>
          <w:szCs w:val="28"/>
        </w:rPr>
        <w:t xml:space="preserve">На этом этапе определяются основные характеристики теплового узла и необходимая мощность для расплавления шихты. Здесь также необходимо с помощью нужного распределения температур добиться конвекции расплава с одним преобладающим  вихрем. В этом случае мы будем наблюдать линии </w:t>
      </w:r>
      <w:proofErr w:type="spellStart"/>
      <w:r w:rsidRPr="00E433FA">
        <w:rPr>
          <w:sz w:val="28"/>
          <w:szCs w:val="28"/>
        </w:rPr>
        <w:t>М</w:t>
      </w:r>
      <w:r w:rsidRPr="00E433FA">
        <w:rPr>
          <w:sz w:val="28"/>
          <w:szCs w:val="28"/>
        </w:rPr>
        <w:t>а</w:t>
      </w:r>
      <w:r w:rsidRPr="00E433FA">
        <w:rPr>
          <w:sz w:val="28"/>
          <w:szCs w:val="28"/>
        </w:rPr>
        <w:t>ронгони</w:t>
      </w:r>
      <w:proofErr w:type="spellEnd"/>
      <w:r w:rsidRPr="00E433FA">
        <w:rPr>
          <w:sz w:val="28"/>
          <w:szCs w:val="28"/>
        </w:rPr>
        <w:t xml:space="preserve"> сходящиеся в центре, что обеспечит симметричный режим </w:t>
      </w:r>
      <w:proofErr w:type="spellStart"/>
      <w:r w:rsidRPr="00E433FA">
        <w:rPr>
          <w:sz w:val="28"/>
          <w:szCs w:val="28"/>
        </w:rPr>
        <w:t>разращив</w:t>
      </w:r>
      <w:r w:rsidRPr="00E433FA">
        <w:rPr>
          <w:sz w:val="28"/>
          <w:szCs w:val="28"/>
        </w:rPr>
        <w:t>а</w:t>
      </w:r>
      <w:r w:rsidRPr="00E433FA">
        <w:rPr>
          <w:sz w:val="28"/>
          <w:szCs w:val="28"/>
        </w:rPr>
        <w:t>ния</w:t>
      </w:r>
      <w:proofErr w:type="spellEnd"/>
      <w:r w:rsidRPr="00E433FA">
        <w:rPr>
          <w:sz w:val="28"/>
          <w:szCs w:val="28"/>
        </w:rPr>
        <w:t xml:space="preserve">. Это в свою очередь предотвратит развитие блоков в растущем кристалле. </w:t>
      </w:r>
      <w:proofErr w:type="gramStart"/>
      <w:r w:rsidRPr="00E433FA">
        <w:rPr>
          <w:sz w:val="28"/>
          <w:szCs w:val="28"/>
        </w:rPr>
        <w:t xml:space="preserve">На </w:t>
      </w:r>
      <w:r w:rsidR="00D3413F">
        <w:rPr>
          <w:sz w:val="28"/>
          <w:szCs w:val="28"/>
        </w:rPr>
        <w:t>р</w:t>
      </w:r>
      <w:r w:rsidRPr="00E433FA">
        <w:rPr>
          <w:sz w:val="28"/>
          <w:szCs w:val="28"/>
        </w:rPr>
        <w:t xml:space="preserve">ис. </w:t>
      </w:r>
      <w:r w:rsidR="00D41B1F" w:rsidRPr="00E433FA">
        <w:rPr>
          <w:sz w:val="28"/>
          <w:szCs w:val="28"/>
        </w:rPr>
        <w:t>1.</w:t>
      </w:r>
      <w:r w:rsidRPr="00E433FA">
        <w:rPr>
          <w:sz w:val="28"/>
          <w:szCs w:val="28"/>
        </w:rPr>
        <w:t>1</w:t>
      </w:r>
      <w:r w:rsidR="00944A1C" w:rsidRPr="00E433FA">
        <w:rPr>
          <w:sz w:val="28"/>
          <w:szCs w:val="28"/>
        </w:rPr>
        <w:t>2</w:t>
      </w:r>
      <w:r w:rsidRPr="00E433FA">
        <w:rPr>
          <w:sz w:val="28"/>
          <w:szCs w:val="28"/>
        </w:rPr>
        <w:t xml:space="preserve"> в правой части отображены вектора скоростей потоков расплава, в левой расчетные сетки.</w:t>
      </w:r>
      <w:proofErr w:type="gramEnd"/>
      <w:r w:rsidRPr="00E433FA">
        <w:rPr>
          <w:sz w:val="28"/>
          <w:szCs w:val="28"/>
        </w:rPr>
        <w:t xml:space="preserve"> Видно, что конвекция с главным вихрем имеет споко</w:t>
      </w:r>
      <w:r w:rsidRPr="00E433FA">
        <w:rPr>
          <w:sz w:val="28"/>
          <w:szCs w:val="28"/>
        </w:rPr>
        <w:t>й</w:t>
      </w:r>
      <w:r w:rsidRPr="00E433FA">
        <w:rPr>
          <w:sz w:val="28"/>
          <w:szCs w:val="28"/>
        </w:rPr>
        <w:t xml:space="preserve">ное течение, что определило симметричное схождение линий </w:t>
      </w:r>
      <w:proofErr w:type="spellStart"/>
      <w:r w:rsidRPr="00E433FA">
        <w:rPr>
          <w:sz w:val="28"/>
          <w:szCs w:val="28"/>
        </w:rPr>
        <w:t>Маронгони</w:t>
      </w:r>
      <w:proofErr w:type="spellEnd"/>
      <w:r w:rsidRPr="00E433FA">
        <w:rPr>
          <w:sz w:val="28"/>
          <w:szCs w:val="28"/>
        </w:rPr>
        <w:t xml:space="preserve"> в це</w:t>
      </w:r>
      <w:r w:rsidRPr="00E433FA">
        <w:rPr>
          <w:sz w:val="28"/>
          <w:szCs w:val="28"/>
        </w:rPr>
        <w:t>н</w:t>
      </w:r>
      <w:r w:rsidRPr="00E433FA">
        <w:rPr>
          <w:sz w:val="28"/>
          <w:szCs w:val="28"/>
        </w:rPr>
        <w:t xml:space="preserve">тре </w:t>
      </w:r>
      <w:r w:rsidR="00944A1C" w:rsidRPr="00E433FA">
        <w:rPr>
          <w:sz w:val="28"/>
          <w:szCs w:val="28"/>
        </w:rPr>
        <w:t>(</w:t>
      </w:r>
      <w:r w:rsidR="00D3413F">
        <w:rPr>
          <w:sz w:val="28"/>
          <w:szCs w:val="28"/>
        </w:rPr>
        <w:t>р</w:t>
      </w:r>
      <w:r w:rsidR="00944A1C" w:rsidRPr="00E433FA">
        <w:rPr>
          <w:sz w:val="28"/>
          <w:szCs w:val="28"/>
        </w:rPr>
        <w:t>ис.</w:t>
      </w:r>
      <w:r w:rsidR="00D41B1F" w:rsidRPr="00E433FA">
        <w:rPr>
          <w:sz w:val="28"/>
          <w:szCs w:val="28"/>
        </w:rPr>
        <w:t xml:space="preserve"> 1.</w:t>
      </w:r>
      <w:r w:rsidR="00944A1C" w:rsidRPr="00E433FA">
        <w:rPr>
          <w:sz w:val="28"/>
          <w:szCs w:val="28"/>
        </w:rPr>
        <w:t>13)</w:t>
      </w:r>
      <w:r w:rsidRPr="00E433FA">
        <w:rPr>
          <w:sz w:val="28"/>
          <w:szCs w:val="28"/>
        </w:rPr>
        <w:t>.</w:t>
      </w:r>
    </w:p>
    <w:p w:rsidR="004C1052" w:rsidRPr="00E433FA" w:rsidRDefault="004C1052" w:rsidP="008C0794">
      <w:pPr>
        <w:shd w:val="clear" w:color="auto" w:fill="FFFFFF"/>
        <w:tabs>
          <w:tab w:val="left" w:pos="1066"/>
        </w:tabs>
        <w:spacing w:line="288" w:lineRule="auto"/>
        <w:ind w:right="5" w:firstLine="900"/>
        <w:jc w:val="both"/>
        <w:rPr>
          <w:sz w:val="28"/>
          <w:szCs w:val="28"/>
        </w:rPr>
      </w:pPr>
    </w:p>
    <w:p w:rsidR="004C1052" w:rsidRPr="00E433FA" w:rsidRDefault="006F00D1" w:rsidP="008C0794">
      <w:pPr>
        <w:shd w:val="clear" w:color="auto" w:fill="FFFFFF"/>
        <w:spacing w:line="288" w:lineRule="auto"/>
        <w:ind w:right="5"/>
        <w:jc w:val="center"/>
        <w:rPr>
          <w:sz w:val="28"/>
          <w:szCs w:val="28"/>
        </w:rPr>
      </w:pPr>
      <w:r>
        <w:rPr>
          <w:noProof/>
        </w:rPr>
        <w:drawing>
          <wp:inline distT="0" distB="0" distL="0" distR="0">
            <wp:extent cx="4457700" cy="35718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4457700" cy="3571875"/>
                    </a:xfrm>
                    <a:prstGeom prst="rect">
                      <a:avLst/>
                    </a:prstGeom>
                    <a:noFill/>
                    <a:ln w="9525">
                      <a:noFill/>
                      <a:miter lim="800000"/>
                      <a:headEnd/>
                      <a:tailEnd/>
                    </a:ln>
                  </pic:spPr>
                </pic:pic>
              </a:graphicData>
            </a:graphic>
          </wp:inline>
        </w:drawing>
      </w:r>
    </w:p>
    <w:p w:rsidR="00CB61BE" w:rsidRDefault="00D3413F" w:rsidP="008C0794">
      <w:pPr>
        <w:shd w:val="clear" w:color="auto" w:fill="FFFFFF"/>
        <w:tabs>
          <w:tab w:val="left" w:pos="1066"/>
        </w:tabs>
        <w:spacing w:line="288" w:lineRule="auto"/>
        <w:ind w:right="5"/>
        <w:jc w:val="center"/>
        <w:rPr>
          <w:sz w:val="28"/>
          <w:szCs w:val="28"/>
        </w:rPr>
      </w:pPr>
      <w:r>
        <w:rPr>
          <w:sz w:val="28"/>
          <w:szCs w:val="28"/>
        </w:rPr>
        <w:t>Рис. 1.12.</w:t>
      </w:r>
      <w:r w:rsidR="00CB61BE">
        <w:rPr>
          <w:sz w:val="28"/>
          <w:szCs w:val="28"/>
        </w:rPr>
        <w:t xml:space="preserve"> П</w:t>
      </w:r>
      <w:r w:rsidR="00CB61BE" w:rsidRPr="00E433FA">
        <w:rPr>
          <w:sz w:val="28"/>
          <w:szCs w:val="28"/>
        </w:rPr>
        <w:t>рав</w:t>
      </w:r>
      <w:r w:rsidR="00CB61BE">
        <w:rPr>
          <w:sz w:val="28"/>
          <w:szCs w:val="28"/>
        </w:rPr>
        <w:t>ая</w:t>
      </w:r>
      <w:r w:rsidR="00CB61BE" w:rsidRPr="00E433FA">
        <w:rPr>
          <w:sz w:val="28"/>
          <w:szCs w:val="28"/>
        </w:rPr>
        <w:t xml:space="preserve"> част</w:t>
      </w:r>
      <w:r w:rsidR="00CB61BE">
        <w:rPr>
          <w:sz w:val="28"/>
          <w:szCs w:val="28"/>
        </w:rPr>
        <w:t>ь –</w:t>
      </w:r>
      <w:r w:rsidR="00CB61BE" w:rsidRPr="00E433FA">
        <w:rPr>
          <w:sz w:val="28"/>
          <w:szCs w:val="28"/>
        </w:rPr>
        <w:t xml:space="preserve"> отображен</w:t>
      </w:r>
      <w:r w:rsidR="00CB61BE">
        <w:rPr>
          <w:sz w:val="28"/>
          <w:szCs w:val="28"/>
        </w:rPr>
        <w:t>ие</w:t>
      </w:r>
      <w:r w:rsidR="00CB61BE" w:rsidRPr="00E433FA">
        <w:rPr>
          <w:sz w:val="28"/>
          <w:szCs w:val="28"/>
        </w:rPr>
        <w:t xml:space="preserve"> вектор</w:t>
      </w:r>
      <w:r w:rsidR="00CB61BE">
        <w:rPr>
          <w:sz w:val="28"/>
          <w:szCs w:val="28"/>
        </w:rPr>
        <w:t>ов</w:t>
      </w:r>
      <w:r w:rsidR="00CB61BE" w:rsidRPr="00E433FA">
        <w:rPr>
          <w:sz w:val="28"/>
          <w:szCs w:val="28"/>
        </w:rPr>
        <w:t xml:space="preserve"> скоростей </w:t>
      </w:r>
    </w:p>
    <w:p w:rsidR="004C1052" w:rsidRPr="00E433FA" w:rsidRDefault="00CB61BE" w:rsidP="008C0794">
      <w:pPr>
        <w:shd w:val="clear" w:color="auto" w:fill="FFFFFF"/>
        <w:tabs>
          <w:tab w:val="left" w:pos="1066"/>
        </w:tabs>
        <w:spacing w:line="288" w:lineRule="auto"/>
        <w:ind w:right="5"/>
        <w:jc w:val="center"/>
        <w:rPr>
          <w:sz w:val="28"/>
          <w:szCs w:val="28"/>
        </w:rPr>
      </w:pPr>
      <w:r w:rsidRPr="00E433FA">
        <w:rPr>
          <w:sz w:val="28"/>
          <w:szCs w:val="28"/>
        </w:rPr>
        <w:t xml:space="preserve">потоков расплава, </w:t>
      </w:r>
      <w:proofErr w:type="gramStart"/>
      <w:r w:rsidRPr="00E433FA">
        <w:rPr>
          <w:sz w:val="28"/>
          <w:szCs w:val="28"/>
        </w:rPr>
        <w:t>лев</w:t>
      </w:r>
      <w:r>
        <w:rPr>
          <w:sz w:val="28"/>
          <w:szCs w:val="28"/>
        </w:rPr>
        <w:t>ая</w:t>
      </w:r>
      <w:proofErr w:type="gramEnd"/>
      <w:r>
        <w:rPr>
          <w:sz w:val="28"/>
          <w:szCs w:val="28"/>
        </w:rPr>
        <w:t xml:space="preserve"> –</w:t>
      </w:r>
      <w:r w:rsidRPr="00E433FA">
        <w:rPr>
          <w:sz w:val="28"/>
          <w:szCs w:val="28"/>
        </w:rPr>
        <w:t xml:space="preserve"> расчетные сетки</w:t>
      </w:r>
    </w:p>
    <w:p w:rsidR="004C1052" w:rsidRPr="00E433FA" w:rsidRDefault="004C1052" w:rsidP="008C0794">
      <w:pPr>
        <w:shd w:val="clear" w:color="auto" w:fill="FFFFFF"/>
        <w:tabs>
          <w:tab w:val="left" w:pos="1066"/>
        </w:tabs>
        <w:spacing w:line="288" w:lineRule="auto"/>
        <w:ind w:right="5"/>
        <w:rPr>
          <w:sz w:val="28"/>
          <w:szCs w:val="28"/>
        </w:rPr>
      </w:pPr>
    </w:p>
    <w:p w:rsidR="004C1052" w:rsidRPr="00E433FA" w:rsidRDefault="004C1052" w:rsidP="008C0794">
      <w:pPr>
        <w:shd w:val="clear" w:color="auto" w:fill="FFFFFF"/>
        <w:tabs>
          <w:tab w:val="left" w:pos="1066"/>
        </w:tabs>
        <w:spacing w:line="288" w:lineRule="auto"/>
        <w:ind w:right="5"/>
        <w:rPr>
          <w:sz w:val="28"/>
          <w:szCs w:val="28"/>
        </w:rPr>
      </w:pPr>
    </w:p>
    <w:p w:rsidR="004C1052" w:rsidRDefault="006F00D1" w:rsidP="008C0794">
      <w:pPr>
        <w:shd w:val="clear" w:color="auto" w:fill="FFFFFF"/>
        <w:spacing w:line="288" w:lineRule="auto"/>
        <w:ind w:right="5"/>
        <w:jc w:val="center"/>
      </w:pPr>
      <w:r>
        <w:rPr>
          <w:noProof/>
        </w:rPr>
        <w:drawing>
          <wp:inline distT="0" distB="0" distL="0" distR="0">
            <wp:extent cx="3838575" cy="2876550"/>
            <wp:effectExtent l="19050" t="0" r="9525" b="0"/>
            <wp:docPr id="12" name="Рисунок 49" descr="IMG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IMG_0090.jpg"/>
                    <pic:cNvPicPr>
                      <a:picLocks noChangeAspect="1" noChangeArrowheads="1"/>
                    </pic:cNvPicPr>
                  </pic:nvPicPr>
                  <pic:blipFill>
                    <a:blip r:embed="rId20" cstate="print"/>
                    <a:srcRect/>
                    <a:stretch>
                      <a:fillRect/>
                    </a:stretch>
                  </pic:blipFill>
                  <pic:spPr bwMode="auto">
                    <a:xfrm>
                      <a:off x="0" y="0"/>
                      <a:ext cx="3838575" cy="2876550"/>
                    </a:xfrm>
                    <a:prstGeom prst="rect">
                      <a:avLst/>
                    </a:prstGeom>
                    <a:noFill/>
                    <a:ln w="9525">
                      <a:noFill/>
                      <a:miter lim="800000"/>
                      <a:headEnd/>
                      <a:tailEnd/>
                    </a:ln>
                  </pic:spPr>
                </pic:pic>
              </a:graphicData>
            </a:graphic>
          </wp:inline>
        </w:drawing>
      </w:r>
    </w:p>
    <w:p w:rsidR="00D3413F" w:rsidRPr="00D3413F" w:rsidRDefault="00D3413F" w:rsidP="008C0794">
      <w:pPr>
        <w:shd w:val="clear" w:color="auto" w:fill="FFFFFF"/>
        <w:spacing w:line="288" w:lineRule="auto"/>
        <w:ind w:right="5"/>
        <w:jc w:val="center"/>
        <w:rPr>
          <w:sz w:val="28"/>
          <w:szCs w:val="28"/>
        </w:rPr>
      </w:pPr>
      <w:r>
        <w:rPr>
          <w:sz w:val="28"/>
          <w:szCs w:val="28"/>
        </w:rPr>
        <w:t>Рис. 1.13.</w:t>
      </w:r>
      <w:r w:rsidR="00CB61BE">
        <w:rPr>
          <w:sz w:val="28"/>
          <w:szCs w:val="28"/>
        </w:rPr>
        <w:t xml:space="preserve"> С</w:t>
      </w:r>
      <w:r w:rsidR="00CB61BE" w:rsidRPr="00E433FA">
        <w:rPr>
          <w:sz w:val="28"/>
          <w:szCs w:val="28"/>
        </w:rPr>
        <w:t xml:space="preserve">имметричное схождение линий </w:t>
      </w:r>
      <w:proofErr w:type="spellStart"/>
      <w:r w:rsidR="00CB61BE" w:rsidRPr="00E433FA">
        <w:rPr>
          <w:sz w:val="28"/>
          <w:szCs w:val="28"/>
        </w:rPr>
        <w:t>Маронгони</w:t>
      </w:r>
      <w:proofErr w:type="spellEnd"/>
      <w:r w:rsidR="00CB61BE" w:rsidRPr="00E433FA">
        <w:rPr>
          <w:sz w:val="28"/>
          <w:szCs w:val="28"/>
        </w:rPr>
        <w:t xml:space="preserve"> </w:t>
      </w:r>
    </w:p>
    <w:p w:rsidR="004C1052" w:rsidRPr="00E433FA" w:rsidRDefault="004974CD" w:rsidP="008C0794">
      <w:pPr>
        <w:shd w:val="clear" w:color="auto" w:fill="FFFFFF"/>
        <w:tabs>
          <w:tab w:val="left" w:pos="1066"/>
        </w:tabs>
        <w:spacing w:line="288" w:lineRule="auto"/>
        <w:ind w:right="5"/>
        <w:rPr>
          <w:sz w:val="28"/>
          <w:szCs w:val="28"/>
        </w:rPr>
      </w:pPr>
      <w:r>
        <w:rPr>
          <w:noProof/>
          <w:sz w:val="28"/>
          <w:szCs w:val="28"/>
        </w:rPr>
        <w:pict>
          <v:shape id="_x0000_s1049" type="#_x0000_t202" style="position:absolute;margin-left:-249pt;margin-top:21pt;width:69.45pt;height:27pt;z-index:251644416" filled="f" stroked="f">
            <v:textbox style="mso-next-textbox:#_x0000_s1049">
              <w:txbxContent>
                <w:p w:rsidR="002917E9" w:rsidRDefault="002917E9" w:rsidP="004C1052">
                  <w:r>
                    <w:rPr>
                      <w:sz w:val="28"/>
                      <w:szCs w:val="28"/>
                    </w:rPr>
                    <w:t>Фото №2</w:t>
                  </w:r>
                </w:p>
              </w:txbxContent>
            </v:textbox>
          </v:shape>
        </w:pict>
      </w:r>
    </w:p>
    <w:p w:rsidR="004C1052" w:rsidRPr="00E433FA" w:rsidRDefault="004974CD" w:rsidP="008C0794">
      <w:pPr>
        <w:shd w:val="clear" w:color="auto" w:fill="FFFFFF"/>
        <w:tabs>
          <w:tab w:val="left" w:pos="-426"/>
        </w:tabs>
        <w:spacing w:line="288" w:lineRule="auto"/>
        <w:ind w:right="5" w:firstLine="708"/>
        <w:jc w:val="both"/>
        <w:rPr>
          <w:sz w:val="28"/>
          <w:szCs w:val="28"/>
        </w:rPr>
      </w:pPr>
      <w:r>
        <w:rPr>
          <w:noProof/>
          <w:sz w:val="28"/>
          <w:szCs w:val="28"/>
        </w:rPr>
        <w:pict>
          <v:shape id="_x0000_s1051" type="#_x0000_t202" style="position:absolute;left:0;text-align:left;margin-left:-267pt;margin-top:14.95pt;width:61.95pt;height:27pt;z-index:251645440" filled="f" stroked="f">
            <v:textbox style="mso-next-textbox:#_x0000_s1051">
              <w:txbxContent>
                <w:p w:rsidR="002917E9" w:rsidRDefault="002917E9" w:rsidP="004C1052">
                  <w:r>
                    <w:rPr>
                      <w:sz w:val="28"/>
                      <w:szCs w:val="28"/>
                    </w:rPr>
                    <w:t>Рис.</w:t>
                  </w:r>
                  <w:r>
                    <w:rPr>
                      <w:sz w:val="28"/>
                      <w:szCs w:val="28"/>
                      <w:lang w:val="en-US"/>
                    </w:rPr>
                    <w:t xml:space="preserve"> </w:t>
                  </w:r>
                  <w:r>
                    <w:rPr>
                      <w:sz w:val="28"/>
                      <w:szCs w:val="28"/>
                    </w:rPr>
                    <w:t>13.</w:t>
                  </w:r>
                </w:p>
              </w:txbxContent>
            </v:textbox>
          </v:shape>
        </w:pict>
      </w:r>
      <w:r w:rsidR="004C1052" w:rsidRPr="00E433FA">
        <w:rPr>
          <w:sz w:val="28"/>
          <w:szCs w:val="28"/>
        </w:rPr>
        <w:t xml:space="preserve">Необходимо также обеспечить такое распределение температур, </w:t>
      </w:r>
      <w:proofErr w:type="gramStart"/>
      <w:r w:rsidR="004C1052" w:rsidRPr="00E433FA">
        <w:rPr>
          <w:sz w:val="28"/>
          <w:szCs w:val="28"/>
        </w:rPr>
        <w:t>при</w:t>
      </w:r>
      <w:proofErr w:type="gramEnd"/>
      <w:r w:rsidR="004C1052" w:rsidRPr="00E433FA">
        <w:rPr>
          <w:sz w:val="28"/>
          <w:szCs w:val="28"/>
        </w:rPr>
        <w:t xml:space="preserve"> к</w:t>
      </w:r>
      <w:r w:rsidR="004C1052" w:rsidRPr="00E433FA">
        <w:rPr>
          <w:sz w:val="28"/>
          <w:szCs w:val="28"/>
        </w:rPr>
        <w:t>о</w:t>
      </w:r>
      <w:r w:rsidR="004C1052" w:rsidRPr="00E433FA">
        <w:rPr>
          <w:sz w:val="28"/>
          <w:szCs w:val="28"/>
        </w:rPr>
        <w:t>том температура затравки была бы ниже температуры плавления 2040°С.</w:t>
      </w:r>
    </w:p>
    <w:p w:rsidR="004C1052" w:rsidRPr="00E433FA" w:rsidRDefault="004C1052" w:rsidP="008C0794">
      <w:pPr>
        <w:shd w:val="clear" w:color="auto" w:fill="FFFFFF"/>
        <w:tabs>
          <w:tab w:val="left" w:pos="1066"/>
        </w:tabs>
        <w:spacing w:line="288" w:lineRule="auto"/>
        <w:ind w:right="5" w:firstLine="900"/>
        <w:jc w:val="both"/>
        <w:rPr>
          <w:sz w:val="28"/>
          <w:szCs w:val="28"/>
        </w:rPr>
      </w:pPr>
    </w:p>
    <w:p w:rsidR="004C1052" w:rsidRDefault="004C1052" w:rsidP="008C0794">
      <w:pPr>
        <w:pStyle w:val="3"/>
        <w:spacing w:line="288" w:lineRule="auto"/>
      </w:pPr>
      <w:bookmarkStart w:id="24" w:name="_Toc462148051"/>
      <w:proofErr w:type="spellStart"/>
      <w:r w:rsidRPr="00E433FA">
        <w:t>Разращивание</w:t>
      </w:r>
      <w:bookmarkEnd w:id="24"/>
      <w:proofErr w:type="spellEnd"/>
    </w:p>
    <w:p w:rsidR="00B3176E" w:rsidRPr="00E433FA" w:rsidRDefault="00B3176E" w:rsidP="008C0794">
      <w:pPr>
        <w:shd w:val="clear" w:color="auto" w:fill="FFFFFF"/>
        <w:tabs>
          <w:tab w:val="left" w:pos="-567"/>
        </w:tabs>
        <w:spacing w:line="288" w:lineRule="auto"/>
        <w:ind w:right="5" w:firstLine="900"/>
        <w:jc w:val="center"/>
        <w:rPr>
          <w:b/>
          <w:sz w:val="28"/>
          <w:szCs w:val="28"/>
        </w:rPr>
      </w:pPr>
    </w:p>
    <w:p w:rsidR="004C1052" w:rsidRDefault="004C1052" w:rsidP="008C0794">
      <w:pPr>
        <w:shd w:val="clear" w:color="auto" w:fill="FFFFFF"/>
        <w:tabs>
          <w:tab w:val="left" w:pos="-426"/>
        </w:tabs>
        <w:spacing w:line="288" w:lineRule="auto"/>
        <w:ind w:firstLine="709"/>
        <w:jc w:val="both"/>
        <w:rPr>
          <w:sz w:val="28"/>
          <w:szCs w:val="28"/>
        </w:rPr>
      </w:pPr>
      <w:r w:rsidRPr="00E433FA">
        <w:rPr>
          <w:sz w:val="28"/>
          <w:szCs w:val="28"/>
        </w:rPr>
        <w:t xml:space="preserve">Задачи моделирования </w:t>
      </w:r>
      <w:proofErr w:type="spellStart"/>
      <w:r w:rsidRPr="00E433FA">
        <w:rPr>
          <w:sz w:val="28"/>
          <w:szCs w:val="28"/>
        </w:rPr>
        <w:t>разращивания</w:t>
      </w:r>
      <w:proofErr w:type="spellEnd"/>
      <w:r w:rsidRPr="00E433FA">
        <w:rPr>
          <w:sz w:val="28"/>
          <w:szCs w:val="28"/>
        </w:rPr>
        <w:t xml:space="preserve"> заключается в необходимости фо</w:t>
      </w:r>
      <w:r w:rsidRPr="00E433FA">
        <w:rPr>
          <w:sz w:val="28"/>
          <w:szCs w:val="28"/>
        </w:rPr>
        <w:t>р</w:t>
      </w:r>
      <w:r w:rsidRPr="00E433FA">
        <w:rPr>
          <w:sz w:val="28"/>
          <w:szCs w:val="28"/>
        </w:rPr>
        <w:t xml:space="preserve">мирования градиента на фронте кристаллизации не превышающего значения в 10 </w:t>
      </w:r>
      <w:proofErr w:type="spellStart"/>
      <w:r w:rsidRPr="00E433FA">
        <w:rPr>
          <w:sz w:val="28"/>
          <w:szCs w:val="28"/>
        </w:rPr>
        <w:t>гр</w:t>
      </w:r>
      <w:proofErr w:type="spellEnd"/>
      <w:r w:rsidRPr="00E433FA">
        <w:rPr>
          <w:sz w:val="28"/>
          <w:szCs w:val="28"/>
        </w:rPr>
        <w:t>/см. В то же время его минимальное значени</w:t>
      </w:r>
      <w:r w:rsidR="00C10734">
        <w:rPr>
          <w:sz w:val="28"/>
          <w:szCs w:val="28"/>
        </w:rPr>
        <w:t>е</w:t>
      </w:r>
      <w:r w:rsidRPr="00E433FA">
        <w:rPr>
          <w:sz w:val="28"/>
          <w:szCs w:val="28"/>
        </w:rPr>
        <w:t xml:space="preserve"> должно</w:t>
      </w:r>
      <w:r w:rsidR="00C10734">
        <w:rPr>
          <w:sz w:val="28"/>
          <w:szCs w:val="28"/>
        </w:rPr>
        <w:t xml:space="preserve"> быть</w:t>
      </w:r>
      <w:r w:rsidRPr="00E433FA">
        <w:rPr>
          <w:sz w:val="28"/>
          <w:szCs w:val="28"/>
        </w:rPr>
        <w:t xml:space="preserve"> как можно ближе </w:t>
      </w:r>
      <w:proofErr w:type="gramStart"/>
      <w:r w:rsidRPr="00E433FA">
        <w:rPr>
          <w:sz w:val="28"/>
          <w:szCs w:val="28"/>
        </w:rPr>
        <w:t>к</w:t>
      </w:r>
      <w:proofErr w:type="gramEnd"/>
      <w:r w:rsidRPr="00E433FA">
        <w:rPr>
          <w:sz w:val="28"/>
          <w:szCs w:val="28"/>
        </w:rPr>
        <w:t xml:space="preserve"> максимальному. То есть диапазон изменения градиента не должен м</w:t>
      </w:r>
      <w:r w:rsidRPr="00E433FA">
        <w:rPr>
          <w:sz w:val="28"/>
          <w:szCs w:val="28"/>
        </w:rPr>
        <w:t>е</w:t>
      </w:r>
      <w:r w:rsidRPr="00E433FA">
        <w:rPr>
          <w:sz w:val="28"/>
          <w:szCs w:val="28"/>
        </w:rPr>
        <w:t>няться  более чем в 5</w:t>
      </w:r>
      <w:r w:rsidR="000D5795">
        <w:rPr>
          <w:sz w:val="28"/>
          <w:szCs w:val="28"/>
        </w:rPr>
        <w:t>–</w:t>
      </w:r>
      <w:r w:rsidRPr="00E433FA">
        <w:rPr>
          <w:sz w:val="28"/>
          <w:szCs w:val="28"/>
        </w:rPr>
        <w:t>7 раз, значение в тройной точке не учитывается, так как в данной точке проявляется ошибка численного метода (</w:t>
      </w:r>
      <w:r w:rsidR="00B3176E">
        <w:rPr>
          <w:sz w:val="28"/>
          <w:szCs w:val="28"/>
        </w:rPr>
        <w:t>р</w:t>
      </w:r>
      <w:r w:rsidRPr="00E433FA">
        <w:rPr>
          <w:sz w:val="28"/>
          <w:szCs w:val="28"/>
        </w:rPr>
        <w:t>ис</w:t>
      </w:r>
      <w:r w:rsidR="00944A1C" w:rsidRPr="00E433FA">
        <w:rPr>
          <w:sz w:val="28"/>
          <w:szCs w:val="28"/>
        </w:rPr>
        <w:t>.</w:t>
      </w:r>
      <w:r w:rsidRPr="00E433FA">
        <w:rPr>
          <w:sz w:val="28"/>
          <w:szCs w:val="28"/>
        </w:rPr>
        <w:t xml:space="preserve"> </w:t>
      </w:r>
      <w:r w:rsidR="00D41B1F" w:rsidRPr="00E433FA">
        <w:rPr>
          <w:sz w:val="28"/>
          <w:szCs w:val="28"/>
        </w:rPr>
        <w:t>1.</w:t>
      </w:r>
      <w:r w:rsidRPr="00E433FA">
        <w:rPr>
          <w:sz w:val="28"/>
          <w:szCs w:val="28"/>
        </w:rPr>
        <w:t>1</w:t>
      </w:r>
      <w:r w:rsidR="00944A1C" w:rsidRPr="00E433FA">
        <w:rPr>
          <w:sz w:val="28"/>
          <w:szCs w:val="28"/>
        </w:rPr>
        <w:t>4</w:t>
      </w:r>
      <w:r w:rsidRPr="00E433FA">
        <w:rPr>
          <w:sz w:val="28"/>
          <w:szCs w:val="28"/>
        </w:rPr>
        <w:t>).</w:t>
      </w:r>
    </w:p>
    <w:p w:rsidR="00B3176E" w:rsidRPr="00E433FA" w:rsidRDefault="00B3176E" w:rsidP="008C0794">
      <w:pPr>
        <w:shd w:val="clear" w:color="auto" w:fill="FFFFFF"/>
        <w:tabs>
          <w:tab w:val="left" w:pos="-1276"/>
        </w:tabs>
        <w:spacing w:line="288" w:lineRule="auto"/>
        <w:ind w:firstLine="709"/>
        <w:jc w:val="both"/>
        <w:rPr>
          <w:sz w:val="28"/>
          <w:szCs w:val="28"/>
        </w:rPr>
      </w:pPr>
      <w:r w:rsidRPr="00E433FA">
        <w:rPr>
          <w:sz w:val="28"/>
          <w:szCs w:val="28"/>
        </w:rPr>
        <w:t>Относительно высокие градиенты необходимы для морфологической у</w:t>
      </w:r>
      <w:r w:rsidRPr="00E433FA">
        <w:rPr>
          <w:sz w:val="28"/>
          <w:szCs w:val="28"/>
        </w:rPr>
        <w:t>с</w:t>
      </w:r>
      <w:r w:rsidRPr="00E433FA">
        <w:rPr>
          <w:sz w:val="28"/>
          <w:szCs w:val="28"/>
        </w:rPr>
        <w:t>тойчивости роста и уменьшения влияния концентрационного переохлаждения части расплава</w:t>
      </w:r>
      <w:r w:rsidR="000D5795">
        <w:rPr>
          <w:sz w:val="28"/>
          <w:szCs w:val="28"/>
        </w:rPr>
        <w:t>,</w:t>
      </w:r>
      <w:r w:rsidRPr="00E433FA">
        <w:rPr>
          <w:sz w:val="28"/>
          <w:szCs w:val="28"/>
        </w:rPr>
        <w:t xml:space="preserve"> примыкающе</w:t>
      </w:r>
      <w:r w:rsidR="000D5795">
        <w:rPr>
          <w:sz w:val="28"/>
          <w:szCs w:val="28"/>
        </w:rPr>
        <w:t>го</w:t>
      </w:r>
      <w:r w:rsidRPr="00E433FA">
        <w:rPr>
          <w:sz w:val="28"/>
          <w:szCs w:val="28"/>
        </w:rPr>
        <w:t xml:space="preserve"> к фронту кристаллизации.</w:t>
      </w:r>
    </w:p>
    <w:p w:rsidR="00B3176E" w:rsidRPr="00E433FA" w:rsidRDefault="00B3176E" w:rsidP="008C0794">
      <w:pPr>
        <w:shd w:val="clear" w:color="auto" w:fill="FFFFFF"/>
        <w:tabs>
          <w:tab w:val="left" w:pos="1066"/>
        </w:tabs>
        <w:spacing w:line="288" w:lineRule="auto"/>
        <w:ind w:firstLine="709"/>
        <w:jc w:val="both"/>
        <w:rPr>
          <w:sz w:val="28"/>
          <w:szCs w:val="28"/>
        </w:rPr>
      </w:pPr>
      <w:r w:rsidRPr="00E433FA">
        <w:rPr>
          <w:sz w:val="28"/>
          <w:szCs w:val="28"/>
        </w:rPr>
        <w:t>Но значения градиента в зоне кристалла, которая иде</w:t>
      </w:r>
      <w:r w:rsidR="000D5795">
        <w:rPr>
          <w:sz w:val="28"/>
          <w:szCs w:val="28"/>
        </w:rPr>
        <w:t>т</w:t>
      </w:r>
      <w:r w:rsidRPr="00E433FA">
        <w:rPr>
          <w:sz w:val="28"/>
          <w:szCs w:val="28"/>
        </w:rPr>
        <w:t xml:space="preserve"> на изготовление изделий, не должны превышать 6</w:t>
      </w:r>
      <w:r w:rsidR="000D5795">
        <w:rPr>
          <w:sz w:val="28"/>
          <w:szCs w:val="28"/>
        </w:rPr>
        <w:t>–</w:t>
      </w:r>
      <w:r w:rsidRPr="00E433FA">
        <w:rPr>
          <w:sz w:val="28"/>
          <w:szCs w:val="28"/>
        </w:rPr>
        <w:t xml:space="preserve">7 </w:t>
      </w:r>
      <w:proofErr w:type="spellStart"/>
      <w:r w:rsidRPr="00E433FA">
        <w:rPr>
          <w:sz w:val="28"/>
          <w:szCs w:val="28"/>
        </w:rPr>
        <w:t>гр</w:t>
      </w:r>
      <w:proofErr w:type="spellEnd"/>
      <w:r w:rsidRPr="00E433FA">
        <w:rPr>
          <w:sz w:val="28"/>
          <w:szCs w:val="28"/>
        </w:rPr>
        <w:t>/см, что обеспечит остаточные напряж</w:t>
      </w:r>
      <w:r w:rsidRPr="00E433FA">
        <w:rPr>
          <w:sz w:val="28"/>
          <w:szCs w:val="28"/>
        </w:rPr>
        <w:t>е</w:t>
      </w:r>
      <w:r w:rsidRPr="00E433FA">
        <w:rPr>
          <w:sz w:val="28"/>
          <w:szCs w:val="28"/>
        </w:rPr>
        <w:t xml:space="preserve">ния, подсчитанные по критерию фон </w:t>
      </w:r>
      <w:proofErr w:type="spellStart"/>
      <w:r w:rsidRPr="00E433FA">
        <w:rPr>
          <w:sz w:val="28"/>
          <w:szCs w:val="28"/>
        </w:rPr>
        <w:t>Мизеса</w:t>
      </w:r>
      <w:proofErr w:type="spellEnd"/>
      <w:r w:rsidRPr="00E433FA">
        <w:rPr>
          <w:sz w:val="28"/>
          <w:szCs w:val="28"/>
        </w:rPr>
        <w:t>, не более 6</w:t>
      </w:r>
      <w:r w:rsidR="000D5795">
        <w:rPr>
          <w:sz w:val="28"/>
          <w:szCs w:val="28"/>
        </w:rPr>
        <w:sym w:font="Symbol" w:char="F0D7"/>
      </w:r>
      <w:r w:rsidRPr="00E433FA">
        <w:rPr>
          <w:sz w:val="28"/>
          <w:szCs w:val="28"/>
        </w:rPr>
        <w:t>10</w:t>
      </w:r>
      <w:r w:rsidRPr="00E433FA">
        <w:rPr>
          <w:sz w:val="28"/>
          <w:szCs w:val="28"/>
          <w:vertAlign w:val="superscript"/>
        </w:rPr>
        <w:t>6</w:t>
      </w:r>
      <w:r w:rsidRPr="00E433FA">
        <w:rPr>
          <w:sz w:val="28"/>
          <w:szCs w:val="28"/>
        </w:rPr>
        <w:t xml:space="preserve"> Па и соответстве</w:t>
      </w:r>
      <w:r w:rsidRPr="00E433FA">
        <w:rPr>
          <w:sz w:val="28"/>
          <w:szCs w:val="28"/>
        </w:rPr>
        <w:t>н</w:t>
      </w:r>
      <w:r w:rsidRPr="00E433FA">
        <w:rPr>
          <w:sz w:val="28"/>
          <w:szCs w:val="28"/>
        </w:rPr>
        <w:t>но плотность дислокаций не более 1000/см</w:t>
      </w:r>
      <w:proofErr w:type="gramStart"/>
      <w:r w:rsidRPr="00E433FA">
        <w:rPr>
          <w:sz w:val="28"/>
          <w:szCs w:val="28"/>
          <w:vertAlign w:val="superscript"/>
        </w:rPr>
        <w:t>2</w:t>
      </w:r>
      <w:proofErr w:type="gramEnd"/>
      <w:r w:rsidRPr="00E433FA">
        <w:rPr>
          <w:sz w:val="28"/>
          <w:szCs w:val="28"/>
        </w:rPr>
        <w:t xml:space="preserve">. Большие градиенты могу привести </w:t>
      </w:r>
      <w:r w:rsidRPr="00E433FA">
        <w:rPr>
          <w:sz w:val="28"/>
          <w:szCs w:val="28"/>
        </w:rPr>
        <w:lastRenderedPageBreak/>
        <w:t>к большим остаточным напряжениям и, как следствие, к образованию блоков и растрескиванию.</w:t>
      </w:r>
    </w:p>
    <w:p w:rsidR="00B3176E" w:rsidRPr="00E433FA" w:rsidRDefault="00B3176E" w:rsidP="008C0794">
      <w:pPr>
        <w:shd w:val="clear" w:color="auto" w:fill="FFFFFF"/>
        <w:tabs>
          <w:tab w:val="left" w:pos="1066"/>
        </w:tabs>
        <w:spacing w:line="288" w:lineRule="auto"/>
        <w:ind w:right="5" w:firstLine="900"/>
        <w:jc w:val="both"/>
        <w:rPr>
          <w:sz w:val="28"/>
          <w:szCs w:val="28"/>
        </w:rPr>
      </w:pPr>
    </w:p>
    <w:p w:rsidR="004C1052" w:rsidRPr="00E433FA" w:rsidRDefault="006F00D1" w:rsidP="008C0794">
      <w:pPr>
        <w:shd w:val="clear" w:color="auto" w:fill="FFFFFF"/>
        <w:tabs>
          <w:tab w:val="left" w:pos="-426"/>
        </w:tabs>
        <w:spacing w:line="288" w:lineRule="auto"/>
        <w:ind w:right="5"/>
        <w:jc w:val="center"/>
        <w:rPr>
          <w:sz w:val="28"/>
          <w:szCs w:val="28"/>
        </w:rPr>
      </w:pPr>
      <w:r>
        <w:rPr>
          <w:noProof/>
        </w:rPr>
        <w:drawing>
          <wp:inline distT="0" distB="0" distL="0" distR="0">
            <wp:extent cx="3952875" cy="3162300"/>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3952875" cy="3162300"/>
                    </a:xfrm>
                    <a:prstGeom prst="rect">
                      <a:avLst/>
                    </a:prstGeom>
                    <a:noFill/>
                    <a:ln w="9525">
                      <a:noFill/>
                      <a:miter lim="800000"/>
                      <a:headEnd/>
                      <a:tailEnd/>
                    </a:ln>
                  </pic:spPr>
                </pic:pic>
              </a:graphicData>
            </a:graphic>
          </wp:inline>
        </w:drawing>
      </w:r>
    </w:p>
    <w:p w:rsidR="004C1052" w:rsidRPr="00E433FA" w:rsidRDefault="00B3176E" w:rsidP="008C0794">
      <w:pPr>
        <w:shd w:val="clear" w:color="auto" w:fill="FFFFFF"/>
        <w:tabs>
          <w:tab w:val="left" w:pos="-567"/>
        </w:tabs>
        <w:spacing w:line="288" w:lineRule="auto"/>
        <w:ind w:right="5"/>
        <w:jc w:val="center"/>
        <w:rPr>
          <w:sz w:val="28"/>
          <w:szCs w:val="28"/>
        </w:rPr>
      </w:pPr>
      <w:r>
        <w:rPr>
          <w:sz w:val="28"/>
          <w:szCs w:val="28"/>
        </w:rPr>
        <w:t>Рис. 1.14.</w:t>
      </w:r>
      <w:r w:rsidR="00C10734">
        <w:rPr>
          <w:sz w:val="28"/>
          <w:szCs w:val="28"/>
        </w:rPr>
        <w:t xml:space="preserve"> Проявление ошибки численного метода в тройной то</w:t>
      </w:r>
      <w:r w:rsidR="000D5795">
        <w:rPr>
          <w:sz w:val="28"/>
          <w:szCs w:val="28"/>
        </w:rPr>
        <w:t>ч</w:t>
      </w:r>
      <w:r w:rsidR="00C10734">
        <w:rPr>
          <w:sz w:val="28"/>
          <w:szCs w:val="28"/>
        </w:rPr>
        <w:t>ке</w:t>
      </w:r>
    </w:p>
    <w:p w:rsidR="004C1052" w:rsidRPr="00E433FA" w:rsidRDefault="004C1052" w:rsidP="008C0794">
      <w:pPr>
        <w:shd w:val="clear" w:color="auto" w:fill="FFFFFF"/>
        <w:tabs>
          <w:tab w:val="left" w:pos="1066"/>
        </w:tabs>
        <w:spacing w:line="288" w:lineRule="auto"/>
        <w:ind w:right="5" w:firstLine="900"/>
        <w:jc w:val="both"/>
        <w:rPr>
          <w:sz w:val="28"/>
          <w:szCs w:val="28"/>
        </w:rPr>
      </w:pPr>
    </w:p>
    <w:p w:rsidR="004C1052" w:rsidRDefault="004C1052" w:rsidP="008C0794">
      <w:pPr>
        <w:shd w:val="clear" w:color="auto" w:fill="FFFFFF"/>
        <w:tabs>
          <w:tab w:val="left" w:pos="1066"/>
        </w:tabs>
        <w:spacing w:line="288" w:lineRule="auto"/>
        <w:ind w:right="5" w:firstLine="900"/>
        <w:jc w:val="both"/>
        <w:rPr>
          <w:sz w:val="28"/>
          <w:szCs w:val="28"/>
        </w:rPr>
      </w:pPr>
      <w:r w:rsidRPr="00E433FA">
        <w:rPr>
          <w:sz w:val="28"/>
          <w:szCs w:val="28"/>
        </w:rPr>
        <w:t>Пример фронта кристаллизации с</w:t>
      </w:r>
      <w:r w:rsidR="000D5795">
        <w:rPr>
          <w:sz w:val="28"/>
          <w:szCs w:val="28"/>
        </w:rPr>
        <w:t>о</w:t>
      </w:r>
      <w:r w:rsidRPr="00E433FA">
        <w:rPr>
          <w:sz w:val="28"/>
          <w:szCs w:val="28"/>
        </w:rPr>
        <w:t xml:space="preserve"> слишком маленькими значениями и  большим изменением градиента почти в 25 раз показан на </w:t>
      </w:r>
      <w:r w:rsidR="00B3176E">
        <w:rPr>
          <w:sz w:val="28"/>
          <w:szCs w:val="28"/>
        </w:rPr>
        <w:t>р</w:t>
      </w:r>
      <w:r w:rsidRPr="00E433FA">
        <w:rPr>
          <w:sz w:val="28"/>
          <w:szCs w:val="28"/>
        </w:rPr>
        <w:t xml:space="preserve">ис. </w:t>
      </w:r>
      <w:r w:rsidR="00D41B1F" w:rsidRPr="00E433FA">
        <w:rPr>
          <w:sz w:val="28"/>
          <w:szCs w:val="28"/>
        </w:rPr>
        <w:t>1.</w:t>
      </w:r>
      <w:r w:rsidRPr="00E433FA">
        <w:rPr>
          <w:sz w:val="28"/>
          <w:szCs w:val="28"/>
        </w:rPr>
        <w:t>1</w:t>
      </w:r>
      <w:r w:rsidR="00944A1C" w:rsidRPr="00E433FA">
        <w:rPr>
          <w:sz w:val="28"/>
          <w:szCs w:val="28"/>
        </w:rPr>
        <w:t>5</w:t>
      </w:r>
      <w:r w:rsidRPr="00E433FA">
        <w:rPr>
          <w:sz w:val="28"/>
          <w:szCs w:val="28"/>
        </w:rPr>
        <w:t>.</w:t>
      </w:r>
    </w:p>
    <w:p w:rsidR="000D5795" w:rsidRPr="00E433FA" w:rsidRDefault="000D5795" w:rsidP="008C0794">
      <w:pPr>
        <w:shd w:val="clear" w:color="auto" w:fill="FFFFFF"/>
        <w:tabs>
          <w:tab w:val="left" w:pos="1066"/>
        </w:tabs>
        <w:spacing w:line="288" w:lineRule="auto"/>
        <w:ind w:right="5" w:firstLine="900"/>
        <w:jc w:val="both"/>
        <w:rPr>
          <w:sz w:val="28"/>
          <w:szCs w:val="28"/>
        </w:rPr>
      </w:pPr>
      <w:r w:rsidRPr="00E433FA">
        <w:rPr>
          <w:sz w:val="28"/>
          <w:szCs w:val="28"/>
        </w:rPr>
        <w:t xml:space="preserve">Естественно, что и на этой стадии роста свойства конвекции должны быть аналогичны свойствам по п. </w:t>
      </w:r>
      <w:r>
        <w:rPr>
          <w:sz w:val="28"/>
          <w:szCs w:val="28"/>
        </w:rPr>
        <w:t>«Затравливание»</w:t>
      </w:r>
      <w:r w:rsidRPr="00E433FA">
        <w:rPr>
          <w:sz w:val="28"/>
          <w:szCs w:val="28"/>
        </w:rPr>
        <w:t xml:space="preserve">. </w:t>
      </w:r>
    </w:p>
    <w:p w:rsidR="007E5E6E" w:rsidRPr="00E433FA" w:rsidRDefault="007E5E6E" w:rsidP="008C0794">
      <w:pPr>
        <w:shd w:val="clear" w:color="auto" w:fill="FFFFFF"/>
        <w:tabs>
          <w:tab w:val="left" w:pos="1066"/>
        </w:tabs>
        <w:spacing w:line="288" w:lineRule="auto"/>
        <w:ind w:right="5" w:firstLine="900"/>
        <w:jc w:val="both"/>
        <w:rPr>
          <w:sz w:val="28"/>
          <w:szCs w:val="28"/>
        </w:rPr>
      </w:pPr>
    </w:p>
    <w:p w:rsidR="004C1052" w:rsidRPr="00E433FA" w:rsidRDefault="006F00D1" w:rsidP="008C0794">
      <w:pPr>
        <w:shd w:val="clear" w:color="auto" w:fill="FFFFFF"/>
        <w:spacing w:line="288" w:lineRule="auto"/>
        <w:ind w:right="5"/>
        <w:jc w:val="center"/>
        <w:rPr>
          <w:sz w:val="28"/>
          <w:szCs w:val="28"/>
        </w:rPr>
      </w:pPr>
      <w:r>
        <w:rPr>
          <w:noProof/>
        </w:rPr>
        <w:drawing>
          <wp:inline distT="0" distB="0" distL="0" distR="0">
            <wp:extent cx="3543300" cy="283845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3543300" cy="2838450"/>
                    </a:xfrm>
                    <a:prstGeom prst="rect">
                      <a:avLst/>
                    </a:prstGeom>
                    <a:noFill/>
                    <a:ln w="9525">
                      <a:noFill/>
                      <a:miter lim="800000"/>
                      <a:headEnd/>
                      <a:tailEnd/>
                    </a:ln>
                  </pic:spPr>
                </pic:pic>
              </a:graphicData>
            </a:graphic>
          </wp:inline>
        </w:drawing>
      </w:r>
    </w:p>
    <w:p w:rsidR="004C1052" w:rsidRPr="00E433FA" w:rsidRDefault="0002566F" w:rsidP="008C0794">
      <w:pPr>
        <w:shd w:val="clear" w:color="auto" w:fill="FFFFFF"/>
        <w:spacing w:line="288" w:lineRule="auto"/>
        <w:ind w:right="5"/>
        <w:jc w:val="center"/>
        <w:rPr>
          <w:sz w:val="28"/>
          <w:szCs w:val="28"/>
        </w:rPr>
      </w:pPr>
      <w:r>
        <w:rPr>
          <w:sz w:val="28"/>
          <w:szCs w:val="28"/>
        </w:rPr>
        <w:lastRenderedPageBreak/>
        <w:t>Рис. 1.15.</w:t>
      </w:r>
      <w:r w:rsidR="000D5795">
        <w:rPr>
          <w:sz w:val="28"/>
          <w:szCs w:val="28"/>
        </w:rPr>
        <w:t xml:space="preserve"> Фронт кристаллизации с большим изменением градиента</w:t>
      </w:r>
    </w:p>
    <w:p w:rsidR="004C1052" w:rsidRPr="00E433FA" w:rsidRDefault="004C1052" w:rsidP="008C0794">
      <w:pPr>
        <w:shd w:val="clear" w:color="auto" w:fill="FFFFFF"/>
        <w:tabs>
          <w:tab w:val="left" w:pos="1066"/>
        </w:tabs>
        <w:spacing w:line="288" w:lineRule="auto"/>
        <w:ind w:right="5" w:firstLine="900"/>
        <w:jc w:val="both"/>
        <w:rPr>
          <w:sz w:val="28"/>
          <w:szCs w:val="28"/>
        </w:rPr>
      </w:pPr>
    </w:p>
    <w:p w:rsidR="004C1052" w:rsidRPr="00E433FA" w:rsidRDefault="004C1052" w:rsidP="008C0794">
      <w:pPr>
        <w:pStyle w:val="3"/>
        <w:spacing w:line="288" w:lineRule="auto"/>
      </w:pPr>
      <w:bookmarkStart w:id="25" w:name="_Toc462148052"/>
      <w:r w:rsidRPr="00E433FA">
        <w:t>Рост вертикальной части</w:t>
      </w:r>
      <w:bookmarkEnd w:id="25"/>
    </w:p>
    <w:p w:rsidR="007E5E6E" w:rsidRDefault="007E5E6E" w:rsidP="008C0794">
      <w:pPr>
        <w:shd w:val="clear" w:color="auto" w:fill="FFFFFF"/>
        <w:tabs>
          <w:tab w:val="left" w:pos="1066"/>
        </w:tabs>
        <w:spacing w:line="288" w:lineRule="auto"/>
        <w:ind w:right="5" w:firstLine="900"/>
        <w:jc w:val="both"/>
        <w:rPr>
          <w:sz w:val="28"/>
          <w:szCs w:val="28"/>
        </w:rPr>
      </w:pPr>
    </w:p>
    <w:p w:rsidR="004C1052" w:rsidRDefault="004C1052" w:rsidP="008C0794">
      <w:pPr>
        <w:shd w:val="clear" w:color="auto" w:fill="FFFFFF"/>
        <w:tabs>
          <w:tab w:val="left" w:pos="1066"/>
        </w:tabs>
        <w:spacing w:line="288" w:lineRule="auto"/>
        <w:ind w:right="5" w:firstLine="900"/>
        <w:jc w:val="both"/>
        <w:rPr>
          <w:sz w:val="28"/>
          <w:szCs w:val="28"/>
        </w:rPr>
      </w:pPr>
      <w:r w:rsidRPr="00E433FA">
        <w:rPr>
          <w:sz w:val="28"/>
          <w:szCs w:val="28"/>
        </w:rPr>
        <w:t xml:space="preserve">Моделирование роста вертикальной части не представляет трудностей и вследствие вялой конвекции отвечает всем условия обеспечения качества при варьировании конструкции теплового узла в широких пределах </w:t>
      </w:r>
      <w:r w:rsidR="0002566F">
        <w:rPr>
          <w:sz w:val="28"/>
          <w:szCs w:val="28"/>
        </w:rPr>
        <w:t>р</w:t>
      </w:r>
      <w:r w:rsidRPr="00E433FA">
        <w:rPr>
          <w:sz w:val="28"/>
          <w:szCs w:val="28"/>
        </w:rPr>
        <w:t xml:space="preserve">ис. </w:t>
      </w:r>
      <w:r w:rsidR="00D41B1F" w:rsidRPr="00E433FA">
        <w:rPr>
          <w:sz w:val="28"/>
          <w:szCs w:val="28"/>
        </w:rPr>
        <w:t>1.</w:t>
      </w:r>
      <w:r w:rsidRPr="00E433FA">
        <w:rPr>
          <w:sz w:val="28"/>
          <w:szCs w:val="28"/>
        </w:rPr>
        <w:t>1</w:t>
      </w:r>
      <w:r w:rsidR="00DC318E" w:rsidRPr="00E433FA">
        <w:rPr>
          <w:sz w:val="28"/>
          <w:szCs w:val="28"/>
        </w:rPr>
        <w:t>6</w:t>
      </w:r>
      <w:r w:rsidRPr="00E433FA">
        <w:rPr>
          <w:sz w:val="28"/>
          <w:szCs w:val="28"/>
        </w:rPr>
        <w:t>.</w:t>
      </w:r>
    </w:p>
    <w:p w:rsidR="00DE5FE9" w:rsidRPr="00E433FA" w:rsidRDefault="00DE5FE9" w:rsidP="008C0794">
      <w:pPr>
        <w:shd w:val="clear" w:color="auto" w:fill="FFFFFF"/>
        <w:tabs>
          <w:tab w:val="left" w:pos="1066"/>
        </w:tabs>
        <w:spacing w:line="288" w:lineRule="auto"/>
        <w:ind w:right="5" w:firstLine="900"/>
        <w:jc w:val="both"/>
        <w:rPr>
          <w:sz w:val="28"/>
          <w:szCs w:val="28"/>
        </w:rPr>
      </w:pPr>
    </w:p>
    <w:p w:rsidR="004C1052" w:rsidRPr="00E433FA" w:rsidRDefault="006F00D1" w:rsidP="008C0794">
      <w:pPr>
        <w:shd w:val="clear" w:color="auto" w:fill="FFFFFF"/>
        <w:spacing w:line="288" w:lineRule="auto"/>
        <w:ind w:right="5"/>
        <w:jc w:val="center"/>
        <w:rPr>
          <w:sz w:val="28"/>
          <w:szCs w:val="28"/>
        </w:rPr>
      </w:pPr>
      <w:r>
        <w:rPr>
          <w:noProof/>
        </w:rPr>
        <w:drawing>
          <wp:inline distT="0" distB="0" distL="0" distR="0">
            <wp:extent cx="4057650" cy="323850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4057650" cy="3238500"/>
                    </a:xfrm>
                    <a:prstGeom prst="rect">
                      <a:avLst/>
                    </a:prstGeom>
                    <a:noFill/>
                    <a:ln w="9525">
                      <a:noFill/>
                      <a:miter lim="800000"/>
                      <a:headEnd/>
                      <a:tailEnd/>
                    </a:ln>
                  </pic:spPr>
                </pic:pic>
              </a:graphicData>
            </a:graphic>
          </wp:inline>
        </w:drawing>
      </w:r>
    </w:p>
    <w:p w:rsidR="000D5795" w:rsidRDefault="0002566F" w:rsidP="008C0794">
      <w:pPr>
        <w:shd w:val="clear" w:color="auto" w:fill="FFFFFF"/>
        <w:tabs>
          <w:tab w:val="left" w:pos="1066"/>
        </w:tabs>
        <w:spacing w:line="288" w:lineRule="auto"/>
        <w:ind w:right="5" w:firstLine="900"/>
        <w:jc w:val="center"/>
        <w:rPr>
          <w:sz w:val="28"/>
          <w:szCs w:val="28"/>
        </w:rPr>
      </w:pPr>
      <w:r>
        <w:rPr>
          <w:sz w:val="28"/>
          <w:szCs w:val="28"/>
        </w:rPr>
        <w:t>Рис. 1.16.</w:t>
      </w:r>
      <w:r w:rsidR="000D5795">
        <w:rPr>
          <w:sz w:val="28"/>
          <w:szCs w:val="28"/>
        </w:rPr>
        <w:t xml:space="preserve"> Моделирование роста вертикальной части </w:t>
      </w:r>
    </w:p>
    <w:p w:rsidR="004C1052" w:rsidRPr="00E433FA" w:rsidRDefault="000D5795" w:rsidP="008C0794">
      <w:pPr>
        <w:shd w:val="clear" w:color="auto" w:fill="FFFFFF"/>
        <w:tabs>
          <w:tab w:val="left" w:pos="1066"/>
        </w:tabs>
        <w:spacing w:line="288" w:lineRule="auto"/>
        <w:ind w:right="5" w:firstLine="900"/>
        <w:jc w:val="center"/>
        <w:rPr>
          <w:sz w:val="28"/>
          <w:szCs w:val="28"/>
        </w:rPr>
      </w:pPr>
      <w:r>
        <w:rPr>
          <w:sz w:val="28"/>
          <w:szCs w:val="28"/>
        </w:rPr>
        <w:t xml:space="preserve">при </w:t>
      </w:r>
      <w:r w:rsidRPr="00E433FA">
        <w:rPr>
          <w:sz w:val="28"/>
          <w:szCs w:val="28"/>
        </w:rPr>
        <w:t>варьировании конструкции теплового узла</w:t>
      </w:r>
    </w:p>
    <w:p w:rsidR="004C1052" w:rsidRPr="00E433FA" w:rsidRDefault="004C1052" w:rsidP="008C0794">
      <w:pPr>
        <w:shd w:val="clear" w:color="auto" w:fill="FFFFFF"/>
        <w:tabs>
          <w:tab w:val="left" w:pos="1066"/>
        </w:tabs>
        <w:spacing w:line="288" w:lineRule="auto"/>
        <w:ind w:right="5" w:firstLine="900"/>
        <w:jc w:val="both"/>
        <w:rPr>
          <w:sz w:val="28"/>
          <w:szCs w:val="28"/>
        </w:rPr>
      </w:pPr>
      <w:r w:rsidRPr="00E433FA">
        <w:rPr>
          <w:sz w:val="28"/>
          <w:szCs w:val="28"/>
        </w:rPr>
        <w:t xml:space="preserve">На этой иллюстрации видно, что значения градиента почти те же, что и на стадии </w:t>
      </w:r>
      <w:proofErr w:type="spellStart"/>
      <w:r w:rsidRPr="00E433FA">
        <w:rPr>
          <w:sz w:val="28"/>
          <w:szCs w:val="28"/>
        </w:rPr>
        <w:t>разращивания</w:t>
      </w:r>
      <w:proofErr w:type="spellEnd"/>
      <w:r w:rsidRPr="00E433FA">
        <w:rPr>
          <w:sz w:val="28"/>
          <w:szCs w:val="28"/>
        </w:rPr>
        <w:t>. Это свидетельствует о теплофизическом качестве те</w:t>
      </w:r>
      <w:r w:rsidRPr="00E433FA">
        <w:rPr>
          <w:sz w:val="28"/>
          <w:szCs w:val="28"/>
        </w:rPr>
        <w:t>п</w:t>
      </w:r>
      <w:r w:rsidRPr="00E433FA">
        <w:rPr>
          <w:sz w:val="28"/>
          <w:szCs w:val="28"/>
        </w:rPr>
        <w:t>лового узла.</w:t>
      </w:r>
    </w:p>
    <w:p w:rsidR="00DC318E" w:rsidRPr="00E433FA" w:rsidRDefault="00DC318E" w:rsidP="008C0794">
      <w:pPr>
        <w:shd w:val="clear" w:color="auto" w:fill="FFFFFF"/>
        <w:tabs>
          <w:tab w:val="left" w:pos="1066"/>
        </w:tabs>
        <w:spacing w:line="288" w:lineRule="auto"/>
        <w:ind w:right="5" w:firstLine="900"/>
        <w:jc w:val="center"/>
        <w:rPr>
          <w:b/>
          <w:sz w:val="28"/>
          <w:szCs w:val="28"/>
        </w:rPr>
      </w:pPr>
    </w:p>
    <w:p w:rsidR="004C1052" w:rsidRDefault="004C1052" w:rsidP="008C0794">
      <w:pPr>
        <w:pStyle w:val="3"/>
        <w:spacing w:line="288" w:lineRule="auto"/>
      </w:pPr>
      <w:bookmarkStart w:id="26" w:name="_Toc462148053"/>
      <w:r w:rsidRPr="00E433FA">
        <w:t>Завершение процесса роста</w:t>
      </w:r>
      <w:bookmarkEnd w:id="26"/>
    </w:p>
    <w:p w:rsidR="0002566F" w:rsidRPr="00E433FA" w:rsidRDefault="0002566F" w:rsidP="008C0794">
      <w:pPr>
        <w:shd w:val="clear" w:color="auto" w:fill="FFFFFF"/>
        <w:tabs>
          <w:tab w:val="left" w:pos="1066"/>
        </w:tabs>
        <w:spacing w:line="288" w:lineRule="auto"/>
        <w:ind w:right="5" w:firstLine="900"/>
        <w:jc w:val="center"/>
        <w:rPr>
          <w:b/>
          <w:sz w:val="28"/>
          <w:szCs w:val="28"/>
        </w:rPr>
      </w:pPr>
    </w:p>
    <w:p w:rsidR="004C1052" w:rsidRPr="00E433FA" w:rsidRDefault="004C1052" w:rsidP="008C0794">
      <w:pPr>
        <w:shd w:val="clear" w:color="auto" w:fill="FFFFFF"/>
        <w:tabs>
          <w:tab w:val="left" w:pos="1066"/>
        </w:tabs>
        <w:spacing w:line="288" w:lineRule="auto"/>
        <w:ind w:right="5" w:firstLine="900"/>
        <w:jc w:val="both"/>
        <w:rPr>
          <w:sz w:val="28"/>
          <w:szCs w:val="28"/>
        </w:rPr>
      </w:pPr>
      <w:r w:rsidRPr="00E433FA">
        <w:rPr>
          <w:sz w:val="28"/>
          <w:szCs w:val="28"/>
        </w:rPr>
        <w:t>Задача этого этапа роста обеспечить завершение процесса без залипания кристалла на тигель. Для этого температура внутренней поверхности тигля не должна быть ниже температуры плавления. Иллюстрация этих условий пре</w:t>
      </w:r>
      <w:r w:rsidRPr="00E433FA">
        <w:rPr>
          <w:sz w:val="28"/>
          <w:szCs w:val="28"/>
        </w:rPr>
        <w:t>д</w:t>
      </w:r>
      <w:r w:rsidRPr="00E433FA">
        <w:rPr>
          <w:sz w:val="28"/>
          <w:szCs w:val="28"/>
        </w:rPr>
        <w:t xml:space="preserve">ставлена на </w:t>
      </w:r>
      <w:r w:rsidR="0002566F">
        <w:rPr>
          <w:sz w:val="28"/>
          <w:szCs w:val="28"/>
        </w:rPr>
        <w:t>р</w:t>
      </w:r>
      <w:r w:rsidRPr="00E433FA">
        <w:rPr>
          <w:sz w:val="28"/>
          <w:szCs w:val="28"/>
        </w:rPr>
        <w:t>ис.</w:t>
      </w:r>
      <w:r w:rsidR="00D41B1F" w:rsidRPr="00E433FA">
        <w:rPr>
          <w:sz w:val="28"/>
          <w:szCs w:val="28"/>
        </w:rPr>
        <w:t>1.</w:t>
      </w:r>
      <w:r w:rsidRPr="00E433FA">
        <w:rPr>
          <w:sz w:val="28"/>
          <w:szCs w:val="28"/>
        </w:rPr>
        <w:t>1</w:t>
      </w:r>
      <w:r w:rsidR="00DC318E" w:rsidRPr="00E433FA">
        <w:rPr>
          <w:sz w:val="28"/>
          <w:szCs w:val="28"/>
        </w:rPr>
        <w:t>7</w:t>
      </w:r>
      <w:r w:rsidRPr="00E433FA">
        <w:rPr>
          <w:sz w:val="28"/>
          <w:szCs w:val="28"/>
        </w:rPr>
        <w:t>. Рост на этой стадии характеризуется отсутствием конве</w:t>
      </w:r>
      <w:r w:rsidRPr="00E433FA">
        <w:rPr>
          <w:sz w:val="28"/>
          <w:szCs w:val="28"/>
        </w:rPr>
        <w:t>к</w:t>
      </w:r>
      <w:r w:rsidRPr="00E433FA">
        <w:rPr>
          <w:sz w:val="28"/>
          <w:szCs w:val="28"/>
        </w:rPr>
        <w:t>ции.</w:t>
      </w:r>
    </w:p>
    <w:p w:rsidR="004C1052" w:rsidRPr="00E433FA" w:rsidRDefault="004C1052" w:rsidP="008C0794">
      <w:pPr>
        <w:shd w:val="clear" w:color="auto" w:fill="FFFFFF"/>
        <w:tabs>
          <w:tab w:val="left" w:pos="1066"/>
        </w:tabs>
        <w:spacing w:line="288" w:lineRule="auto"/>
        <w:ind w:right="5" w:firstLine="900"/>
        <w:jc w:val="both"/>
        <w:rPr>
          <w:sz w:val="28"/>
          <w:szCs w:val="28"/>
        </w:rPr>
      </w:pPr>
    </w:p>
    <w:p w:rsidR="004C1052" w:rsidRPr="00E433FA" w:rsidRDefault="006F00D1" w:rsidP="008C0794">
      <w:pPr>
        <w:shd w:val="clear" w:color="auto" w:fill="FFFFFF"/>
        <w:tabs>
          <w:tab w:val="left" w:pos="-284"/>
        </w:tabs>
        <w:spacing w:line="288" w:lineRule="auto"/>
        <w:ind w:right="5"/>
        <w:jc w:val="center"/>
        <w:rPr>
          <w:sz w:val="28"/>
          <w:szCs w:val="28"/>
        </w:rPr>
      </w:pPr>
      <w:r>
        <w:rPr>
          <w:noProof/>
        </w:rPr>
        <w:lastRenderedPageBreak/>
        <w:drawing>
          <wp:inline distT="0" distB="0" distL="0" distR="0">
            <wp:extent cx="5105400" cy="407670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5105400" cy="4076700"/>
                    </a:xfrm>
                    <a:prstGeom prst="rect">
                      <a:avLst/>
                    </a:prstGeom>
                    <a:noFill/>
                    <a:ln w="9525">
                      <a:noFill/>
                      <a:miter lim="800000"/>
                      <a:headEnd/>
                      <a:tailEnd/>
                    </a:ln>
                  </pic:spPr>
                </pic:pic>
              </a:graphicData>
            </a:graphic>
          </wp:inline>
        </w:drawing>
      </w:r>
    </w:p>
    <w:p w:rsidR="000D5582" w:rsidRDefault="0002566F" w:rsidP="008C0794">
      <w:pPr>
        <w:shd w:val="clear" w:color="auto" w:fill="FFFFFF"/>
        <w:tabs>
          <w:tab w:val="left" w:pos="1066"/>
        </w:tabs>
        <w:spacing w:line="288" w:lineRule="auto"/>
        <w:ind w:right="5"/>
        <w:jc w:val="center"/>
        <w:rPr>
          <w:sz w:val="28"/>
          <w:szCs w:val="28"/>
        </w:rPr>
      </w:pPr>
      <w:r>
        <w:rPr>
          <w:sz w:val="28"/>
          <w:szCs w:val="28"/>
        </w:rPr>
        <w:t>Рис. 1.17.</w:t>
      </w:r>
      <w:r w:rsidR="000D5582">
        <w:rPr>
          <w:sz w:val="28"/>
          <w:szCs w:val="28"/>
        </w:rPr>
        <w:t xml:space="preserve"> Завершение процесса роста без залипания </w:t>
      </w:r>
    </w:p>
    <w:p w:rsidR="004C1052" w:rsidRPr="00E433FA" w:rsidRDefault="000D5582" w:rsidP="008C0794">
      <w:pPr>
        <w:shd w:val="clear" w:color="auto" w:fill="FFFFFF"/>
        <w:spacing w:line="288" w:lineRule="auto"/>
        <w:ind w:right="5"/>
        <w:jc w:val="center"/>
        <w:rPr>
          <w:sz w:val="28"/>
          <w:szCs w:val="28"/>
        </w:rPr>
      </w:pPr>
      <w:r>
        <w:rPr>
          <w:sz w:val="28"/>
          <w:szCs w:val="28"/>
        </w:rPr>
        <w:t>кристалла на тигель</w:t>
      </w:r>
    </w:p>
    <w:p w:rsidR="004C1052" w:rsidRPr="00E433FA" w:rsidRDefault="004C1052" w:rsidP="008C0794">
      <w:pPr>
        <w:shd w:val="clear" w:color="auto" w:fill="FFFFFF"/>
        <w:tabs>
          <w:tab w:val="left" w:pos="1066"/>
        </w:tabs>
        <w:spacing w:line="288" w:lineRule="auto"/>
        <w:ind w:right="5"/>
        <w:rPr>
          <w:sz w:val="28"/>
          <w:szCs w:val="28"/>
        </w:rPr>
      </w:pPr>
    </w:p>
    <w:p w:rsidR="004C1052" w:rsidRDefault="004C1052" w:rsidP="008C0794">
      <w:pPr>
        <w:pStyle w:val="3"/>
        <w:spacing w:line="288" w:lineRule="auto"/>
      </w:pPr>
      <w:bookmarkStart w:id="27" w:name="_Toc462148054"/>
      <w:r w:rsidRPr="00E433FA">
        <w:t>Охлаждение</w:t>
      </w:r>
      <w:bookmarkEnd w:id="27"/>
    </w:p>
    <w:p w:rsidR="0002566F" w:rsidRPr="00E433FA" w:rsidRDefault="0002566F" w:rsidP="008C0794">
      <w:pPr>
        <w:shd w:val="clear" w:color="auto" w:fill="FFFFFF"/>
        <w:tabs>
          <w:tab w:val="left" w:pos="1066"/>
        </w:tabs>
        <w:spacing w:line="288" w:lineRule="auto"/>
        <w:ind w:right="5" w:firstLine="900"/>
        <w:jc w:val="center"/>
        <w:rPr>
          <w:b/>
          <w:sz w:val="28"/>
          <w:szCs w:val="28"/>
        </w:rPr>
      </w:pPr>
    </w:p>
    <w:p w:rsidR="004C1052" w:rsidRPr="00E433FA" w:rsidRDefault="004C1052" w:rsidP="008C0794">
      <w:pPr>
        <w:shd w:val="clear" w:color="auto" w:fill="FFFFFF"/>
        <w:tabs>
          <w:tab w:val="left" w:pos="1066"/>
        </w:tabs>
        <w:spacing w:line="288" w:lineRule="auto"/>
        <w:ind w:right="5" w:firstLine="900"/>
        <w:jc w:val="both"/>
        <w:rPr>
          <w:sz w:val="28"/>
          <w:szCs w:val="28"/>
        </w:rPr>
      </w:pPr>
      <w:r w:rsidRPr="00E433FA">
        <w:rPr>
          <w:sz w:val="28"/>
          <w:szCs w:val="28"/>
        </w:rPr>
        <w:t>Режим охлаждения определяет свойства кристалла не менее чем режим роста. Резкое охлаждение, прежде всего, приводит к образованию блоков, больших остаточных напряжений и в пределе</w:t>
      </w:r>
      <w:r w:rsidR="000D5582">
        <w:rPr>
          <w:sz w:val="28"/>
          <w:szCs w:val="28"/>
        </w:rPr>
        <w:t xml:space="preserve"> –</w:t>
      </w:r>
      <w:r w:rsidRPr="00E433FA">
        <w:rPr>
          <w:sz w:val="28"/>
          <w:szCs w:val="28"/>
        </w:rPr>
        <w:t xml:space="preserve"> к растрескиванию.</w:t>
      </w:r>
    </w:p>
    <w:p w:rsidR="004C1052" w:rsidRPr="00E433FA" w:rsidRDefault="004C1052" w:rsidP="008C0794">
      <w:pPr>
        <w:shd w:val="clear" w:color="auto" w:fill="FFFFFF"/>
        <w:tabs>
          <w:tab w:val="left" w:pos="1066"/>
        </w:tabs>
        <w:spacing w:line="288" w:lineRule="auto"/>
        <w:ind w:right="5" w:firstLine="900"/>
        <w:jc w:val="both"/>
        <w:rPr>
          <w:sz w:val="28"/>
          <w:szCs w:val="28"/>
        </w:rPr>
      </w:pPr>
      <w:r w:rsidRPr="00E433FA">
        <w:rPr>
          <w:sz w:val="28"/>
          <w:szCs w:val="28"/>
        </w:rPr>
        <w:t>Для моделирования охлаждения был проведены расчеты нестациона</w:t>
      </w:r>
      <w:r w:rsidRPr="00E433FA">
        <w:rPr>
          <w:sz w:val="28"/>
          <w:szCs w:val="28"/>
        </w:rPr>
        <w:t>р</w:t>
      </w:r>
      <w:r w:rsidRPr="00E433FA">
        <w:rPr>
          <w:sz w:val="28"/>
          <w:szCs w:val="28"/>
        </w:rPr>
        <w:t>ного теплообмена на горизонте в 100 часов.</w:t>
      </w:r>
    </w:p>
    <w:p w:rsidR="004C1052" w:rsidRPr="00E433FA" w:rsidRDefault="004C1052" w:rsidP="008C0794">
      <w:pPr>
        <w:shd w:val="clear" w:color="auto" w:fill="FFFFFF"/>
        <w:tabs>
          <w:tab w:val="left" w:pos="1066"/>
        </w:tabs>
        <w:spacing w:line="288" w:lineRule="auto"/>
        <w:ind w:right="5" w:firstLine="900"/>
        <w:jc w:val="both"/>
        <w:rPr>
          <w:sz w:val="28"/>
          <w:szCs w:val="28"/>
        </w:rPr>
      </w:pPr>
      <w:r w:rsidRPr="00E433FA">
        <w:rPr>
          <w:sz w:val="28"/>
          <w:szCs w:val="28"/>
        </w:rPr>
        <w:t>Было исследовано 11 режимов охлаждения с разными темпами сниж</w:t>
      </w:r>
      <w:r w:rsidRPr="00E433FA">
        <w:rPr>
          <w:sz w:val="28"/>
          <w:szCs w:val="28"/>
        </w:rPr>
        <w:t>е</w:t>
      </w:r>
      <w:r w:rsidRPr="00E433FA">
        <w:rPr>
          <w:sz w:val="28"/>
          <w:szCs w:val="28"/>
        </w:rPr>
        <w:t xml:space="preserve">ния мощности </w:t>
      </w:r>
      <w:r w:rsidR="0002566F">
        <w:rPr>
          <w:sz w:val="28"/>
          <w:szCs w:val="28"/>
        </w:rPr>
        <w:t>р</w:t>
      </w:r>
      <w:r w:rsidRPr="00E433FA">
        <w:rPr>
          <w:sz w:val="28"/>
          <w:szCs w:val="28"/>
        </w:rPr>
        <w:t xml:space="preserve">ис. </w:t>
      </w:r>
      <w:r w:rsidR="00D41B1F" w:rsidRPr="00E433FA">
        <w:rPr>
          <w:sz w:val="28"/>
          <w:szCs w:val="28"/>
        </w:rPr>
        <w:t>1.</w:t>
      </w:r>
      <w:r w:rsidR="00DC318E" w:rsidRPr="00E433FA">
        <w:rPr>
          <w:sz w:val="28"/>
          <w:szCs w:val="28"/>
        </w:rPr>
        <w:t>18</w:t>
      </w:r>
      <w:r w:rsidRPr="00E433FA">
        <w:rPr>
          <w:sz w:val="28"/>
          <w:szCs w:val="28"/>
        </w:rPr>
        <w:t>. Показано, что режим линейного сброса мощности (№</w:t>
      </w:r>
      <w:r w:rsidR="000D5582">
        <w:rPr>
          <w:sz w:val="28"/>
          <w:szCs w:val="28"/>
        </w:rPr>
        <w:t xml:space="preserve"> </w:t>
      </w:r>
      <w:r w:rsidRPr="00E433FA">
        <w:rPr>
          <w:sz w:val="28"/>
          <w:szCs w:val="28"/>
        </w:rPr>
        <w:t>5 и № 11) менее чем за 80 часов удовлетворяет условию малого градиента темп</w:t>
      </w:r>
      <w:r w:rsidRPr="00E433FA">
        <w:rPr>
          <w:sz w:val="28"/>
          <w:szCs w:val="28"/>
        </w:rPr>
        <w:t>е</w:t>
      </w:r>
      <w:r w:rsidRPr="00E433FA">
        <w:rPr>
          <w:sz w:val="28"/>
          <w:szCs w:val="28"/>
        </w:rPr>
        <w:t>ратур только в первой половине процесса. Далее идет резкий  рост до 50</w:t>
      </w:r>
      <w:r w:rsidR="000D5582">
        <w:rPr>
          <w:sz w:val="28"/>
          <w:szCs w:val="28"/>
        </w:rPr>
        <w:t>–</w:t>
      </w:r>
      <w:r w:rsidRPr="00E433FA">
        <w:rPr>
          <w:sz w:val="28"/>
          <w:szCs w:val="28"/>
        </w:rPr>
        <w:t>60гр/час. Режим со сбросом мощности 80 и более растягиваю процесс охлажд</w:t>
      </w:r>
      <w:r w:rsidRPr="00E433FA">
        <w:rPr>
          <w:sz w:val="28"/>
          <w:szCs w:val="28"/>
        </w:rPr>
        <w:t>е</w:t>
      </w:r>
      <w:r w:rsidRPr="00E433FA">
        <w:rPr>
          <w:sz w:val="28"/>
          <w:szCs w:val="28"/>
        </w:rPr>
        <w:t>ния до 130 часов и более, что экономически не целесообразно.</w:t>
      </w:r>
      <w:r w:rsidR="00DC318E" w:rsidRPr="00E433FA">
        <w:rPr>
          <w:sz w:val="28"/>
          <w:szCs w:val="28"/>
        </w:rPr>
        <w:t xml:space="preserve"> </w:t>
      </w:r>
      <w:r w:rsidRPr="00E433FA">
        <w:rPr>
          <w:sz w:val="28"/>
          <w:szCs w:val="28"/>
        </w:rPr>
        <w:t>В 4-х контрол</w:t>
      </w:r>
      <w:r w:rsidRPr="00E433FA">
        <w:rPr>
          <w:sz w:val="28"/>
          <w:szCs w:val="28"/>
        </w:rPr>
        <w:t>ь</w:t>
      </w:r>
      <w:r w:rsidRPr="00E433FA">
        <w:rPr>
          <w:sz w:val="28"/>
          <w:szCs w:val="28"/>
        </w:rPr>
        <w:t xml:space="preserve">ных процессах сброс мощности соответствовал кривым № 1,2,4,10, первые два </w:t>
      </w:r>
      <w:r w:rsidRPr="00E433FA">
        <w:rPr>
          <w:sz w:val="28"/>
          <w:szCs w:val="28"/>
        </w:rPr>
        <w:lastRenderedPageBreak/>
        <w:t xml:space="preserve">кристалла растрескались, третий был целым, но содержал глубоко проросшие блоки. </w:t>
      </w:r>
    </w:p>
    <w:p w:rsidR="004C1052" w:rsidRDefault="004C1052" w:rsidP="008C0794">
      <w:pPr>
        <w:shd w:val="clear" w:color="auto" w:fill="FFFFFF"/>
        <w:tabs>
          <w:tab w:val="left" w:pos="1066"/>
        </w:tabs>
        <w:spacing w:line="288" w:lineRule="auto"/>
        <w:ind w:right="5" w:firstLine="900"/>
        <w:jc w:val="both"/>
        <w:rPr>
          <w:sz w:val="28"/>
          <w:szCs w:val="28"/>
        </w:rPr>
      </w:pPr>
      <w:r w:rsidRPr="00E433FA">
        <w:rPr>
          <w:sz w:val="28"/>
          <w:szCs w:val="28"/>
        </w:rPr>
        <w:t>Оказалось, что кристалл в окрестности температуры плавления имеет достаточную упругость и одновременно податливость. При скорости охлажд</w:t>
      </w:r>
      <w:r w:rsidRPr="00E433FA">
        <w:rPr>
          <w:sz w:val="28"/>
          <w:szCs w:val="28"/>
        </w:rPr>
        <w:t>е</w:t>
      </w:r>
      <w:r w:rsidRPr="00E433FA">
        <w:rPr>
          <w:sz w:val="28"/>
          <w:szCs w:val="28"/>
        </w:rPr>
        <w:t xml:space="preserve">ния более  50 </w:t>
      </w:r>
      <w:proofErr w:type="spellStart"/>
      <w:r w:rsidRPr="00E433FA">
        <w:rPr>
          <w:sz w:val="28"/>
          <w:szCs w:val="28"/>
        </w:rPr>
        <w:t>гр</w:t>
      </w:r>
      <w:proofErr w:type="spellEnd"/>
      <w:r w:rsidRPr="00E433FA">
        <w:rPr>
          <w:sz w:val="28"/>
          <w:szCs w:val="28"/>
        </w:rPr>
        <w:t>/час увеличивалась плотность дислокаций.</w:t>
      </w:r>
    </w:p>
    <w:p w:rsidR="00DE5FE9" w:rsidRPr="00E433FA" w:rsidRDefault="006F00D1" w:rsidP="008C0794">
      <w:pPr>
        <w:shd w:val="clear" w:color="auto" w:fill="FFFFFF"/>
        <w:tabs>
          <w:tab w:val="left" w:pos="-567"/>
        </w:tabs>
        <w:spacing w:line="288" w:lineRule="auto"/>
        <w:ind w:right="5"/>
        <w:jc w:val="center"/>
        <w:rPr>
          <w:sz w:val="28"/>
          <w:szCs w:val="28"/>
        </w:rPr>
      </w:pPr>
      <w:r>
        <w:rPr>
          <w:noProof/>
          <w:sz w:val="28"/>
          <w:szCs w:val="28"/>
        </w:rPr>
        <w:drawing>
          <wp:inline distT="0" distB="0" distL="0" distR="0">
            <wp:extent cx="5257800" cy="416242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5257800" cy="4162425"/>
                    </a:xfrm>
                    <a:prstGeom prst="rect">
                      <a:avLst/>
                    </a:prstGeom>
                    <a:noFill/>
                    <a:ln w="9525">
                      <a:noFill/>
                      <a:miter lim="800000"/>
                      <a:headEnd/>
                      <a:tailEnd/>
                    </a:ln>
                  </pic:spPr>
                </pic:pic>
              </a:graphicData>
            </a:graphic>
          </wp:inline>
        </w:drawing>
      </w:r>
    </w:p>
    <w:p w:rsidR="0002566F" w:rsidRPr="0002566F" w:rsidRDefault="0002566F" w:rsidP="008C0794">
      <w:pPr>
        <w:shd w:val="clear" w:color="auto" w:fill="FFFFFF"/>
        <w:tabs>
          <w:tab w:val="left" w:pos="1066"/>
        </w:tabs>
        <w:spacing w:line="288" w:lineRule="auto"/>
        <w:ind w:right="5"/>
        <w:jc w:val="center"/>
        <w:rPr>
          <w:sz w:val="28"/>
          <w:szCs w:val="28"/>
        </w:rPr>
      </w:pPr>
      <w:r w:rsidRPr="0002566F">
        <w:rPr>
          <w:sz w:val="28"/>
          <w:szCs w:val="28"/>
        </w:rPr>
        <w:t>Рис. 1.18.</w:t>
      </w:r>
      <w:r w:rsidR="000D5582">
        <w:rPr>
          <w:sz w:val="28"/>
          <w:szCs w:val="28"/>
        </w:rPr>
        <w:t xml:space="preserve"> Р</w:t>
      </w:r>
      <w:r w:rsidR="000D5582" w:rsidRPr="00E433FA">
        <w:rPr>
          <w:sz w:val="28"/>
          <w:szCs w:val="28"/>
        </w:rPr>
        <w:t>ежим</w:t>
      </w:r>
      <w:r w:rsidR="000D5582">
        <w:rPr>
          <w:sz w:val="28"/>
          <w:szCs w:val="28"/>
        </w:rPr>
        <w:t>ы</w:t>
      </w:r>
      <w:r w:rsidR="000D5582" w:rsidRPr="00E433FA">
        <w:rPr>
          <w:sz w:val="28"/>
          <w:szCs w:val="28"/>
        </w:rPr>
        <w:t xml:space="preserve"> охлаждения с разными темпами снижения мощности</w:t>
      </w:r>
    </w:p>
    <w:p w:rsidR="00DC318E" w:rsidRPr="00E433FA" w:rsidRDefault="00DC318E" w:rsidP="008C0794">
      <w:pPr>
        <w:shd w:val="clear" w:color="auto" w:fill="FFFFFF"/>
        <w:tabs>
          <w:tab w:val="left" w:pos="1066"/>
        </w:tabs>
        <w:spacing w:line="288" w:lineRule="auto"/>
        <w:ind w:right="5" w:firstLine="900"/>
        <w:jc w:val="both"/>
        <w:rPr>
          <w:sz w:val="28"/>
          <w:szCs w:val="28"/>
        </w:rPr>
      </w:pPr>
    </w:p>
    <w:p w:rsidR="004C1052" w:rsidRPr="00E433FA" w:rsidRDefault="004974CD" w:rsidP="008C0794">
      <w:pPr>
        <w:shd w:val="clear" w:color="auto" w:fill="FFFFFF"/>
        <w:tabs>
          <w:tab w:val="left" w:pos="1066"/>
        </w:tabs>
        <w:spacing w:line="288" w:lineRule="auto"/>
        <w:ind w:firstLine="709"/>
        <w:jc w:val="both"/>
        <w:rPr>
          <w:sz w:val="28"/>
          <w:szCs w:val="28"/>
        </w:rPr>
      </w:pPr>
      <w:r>
        <w:rPr>
          <w:noProof/>
          <w:sz w:val="28"/>
          <w:szCs w:val="28"/>
        </w:rPr>
        <w:pict>
          <v:shape id="_x0000_s1560" type="#_x0000_t202" style="position:absolute;left:0;text-align:left;margin-left:198pt;margin-top:383.7pt;width:1in;height:27pt;z-index:251648512" filled="f" stroked="f">
            <v:textbox style="mso-next-textbox:#_x0000_s1560">
              <w:txbxContent>
                <w:p w:rsidR="002917E9" w:rsidRDefault="002917E9" w:rsidP="00DC318E">
                  <w:r>
                    <w:rPr>
                      <w:sz w:val="28"/>
                      <w:szCs w:val="28"/>
                    </w:rPr>
                    <w:t>Рис.</w:t>
                  </w:r>
                  <w:r>
                    <w:rPr>
                      <w:sz w:val="28"/>
                      <w:szCs w:val="28"/>
                      <w:lang w:val="en-US"/>
                    </w:rPr>
                    <w:t xml:space="preserve"> </w:t>
                  </w:r>
                  <w:r>
                    <w:rPr>
                      <w:sz w:val="28"/>
                      <w:szCs w:val="28"/>
                    </w:rPr>
                    <w:t>1.18.</w:t>
                  </w:r>
                </w:p>
              </w:txbxContent>
            </v:textbox>
          </v:shape>
        </w:pict>
      </w:r>
      <w:r w:rsidR="004C1052" w:rsidRPr="00E433FA">
        <w:rPr>
          <w:sz w:val="28"/>
          <w:szCs w:val="28"/>
        </w:rPr>
        <w:t>При скорости охлаждения в диапазоне 2300-1000</w:t>
      </w:r>
      <w:proofErr w:type="gramStart"/>
      <w:r w:rsidR="004C1052" w:rsidRPr="00E433FA">
        <w:rPr>
          <w:sz w:val="28"/>
          <w:szCs w:val="28"/>
        </w:rPr>
        <w:t xml:space="preserve"> К</w:t>
      </w:r>
      <w:proofErr w:type="gramEnd"/>
      <w:r w:rsidR="004C1052" w:rsidRPr="00E433FA">
        <w:rPr>
          <w:sz w:val="28"/>
          <w:szCs w:val="28"/>
        </w:rPr>
        <w:t xml:space="preserve"> 37 гр./час блоки были приповерхностными. При этой же скорости охлаждения в диапазоне ниже 1000К и до комнатной температуры развивались микротрещины.</w:t>
      </w: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t>Наилучшей кривой сброса следует признать кривую № 10. здесь сброс мощности умеренно резкий до 0</w:t>
      </w:r>
      <w:r w:rsidR="00A6783B">
        <w:rPr>
          <w:sz w:val="28"/>
          <w:szCs w:val="28"/>
        </w:rPr>
        <w:t>,</w:t>
      </w:r>
      <w:r w:rsidRPr="00E433FA">
        <w:rPr>
          <w:sz w:val="28"/>
          <w:szCs w:val="28"/>
        </w:rPr>
        <w:t>5 мощности за 4 часа, но при высоких темп</w:t>
      </w:r>
      <w:r w:rsidRPr="00E433FA">
        <w:rPr>
          <w:sz w:val="28"/>
          <w:szCs w:val="28"/>
        </w:rPr>
        <w:t>е</w:t>
      </w:r>
      <w:r w:rsidRPr="00E433FA">
        <w:rPr>
          <w:sz w:val="28"/>
          <w:szCs w:val="28"/>
        </w:rPr>
        <w:t>ратурах. Затем в течение 6-ти часов сброс до 0</w:t>
      </w:r>
      <w:r w:rsidR="00A6783B">
        <w:rPr>
          <w:sz w:val="28"/>
          <w:szCs w:val="28"/>
        </w:rPr>
        <w:t>,</w:t>
      </w:r>
      <w:r w:rsidRPr="00E433FA">
        <w:rPr>
          <w:sz w:val="28"/>
          <w:szCs w:val="28"/>
        </w:rPr>
        <w:t>3 мощности и после этого пла</w:t>
      </w:r>
      <w:r w:rsidRPr="00E433FA">
        <w:rPr>
          <w:sz w:val="28"/>
          <w:szCs w:val="28"/>
        </w:rPr>
        <w:t>в</w:t>
      </w:r>
      <w:r w:rsidRPr="00E433FA">
        <w:rPr>
          <w:sz w:val="28"/>
          <w:szCs w:val="28"/>
        </w:rPr>
        <w:t xml:space="preserve">ное снижение до 0 в течение 55 часов. В этом случае кристалл был полностью кондиционным. </w:t>
      </w: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t>Последняя стадия охлаждения</w:t>
      </w:r>
      <w:r w:rsidR="00A6783B">
        <w:rPr>
          <w:sz w:val="28"/>
          <w:szCs w:val="28"/>
        </w:rPr>
        <w:t xml:space="preserve"> –</w:t>
      </w:r>
      <w:r w:rsidRPr="00E433FA">
        <w:rPr>
          <w:sz w:val="28"/>
          <w:szCs w:val="28"/>
        </w:rPr>
        <w:t xml:space="preserve"> остывание в среде аргона</w:t>
      </w:r>
      <w:r w:rsidR="00A6783B">
        <w:rPr>
          <w:sz w:val="28"/>
          <w:szCs w:val="28"/>
        </w:rPr>
        <w:t>,</w:t>
      </w:r>
      <w:r w:rsidRPr="00E433FA">
        <w:rPr>
          <w:sz w:val="28"/>
          <w:szCs w:val="28"/>
        </w:rPr>
        <w:t xml:space="preserve"> начиная с те</w:t>
      </w:r>
      <w:r w:rsidRPr="00E433FA">
        <w:rPr>
          <w:sz w:val="28"/>
          <w:szCs w:val="28"/>
        </w:rPr>
        <w:t>м</w:t>
      </w:r>
      <w:r w:rsidRPr="00E433FA">
        <w:rPr>
          <w:sz w:val="28"/>
          <w:szCs w:val="28"/>
        </w:rPr>
        <w:t>пературы 350 °</w:t>
      </w:r>
      <w:r w:rsidRPr="00E433FA">
        <w:rPr>
          <w:sz w:val="28"/>
          <w:szCs w:val="28"/>
          <w:lang w:val="en-US"/>
        </w:rPr>
        <w:t>C</w:t>
      </w:r>
      <w:r w:rsidRPr="00E433FA">
        <w:rPr>
          <w:sz w:val="28"/>
          <w:szCs w:val="28"/>
        </w:rPr>
        <w:t xml:space="preserve"> до момента вскрытия</w:t>
      </w:r>
      <w:r w:rsidR="00A6783B">
        <w:rPr>
          <w:sz w:val="28"/>
          <w:szCs w:val="28"/>
        </w:rPr>
        <w:t>,</w:t>
      </w:r>
      <w:r w:rsidRPr="00E433FA">
        <w:rPr>
          <w:sz w:val="28"/>
          <w:szCs w:val="28"/>
        </w:rPr>
        <w:t xml:space="preserve"> 36 часов. Более ранний напуск газа пр</w:t>
      </w:r>
      <w:r w:rsidRPr="00E433FA">
        <w:rPr>
          <w:sz w:val="28"/>
          <w:szCs w:val="28"/>
        </w:rPr>
        <w:t>и</w:t>
      </w:r>
      <w:r w:rsidRPr="00E433FA">
        <w:rPr>
          <w:sz w:val="28"/>
          <w:szCs w:val="28"/>
        </w:rPr>
        <w:lastRenderedPageBreak/>
        <w:t>водит повышению твердости материала, что сказывается при обработке алма</w:t>
      </w:r>
      <w:r w:rsidRPr="00E433FA">
        <w:rPr>
          <w:sz w:val="28"/>
          <w:szCs w:val="28"/>
        </w:rPr>
        <w:t>з</w:t>
      </w:r>
      <w:r w:rsidRPr="00E433FA">
        <w:rPr>
          <w:sz w:val="28"/>
          <w:szCs w:val="28"/>
        </w:rPr>
        <w:t>ным инструментом и выражается снижением его стойкости в 3</w:t>
      </w:r>
      <w:r w:rsidR="00A6783B">
        <w:rPr>
          <w:sz w:val="28"/>
          <w:szCs w:val="28"/>
        </w:rPr>
        <w:t>–</w:t>
      </w:r>
      <w:r w:rsidRPr="00E433FA">
        <w:rPr>
          <w:sz w:val="28"/>
          <w:szCs w:val="28"/>
        </w:rPr>
        <w:t>5 раз.</w:t>
      </w:r>
    </w:p>
    <w:p w:rsidR="004C1052" w:rsidRPr="00DE5FE9" w:rsidRDefault="004C1052" w:rsidP="008C0794">
      <w:pPr>
        <w:pStyle w:val="2"/>
        <w:spacing w:line="288" w:lineRule="auto"/>
      </w:pPr>
      <w:bookmarkStart w:id="28" w:name="_Toc462148055"/>
      <w:r w:rsidRPr="00DE5FE9">
        <w:t>Оптимизация режимов роста кристаллов</w:t>
      </w:r>
      <w:bookmarkEnd w:id="28"/>
    </w:p>
    <w:p w:rsidR="00AB3DEC" w:rsidRPr="00E433FA" w:rsidRDefault="00AB3DEC" w:rsidP="008C0794">
      <w:pPr>
        <w:widowControl w:val="0"/>
        <w:shd w:val="clear" w:color="auto" w:fill="FFFFFF"/>
        <w:autoSpaceDE w:val="0"/>
        <w:autoSpaceDN w:val="0"/>
        <w:adjustRightInd w:val="0"/>
        <w:spacing w:line="288" w:lineRule="auto"/>
        <w:ind w:left="1069" w:right="5"/>
        <w:rPr>
          <w:sz w:val="28"/>
          <w:szCs w:val="28"/>
        </w:rPr>
      </w:pPr>
    </w:p>
    <w:p w:rsidR="004C1052" w:rsidRPr="00E433FA" w:rsidRDefault="004C1052" w:rsidP="008C0794">
      <w:pPr>
        <w:shd w:val="clear" w:color="auto" w:fill="FFFFFF"/>
        <w:tabs>
          <w:tab w:val="left" w:pos="1066"/>
        </w:tabs>
        <w:spacing w:line="288" w:lineRule="auto"/>
        <w:ind w:right="6" w:firstLine="709"/>
        <w:jc w:val="both"/>
        <w:rPr>
          <w:sz w:val="28"/>
          <w:szCs w:val="28"/>
        </w:rPr>
      </w:pPr>
      <w:r w:rsidRPr="00E433FA">
        <w:rPr>
          <w:sz w:val="28"/>
          <w:szCs w:val="28"/>
        </w:rPr>
        <w:t>Задача оптимизации роста кристаллов состоит в подборе темпа набора веса и скорости вытягивания, при которых кристалл вырастает с наилучшим качеством за кратчайшее время. Известно, что оптимальная скорость роста по нормали к фронту кристаллизации 2</w:t>
      </w:r>
      <w:r w:rsidR="00024C3C">
        <w:rPr>
          <w:sz w:val="28"/>
          <w:szCs w:val="28"/>
        </w:rPr>
        <w:t>–</w:t>
      </w:r>
      <w:r w:rsidRPr="00E433FA">
        <w:rPr>
          <w:sz w:val="28"/>
          <w:szCs w:val="28"/>
        </w:rPr>
        <w:t>2,5 мм/час. Мы рассчитали форму фронта на всех стадиях роста и поэтому можно геометрически построить приращения показания весов.</w:t>
      </w:r>
    </w:p>
    <w:p w:rsidR="004C1052" w:rsidRPr="00E433FA" w:rsidRDefault="004C1052" w:rsidP="008C0794">
      <w:pPr>
        <w:shd w:val="clear" w:color="auto" w:fill="FFFFFF"/>
        <w:tabs>
          <w:tab w:val="left" w:pos="1066"/>
        </w:tabs>
        <w:spacing w:line="288" w:lineRule="auto"/>
        <w:ind w:right="6" w:firstLine="709"/>
        <w:jc w:val="both"/>
        <w:rPr>
          <w:sz w:val="28"/>
          <w:szCs w:val="28"/>
        </w:rPr>
      </w:pPr>
      <w:r w:rsidRPr="00E433FA">
        <w:rPr>
          <w:sz w:val="28"/>
          <w:szCs w:val="28"/>
        </w:rPr>
        <w:t xml:space="preserve">Нужно учитывать, что весы показывают величину, состоящую из двух слагаемых. </w:t>
      </w:r>
      <w:proofErr w:type="gramStart"/>
      <w:r w:rsidRPr="00E433FA">
        <w:rPr>
          <w:sz w:val="28"/>
          <w:szCs w:val="28"/>
        </w:rPr>
        <w:t>Первое это вес части кристалла, находящейся над расплавом и вт</w:t>
      </w:r>
      <w:r w:rsidRPr="00E433FA">
        <w:rPr>
          <w:sz w:val="28"/>
          <w:szCs w:val="28"/>
        </w:rPr>
        <w:t>о</w:t>
      </w:r>
      <w:r w:rsidRPr="00E433FA">
        <w:rPr>
          <w:sz w:val="28"/>
          <w:szCs w:val="28"/>
        </w:rPr>
        <w:t>рое часть веса кристалла находящейся в расплаве, на которую действует сила Архимеда.</w:t>
      </w:r>
      <w:proofErr w:type="gramEnd"/>
      <w:r w:rsidRPr="00E433FA">
        <w:rPr>
          <w:sz w:val="28"/>
          <w:szCs w:val="28"/>
        </w:rPr>
        <w:t xml:space="preserve"> Поскольку плотности кристалла и расплава составляют 4 и 3 кг/м</w:t>
      </w:r>
      <w:r w:rsidRPr="00E433FA">
        <w:rPr>
          <w:sz w:val="28"/>
          <w:szCs w:val="28"/>
          <w:vertAlign w:val="superscript"/>
        </w:rPr>
        <w:t>3</w:t>
      </w:r>
      <w:r w:rsidRPr="00E433FA">
        <w:rPr>
          <w:sz w:val="28"/>
          <w:szCs w:val="28"/>
        </w:rPr>
        <w:t xml:space="preserve"> соответственно, то весы показывают величину на ¾ меньше веса части кр</w:t>
      </w:r>
      <w:r w:rsidRPr="00E433FA">
        <w:rPr>
          <w:sz w:val="28"/>
          <w:szCs w:val="28"/>
        </w:rPr>
        <w:t>и</w:t>
      </w:r>
      <w:r w:rsidRPr="00E433FA">
        <w:rPr>
          <w:sz w:val="28"/>
          <w:szCs w:val="28"/>
        </w:rPr>
        <w:t xml:space="preserve">сталла, находящейся  в расплаве. Например, разращенная шапка кристалла </w:t>
      </w:r>
      <w:proofErr w:type="gramStart"/>
      <w:r w:rsidRPr="00E433FA">
        <w:rPr>
          <w:sz w:val="28"/>
          <w:szCs w:val="28"/>
        </w:rPr>
        <w:t>в</w:t>
      </w:r>
      <w:r w:rsidRPr="00E433FA">
        <w:rPr>
          <w:sz w:val="28"/>
          <w:szCs w:val="28"/>
        </w:rPr>
        <w:t>е</w:t>
      </w:r>
      <w:r w:rsidRPr="00E433FA">
        <w:rPr>
          <w:sz w:val="28"/>
          <w:szCs w:val="28"/>
        </w:rPr>
        <w:t>сит 2,5 кг весы покажут</w:t>
      </w:r>
      <w:proofErr w:type="gramEnd"/>
      <w:r w:rsidRPr="00E433FA">
        <w:rPr>
          <w:sz w:val="28"/>
          <w:szCs w:val="28"/>
        </w:rPr>
        <w:t xml:space="preserve"> 1,7 кг. Почти полностью выращенный кристалл на в</w:t>
      </w:r>
      <w:r w:rsidRPr="00E433FA">
        <w:rPr>
          <w:sz w:val="28"/>
          <w:szCs w:val="28"/>
        </w:rPr>
        <w:t>е</w:t>
      </w:r>
      <w:r w:rsidRPr="00E433FA">
        <w:rPr>
          <w:sz w:val="28"/>
          <w:szCs w:val="28"/>
        </w:rPr>
        <w:t>сах будет давать на 3 кг меньше. Но, зная форму фронта кристаллизации и уч</w:t>
      </w:r>
      <w:r w:rsidRPr="00E433FA">
        <w:rPr>
          <w:sz w:val="28"/>
          <w:szCs w:val="28"/>
        </w:rPr>
        <w:t>и</w:t>
      </w:r>
      <w:r w:rsidRPr="00E433FA">
        <w:rPr>
          <w:sz w:val="28"/>
          <w:szCs w:val="28"/>
        </w:rPr>
        <w:t>тывая неизменность суммы масс расплава и кристалла можно вычислить пок</w:t>
      </w:r>
      <w:r w:rsidRPr="00E433FA">
        <w:rPr>
          <w:sz w:val="28"/>
          <w:szCs w:val="28"/>
        </w:rPr>
        <w:t>а</w:t>
      </w:r>
      <w:r w:rsidRPr="00E433FA">
        <w:rPr>
          <w:sz w:val="28"/>
          <w:szCs w:val="28"/>
        </w:rPr>
        <w:t xml:space="preserve">зания весов.  </w:t>
      </w:r>
    </w:p>
    <w:p w:rsidR="004C1052" w:rsidRPr="00E433FA" w:rsidRDefault="004C1052" w:rsidP="008C0794">
      <w:pPr>
        <w:shd w:val="clear" w:color="auto" w:fill="FFFFFF"/>
        <w:tabs>
          <w:tab w:val="left" w:pos="1066"/>
        </w:tabs>
        <w:spacing w:line="288" w:lineRule="auto"/>
        <w:ind w:right="6" w:firstLine="709"/>
        <w:jc w:val="both"/>
        <w:rPr>
          <w:sz w:val="28"/>
          <w:szCs w:val="28"/>
        </w:rPr>
      </w:pPr>
      <w:r w:rsidRPr="00E433FA">
        <w:rPr>
          <w:sz w:val="28"/>
          <w:szCs w:val="28"/>
        </w:rPr>
        <w:t xml:space="preserve">На </w:t>
      </w:r>
      <w:r w:rsidR="00AB3DEC">
        <w:rPr>
          <w:sz w:val="28"/>
          <w:szCs w:val="28"/>
        </w:rPr>
        <w:t>р</w:t>
      </w:r>
      <w:r w:rsidRPr="00E433FA">
        <w:rPr>
          <w:sz w:val="28"/>
          <w:szCs w:val="28"/>
        </w:rPr>
        <w:t>ис</w:t>
      </w:r>
      <w:r w:rsidR="00CE26C3" w:rsidRPr="00E433FA">
        <w:rPr>
          <w:sz w:val="28"/>
          <w:szCs w:val="28"/>
        </w:rPr>
        <w:t>.</w:t>
      </w:r>
      <w:r w:rsidRPr="00E433FA">
        <w:rPr>
          <w:sz w:val="28"/>
          <w:szCs w:val="28"/>
        </w:rPr>
        <w:t xml:space="preserve"> </w:t>
      </w:r>
      <w:r w:rsidR="00CE26C3" w:rsidRPr="00E433FA">
        <w:rPr>
          <w:sz w:val="28"/>
          <w:szCs w:val="28"/>
        </w:rPr>
        <w:t>30</w:t>
      </w:r>
      <w:r w:rsidRPr="00E433FA">
        <w:rPr>
          <w:sz w:val="28"/>
          <w:szCs w:val="28"/>
        </w:rPr>
        <w:t xml:space="preserve"> проиллюстрирован</w:t>
      </w:r>
      <w:r w:rsidR="00CE26C3" w:rsidRPr="00E433FA">
        <w:rPr>
          <w:sz w:val="28"/>
          <w:szCs w:val="28"/>
        </w:rPr>
        <w:t>ы</w:t>
      </w:r>
      <w:r w:rsidRPr="00E433FA">
        <w:rPr>
          <w:sz w:val="28"/>
          <w:szCs w:val="28"/>
        </w:rPr>
        <w:t xml:space="preserve"> 3 стадии роста, на которых изменения в</w:t>
      </w:r>
      <w:r w:rsidRPr="00E433FA">
        <w:rPr>
          <w:sz w:val="28"/>
          <w:szCs w:val="28"/>
        </w:rPr>
        <w:t>е</w:t>
      </w:r>
      <w:r w:rsidRPr="00E433FA">
        <w:rPr>
          <w:sz w:val="28"/>
          <w:szCs w:val="28"/>
        </w:rPr>
        <w:t xml:space="preserve">са имеет разные закономерности. </w:t>
      </w:r>
    </w:p>
    <w:p w:rsidR="004C1052" w:rsidRPr="00E433FA" w:rsidRDefault="004C1052" w:rsidP="008C0794">
      <w:pPr>
        <w:shd w:val="clear" w:color="auto" w:fill="FFFFFF"/>
        <w:tabs>
          <w:tab w:val="left" w:pos="1066"/>
        </w:tabs>
        <w:spacing w:line="288" w:lineRule="auto"/>
        <w:ind w:right="6" w:firstLine="709"/>
        <w:jc w:val="both"/>
        <w:rPr>
          <w:sz w:val="28"/>
          <w:szCs w:val="28"/>
        </w:rPr>
      </w:pPr>
      <w:r w:rsidRPr="00E433FA">
        <w:rPr>
          <w:sz w:val="28"/>
          <w:szCs w:val="28"/>
        </w:rPr>
        <w:t>По этим режимам выращены 6 кристаллов весом 30 кг и 3 кристалла в</w:t>
      </w:r>
      <w:r w:rsidRPr="00E433FA">
        <w:rPr>
          <w:sz w:val="28"/>
          <w:szCs w:val="28"/>
        </w:rPr>
        <w:t>е</w:t>
      </w:r>
      <w:r w:rsidRPr="00E433FA">
        <w:rPr>
          <w:sz w:val="28"/>
          <w:szCs w:val="28"/>
        </w:rPr>
        <w:t>сом 65 кг. Все кристаллы показали качественные характеристики и были и</w:t>
      </w:r>
      <w:r w:rsidRPr="00E433FA">
        <w:rPr>
          <w:sz w:val="28"/>
          <w:szCs w:val="28"/>
        </w:rPr>
        <w:t>с</w:t>
      </w:r>
      <w:r w:rsidRPr="00E433FA">
        <w:rPr>
          <w:sz w:val="28"/>
          <w:szCs w:val="28"/>
        </w:rPr>
        <w:t>пользованы для изготовления продукции.</w:t>
      </w:r>
    </w:p>
    <w:p w:rsidR="004C1052" w:rsidRPr="00E433FA" w:rsidRDefault="004C1052" w:rsidP="008C0794">
      <w:pPr>
        <w:shd w:val="clear" w:color="auto" w:fill="FFFFFF"/>
        <w:tabs>
          <w:tab w:val="left" w:pos="1066"/>
        </w:tabs>
        <w:spacing w:line="288" w:lineRule="auto"/>
        <w:ind w:right="5" w:firstLine="900"/>
        <w:jc w:val="both"/>
        <w:rPr>
          <w:b/>
          <w:sz w:val="28"/>
          <w:szCs w:val="28"/>
        </w:rPr>
      </w:pPr>
    </w:p>
    <w:p w:rsidR="004C1052" w:rsidRPr="00E433FA" w:rsidRDefault="004C1052" w:rsidP="008C0794">
      <w:pPr>
        <w:shd w:val="clear" w:color="auto" w:fill="FFFFFF"/>
        <w:tabs>
          <w:tab w:val="left" w:pos="1066"/>
        </w:tabs>
        <w:spacing w:line="288" w:lineRule="auto"/>
        <w:ind w:right="5" w:firstLine="900"/>
        <w:jc w:val="both"/>
        <w:rPr>
          <w:b/>
          <w:sz w:val="28"/>
          <w:szCs w:val="28"/>
        </w:rPr>
      </w:pPr>
    </w:p>
    <w:p w:rsidR="00CE26C3" w:rsidRPr="00E433FA" w:rsidRDefault="00CE26C3" w:rsidP="008C0794">
      <w:pPr>
        <w:shd w:val="clear" w:color="auto" w:fill="FFFFFF"/>
        <w:tabs>
          <w:tab w:val="left" w:pos="1066"/>
        </w:tabs>
        <w:spacing w:line="288" w:lineRule="auto"/>
        <w:ind w:right="5"/>
        <w:jc w:val="both"/>
        <w:rPr>
          <w:b/>
          <w:sz w:val="28"/>
          <w:szCs w:val="28"/>
        </w:rPr>
      </w:pPr>
    </w:p>
    <w:p w:rsidR="00CE26C3" w:rsidRPr="00E433FA" w:rsidRDefault="00CE26C3" w:rsidP="008C0794">
      <w:pPr>
        <w:shd w:val="clear" w:color="auto" w:fill="FFFFFF"/>
        <w:tabs>
          <w:tab w:val="left" w:pos="1066"/>
        </w:tabs>
        <w:spacing w:line="288" w:lineRule="auto"/>
        <w:ind w:right="5"/>
        <w:jc w:val="both"/>
        <w:rPr>
          <w:b/>
          <w:sz w:val="28"/>
          <w:szCs w:val="28"/>
        </w:rPr>
      </w:pPr>
    </w:p>
    <w:p w:rsidR="00CE26C3" w:rsidRPr="00E433FA" w:rsidRDefault="00CE26C3" w:rsidP="008C0794">
      <w:pPr>
        <w:shd w:val="clear" w:color="auto" w:fill="FFFFFF"/>
        <w:tabs>
          <w:tab w:val="left" w:pos="1066"/>
        </w:tabs>
        <w:spacing w:line="288" w:lineRule="auto"/>
        <w:ind w:right="5"/>
        <w:jc w:val="both"/>
        <w:rPr>
          <w:b/>
          <w:sz w:val="28"/>
          <w:szCs w:val="28"/>
        </w:rPr>
      </w:pPr>
    </w:p>
    <w:p w:rsidR="00CE26C3" w:rsidRPr="00E433FA" w:rsidRDefault="00CE26C3" w:rsidP="008C0794">
      <w:pPr>
        <w:shd w:val="clear" w:color="auto" w:fill="FFFFFF"/>
        <w:tabs>
          <w:tab w:val="left" w:pos="1066"/>
        </w:tabs>
        <w:spacing w:line="288" w:lineRule="auto"/>
        <w:ind w:right="5"/>
        <w:jc w:val="both"/>
        <w:rPr>
          <w:b/>
          <w:sz w:val="28"/>
          <w:szCs w:val="28"/>
        </w:rPr>
      </w:pPr>
    </w:p>
    <w:p w:rsidR="00CE26C3" w:rsidRPr="00E433FA" w:rsidRDefault="00CE26C3" w:rsidP="008C0794">
      <w:pPr>
        <w:shd w:val="clear" w:color="auto" w:fill="FFFFFF"/>
        <w:tabs>
          <w:tab w:val="left" w:pos="1066"/>
        </w:tabs>
        <w:spacing w:line="288" w:lineRule="auto"/>
        <w:ind w:right="5"/>
        <w:jc w:val="both"/>
        <w:rPr>
          <w:b/>
          <w:sz w:val="28"/>
          <w:szCs w:val="28"/>
        </w:rPr>
      </w:pPr>
    </w:p>
    <w:p w:rsidR="00F73D34" w:rsidRDefault="006F00D1" w:rsidP="008C0794">
      <w:pPr>
        <w:shd w:val="clear" w:color="auto" w:fill="FFFFFF"/>
        <w:tabs>
          <w:tab w:val="left" w:pos="1066"/>
        </w:tabs>
        <w:spacing w:line="288" w:lineRule="auto"/>
        <w:ind w:right="5"/>
        <w:jc w:val="both"/>
        <w:rPr>
          <w:b/>
          <w:sz w:val="28"/>
          <w:szCs w:val="28"/>
        </w:rPr>
      </w:pPr>
      <w:r>
        <w:rPr>
          <w:noProof/>
        </w:rPr>
        <w:lastRenderedPageBreak/>
        <w:drawing>
          <wp:inline distT="0" distB="0" distL="0" distR="0">
            <wp:extent cx="4895850" cy="7562850"/>
            <wp:effectExtent l="19050" t="0" r="0" b="0"/>
            <wp:docPr id="18" name="Рисунок 18"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исунок2"/>
                    <pic:cNvPicPr>
                      <a:picLocks noChangeAspect="1" noChangeArrowheads="1"/>
                    </pic:cNvPicPr>
                  </pic:nvPicPr>
                  <pic:blipFill>
                    <a:blip r:embed="rId26" cstate="print"/>
                    <a:srcRect/>
                    <a:stretch>
                      <a:fillRect/>
                    </a:stretch>
                  </pic:blipFill>
                  <pic:spPr bwMode="auto">
                    <a:xfrm>
                      <a:off x="0" y="0"/>
                      <a:ext cx="4895850" cy="7562850"/>
                    </a:xfrm>
                    <a:prstGeom prst="rect">
                      <a:avLst/>
                    </a:prstGeom>
                    <a:noFill/>
                    <a:ln w="9525">
                      <a:noFill/>
                      <a:miter lim="800000"/>
                      <a:headEnd/>
                      <a:tailEnd/>
                    </a:ln>
                  </pic:spPr>
                </pic:pic>
              </a:graphicData>
            </a:graphic>
          </wp:inline>
        </w:drawing>
      </w:r>
      <w:r w:rsidR="00F73D34">
        <w:rPr>
          <w:b/>
          <w:sz w:val="28"/>
          <w:szCs w:val="28"/>
        </w:rPr>
        <w:tab/>
      </w:r>
    </w:p>
    <w:p w:rsidR="00024C3C" w:rsidRDefault="00F73D34" w:rsidP="008C0794">
      <w:pPr>
        <w:pStyle w:val="2"/>
        <w:spacing w:line="288" w:lineRule="auto"/>
      </w:pPr>
      <w:r>
        <w:br w:type="page"/>
      </w:r>
      <w:bookmarkStart w:id="29" w:name="_Toc462148056"/>
      <w:r w:rsidR="004C1052" w:rsidRPr="00E433FA">
        <w:lastRenderedPageBreak/>
        <w:t>Исследование светопропускания и рассеяния</w:t>
      </w:r>
      <w:bookmarkEnd w:id="29"/>
      <w:r w:rsidR="004C1052" w:rsidRPr="00E433FA">
        <w:t xml:space="preserve"> </w:t>
      </w:r>
    </w:p>
    <w:p w:rsidR="004C1052" w:rsidRPr="00E433FA" w:rsidRDefault="004C1052" w:rsidP="008C0794">
      <w:pPr>
        <w:pStyle w:val="2"/>
        <w:spacing w:line="288" w:lineRule="auto"/>
      </w:pPr>
      <w:bookmarkStart w:id="30" w:name="_Toc462148057"/>
      <w:r w:rsidRPr="00E433FA">
        <w:t>выращенного сапфира</w:t>
      </w:r>
      <w:bookmarkEnd w:id="30"/>
    </w:p>
    <w:p w:rsidR="004C1052" w:rsidRPr="00E433FA" w:rsidRDefault="004C1052" w:rsidP="008C0794">
      <w:pPr>
        <w:shd w:val="clear" w:color="auto" w:fill="FFFFFF"/>
        <w:tabs>
          <w:tab w:val="left" w:pos="1066"/>
        </w:tabs>
        <w:spacing w:line="288" w:lineRule="auto"/>
        <w:ind w:right="5" w:firstLine="900"/>
        <w:jc w:val="both"/>
        <w:rPr>
          <w:b/>
          <w:sz w:val="28"/>
          <w:szCs w:val="28"/>
        </w:rPr>
      </w:pPr>
    </w:p>
    <w:p w:rsidR="004C1052" w:rsidRPr="00E433FA" w:rsidRDefault="004C1052" w:rsidP="008C0794">
      <w:pPr>
        <w:shd w:val="clear" w:color="auto" w:fill="FFFFFF"/>
        <w:tabs>
          <w:tab w:val="left" w:pos="1066"/>
        </w:tabs>
        <w:spacing w:line="288" w:lineRule="auto"/>
        <w:ind w:firstLine="709"/>
        <w:jc w:val="both"/>
        <w:rPr>
          <w:b/>
          <w:sz w:val="28"/>
          <w:szCs w:val="28"/>
        </w:rPr>
      </w:pPr>
      <w:r w:rsidRPr="00E433FA">
        <w:rPr>
          <w:sz w:val="28"/>
          <w:szCs w:val="28"/>
        </w:rPr>
        <w:t xml:space="preserve">Светопропускание и рассеяние являются важнейшими характеристиками кристаллов. </w:t>
      </w: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t>Большие величины пропускания и отсутствие рассеяния говорят о сове</w:t>
      </w:r>
      <w:r w:rsidRPr="00E433FA">
        <w:rPr>
          <w:sz w:val="28"/>
          <w:szCs w:val="28"/>
        </w:rPr>
        <w:t>р</w:t>
      </w:r>
      <w:r w:rsidRPr="00E433FA">
        <w:rPr>
          <w:sz w:val="28"/>
          <w:szCs w:val="28"/>
        </w:rPr>
        <w:t xml:space="preserve">шенстве кристаллической решетки. Для определения светопропускания были изготовлены 8 образцов из разных зон тридцатикилограммовых Буль. </w:t>
      </w: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t>Каждый образец представлял собой пластинку в плоскости</w:t>
      </w:r>
      <w:proofErr w:type="gramStart"/>
      <w:r w:rsidRPr="00E433FA">
        <w:rPr>
          <w:sz w:val="28"/>
          <w:szCs w:val="28"/>
        </w:rPr>
        <w:t xml:space="preserve"> С</w:t>
      </w:r>
      <w:proofErr w:type="gramEnd"/>
      <w:r w:rsidRPr="00E433FA">
        <w:rPr>
          <w:sz w:val="28"/>
          <w:szCs w:val="28"/>
        </w:rPr>
        <w:t xml:space="preserve"> диаметром 15 мм и толщиной 1 мм. Исследования проводились на спектрофотометре UVI 1700 фирмы  IMATCU</w:t>
      </w:r>
      <w:r w:rsidR="00CE26C3" w:rsidRPr="00E433FA">
        <w:rPr>
          <w:sz w:val="28"/>
          <w:szCs w:val="28"/>
        </w:rPr>
        <w:t xml:space="preserve"> </w:t>
      </w:r>
      <w:r w:rsidRPr="00E433FA">
        <w:rPr>
          <w:sz w:val="28"/>
          <w:szCs w:val="28"/>
        </w:rPr>
        <w:t>(Япония) в диапазоне длин волн 190 – 1100 нм. Резул</w:t>
      </w:r>
      <w:r w:rsidRPr="00E433FA">
        <w:rPr>
          <w:sz w:val="28"/>
          <w:szCs w:val="28"/>
        </w:rPr>
        <w:t>ь</w:t>
      </w:r>
      <w:r w:rsidRPr="00E433FA">
        <w:rPr>
          <w:sz w:val="28"/>
          <w:szCs w:val="28"/>
        </w:rPr>
        <w:t>таты представлены на рис</w:t>
      </w:r>
      <w:r w:rsidR="00CE26C3" w:rsidRPr="00E433FA">
        <w:rPr>
          <w:sz w:val="28"/>
          <w:szCs w:val="28"/>
        </w:rPr>
        <w:t>.</w:t>
      </w:r>
      <w:r w:rsidRPr="00E433FA">
        <w:rPr>
          <w:sz w:val="28"/>
          <w:szCs w:val="28"/>
        </w:rPr>
        <w:t xml:space="preserve"> </w:t>
      </w:r>
      <w:r w:rsidR="00D41B1F" w:rsidRPr="00E433FA">
        <w:rPr>
          <w:sz w:val="28"/>
          <w:szCs w:val="28"/>
        </w:rPr>
        <w:t>1.</w:t>
      </w:r>
      <w:r w:rsidR="00CE26C3" w:rsidRPr="00E433FA">
        <w:rPr>
          <w:sz w:val="28"/>
          <w:szCs w:val="28"/>
        </w:rPr>
        <w:t>19</w:t>
      </w:r>
      <w:r w:rsidR="00582BCB" w:rsidRPr="00E433FA">
        <w:rPr>
          <w:sz w:val="28"/>
          <w:szCs w:val="28"/>
        </w:rPr>
        <w:t>.</w:t>
      </w:r>
    </w:p>
    <w:p w:rsidR="004C1052" w:rsidRDefault="004974CD" w:rsidP="008C0794">
      <w:pPr>
        <w:shd w:val="clear" w:color="auto" w:fill="FFFFFF"/>
        <w:tabs>
          <w:tab w:val="left" w:pos="1066"/>
        </w:tabs>
        <w:spacing w:line="288" w:lineRule="auto"/>
        <w:ind w:firstLine="709"/>
        <w:jc w:val="both"/>
        <w:rPr>
          <w:sz w:val="28"/>
          <w:szCs w:val="28"/>
        </w:rPr>
      </w:pPr>
      <w:r>
        <w:rPr>
          <w:noProof/>
          <w:sz w:val="28"/>
          <w:szCs w:val="28"/>
        </w:rPr>
        <w:pict>
          <v:shape id="_x0000_s1060" type="#_x0000_t202" style="position:absolute;left:0;text-align:left;margin-left:184.6pt;margin-top:210.45pt;width:1in;height:23.75pt;z-index:251646464" stroked="f">
            <v:textbox style="mso-next-textbox:#_x0000_s1060">
              <w:txbxContent>
                <w:p w:rsidR="002917E9" w:rsidRPr="00471EDA" w:rsidRDefault="002917E9" w:rsidP="004C1052">
                  <w:pPr>
                    <w:rPr>
                      <w:sz w:val="28"/>
                      <w:szCs w:val="28"/>
                    </w:rPr>
                  </w:pPr>
                  <w:proofErr w:type="spellStart"/>
                  <w:r w:rsidRPr="0087713E">
                    <w:rPr>
                      <w:sz w:val="28"/>
                      <w:szCs w:val="28"/>
                      <w:lang w:val="en-US"/>
                    </w:rPr>
                    <w:t>Рис</w:t>
                  </w:r>
                  <w:proofErr w:type="spellEnd"/>
                  <w:r w:rsidRPr="0087713E">
                    <w:rPr>
                      <w:sz w:val="28"/>
                      <w:szCs w:val="28"/>
                      <w:lang w:val="en-US"/>
                    </w:rPr>
                    <w:t xml:space="preserve"> </w:t>
                  </w:r>
                  <w:r>
                    <w:rPr>
                      <w:sz w:val="28"/>
                      <w:szCs w:val="28"/>
                    </w:rPr>
                    <w:t>31</w:t>
                  </w:r>
                </w:p>
              </w:txbxContent>
            </v:textbox>
          </v:shape>
        </w:pict>
      </w:r>
      <w:r w:rsidR="004C1052" w:rsidRPr="00E433FA">
        <w:rPr>
          <w:sz w:val="28"/>
          <w:szCs w:val="28"/>
        </w:rPr>
        <w:t>Из диаграмм видно, что прозрачность в диапазоне длин волн 190</w:t>
      </w:r>
      <w:r w:rsidR="00024C3C">
        <w:rPr>
          <w:sz w:val="28"/>
          <w:szCs w:val="28"/>
        </w:rPr>
        <w:t>–</w:t>
      </w:r>
      <w:r w:rsidR="004C1052" w:rsidRPr="00E433FA">
        <w:rPr>
          <w:sz w:val="28"/>
          <w:szCs w:val="28"/>
        </w:rPr>
        <w:t>380 нм не хуже 68</w:t>
      </w:r>
      <w:r w:rsidR="00024C3C">
        <w:rPr>
          <w:sz w:val="28"/>
          <w:szCs w:val="28"/>
        </w:rPr>
        <w:t>–</w:t>
      </w:r>
      <w:r w:rsidR="004C1052" w:rsidRPr="00E433FA">
        <w:rPr>
          <w:sz w:val="28"/>
          <w:szCs w:val="28"/>
        </w:rPr>
        <w:t>80%, а в диапазоне 280</w:t>
      </w:r>
      <w:r w:rsidR="00024C3C">
        <w:rPr>
          <w:sz w:val="28"/>
          <w:szCs w:val="28"/>
        </w:rPr>
        <w:t>–</w:t>
      </w:r>
      <w:r w:rsidR="004C1052" w:rsidRPr="00E433FA">
        <w:rPr>
          <w:sz w:val="28"/>
          <w:szCs w:val="28"/>
        </w:rPr>
        <w:t>1000 нм не хуже 80</w:t>
      </w:r>
      <w:r w:rsidR="00024C3C">
        <w:rPr>
          <w:sz w:val="28"/>
          <w:szCs w:val="28"/>
        </w:rPr>
        <w:t>–</w:t>
      </w:r>
      <w:r w:rsidR="004C1052" w:rsidRPr="00E433FA">
        <w:rPr>
          <w:sz w:val="28"/>
          <w:szCs w:val="28"/>
        </w:rPr>
        <w:t>85%.</w:t>
      </w:r>
    </w:p>
    <w:p w:rsidR="00CE26C3" w:rsidRPr="00E433FA" w:rsidRDefault="00692E02" w:rsidP="008C0794">
      <w:pPr>
        <w:shd w:val="clear" w:color="auto" w:fill="FFFFFF"/>
        <w:spacing w:line="288" w:lineRule="auto"/>
        <w:ind w:right="5"/>
        <w:jc w:val="center"/>
        <w:rPr>
          <w:sz w:val="28"/>
          <w:szCs w:val="28"/>
        </w:rPr>
      </w:pPr>
      <w:r>
        <w:t xml:space="preserve">       </w:t>
      </w:r>
      <w:r w:rsidR="006F00D1">
        <w:rPr>
          <w:noProof/>
        </w:rPr>
        <w:drawing>
          <wp:inline distT="0" distB="0" distL="0" distR="0">
            <wp:extent cx="5286375" cy="3409950"/>
            <wp:effectExtent l="19050" t="0" r="9525" b="0"/>
            <wp:docPr id="19"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27" cstate="print"/>
                    <a:srcRect/>
                    <a:stretch>
                      <a:fillRect/>
                    </a:stretch>
                  </pic:blipFill>
                  <pic:spPr bwMode="auto">
                    <a:xfrm>
                      <a:off x="0" y="0"/>
                      <a:ext cx="5286375" cy="3409950"/>
                    </a:xfrm>
                    <a:prstGeom prst="rect">
                      <a:avLst/>
                    </a:prstGeom>
                    <a:noFill/>
                    <a:ln w="9525">
                      <a:noFill/>
                      <a:miter lim="800000"/>
                      <a:headEnd/>
                      <a:tailEnd/>
                    </a:ln>
                  </pic:spPr>
                </pic:pic>
              </a:graphicData>
            </a:graphic>
          </wp:inline>
        </w:drawing>
      </w:r>
      <w:r w:rsidR="004C1052" w:rsidRPr="00E433FA">
        <w:rPr>
          <w:sz w:val="28"/>
          <w:szCs w:val="28"/>
        </w:rPr>
        <w:t xml:space="preserve"> </w:t>
      </w:r>
      <w:r w:rsidR="00AB3DEC">
        <w:rPr>
          <w:sz w:val="28"/>
          <w:szCs w:val="28"/>
        </w:rPr>
        <w:t>Рис. 1.19.</w:t>
      </w:r>
      <w:r w:rsidR="00024C3C">
        <w:rPr>
          <w:sz w:val="28"/>
          <w:szCs w:val="28"/>
        </w:rPr>
        <w:t xml:space="preserve"> </w:t>
      </w:r>
      <w:r w:rsidR="00024C3C" w:rsidRPr="00E433FA">
        <w:rPr>
          <w:sz w:val="28"/>
          <w:szCs w:val="28"/>
        </w:rPr>
        <w:t>Результаты</w:t>
      </w:r>
      <w:r w:rsidR="00024C3C">
        <w:rPr>
          <w:sz w:val="28"/>
          <w:szCs w:val="28"/>
        </w:rPr>
        <w:t xml:space="preserve"> исследований образцов </w:t>
      </w:r>
      <w:r w:rsidR="00024C3C" w:rsidRPr="00E433FA">
        <w:rPr>
          <w:sz w:val="28"/>
          <w:szCs w:val="28"/>
        </w:rPr>
        <w:t>на спектрофотометре UVI 1700 фирмы  IMATCU (Япония) в диапазоне длин волн 190–1100 нм</w:t>
      </w:r>
    </w:p>
    <w:p w:rsidR="00CE26C3" w:rsidRPr="00E433FA" w:rsidRDefault="00CE26C3" w:rsidP="008C0794">
      <w:pPr>
        <w:shd w:val="clear" w:color="auto" w:fill="FFFFFF"/>
        <w:tabs>
          <w:tab w:val="left" w:pos="1066"/>
        </w:tabs>
        <w:spacing w:line="288" w:lineRule="auto"/>
        <w:ind w:right="5" w:firstLine="900"/>
        <w:jc w:val="both"/>
        <w:rPr>
          <w:sz w:val="28"/>
          <w:szCs w:val="28"/>
        </w:rPr>
      </w:pPr>
    </w:p>
    <w:p w:rsidR="00692E02" w:rsidRPr="00E433FA" w:rsidRDefault="00692E02" w:rsidP="008C0794">
      <w:pPr>
        <w:shd w:val="clear" w:color="auto" w:fill="FFFFFF"/>
        <w:tabs>
          <w:tab w:val="left" w:pos="1066"/>
        </w:tabs>
        <w:spacing w:line="288" w:lineRule="auto"/>
        <w:ind w:firstLine="709"/>
        <w:jc w:val="both"/>
        <w:rPr>
          <w:sz w:val="28"/>
          <w:szCs w:val="28"/>
        </w:rPr>
      </w:pPr>
      <w:r w:rsidRPr="00E433FA">
        <w:rPr>
          <w:sz w:val="28"/>
          <w:szCs w:val="28"/>
        </w:rPr>
        <w:t xml:space="preserve">Наличие центров рассеяния определялось путем визуального </w:t>
      </w: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t>наблюдения в неосвещенном помещении прохождения через полирова</w:t>
      </w:r>
      <w:r w:rsidRPr="00E433FA">
        <w:rPr>
          <w:sz w:val="28"/>
          <w:szCs w:val="28"/>
        </w:rPr>
        <w:t>н</w:t>
      </w:r>
      <w:r w:rsidRPr="00E433FA">
        <w:rPr>
          <w:sz w:val="28"/>
          <w:szCs w:val="28"/>
        </w:rPr>
        <w:t>ные образцы (3шт)  кристалла размером 10х10х10 мм луча красного лазера.</w:t>
      </w: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lastRenderedPageBreak/>
        <w:t>В результате наблюдени</w:t>
      </w:r>
      <w:r w:rsidR="00AB3DEC">
        <w:rPr>
          <w:sz w:val="28"/>
          <w:szCs w:val="28"/>
        </w:rPr>
        <w:t>я</w:t>
      </w:r>
      <w:r w:rsidRPr="00E433FA">
        <w:rPr>
          <w:sz w:val="28"/>
          <w:szCs w:val="28"/>
        </w:rPr>
        <w:t xml:space="preserve"> было выявлено отсутствие рассеяния в иссл</w:t>
      </w:r>
      <w:r w:rsidRPr="00E433FA">
        <w:rPr>
          <w:sz w:val="28"/>
          <w:szCs w:val="28"/>
        </w:rPr>
        <w:t>е</w:t>
      </w:r>
      <w:r w:rsidRPr="00E433FA">
        <w:rPr>
          <w:sz w:val="28"/>
          <w:szCs w:val="28"/>
        </w:rPr>
        <w:t>дуемых образцах. Образцы вырезались из нижней части Буль, где содержание примесей и кислородных вакансий максимально, в  связи с оттеснением в пр</w:t>
      </w:r>
      <w:r w:rsidRPr="00E433FA">
        <w:rPr>
          <w:sz w:val="28"/>
          <w:szCs w:val="28"/>
        </w:rPr>
        <w:t>о</w:t>
      </w:r>
      <w:r w:rsidRPr="00E433FA">
        <w:rPr>
          <w:sz w:val="28"/>
          <w:szCs w:val="28"/>
        </w:rPr>
        <w:t>цессе роста.</w:t>
      </w:r>
    </w:p>
    <w:p w:rsidR="00024C3C" w:rsidRDefault="00024C3C" w:rsidP="008C0794">
      <w:pPr>
        <w:pStyle w:val="2"/>
        <w:spacing w:line="288" w:lineRule="auto"/>
        <w:ind w:firstLine="709"/>
        <w:jc w:val="both"/>
      </w:pPr>
    </w:p>
    <w:p w:rsidR="004C1052" w:rsidRPr="00024C3C" w:rsidRDefault="004C1052" w:rsidP="008C0794">
      <w:pPr>
        <w:pStyle w:val="2"/>
        <w:spacing w:line="288" w:lineRule="auto"/>
      </w:pPr>
      <w:bookmarkStart w:id="31" w:name="_Toc462148058"/>
      <w:r w:rsidRPr="00024C3C">
        <w:t>Разработка оптимальных типов конструкций тепловых узлов</w:t>
      </w:r>
      <w:bookmarkEnd w:id="31"/>
    </w:p>
    <w:p w:rsidR="004C1052" w:rsidRPr="00E433FA" w:rsidRDefault="004C1052" w:rsidP="008C0794">
      <w:pPr>
        <w:shd w:val="clear" w:color="auto" w:fill="FFFFFF"/>
        <w:tabs>
          <w:tab w:val="left" w:pos="1066"/>
        </w:tabs>
        <w:spacing w:line="288" w:lineRule="auto"/>
        <w:ind w:firstLine="709"/>
        <w:jc w:val="both"/>
        <w:rPr>
          <w:sz w:val="28"/>
          <w:szCs w:val="28"/>
        </w:rPr>
      </w:pP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По результатам моделирования были разработаны конструкции теплового узла, отвечающего требованиям к температурным полям.</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 xml:space="preserve">В качестве тепловой изоляции были выбраны экраны из молибдена, как наиболее чистого материала. </w:t>
      </w:r>
      <w:proofErr w:type="spellStart"/>
      <w:r w:rsidRPr="00E433FA">
        <w:rPr>
          <w:sz w:val="28"/>
          <w:szCs w:val="28"/>
        </w:rPr>
        <w:t>Фианитобетон</w:t>
      </w:r>
      <w:proofErr w:type="spellEnd"/>
      <w:r w:rsidRPr="00E433FA">
        <w:rPr>
          <w:sz w:val="28"/>
          <w:szCs w:val="28"/>
        </w:rPr>
        <w:t>, часто используемый в России в качестве бокового экрана, обладает рядом преимуществ, например</w:t>
      </w:r>
      <w:r w:rsidR="00CE26C3" w:rsidRPr="00E433FA">
        <w:rPr>
          <w:sz w:val="28"/>
          <w:szCs w:val="28"/>
        </w:rPr>
        <w:t>,</w:t>
      </w:r>
      <w:r w:rsidRPr="00E433FA">
        <w:rPr>
          <w:sz w:val="28"/>
          <w:szCs w:val="28"/>
        </w:rPr>
        <w:t xml:space="preserve"> его тепл</w:t>
      </w:r>
      <w:r w:rsidRPr="00E433FA">
        <w:rPr>
          <w:sz w:val="28"/>
          <w:szCs w:val="28"/>
        </w:rPr>
        <w:t>о</w:t>
      </w:r>
      <w:r w:rsidRPr="00E433FA">
        <w:rPr>
          <w:sz w:val="28"/>
          <w:szCs w:val="28"/>
        </w:rPr>
        <w:t>проводность составляет 1,5 Вт/м</w:t>
      </w:r>
      <w:proofErr w:type="gramStart"/>
      <w:r w:rsidR="00024C3C">
        <w:rPr>
          <w:sz w:val="28"/>
          <w:szCs w:val="28"/>
        </w:rPr>
        <w:sym w:font="Symbol" w:char="F0D7"/>
      </w:r>
      <w:r w:rsidRPr="00E433FA">
        <w:rPr>
          <w:sz w:val="28"/>
          <w:szCs w:val="28"/>
        </w:rPr>
        <w:t>К</w:t>
      </w:r>
      <w:proofErr w:type="gramEnd"/>
      <w:r w:rsidRPr="00E433FA">
        <w:rPr>
          <w:sz w:val="28"/>
          <w:szCs w:val="28"/>
        </w:rPr>
        <w:t xml:space="preserve">, что позволяет сделать основной боковой экран из отдельных сегментов. Но летучесть циркония в вакууме приводит к его попаданию в расплав и появлению центров рассеяния, что нежелательно для высококачественной оптики. </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Молибден тульского завода «</w:t>
      </w:r>
      <w:proofErr w:type="spellStart"/>
      <w:r w:rsidRPr="00E433FA">
        <w:rPr>
          <w:sz w:val="28"/>
          <w:szCs w:val="28"/>
        </w:rPr>
        <w:t>Полема</w:t>
      </w:r>
      <w:proofErr w:type="spellEnd"/>
      <w:r w:rsidRPr="00E433FA">
        <w:rPr>
          <w:sz w:val="28"/>
          <w:szCs w:val="28"/>
        </w:rPr>
        <w:t xml:space="preserve">» давно завоевал ведущее место, как основной материал тепловых узлов. </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Все силовые элементы выполнены также из молибдена.</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Нагреватель выполнен из вольфрамовых прутков.</w:t>
      </w:r>
    </w:p>
    <w:p w:rsidR="004C1052" w:rsidRPr="00E433FA" w:rsidRDefault="004C1052" w:rsidP="008C0794">
      <w:pPr>
        <w:shd w:val="clear" w:color="auto" w:fill="FFFFFF"/>
        <w:spacing w:line="288" w:lineRule="auto"/>
        <w:ind w:firstLine="709"/>
        <w:jc w:val="both"/>
        <w:rPr>
          <w:sz w:val="28"/>
          <w:szCs w:val="28"/>
        </w:rPr>
      </w:pPr>
      <w:r w:rsidRPr="00E433FA">
        <w:rPr>
          <w:sz w:val="28"/>
          <w:szCs w:val="28"/>
        </w:rPr>
        <w:t>Мощность теплового узла 70 кВт. Процесс происходит в вакууме 10</w:t>
      </w:r>
      <w:r w:rsidRPr="00E433FA">
        <w:rPr>
          <w:sz w:val="28"/>
          <w:szCs w:val="28"/>
          <w:vertAlign w:val="superscript"/>
        </w:rPr>
        <w:t>-6</w:t>
      </w:r>
      <w:r w:rsidRPr="00E433FA">
        <w:rPr>
          <w:sz w:val="28"/>
          <w:szCs w:val="28"/>
        </w:rPr>
        <w:t xml:space="preserve"> </w:t>
      </w:r>
      <w:proofErr w:type="spellStart"/>
      <w:r w:rsidRPr="00E433FA">
        <w:rPr>
          <w:sz w:val="28"/>
          <w:szCs w:val="28"/>
        </w:rPr>
        <w:t>торр</w:t>
      </w:r>
      <w:proofErr w:type="spellEnd"/>
      <w:r w:rsidRPr="00E433FA">
        <w:rPr>
          <w:sz w:val="28"/>
          <w:szCs w:val="28"/>
        </w:rPr>
        <w:t>. Расход охлаждающей воды 5 м</w:t>
      </w:r>
      <w:r w:rsidRPr="00E433FA">
        <w:rPr>
          <w:sz w:val="28"/>
          <w:szCs w:val="28"/>
          <w:vertAlign w:val="superscript"/>
        </w:rPr>
        <w:t>3</w:t>
      </w:r>
      <w:r w:rsidRPr="00E433FA">
        <w:rPr>
          <w:sz w:val="28"/>
          <w:szCs w:val="28"/>
        </w:rPr>
        <w:t xml:space="preserve"> в час.</w:t>
      </w:r>
    </w:p>
    <w:p w:rsidR="004C1052" w:rsidRPr="00E433FA" w:rsidRDefault="004C1052" w:rsidP="008C0794">
      <w:pPr>
        <w:shd w:val="clear" w:color="auto" w:fill="FFFFFF"/>
        <w:tabs>
          <w:tab w:val="left" w:pos="1066"/>
        </w:tabs>
        <w:spacing w:line="288" w:lineRule="auto"/>
        <w:ind w:right="5" w:firstLine="900"/>
        <w:jc w:val="both"/>
        <w:rPr>
          <w:sz w:val="28"/>
          <w:szCs w:val="28"/>
        </w:rPr>
      </w:pPr>
    </w:p>
    <w:p w:rsidR="00AB3DEC" w:rsidRPr="00692E02" w:rsidRDefault="004C1052" w:rsidP="008C0794">
      <w:pPr>
        <w:pStyle w:val="2"/>
        <w:spacing w:line="288" w:lineRule="auto"/>
      </w:pPr>
      <w:bookmarkStart w:id="32" w:name="_Toc462148059"/>
      <w:r w:rsidRPr="00692E02">
        <w:t>Влияние технологических параметров теплового узла на качество</w:t>
      </w:r>
      <w:bookmarkEnd w:id="32"/>
    </w:p>
    <w:p w:rsidR="004C1052" w:rsidRPr="00692E02" w:rsidRDefault="004C1052" w:rsidP="008C0794">
      <w:pPr>
        <w:pStyle w:val="2"/>
        <w:spacing w:line="288" w:lineRule="auto"/>
      </w:pPr>
      <w:r w:rsidRPr="00692E02">
        <w:t xml:space="preserve"> </w:t>
      </w:r>
      <w:bookmarkStart w:id="33" w:name="_Toc462148060"/>
      <w:r w:rsidRPr="00692E02">
        <w:t>и параметры</w:t>
      </w:r>
      <w:r w:rsidR="00692E02">
        <w:t xml:space="preserve"> механической обработки изделий</w:t>
      </w:r>
      <w:bookmarkEnd w:id="33"/>
    </w:p>
    <w:p w:rsidR="004C1052" w:rsidRPr="00E433FA" w:rsidRDefault="004C1052" w:rsidP="008C0794">
      <w:pPr>
        <w:shd w:val="clear" w:color="auto" w:fill="FFFFFF"/>
        <w:tabs>
          <w:tab w:val="left" w:pos="1066"/>
        </w:tabs>
        <w:spacing w:line="288" w:lineRule="auto"/>
        <w:ind w:right="5" w:firstLine="900"/>
        <w:jc w:val="center"/>
        <w:rPr>
          <w:b/>
          <w:sz w:val="28"/>
          <w:szCs w:val="28"/>
        </w:rPr>
      </w:pP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t>Все выращенные кристаллы проверялись на технологичность механич</w:t>
      </w:r>
      <w:r w:rsidRPr="00E433FA">
        <w:rPr>
          <w:sz w:val="28"/>
          <w:szCs w:val="28"/>
        </w:rPr>
        <w:t>е</w:t>
      </w:r>
      <w:r w:rsidRPr="00E433FA">
        <w:rPr>
          <w:sz w:val="28"/>
          <w:szCs w:val="28"/>
        </w:rPr>
        <w:t>ской обработки на участке ОАО «Московский завод «САПФИР».</w:t>
      </w: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t>Отрицательные параметры, влияющие на качество механической обр</w:t>
      </w:r>
      <w:r w:rsidRPr="00E433FA">
        <w:rPr>
          <w:sz w:val="28"/>
          <w:szCs w:val="28"/>
        </w:rPr>
        <w:t>а</w:t>
      </w:r>
      <w:r w:rsidRPr="00E433FA">
        <w:rPr>
          <w:sz w:val="28"/>
          <w:szCs w:val="28"/>
        </w:rPr>
        <w:t xml:space="preserve">ботки изделий это </w:t>
      </w:r>
      <w:proofErr w:type="spellStart"/>
      <w:r w:rsidRPr="00E433FA">
        <w:rPr>
          <w:sz w:val="28"/>
          <w:szCs w:val="28"/>
        </w:rPr>
        <w:t>растрескиваемость</w:t>
      </w:r>
      <w:proofErr w:type="spellEnd"/>
      <w:r w:rsidRPr="00E433FA">
        <w:rPr>
          <w:sz w:val="28"/>
          <w:szCs w:val="28"/>
        </w:rPr>
        <w:t xml:space="preserve"> при обработке, подверженность сколам и износ режущего инструмента.</w:t>
      </w:r>
    </w:p>
    <w:p w:rsidR="004C1052" w:rsidRPr="00E433FA" w:rsidRDefault="004C1052" w:rsidP="008C0794">
      <w:pPr>
        <w:shd w:val="clear" w:color="auto" w:fill="FFFFFF"/>
        <w:tabs>
          <w:tab w:val="left" w:pos="1066"/>
        </w:tabs>
        <w:spacing w:line="288" w:lineRule="auto"/>
        <w:ind w:firstLine="709"/>
        <w:jc w:val="both"/>
        <w:rPr>
          <w:sz w:val="28"/>
          <w:szCs w:val="28"/>
        </w:rPr>
      </w:pPr>
      <w:proofErr w:type="gramStart"/>
      <w:r w:rsidRPr="00E433FA">
        <w:rPr>
          <w:sz w:val="28"/>
          <w:szCs w:val="28"/>
        </w:rPr>
        <w:t>Параметры</w:t>
      </w:r>
      <w:proofErr w:type="gramEnd"/>
      <w:r w:rsidRPr="00E433FA">
        <w:rPr>
          <w:sz w:val="28"/>
          <w:szCs w:val="28"/>
        </w:rPr>
        <w:t xml:space="preserve"> влияющие на </w:t>
      </w:r>
      <w:proofErr w:type="spellStart"/>
      <w:r w:rsidRPr="00E433FA">
        <w:rPr>
          <w:sz w:val="28"/>
          <w:szCs w:val="28"/>
        </w:rPr>
        <w:t>растрескиваемость</w:t>
      </w:r>
      <w:proofErr w:type="spellEnd"/>
      <w:r w:rsidRPr="00E433FA">
        <w:rPr>
          <w:sz w:val="28"/>
          <w:szCs w:val="28"/>
        </w:rPr>
        <w:t>: большие остаточные напр</w:t>
      </w:r>
      <w:r w:rsidRPr="00E433FA">
        <w:rPr>
          <w:sz w:val="28"/>
          <w:szCs w:val="28"/>
        </w:rPr>
        <w:t>я</w:t>
      </w:r>
      <w:r w:rsidRPr="00E433FA">
        <w:rPr>
          <w:sz w:val="28"/>
          <w:szCs w:val="28"/>
        </w:rPr>
        <w:t>жения более 10</w:t>
      </w:r>
      <w:r w:rsidRPr="00E433FA">
        <w:rPr>
          <w:sz w:val="28"/>
          <w:szCs w:val="28"/>
          <w:vertAlign w:val="superscript"/>
        </w:rPr>
        <w:t>6</w:t>
      </w:r>
      <w:r w:rsidRPr="00E433FA">
        <w:rPr>
          <w:sz w:val="28"/>
          <w:szCs w:val="28"/>
        </w:rPr>
        <w:t xml:space="preserve"> Па - причины слишком высокая скорость роста и неправил</w:t>
      </w:r>
      <w:r w:rsidRPr="00E433FA">
        <w:rPr>
          <w:sz w:val="28"/>
          <w:szCs w:val="28"/>
        </w:rPr>
        <w:t>ь</w:t>
      </w:r>
      <w:r w:rsidRPr="00E433FA">
        <w:rPr>
          <w:sz w:val="28"/>
          <w:szCs w:val="28"/>
        </w:rPr>
        <w:t>ный режим охлаждения, подверженность сколам на обрабатываемой поверхн</w:t>
      </w:r>
      <w:r w:rsidRPr="00E433FA">
        <w:rPr>
          <w:sz w:val="28"/>
          <w:szCs w:val="28"/>
        </w:rPr>
        <w:t>о</w:t>
      </w:r>
      <w:r w:rsidRPr="00E433FA">
        <w:rPr>
          <w:sz w:val="28"/>
          <w:szCs w:val="28"/>
        </w:rPr>
        <w:t>сти – причины те же плюс высокая концентрация примесей, быстрый износ р</w:t>
      </w:r>
      <w:r w:rsidRPr="00E433FA">
        <w:rPr>
          <w:sz w:val="28"/>
          <w:szCs w:val="28"/>
        </w:rPr>
        <w:t>е</w:t>
      </w:r>
      <w:r w:rsidRPr="00E433FA">
        <w:rPr>
          <w:sz w:val="28"/>
          <w:szCs w:val="28"/>
        </w:rPr>
        <w:lastRenderedPageBreak/>
        <w:t>жущего инструмента – причина ранний напуск инертного газа при температ</w:t>
      </w:r>
      <w:r w:rsidRPr="00E433FA">
        <w:rPr>
          <w:sz w:val="28"/>
          <w:szCs w:val="28"/>
        </w:rPr>
        <w:t>у</w:t>
      </w:r>
      <w:r w:rsidRPr="00E433FA">
        <w:rPr>
          <w:sz w:val="28"/>
          <w:szCs w:val="28"/>
        </w:rPr>
        <w:t>рах кристалла выше 350 °</w:t>
      </w:r>
      <w:r w:rsidRPr="00E433FA">
        <w:rPr>
          <w:sz w:val="28"/>
          <w:szCs w:val="28"/>
          <w:lang w:val="en-US"/>
        </w:rPr>
        <w:t>C</w:t>
      </w:r>
      <w:r w:rsidRPr="00E433FA">
        <w:rPr>
          <w:sz w:val="28"/>
          <w:szCs w:val="28"/>
        </w:rPr>
        <w:t>.</w:t>
      </w: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t>Влияние режима охлаждения в инертном газе недостаточно изучено. Со</w:t>
      </w:r>
      <w:r w:rsidRPr="00E433FA">
        <w:rPr>
          <w:sz w:val="28"/>
          <w:szCs w:val="28"/>
        </w:rPr>
        <w:t>з</w:t>
      </w:r>
      <w:r w:rsidRPr="00E433FA">
        <w:rPr>
          <w:sz w:val="28"/>
          <w:szCs w:val="28"/>
        </w:rPr>
        <w:t>дается впечатление, что происходит процесс напоминающий закалку. Сто</w:t>
      </w:r>
      <w:r w:rsidRPr="00E433FA">
        <w:rPr>
          <w:sz w:val="28"/>
          <w:szCs w:val="28"/>
        </w:rPr>
        <w:t>й</w:t>
      </w:r>
      <w:r w:rsidRPr="00E433FA">
        <w:rPr>
          <w:sz w:val="28"/>
          <w:szCs w:val="28"/>
        </w:rPr>
        <w:t>кость алмазного инструмента снижается в разы. В некоторых случаях кристалл вообще не поддается обработке.</w:t>
      </w:r>
    </w:p>
    <w:p w:rsidR="004C1052" w:rsidRPr="00E433FA" w:rsidRDefault="004C1052" w:rsidP="008C0794">
      <w:pPr>
        <w:shd w:val="clear" w:color="auto" w:fill="FFFFFF"/>
        <w:tabs>
          <w:tab w:val="left" w:pos="1066"/>
        </w:tabs>
        <w:spacing w:line="288" w:lineRule="auto"/>
        <w:ind w:firstLine="709"/>
        <w:jc w:val="both"/>
        <w:rPr>
          <w:sz w:val="28"/>
          <w:szCs w:val="28"/>
        </w:rPr>
      </w:pPr>
      <w:r w:rsidRPr="00E433FA">
        <w:rPr>
          <w:sz w:val="28"/>
          <w:szCs w:val="28"/>
        </w:rPr>
        <w:t>Это явление отмечается всеми фирмами</w:t>
      </w:r>
      <w:r w:rsidR="00692E02">
        <w:rPr>
          <w:sz w:val="28"/>
          <w:szCs w:val="28"/>
        </w:rPr>
        <w:t>,</w:t>
      </w:r>
      <w:r w:rsidRPr="00E433FA">
        <w:rPr>
          <w:sz w:val="28"/>
          <w:szCs w:val="28"/>
        </w:rPr>
        <w:t xml:space="preserve"> обрабатывающими сапфир</w:t>
      </w:r>
      <w:r w:rsidR="00692E02">
        <w:rPr>
          <w:sz w:val="28"/>
          <w:szCs w:val="28"/>
        </w:rPr>
        <w:t>,</w:t>
      </w:r>
      <w:r w:rsidRPr="00E433FA">
        <w:rPr>
          <w:sz w:val="28"/>
          <w:szCs w:val="28"/>
        </w:rPr>
        <w:t xml:space="preserve"> и подлежит в дальнейшем более детальному изучению.</w:t>
      </w:r>
    </w:p>
    <w:p w:rsidR="005B48F2" w:rsidRPr="00E433FA" w:rsidRDefault="005B48F2" w:rsidP="008C0794">
      <w:pPr>
        <w:shd w:val="clear" w:color="auto" w:fill="FFFFFF"/>
        <w:tabs>
          <w:tab w:val="left" w:pos="1066"/>
        </w:tabs>
        <w:spacing w:line="288" w:lineRule="auto"/>
        <w:ind w:firstLine="709"/>
        <w:jc w:val="both"/>
        <w:rPr>
          <w:sz w:val="28"/>
          <w:szCs w:val="28"/>
        </w:rPr>
      </w:pPr>
      <w:r w:rsidRPr="00E433FA">
        <w:rPr>
          <w:sz w:val="28"/>
          <w:szCs w:val="28"/>
        </w:rPr>
        <w:t>Далее представлены фотографии оборудования для роста сапфира и в</w:t>
      </w:r>
      <w:r w:rsidRPr="00E433FA">
        <w:rPr>
          <w:sz w:val="28"/>
          <w:szCs w:val="28"/>
        </w:rPr>
        <w:t>ы</w:t>
      </w:r>
      <w:r w:rsidRPr="00E433FA">
        <w:rPr>
          <w:sz w:val="28"/>
          <w:szCs w:val="28"/>
        </w:rPr>
        <w:t>ращенные кристаллы.</w:t>
      </w:r>
    </w:p>
    <w:p w:rsidR="00CE26C3" w:rsidRPr="00E433FA" w:rsidRDefault="00CE26C3" w:rsidP="008C0794">
      <w:pPr>
        <w:shd w:val="clear" w:color="auto" w:fill="FFFFFF"/>
        <w:tabs>
          <w:tab w:val="left" w:pos="1066"/>
        </w:tabs>
        <w:spacing w:line="288" w:lineRule="auto"/>
        <w:ind w:firstLine="709"/>
        <w:jc w:val="center"/>
        <w:rPr>
          <w:sz w:val="28"/>
          <w:szCs w:val="28"/>
        </w:rPr>
      </w:pPr>
    </w:p>
    <w:p w:rsidR="005B48F2" w:rsidRPr="00E433FA" w:rsidRDefault="006F00D1" w:rsidP="008C0794">
      <w:pPr>
        <w:shd w:val="clear" w:color="auto" w:fill="FFFFFF"/>
        <w:tabs>
          <w:tab w:val="left" w:pos="1066"/>
        </w:tabs>
        <w:spacing w:line="288" w:lineRule="auto"/>
        <w:ind w:right="5"/>
        <w:jc w:val="center"/>
        <w:rPr>
          <w:sz w:val="28"/>
          <w:szCs w:val="28"/>
        </w:rPr>
      </w:pPr>
      <w:r>
        <w:rPr>
          <w:noProof/>
        </w:rPr>
        <w:drawing>
          <wp:inline distT="0" distB="0" distL="0" distR="0">
            <wp:extent cx="4505325" cy="3362325"/>
            <wp:effectExtent l="19050" t="0" r="9525" b="0"/>
            <wp:docPr id="20" name="Рисунок 20" descr="IMG_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131"/>
                    <pic:cNvPicPr>
                      <a:picLocks noChangeAspect="1" noChangeArrowheads="1"/>
                    </pic:cNvPicPr>
                  </pic:nvPicPr>
                  <pic:blipFill>
                    <a:blip r:embed="rId28" cstate="print"/>
                    <a:srcRect/>
                    <a:stretch>
                      <a:fillRect/>
                    </a:stretch>
                  </pic:blipFill>
                  <pic:spPr bwMode="auto">
                    <a:xfrm>
                      <a:off x="0" y="0"/>
                      <a:ext cx="4505325" cy="3362325"/>
                    </a:xfrm>
                    <a:prstGeom prst="rect">
                      <a:avLst/>
                    </a:prstGeom>
                    <a:noFill/>
                    <a:ln w="9525">
                      <a:noFill/>
                      <a:miter lim="800000"/>
                      <a:headEnd/>
                      <a:tailEnd/>
                    </a:ln>
                  </pic:spPr>
                </pic:pic>
              </a:graphicData>
            </a:graphic>
          </wp:inline>
        </w:drawing>
      </w:r>
    </w:p>
    <w:p w:rsidR="00692E02" w:rsidRDefault="00692E02" w:rsidP="008C0794">
      <w:pPr>
        <w:shd w:val="clear" w:color="auto" w:fill="FFFFFF"/>
        <w:tabs>
          <w:tab w:val="left" w:pos="1066"/>
        </w:tabs>
        <w:spacing w:line="288" w:lineRule="auto"/>
        <w:ind w:right="5"/>
        <w:jc w:val="center"/>
        <w:rPr>
          <w:sz w:val="28"/>
          <w:szCs w:val="28"/>
        </w:rPr>
      </w:pPr>
    </w:p>
    <w:p w:rsidR="00AA2FB0" w:rsidRDefault="00692E02" w:rsidP="008C0794">
      <w:pPr>
        <w:shd w:val="clear" w:color="auto" w:fill="FFFFFF"/>
        <w:tabs>
          <w:tab w:val="left" w:pos="1066"/>
        </w:tabs>
        <w:spacing w:line="288" w:lineRule="auto"/>
        <w:ind w:right="5"/>
        <w:jc w:val="center"/>
        <w:rPr>
          <w:sz w:val="28"/>
          <w:szCs w:val="28"/>
        </w:rPr>
      </w:pPr>
      <w:r>
        <w:rPr>
          <w:sz w:val="28"/>
          <w:szCs w:val="28"/>
        </w:rPr>
        <w:t>Рис. 1.20.</w:t>
      </w:r>
      <w:r w:rsidR="00AA2FB0" w:rsidRPr="00E433FA">
        <w:rPr>
          <w:sz w:val="28"/>
          <w:szCs w:val="28"/>
        </w:rPr>
        <w:t xml:space="preserve"> Участок роста</w:t>
      </w:r>
    </w:p>
    <w:p w:rsidR="00692E02" w:rsidRPr="00E433FA" w:rsidRDefault="00692E02" w:rsidP="008C0794">
      <w:pPr>
        <w:shd w:val="clear" w:color="auto" w:fill="FFFFFF"/>
        <w:tabs>
          <w:tab w:val="left" w:pos="1066"/>
        </w:tabs>
        <w:spacing w:line="288" w:lineRule="auto"/>
        <w:ind w:right="5"/>
        <w:jc w:val="center"/>
        <w:rPr>
          <w:sz w:val="28"/>
          <w:szCs w:val="28"/>
        </w:rPr>
      </w:pPr>
    </w:p>
    <w:p w:rsidR="00CE26C3" w:rsidRPr="00E433FA" w:rsidRDefault="006F00D1" w:rsidP="008C0794">
      <w:pPr>
        <w:shd w:val="clear" w:color="auto" w:fill="FFFFFF"/>
        <w:tabs>
          <w:tab w:val="left" w:pos="1066"/>
        </w:tabs>
        <w:spacing w:line="288" w:lineRule="auto"/>
        <w:ind w:right="5"/>
        <w:jc w:val="center"/>
        <w:rPr>
          <w:sz w:val="28"/>
          <w:szCs w:val="28"/>
        </w:rPr>
      </w:pPr>
      <w:r>
        <w:rPr>
          <w:noProof/>
        </w:rPr>
        <w:lastRenderedPageBreak/>
        <w:drawing>
          <wp:inline distT="0" distB="0" distL="0" distR="0">
            <wp:extent cx="4743450" cy="3562350"/>
            <wp:effectExtent l="19050" t="0" r="0" b="0"/>
            <wp:docPr id="21" name="Рисунок 21" descr="IMG_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132"/>
                    <pic:cNvPicPr>
                      <a:picLocks noChangeAspect="1" noChangeArrowheads="1"/>
                    </pic:cNvPicPr>
                  </pic:nvPicPr>
                  <pic:blipFill>
                    <a:blip r:embed="rId29" cstate="print"/>
                    <a:srcRect/>
                    <a:stretch>
                      <a:fillRect/>
                    </a:stretch>
                  </pic:blipFill>
                  <pic:spPr bwMode="auto">
                    <a:xfrm>
                      <a:off x="0" y="0"/>
                      <a:ext cx="4743450" cy="3562350"/>
                    </a:xfrm>
                    <a:prstGeom prst="rect">
                      <a:avLst/>
                    </a:prstGeom>
                    <a:noFill/>
                    <a:ln w="9525">
                      <a:noFill/>
                      <a:miter lim="800000"/>
                      <a:headEnd/>
                      <a:tailEnd/>
                    </a:ln>
                  </pic:spPr>
                </pic:pic>
              </a:graphicData>
            </a:graphic>
          </wp:inline>
        </w:drawing>
      </w:r>
    </w:p>
    <w:p w:rsidR="00AA2FB0" w:rsidRPr="00E433FA" w:rsidRDefault="00692E02" w:rsidP="008C0794">
      <w:pPr>
        <w:shd w:val="clear" w:color="auto" w:fill="FFFFFF"/>
        <w:tabs>
          <w:tab w:val="left" w:pos="1066"/>
        </w:tabs>
        <w:spacing w:line="288" w:lineRule="auto"/>
        <w:ind w:right="5"/>
        <w:jc w:val="center"/>
        <w:rPr>
          <w:sz w:val="28"/>
          <w:szCs w:val="28"/>
        </w:rPr>
      </w:pPr>
      <w:r>
        <w:rPr>
          <w:sz w:val="28"/>
          <w:szCs w:val="28"/>
        </w:rPr>
        <w:t>Рис. 1.21.</w:t>
      </w:r>
      <w:r w:rsidR="00AA2FB0" w:rsidRPr="00E433FA">
        <w:rPr>
          <w:sz w:val="28"/>
          <w:szCs w:val="28"/>
        </w:rPr>
        <w:t xml:space="preserve"> Система охлаждения</w:t>
      </w:r>
    </w:p>
    <w:p w:rsidR="004C1052" w:rsidRPr="00E433FA" w:rsidRDefault="006F00D1" w:rsidP="008C0794">
      <w:pPr>
        <w:shd w:val="clear" w:color="auto" w:fill="FFFFFF"/>
        <w:tabs>
          <w:tab w:val="left" w:pos="1066"/>
        </w:tabs>
        <w:spacing w:line="288" w:lineRule="auto"/>
        <w:ind w:right="5"/>
        <w:jc w:val="center"/>
        <w:rPr>
          <w:sz w:val="28"/>
          <w:szCs w:val="28"/>
        </w:rPr>
      </w:pPr>
      <w:r>
        <w:rPr>
          <w:noProof/>
        </w:rPr>
        <w:drawing>
          <wp:inline distT="0" distB="0" distL="0" distR="0">
            <wp:extent cx="5019675" cy="3762375"/>
            <wp:effectExtent l="19050" t="0" r="9525" b="0"/>
            <wp:docPr id="22" name="Рисунок 22" descr="IMG_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0074"/>
                    <pic:cNvPicPr>
                      <a:picLocks noChangeAspect="1" noChangeArrowheads="1"/>
                    </pic:cNvPicPr>
                  </pic:nvPicPr>
                  <pic:blipFill>
                    <a:blip r:embed="rId30" cstate="print"/>
                    <a:srcRect/>
                    <a:stretch>
                      <a:fillRect/>
                    </a:stretch>
                  </pic:blipFill>
                  <pic:spPr bwMode="auto">
                    <a:xfrm>
                      <a:off x="0" y="0"/>
                      <a:ext cx="5019675" cy="3762375"/>
                    </a:xfrm>
                    <a:prstGeom prst="rect">
                      <a:avLst/>
                    </a:prstGeom>
                    <a:noFill/>
                    <a:ln w="9525">
                      <a:noFill/>
                      <a:miter lim="800000"/>
                      <a:headEnd/>
                      <a:tailEnd/>
                    </a:ln>
                  </pic:spPr>
                </pic:pic>
              </a:graphicData>
            </a:graphic>
          </wp:inline>
        </w:drawing>
      </w:r>
    </w:p>
    <w:p w:rsidR="00AB3DEC" w:rsidRDefault="00692E02" w:rsidP="008C0794">
      <w:pPr>
        <w:shd w:val="clear" w:color="auto" w:fill="FFFFFF"/>
        <w:tabs>
          <w:tab w:val="left" w:pos="1066"/>
        </w:tabs>
        <w:spacing w:line="288" w:lineRule="auto"/>
        <w:ind w:right="5"/>
        <w:jc w:val="center"/>
        <w:rPr>
          <w:sz w:val="28"/>
          <w:szCs w:val="28"/>
        </w:rPr>
      </w:pPr>
      <w:r>
        <w:rPr>
          <w:sz w:val="28"/>
          <w:szCs w:val="28"/>
        </w:rPr>
        <w:t xml:space="preserve">Рис. 1.22. </w:t>
      </w:r>
      <w:r w:rsidR="00AB3DEC" w:rsidRPr="00E433FA">
        <w:rPr>
          <w:sz w:val="28"/>
          <w:szCs w:val="28"/>
        </w:rPr>
        <w:t>Загрузка</w:t>
      </w:r>
    </w:p>
    <w:p w:rsidR="00692E02" w:rsidRPr="00E433FA" w:rsidRDefault="00692E02" w:rsidP="008C0794">
      <w:pPr>
        <w:shd w:val="clear" w:color="auto" w:fill="FFFFFF"/>
        <w:tabs>
          <w:tab w:val="left" w:pos="1066"/>
        </w:tabs>
        <w:spacing w:line="288" w:lineRule="auto"/>
        <w:ind w:right="5"/>
        <w:jc w:val="center"/>
        <w:rPr>
          <w:sz w:val="28"/>
          <w:szCs w:val="28"/>
        </w:rPr>
      </w:pPr>
    </w:p>
    <w:p w:rsidR="00A33335" w:rsidRPr="00E433FA" w:rsidRDefault="006F00D1" w:rsidP="008C0794">
      <w:pPr>
        <w:shd w:val="clear" w:color="auto" w:fill="FFFFFF"/>
        <w:tabs>
          <w:tab w:val="left" w:pos="1066"/>
        </w:tabs>
        <w:spacing w:line="288" w:lineRule="auto"/>
        <w:ind w:right="5"/>
        <w:jc w:val="center"/>
        <w:rPr>
          <w:sz w:val="28"/>
          <w:szCs w:val="28"/>
        </w:rPr>
      </w:pPr>
      <w:r>
        <w:rPr>
          <w:noProof/>
        </w:rPr>
        <w:lastRenderedPageBreak/>
        <w:drawing>
          <wp:inline distT="0" distB="0" distL="0" distR="0">
            <wp:extent cx="5248275" cy="3943350"/>
            <wp:effectExtent l="19050" t="0" r="9525" b="0"/>
            <wp:docPr id="23" name="Рисунок 23" descr="IMG_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075"/>
                    <pic:cNvPicPr>
                      <a:picLocks noChangeAspect="1" noChangeArrowheads="1"/>
                    </pic:cNvPicPr>
                  </pic:nvPicPr>
                  <pic:blipFill>
                    <a:blip r:embed="rId31" cstate="print"/>
                    <a:srcRect/>
                    <a:stretch>
                      <a:fillRect/>
                    </a:stretch>
                  </pic:blipFill>
                  <pic:spPr bwMode="auto">
                    <a:xfrm>
                      <a:off x="0" y="0"/>
                      <a:ext cx="5248275" cy="3943350"/>
                    </a:xfrm>
                    <a:prstGeom prst="rect">
                      <a:avLst/>
                    </a:prstGeom>
                    <a:noFill/>
                    <a:ln w="9525">
                      <a:noFill/>
                      <a:miter lim="800000"/>
                      <a:headEnd/>
                      <a:tailEnd/>
                    </a:ln>
                  </pic:spPr>
                </pic:pic>
              </a:graphicData>
            </a:graphic>
          </wp:inline>
        </w:drawing>
      </w:r>
    </w:p>
    <w:p w:rsidR="00A33335" w:rsidRPr="00E433FA" w:rsidRDefault="00692E02" w:rsidP="008C0794">
      <w:pPr>
        <w:shd w:val="clear" w:color="auto" w:fill="FFFFFF"/>
        <w:tabs>
          <w:tab w:val="left" w:pos="1066"/>
        </w:tabs>
        <w:spacing w:line="288" w:lineRule="auto"/>
        <w:ind w:right="5"/>
        <w:jc w:val="center"/>
        <w:rPr>
          <w:sz w:val="28"/>
          <w:szCs w:val="28"/>
        </w:rPr>
      </w:pPr>
      <w:r>
        <w:rPr>
          <w:sz w:val="28"/>
          <w:szCs w:val="28"/>
        </w:rPr>
        <w:t>Рис. 1.23.</w:t>
      </w:r>
      <w:r w:rsidR="00A33335" w:rsidRPr="00E433FA">
        <w:rPr>
          <w:sz w:val="28"/>
          <w:szCs w:val="28"/>
        </w:rPr>
        <w:t xml:space="preserve"> Плавка</w:t>
      </w:r>
    </w:p>
    <w:p w:rsidR="00A33335" w:rsidRDefault="006F00D1" w:rsidP="008C0794">
      <w:pPr>
        <w:shd w:val="clear" w:color="auto" w:fill="FFFFFF"/>
        <w:tabs>
          <w:tab w:val="left" w:pos="1066"/>
        </w:tabs>
        <w:spacing w:line="288" w:lineRule="auto"/>
        <w:ind w:right="5"/>
        <w:jc w:val="center"/>
      </w:pPr>
      <w:r>
        <w:rPr>
          <w:noProof/>
        </w:rPr>
        <w:drawing>
          <wp:inline distT="0" distB="0" distL="0" distR="0">
            <wp:extent cx="4800600" cy="3600450"/>
            <wp:effectExtent l="19050" t="0" r="0" b="0"/>
            <wp:docPr id="24" name="Рисунок 24" descr="IMG_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0137"/>
                    <pic:cNvPicPr>
                      <a:picLocks noChangeAspect="1" noChangeArrowheads="1"/>
                    </pic:cNvPicPr>
                  </pic:nvPicPr>
                  <pic:blipFill>
                    <a:blip r:embed="rId32" cstate="print"/>
                    <a:srcRect/>
                    <a:stretch>
                      <a:fillRect/>
                    </a:stretch>
                  </pic:blipFill>
                  <pic:spPr bwMode="auto">
                    <a:xfrm>
                      <a:off x="0" y="0"/>
                      <a:ext cx="4800600" cy="3600450"/>
                    </a:xfrm>
                    <a:prstGeom prst="rect">
                      <a:avLst/>
                    </a:prstGeom>
                    <a:noFill/>
                    <a:ln w="9525">
                      <a:noFill/>
                      <a:miter lim="800000"/>
                      <a:headEnd/>
                      <a:tailEnd/>
                    </a:ln>
                  </pic:spPr>
                </pic:pic>
              </a:graphicData>
            </a:graphic>
          </wp:inline>
        </w:drawing>
      </w:r>
    </w:p>
    <w:p w:rsidR="00A33335" w:rsidRPr="00E433FA" w:rsidRDefault="00692E02" w:rsidP="008C0794">
      <w:pPr>
        <w:shd w:val="clear" w:color="auto" w:fill="FFFFFF"/>
        <w:tabs>
          <w:tab w:val="left" w:pos="1066"/>
        </w:tabs>
        <w:spacing w:line="288" w:lineRule="auto"/>
        <w:ind w:right="5"/>
        <w:jc w:val="center"/>
        <w:rPr>
          <w:sz w:val="28"/>
          <w:szCs w:val="28"/>
        </w:rPr>
      </w:pPr>
      <w:r>
        <w:rPr>
          <w:sz w:val="28"/>
          <w:szCs w:val="28"/>
        </w:rPr>
        <w:t>Рис. 1.24.</w:t>
      </w:r>
      <w:r w:rsidR="005B48F2" w:rsidRPr="00E433FA">
        <w:rPr>
          <w:sz w:val="28"/>
          <w:szCs w:val="28"/>
        </w:rPr>
        <w:t xml:space="preserve"> Участок обработки</w:t>
      </w:r>
    </w:p>
    <w:p w:rsidR="00A33335" w:rsidRPr="00E433FA" w:rsidRDefault="00A33335" w:rsidP="008C0794">
      <w:pPr>
        <w:shd w:val="clear" w:color="auto" w:fill="FFFFFF"/>
        <w:tabs>
          <w:tab w:val="left" w:pos="1066"/>
        </w:tabs>
        <w:spacing w:line="288" w:lineRule="auto"/>
        <w:ind w:right="5"/>
        <w:jc w:val="center"/>
        <w:rPr>
          <w:sz w:val="28"/>
          <w:szCs w:val="28"/>
        </w:rPr>
      </w:pPr>
    </w:p>
    <w:p w:rsidR="00AB3DEC" w:rsidRDefault="006F00D1" w:rsidP="008C0794">
      <w:pPr>
        <w:shd w:val="clear" w:color="auto" w:fill="FFFFFF"/>
        <w:tabs>
          <w:tab w:val="left" w:pos="1066"/>
        </w:tabs>
        <w:spacing w:line="288" w:lineRule="auto"/>
        <w:ind w:right="5"/>
        <w:jc w:val="center"/>
        <w:rPr>
          <w:sz w:val="28"/>
          <w:szCs w:val="28"/>
        </w:rPr>
      </w:pPr>
      <w:r>
        <w:rPr>
          <w:noProof/>
        </w:rPr>
        <w:lastRenderedPageBreak/>
        <w:drawing>
          <wp:inline distT="0" distB="0" distL="0" distR="0">
            <wp:extent cx="5143500" cy="3933825"/>
            <wp:effectExtent l="19050" t="0" r="0" b="0"/>
            <wp:docPr id="25" name="Рисунок 25" descr="DSC0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0406"/>
                    <pic:cNvPicPr>
                      <a:picLocks noChangeAspect="1" noChangeArrowheads="1"/>
                    </pic:cNvPicPr>
                  </pic:nvPicPr>
                  <pic:blipFill>
                    <a:blip r:embed="rId33" cstate="print"/>
                    <a:srcRect/>
                    <a:stretch>
                      <a:fillRect/>
                    </a:stretch>
                  </pic:blipFill>
                  <pic:spPr bwMode="auto">
                    <a:xfrm>
                      <a:off x="0" y="0"/>
                      <a:ext cx="5143500" cy="3933825"/>
                    </a:xfrm>
                    <a:prstGeom prst="rect">
                      <a:avLst/>
                    </a:prstGeom>
                    <a:noFill/>
                    <a:ln w="9525">
                      <a:noFill/>
                      <a:miter lim="800000"/>
                      <a:headEnd/>
                      <a:tailEnd/>
                    </a:ln>
                  </pic:spPr>
                </pic:pic>
              </a:graphicData>
            </a:graphic>
          </wp:inline>
        </w:drawing>
      </w:r>
      <w:r w:rsidR="00A33335" w:rsidRPr="00E433FA">
        <w:rPr>
          <w:sz w:val="28"/>
          <w:szCs w:val="28"/>
        </w:rPr>
        <w:t>.</w:t>
      </w:r>
      <w:r w:rsidR="005B48F2" w:rsidRPr="00E433FA">
        <w:rPr>
          <w:sz w:val="28"/>
          <w:szCs w:val="28"/>
        </w:rPr>
        <w:t xml:space="preserve"> </w:t>
      </w:r>
    </w:p>
    <w:p w:rsidR="005B48F2" w:rsidRPr="00E433FA" w:rsidRDefault="00692E02" w:rsidP="008C0794">
      <w:pPr>
        <w:shd w:val="clear" w:color="auto" w:fill="FFFFFF"/>
        <w:tabs>
          <w:tab w:val="left" w:pos="1066"/>
        </w:tabs>
        <w:spacing w:line="288" w:lineRule="auto"/>
        <w:ind w:right="5"/>
        <w:jc w:val="center"/>
        <w:rPr>
          <w:sz w:val="28"/>
          <w:szCs w:val="28"/>
        </w:rPr>
      </w:pPr>
      <w:r>
        <w:rPr>
          <w:sz w:val="28"/>
          <w:szCs w:val="28"/>
        </w:rPr>
        <w:t>Рис. 1.25. Выращенные кристаллы</w:t>
      </w:r>
    </w:p>
    <w:p w:rsidR="00A33335" w:rsidRPr="00E433FA" w:rsidRDefault="00A33335" w:rsidP="008C0794">
      <w:pPr>
        <w:shd w:val="clear" w:color="auto" w:fill="FFFFFF"/>
        <w:tabs>
          <w:tab w:val="left" w:pos="1066"/>
        </w:tabs>
        <w:spacing w:line="288" w:lineRule="auto"/>
        <w:ind w:right="5"/>
        <w:jc w:val="center"/>
        <w:rPr>
          <w:sz w:val="28"/>
          <w:szCs w:val="28"/>
        </w:rPr>
      </w:pPr>
    </w:p>
    <w:p w:rsidR="00AB3DEC" w:rsidRDefault="006F00D1" w:rsidP="008C0794">
      <w:pPr>
        <w:shd w:val="clear" w:color="auto" w:fill="FFFFFF"/>
        <w:tabs>
          <w:tab w:val="left" w:pos="1066"/>
        </w:tabs>
        <w:spacing w:line="288" w:lineRule="auto"/>
        <w:ind w:right="5"/>
        <w:jc w:val="center"/>
      </w:pPr>
      <w:r>
        <w:rPr>
          <w:noProof/>
        </w:rPr>
        <w:lastRenderedPageBreak/>
        <w:drawing>
          <wp:inline distT="0" distB="0" distL="0" distR="0">
            <wp:extent cx="5600700" cy="4200525"/>
            <wp:effectExtent l="19050" t="0" r="0" b="0"/>
            <wp:docPr id="26" name="Рисунок 26" descr="IMG_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0117"/>
                    <pic:cNvPicPr>
                      <a:picLocks noChangeAspect="1" noChangeArrowheads="1"/>
                    </pic:cNvPicPr>
                  </pic:nvPicPr>
                  <pic:blipFill>
                    <a:blip r:embed="rId34" cstate="print"/>
                    <a:srcRect/>
                    <a:stretch>
                      <a:fillRect/>
                    </a:stretch>
                  </pic:blipFill>
                  <pic:spPr bwMode="auto">
                    <a:xfrm>
                      <a:off x="0" y="0"/>
                      <a:ext cx="5600700" cy="4200525"/>
                    </a:xfrm>
                    <a:prstGeom prst="rect">
                      <a:avLst/>
                    </a:prstGeom>
                    <a:noFill/>
                    <a:ln w="9525">
                      <a:noFill/>
                      <a:miter lim="800000"/>
                      <a:headEnd/>
                      <a:tailEnd/>
                    </a:ln>
                  </pic:spPr>
                </pic:pic>
              </a:graphicData>
            </a:graphic>
          </wp:inline>
        </w:drawing>
      </w:r>
    </w:p>
    <w:p w:rsidR="00AA2FB0" w:rsidRPr="00E433FA" w:rsidRDefault="00692E02" w:rsidP="008C0794">
      <w:pPr>
        <w:shd w:val="clear" w:color="auto" w:fill="FFFFFF"/>
        <w:tabs>
          <w:tab w:val="left" w:pos="1066"/>
        </w:tabs>
        <w:spacing w:line="288" w:lineRule="auto"/>
        <w:ind w:right="5"/>
        <w:jc w:val="center"/>
        <w:rPr>
          <w:sz w:val="28"/>
          <w:szCs w:val="28"/>
        </w:rPr>
      </w:pPr>
      <w:r>
        <w:rPr>
          <w:sz w:val="28"/>
          <w:szCs w:val="28"/>
        </w:rPr>
        <w:t xml:space="preserve">Рис. 1.26. </w:t>
      </w:r>
      <w:r w:rsidR="00AA2FB0" w:rsidRPr="00E433FA">
        <w:rPr>
          <w:sz w:val="28"/>
          <w:szCs w:val="28"/>
        </w:rPr>
        <w:t xml:space="preserve">Фото </w:t>
      </w:r>
      <w:r>
        <w:rPr>
          <w:sz w:val="28"/>
          <w:szCs w:val="28"/>
        </w:rPr>
        <w:t>о</w:t>
      </w:r>
      <w:r w:rsidR="00AA2FB0" w:rsidRPr="00E433FA">
        <w:rPr>
          <w:sz w:val="28"/>
          <w:szCs w:val="28"/>
        </w:rPr>
        <w:t>бразц</w:t>
      </w:r>
      <w:r>
        <w:rPr>
          <w:sz w:val="28"/>
          <w:szCs w:val="28"/>
        </w:rPr>
        <w:t>ов</w:t>
      </w:r>
      <w:r w:rsidR="00AA2FB0" w:rsidRPr="00E433FA">
        <w:rPr>
          <w:sz w:val="28"/>
          <w:szCs w:val="28"/>
        </w:rPr>
        <w:t xml:space="preserve"> кернов</w:t>
      </w:r>
    </w:p>
    <w:p w:rsidR="00AA2FB0" w:rsidRPr="00E433FA" w:rsidRDefault="00AA2FB0" w:rsidP="008C0794">
      <w:pPr>
        <w:shd w:val="clear" w:color="auto" w:fill="FFFFFF"/>
        <w:tabs>
          <w:tab w:val="left" w:pos="1066"/>
        </w:tabs>
        <w:spacing w:line="288" w:lineRule="auto"/>
        <w:ind w:right="5"/>
        <w:rPr>
          <w:sz w:val="28"/>
          <w:szCs w:val="28"/>
        </w:rPr>
      </w:pPr>
    </w:p>
    <w:p w:rsidR="00DF33CD" w:rsidRPr="00E433FA" w:rsidRDefault="00DF33CD" w:rsidP="008C0794">
      <w:pPr>
        <w:shd w:val="clear" w:color="auto" w:fill="FFFFFF"/>
        <w:tabs>
          <w:tab w:val="left" w:pos="1066"/>
        </w:tabs>
        <w:spacing w:line="288" w:lineRule="auto"/>
        <w:ind w:right="5"/>
        <w:rPr>
          <w:b/>
          <w:sz w:val="28"/>
          <w:szCs w:val="28"/>
        </w:rPr>
      </w:pPr>
    </w:p>
    <w:p w:rsidR="004C1052" w:rsidRPr="00E433FA" w:rsidRDefault="004C1052" w:rsidP="008C0794">
      <w:pPr>
        <w:pStyle w:val="2"/>
        <w:spacing w:line="288" w:lineRule="auto"/>
      </w:pPr>
      <w:bookmarkStart w:id="34" w:name="_Toc462148061"/>
      <w:r w:rsidRPr="00E433FA">
        <w:t>Резюме</w:t>
      </w:r>
      <w:bookmarkEnd w:id="34"/>
    </w:p>
    <w:p w:rsidR="004C1052" w:rsidRPr="00E433FA" w:rsidRDefault="004C1052" w:rsidP="008C0794">
      <w:pPr>
        <w:shd w:val="clear" w:color="auto" w:fill="FFFFFF"/>
        <w:tabs>
          <w:tab w:val="left" w:pos="1066"/>
        </w:tabs>
        <w:spacing w:line="288" w:lineRule="auto"/>
        <w:ind w:right="6" w:firstLine="709"/>
        <w:jc w:val="both"/>
        <w:rPr>
          <w:sz w:val="28"/>
          <w:szCs w:val="28"/>
        </w:rPr>
      </w:pPr>
      <w:r w:rsidRPr="00E433FA">
        <w:rPr>
          <w:sz w:val="28"/>
          <w:szCs w:val="28"/>
        </w:rPr>
        <w:t xml:space="preserve">1.Исследована зависимость </w:t>
      </w:r>
      <w:proofErr w:type="gramStart"/>
      <w:r w:rsidRPr="00E433FA">
        <w:rPr>
          <w:sz w:val="28"/>
          <w:szCs w:val="28"/>
        </w:rPr>
        <w:t>влияния технологических режимов выращ</w:t>
      </w:r>
      <w:r w:rsidRPr="00E433FA">
        <w:rPr>
          <w:sz w:val="28"/>
          <w:szCs w:val="28"/>
        </w:rPr>
        <w:t>и</w:t>
      </w:r>
      <w:r w:rsidRPr="00E433FA">
        <w:rPr>
          <w:sz w:val="28"/>
          <w:szCs w:val="28"/>
        </w:rPr>
        <w:t>вания кристаллов сапфира</w:t>
      </w:r>
      <w:proofErr w:type="gramEnd"/>
      <w:r w:rsidRPr="00E433FA">
        <w:rPr>
          <w:sz w:val="28"/>
          <w:szCs w:val="28"/>
        </w:rPr>
        <w:t xml:space="preserve"> весом 30 и 65 кг на характеристики кристаллов.</w:t>
      </w:r>
    </w:p>
    <w:p w:rsidR="004C1052" w:rsidRPr="00E433FA" w:rsidRDefault="004C1052" w:rsidP="008C0794">
      <w:pPr>
        <w:shd w:val="clear" w:color="auto" w:fill="FFFFFF"/>
        <w:tabs>
          <w:tab w:val="left" w:pos="1066"/>
        </w:tabs>
        <w:spacing w:line="288" w:lineRule="auto"/>
        <w:ind w:right="6" w:firstLine="709"/>
        <w:rPr>
          <w:sz w:val="28"/>
          <w:szCs w:val="28"/>
        </w:rPr>
      </w:pPr>
      <w:r w:rsidRPr="00E433FA">
        <w:rPr>
          <w:sz w:val="28"/>
          <w:szCs w:val="28"/>
        </w:rPr>
        <w:t>В том числе:</w:t>
      </w:r>
    </w:p>
    <w:p w:rsidR="004C1052" w:rsidRPr="00E433FA" w:rsidRDefault="00761085" w:rsidP="008C0794">
      <w:pPr>
        <w:shd w:val="clear" w:color="auto" w:fill="FFFFFF"/>
        <w:tabs>
          <w:tab w:val="left" w:pos="1066"/>
        </w:tabs>
        <w:spacing w:line="288" w:lineRule="auto"/>
        <w:ind w:right="6" w:firstLine="709"/>
        <w:jc w:val="both"/>
        <w:rPr>
          <w:sz w:val="28"/>
          <w:szCs w:val="28"/>
        </w:rPr>
      </w:pPr>
      <w:r>
        <w:rPr>
          <w:sz w:val="28"/>
          <w:szCs w:val="28"/>
        </w:rPr>
        <w:t>–</w:t>
      </w:r>
      <w:r w:rsidR="004C1052" w:rsidRPr="00E433FA">
        <w:rPr>
          <w:sz w:val="28"/>
          <w:szCs w:val="28"/>
        </w:rPr>
        <w:t xml:space="preserve">  Исследовано применение различных марок корунда как сырья и выя</w:t>
      </w:r>
      <w:r w:rsidR="004C1052" w:rsidRPr="00E433FA">
        <w:rPr>
          <w:sz w:val="28"/>
          <w:szCs w:val="28"/>
        </w:rPr>
        <w:t>в</w:t>
      </w:r>
      <w:r w:rsidR="004C1052" w:rsidRPr="00E433FA">
        <w:rPr>
          <w:sz w:val="28"/>
          <w:szCs w:val="28"/>
        </w:rPr>
        <w:t>лено влияние его подготовки на качество получаемых кристаллов.</w:t>
      </w:r>
    </w:p>
    <w:p w:rsidR="004C1052" w:rsidRPr="00E433FA" w:rsidRDefault="00761085" w:rsidP="008C0794">
      <w:pPr>
        <w:shd w:val="clear" w:color="auto" w:fill="FFFFFF"/>
        <w:tabs>
          <w:tab w:val="left" w:pos="1066"/>
        </w:tabs>
        <w:spacing w:line="288" w:lineRule="auto"/>
        <w:ind w:right="6" w:firstLine="709"/>
        <w:jc w:val="both"/>
        <w:rPr>
          <w:sz w:val="28"/>
          <w:szCs w:val="28"/>
        </w:rPr>
      </w:pPr>
      <w:r>
        <w:rPr>
          <w:sz w:val="28"/>
          <w:szCs w:val="28"/>
        </w:rPr>
        <w:t>–</w:t>
      </w:r>
      <w:r w:rsidR="004C1052" w:rsidRPr="00E433FA">
        <w:rPr>
          <w:sz w:val="28"/>
          <w:szCs w:val="28"/>
        </w:rPr>
        <w:t xml:space="preserve"> Проведено математическое моделирование на программном симуляторе и изучено влияние различных температурных градиентов и скорости выращ</w:t>
      </w:r>
      <w:r w:rsidR="004C1052" w:rsidRPr="00E433FA">
        <w:rPr>
          <w:sz w:val="28"/>
          <w:szCs w:val="28"/>
        </w:rPr>
        <w:t>и</w:t>
      </w:r>
      <w:r w:rsidR="004C1052" w:rsidRPr="00E433FA">
        <w:rPr>
          <w:sz w:val="28"/>
          <w:szCs w:val="28"/>
        </w:rPr>
        <w:t>вания на всех стадия роста на величину остаточных напряжение и плотность дислокаций. При выбранных значения остаточные напряжения не превышают 4</w:t>
      </w:r>
      <w:r>
        <w:rPr>
          <w:sz w:val="28"/>
          <w:szCs w:val="28"/>
        </w:rPr>
        <w:sym w:font="Symbol" w:char="F0D7"/>
      </w:r>
      <w:r w:rsidR="004C1052" w:rsidRPr="00E433FA">
        <w:rPr>
          <w:sz w:val="28"/>
          <w:szCs w:val="28"/>
        </w:rPr>
        <w:t>10</w:t>
      </w:r>
      <w:r w:rsidR="004C1052" w:rsidRPr="00E433FA">
        <w:rPr>
          <w:sz w:val="28"/>
          <w:szCs w:val="28"/>
          <w:vertAlign w:val="superscript"/>
        </w:rPr>
        <w:t>6</w:t>
      </w:r>
      <w:r w:rsidR="004C1052" w:rsidRPr="00E433FA">
        <w:rPr>
          <w:sz w:val="28"/>
          <w:szCs w:val="28"/>
        </w:rPr>
        <w:t xml:space="preserve"> Па и плотность дислокаций 1000/ мм</w:t>
      </w:r>
      <w:proofErr w:type="gramStart"/>
      <w:r w:rsidR="004C1052" w:rsidRPr="00E433FA">
        <w:rPr>
          <w:sz w:val="28"/>
          <w:szCs w:val="28"/>
          <w:vertAlign w:val="superscript"/>
        </w:rPr>
        <w:t>2</w:t>
      </w:r>
      <w:proofErr w:type="gramEnd"/>
      <w:r w:rsidR="004C1052" w:rsidRPr="00E433FA">
        <w:rPr>
          <w:sz w:val="28"/>
          <w:szCs w:val="28"/>
        </w:rPr>
        <w:t xml:space="preserve">. </w:t>
      </w:r>
    </w:p>
    <w:p w:rsidR="004C1052" w:rsidRPr="00E433FA" w:rsidRDefault="00761085" w:rsidP="008C0794">
      <w:pPr>
        <w:shd w:val="clear" w:color="auto" w:fill="FFFFFF"/>
        <w:tabs>
          <w:tab w:val="left" w:pos="0"/>
        </w:tabs>
        <w:spacing w:line="288" w:lineRule="auto"/>
        <w:ind w:right="6" w:firstLine="709"/>
        <w:jc w:val="both"/>
        <w:rPr>
          <w:sz w:val="28"/>
          <w:szCs w:val="28"/>
        </w:rPr>
      </w:pPr>
      <w:r>
        <w:rPr>
          <w:sz w:val="28"/>
          <w:szCs w:val="28"/>
        </w:rPr>
        <w:t>–</w:t>
      </w:r>
      <w:r w:rsidR="004C1052" w:rsidRPr="00E433FA">
        <w:rPr>
          <w:sz w:val="28"/>
          <w:szCs w:val="28"/>
        </w:rPr>
        <w:t xml:space="preserve"> Оптимизирован режим охлаждения, что привело к хорошей обрабат</w:t>
      </w:r>
      <w:r w:rsidR="004C1052" w:rsidRPr="00E433FA">
        <w:rPr>
          <w:sz w:val="28"/>
          <w:szCs w:val="28"/>
        </w:rPr>
        <w:t>ы</w:t>
      </w:r>
      <w:r w:rsidR="004C1052" w:rsidRPr="00E433FA">
        <w:rPr>
          <w:sz w:val="28"/>
          <w:szCs w:val="28"/>
        </w:rPr>
        <w:t xml:space="preserve">ваемости кристаллов и высокой стойкости инструмента. </w:t>
      </w:r>
    </w:p>
    <w:p w:rsidR="004C1052" w:rsidRPr="00E433FA" w:rsidRDefault="00761085" w:rsidP="008C0794">
      <w:pPr>
        <w:shd w:val="clear" w:color="auto" w:fill="FFFFFF"/>
        <w:tabs>
          <w:tab w:val="left" w:pos="0"/>
        </w:tabs>
        <w:spacing w:line="288" w:lineRule="auto"/>
        <w:ind w:right="6" w:firstLine="709"/>
        <w:jc w:val="both"/>
        <w:rPr>
          <w:sz w:val="28"/>
          <w:szCs w:val="28"/>
        </w:rPr>
      </w:pPr>
      <w:r>
        <w:rPr>
          <w:sz w:val="28"/>
          <w:szCs w:val="28"/>
        </w:rPr>
        <w:lastRenderedPageBreak/>
        <w:t>–</w:t>
      </w:r>
      <w:r w:rsidR="004C1052" w:rsidRPr="00E433FA">
        <w:rPr>
          <w:sz w:val="28"/>
          <w:szCs w:val="28"/>
        </w:rPr>
        <w:t xml:space="preserve"> Измерено светопропускание сапфира, величина которого лежит в тр</w:t>
      </w:r>
      <w:r w:rsidR="004C1052" w:rsidRPr="00E433FA">
        <w:rPr>
          <w:sz w:val="28"/>
          <w:szCs w:val="28"/>
        </w:rPr>
        <w:t>е</w:t>
      </w:r>
      <w:r w:rsidR="004C1052" w:rsidRPr="00E433FA">
        <w:rPr>
          <w:sz w:val="28"/>
          <w:szCs w:val="28"/>
        </w:rPr>
        <w:t>буемых пределах: в диапазоне 190-280 нм   68 – 80%, в диапазоне 280 – 1000 нм 80-85%.</w:t>
      </w:r>
    </w:p>
    <w:p w:rsidR="00C53265" w:rsidRPr="00E433FA" w:rsidRDefault="00C53265" w:rsidP="008C0794">
      <w:pPr>
        <w:spacing w:line="288" w:lineRule="auto"/>
        <w:ind w:right="561" w:firstLine="708"/>
        <w:jc w:val="both"/>
        <w:rPr>
          <w:sz w:val="28"/>
          <w:szCs w:val="28"/>
        </w:rPr>
      </w:pPr>
    </w:p>
    <w:p w:rsidR="00412E80" w:rsidRDefault="00AB3DEC" w:rsidP="008C0794">
      <w:pPr>
        <w:pStyle w:val="1"/>
        <w:spacing w:line="288" w:lineRule="auto"/>
        <w:jc w:val="center"/>
        <w:rPr>
          <w:szCs w:val="28"/>
        </w:rPr>
      </w:pPr>
      <w:bookmarkStart w:id="35" w:name="_Toc462148062"/>
      <w:r w:rsidRPr="00AB3DEC">
        <w:rPr>
          <w:szCs w:val="28"/>
        </w:rPr>
        <w:t>ГЛАВА  2.</w:t>
      </w:r>
      <w:bookmarkEnd w:id="35"/>
      <w:r w:rsidRPr="00E433FA">
        <w:rPr>
          <w:szCs w:val="28"/>
        </w:rPr>
        <w:t xml:space="preserve">  </w:t>
      </w:r>
    </w:p>
    <w:p w:rsidR="00412E80" w:rsidRDefault="00AB3DEC" w:rsidP="008C0794">
      <w:pPr>
        <w:pStyle w:val="1"/>
        <w:spacing w:line="288" w:lineRule="auto"/>
        <w:jc w:val="center"/>
        <w:rPr>
          <w:szCs w:val="28"/>
        </w:rPr>
      </w:pPr>
      <w:bookmarkStart w:id="36" w:name="_Toc462148063"/>
      <w:r w:rsidRPr="00E433FA">
        <w:rPr>
          <w:szCs w:val="28"/>
        </w:rPr>
        <w:t>РАЗРАБОТКА И ВНЕДРЕНИЕ СВЯЗАННОГО</w:t>
      </w:r>
      <w:bookmarkEnd w:id="36"/>
      <w:r w:rsidRPr="00E433FA">
        <w:rPr>
          <w:szCs w:val="28"/>
        </w:rPr>
        <w:t xml:space="preserve"> </w:t>
      </w:r>
    </w:p>
    <w:p w:rsidR="00412E80" w:rsidRDefault="00AB3DEC" w:rsidP="008C0794">
      <w:pPr>
        <w:pStyle w:val="1"/>
        <w:spacing w:line="288" w:lineRule="auto"/>
        <w:jc w:val="center"/>
        <w:rPr>
          <w:szCs w:val="28"/>
        </w:rPr>
      </w:pPr>
      <w:bookmarkStart w:id="37" w:name="_Toc462148064"/>
      <w:r w:rsidRPr="00E433FA">
        <w:rPr>
          <w:szCs w:val="28"/>
        </w:rPr>
        <w:t>АЛМАЗНО-АБРАЗИВНОГО ИНСТРУМЕНТА</w:t>
      </w:r>
      <w:bookmarkEnd w:id="37"/>
      <w:r w:rsidRPr="00E433FA">
        <w:rPr>
          <w:szCs w:val="28"/>
        </w:rPr>
        <w:t xml:space="preserve"> </w:t>
      </w:r>
    </w:p>
    <w:p w:rsidR="00412E80" w:rsidRDefault="00AB3DEC" w:rsidP="008C0794">
      <w:pPr>
        <w:pStyle w:val="1"/>
        <w:spacing w:line="288" w:lineRule="auto"/>
        <w:jc w:val="center"/>
        <w:rPr>
          <w:szCs w:val="28"/>
        </w:rPr>
      </w:pPr>
      <w:bookmarkStart w:id="38" w:name="_Toc462148065"/>
      <w:r w:rsidRPr="00E433FA">
        <w:rPr>
          <w:szCs w:val="28"/>
        </w:rPr>
        <w:t>И СМАЗОЧНО-ОХЛАЖДАЮЩЕЙ ЖИДКОСТИ (СОЖ)</w:t>
      </w:r>
      <w:bookmarkEnd w:id="38"/>
      <w:r w:rsidRPr="00E433FA">
        <w:rPr>
          <w:szCs w:val="28"/>
        </w:rPr>
        <w:t xml:space="preserve"> </w:t>
      </w:r>
    </w:p>
    <w:p w:rsidR="00412E80" w:rsidRDefault="00AB3DEC" w:rsidP="008C0794">
      <w:pPr>
        <w:pStyle w:val="1"/>
        <w:spacing w:line="288" w:lineRule="auto"/>
        <w:jc w:val="center"/>
        <w:rPr>
          <w:szCs w:val="28"/>
        </w:rPr>
      </w:pPr>
      <w:bookmarkStart w:id="39" w:name="_Toc462148066"/>
      <w:r w:rsidRPr="00E433FA">
        <w:rPr>
          <w:szCs w:val="28"/>
        </w:rPr>
        <w:t>ДЛЯ ПОВЫШЕНИЯ ЭФФЕКТИВНОСТИ</w:t>
      </w:r>
      <w:bookmarkEnd w:id="39"/>
      <w:r w:rsidRPr="00E433FA">
        <w:rPr>
          <w:szCs w:val="28"/>
        </w:rPr>
        <w:t xml:space="preserve"> </w:t>
      </w:r>
    </w:p>
    <w:p w:rsidR="00412E80" w:rsidRDefault="00AB3DEC" w:rsidP="008C0794">
      <w:pPr>
        <w:pStyle w:val="1"/>
        <w:spacing w:line="288" w:lineRule="auto"/>
        <w:jc w:val="center"/>
        <w:rPr>
          <w:szCs w:val="28"/>
        </w:rPr>
      </w:pPr>
      <w:bookmarkStart w:id="40" w:name="_Toc462148067"/>
      <w:r w:rsidRPr="00E433FA">
        <w:rPr>
          <w:szCs w:val="28"/>
        </w:rPr>
        <w:t>ХИМИКО-МЕХАНИЧЕСКОГО ШЛИФОВАНИЯ</w:t>
      </w:r>
      <w:bookmarkEnd w:id="40"/>
      <w:r w:rsidRPr="00E433FA">
        <w:rPr>
          <w:szCs w:val="28"/>
        </w:rPr>
        <w:t xml:space="preserve"> </w:t>
      </w:r>
    </w:p>
    <w:p w:rsidR="0016392E" w:rsidRPr="00E433FA" w:rsidRDefault="00AB3DEC" w:rsidP="008C0794">
      <w:pPr>
        <w:pStyle w:val="1"/>
        <w:spacing w:line="288" w:lineRule="auto"/>
        <w:jc w:val="center"/>
        <w:rPr>
          <w:szCs w:val="28"/>
        </w:rPr>
      </w:pPr>
      <w:bookmarkStart w:id="41" w:name="_Toc462148068"/>
      <w:r w:rsidRPr="00E433FA">
        <w:rPr>
          <w:szCs w:val="28"/>
        </w:rPr>
        <w:t>И ПОЛИРОВАНИЯ КРИСТАЛЛИЧЕСКИХ МАТЕРИАЛОВ</w:t>
      </w:r>
      <w:bookmarkEnd w:id="41"/>
      <w:r w:rsidRPr="00E433FA">
        <w:rPr>
          <w:szCs w:val="28"/>
        </w:rPr>
        <w:t xml:space="preserve"> </w:t>
      </w:r>
    </w:p>
    <w:p w:rsidR="00302931" w:rsidRPr="00E433FA" w:rsidRDefault="00302931" w:rsidP="008C0794">
      <w:pPr>
        <w:spacing w:line="288" w:lineRule="auto"/>
        <w:ind w:left="720"/>
        <w:jc w:val="center"/>
        <w:rPr>
          <w:sz w:val="28"/>
          <w:szCs w:val="28"/>
        </w:rPr>
      </w:pPr>
    </w:p>
    <w:p w:rsidR="00582BCB" w:rsidRPr="00E433FA" w:rsidRDefault="00582BCB" w:rsidP="008C0794">
      <w:pPr>
        <w:spacing w:line="288" w:lineRule="auto"/>
        <w:ind w:firstLine="720"/>
        <w:jc w:val="both"/>
        <w:rPr>
          <w:sz w:val="28"/>
          <w:szCs w:val="28"/>
        </w:rPr>
      </w:pPr>
      <w:r w:rsidRPr="00E433FA">
        <w:rPr>
          <w:sz w:val="28"/>
          <w:szCs w:val="28"/>
        </w:rPr>
        <w:t>Разработан</w:t>
      </w:r>
      <w:r w:rsidR="008E4999">
        <w:rPr>
          <w:sz w:val="28"/>
          <w:szCs w:val="28"/>
        </w:rPr>
        <w:t>о</w:t>
      </w:r>
      <w:r w:rsidR="00302931" w:rsidRPr="00E433FA">
        <w:rPr>
          <w:sz w:val="28"/>
          <w:szCs w:val="28"/>
        </w:rPr>
        <w:t xml:space="preserve"> несколько типов нового связанного алмазно-абразивного и</w:t>
      </w:r>
      <w:r w:rsidR="00302931" w:rsidRPr="00E433FA">
        <w:rPr>
          <w:sz w:val="28"/>
          <w:szCs w:val="28"/>
        </w:rPr>
        <w:t>н</w:t>
      </w:r>
      <w:r w:rsidR="00302931" w:rsidRPr="00E433FA">
        <w:rPr>
          <w:sz w:val="28"/>
          <w:szCs w:val="28"/>
        </w:rPr>
        <w:t>струмента для высокоэффективного шлифования и полирования широкого класса материалов:</w:t>
      </w:r>
      <w:r w:rsidRPr="00E433FA">
        <w:rPr>
          <w:sz w:val="28"/>
          <w:szCs w:val="28"/>
        </w:rPr>
        <w:t xml:space="preserve"> </w:t>
      </w:r>
      <w:r w:rsidR="00302931" w:rsidRPr="00E433FA">
        <w:rPr>
          <w:sz w:val="28"/>
          <w:szCs w:val="28"/>
        </w:rPr>
        <w:t xml:space="preserve">сапфир, </w:t>
      </w:r>
      <w:r w:rsidRPr="00E433FA">
        <w:rPr>
          <w:sz w:val="28"/>
          <w:szCs w:val="28"/>
        </w:rPr>
        <w:t xml:space="preserve">карбид кремния, </w:t>
      </w:r>
      <w:r w:rsidR="00302931" w:rsidRPr="00E433FA">
        <w:rPr>
          <w:sz w:val="28"/>
          <w:szCs w:val="28"/>
        </w:rPr>
        <w:t>керамика, полупроводниковые м</w:t>
      </w:r>
      <w:r w:rsidR="00302931" w:rsidRPr="00E433FA">
        <w:rPr>
          <w:sz w:val="28"/>
          <w:szCs w:val="28"/>
        </w:rPr>
        <w:t>а</w:t>
      </w:r>
      <w:r w:rsidR="00302931" w:rsidRPr="00E433FA">
        <w:rPr>
          <w:sz w:val="28"/>
          <w:szCs w:val="28"/>
        </w:rPr>
        <w:t>териалы, различные металлы</w:t>
      </w:r>
      <w:r w:rsidRPr="00E433FA">
        <w:rPr>
          <w:sz w:val="28"/>
          <w:szCs w:val="28"/>
        </w:rPr>
        <w:t>.</w:t>
      </w:r>
      <w:r w:rsidR="00302931" w:rsidRPr="00E433FA">
        <w:rPr>
          <w:sz w:val="28"/>
          <w:szCs w:val="28"/>
        </w:rPr>
        <w:t xml:space="preserve"> Шлифовально-полировальный инструмент и с</w:t>
      </w:r>
      <w:r w:rsidR="00302931" w:rsidRPr="00E433FA">
        <w:rPr>
          <w:sz w:val="28"/>
          <w:szCs w:val="28"/>
        </w:rPr>
        <w:t>о</w:t>
      </w:r>
      <w:r w:rsidR="00302931" w:rsidRPr="00E433FA">
        <w:rPr>
          <w:sz w:val="28"/>
          <w:szCs w:val="28"/>
        </w:rPr>
        <w:t>став для его изготовления запатентованы  в России (Патенты РФ № 2169657 и  № 2169658) и в ведущих странах мира (РСТ/</w:t>
      </w:r>
      <w:r w:rsidR="00302931" w:rsidRPr="00E433FA">
        <w:rPr>
          <w:sz w:val="28"/>
          <w:szCs w:val="28"/>
          <w:lang w:val="en-US"/>
        </w:rPr>
        <w:t>RU</w:t>
      </w:r>
      <w:r w:rsidR="00302931" w:rsidRPr="00E433FA">
        <w:rPr>
          <w:sz w:val="28"/>
          <w:szCs w:val="28"/>
        </w:rPr>
        <w:t xml:space="preserve"> 01/00424)</w:t>
      </w:r>
      <w:r w:rsidRPr="00E433FA">
        <w:rPr>
          <w:sz w:val="28"/>
          <w:szCs w:val="28"/>
        </w:rPr>
        <w:t xml:space="preserve">. </w:t>
      </w:r>
    </w:p>
    <w:p w:rsidR="00302931" w:rsidRPr="00E433FA" w:rsidRDefault="00302931" w:rsidP="008C0794">
      <w:pPr>
        <w:spacing w:line="288" w:lineRule="auto"/>
        <w:ind w:firstLine="720"/>
        <w:jc w:val="both"/>
        <w:rPr>
          <w:sz w:val="28"/>
          <w:szCs w:val="28"/>
        </w:rPr>
      </w:pPr>
      <w:r w:rsidRPr="00E433FA">
        <w:rPr>
          <w:sz w:val="28"/>
          <w:szCs w:val="28"/>
        </w:rPr>
        <w:t>Классификация инструмента:</w:t>
      </w:r>
    </w:p>
    <w:p w:rsidR="00302931" w:rsidRPr="00E433FA" w:rsidRDefault="00302931" w:rsidP="008C0794">
      <w:pPr>
        <w:spacing w:line="288" w:lineRule="auto"/>
        <w:ind w:left="1080" w:hanging="360"/>
        <w:jc w:val="both"/>
        <w:rPr>
          <w:sz w:val="28"/>
          <w:szCs w:val="28"/>
        </w:rPr>
      </w:pPr>
      <w:r w:rsidRPr="00E433FA">
        <w:rPr>
          <w:sz w:val="28"/>
          <w:szCs w:val="28"/>
        </w:rPr>
        <w:t>1. серия РТ</w:t>
      </w:r>
      <w:proofErr w:type="gramStart"/>
      <w:r w:rsidRPr="00E433FA">
        <w:rPr>
          <w:sz w:val="28"/>
          <w:szCs w:val="28"/>
          <w:lang w:val="en-US"/>
        </w:rPr>
        <w:t>N</w:t>
      </w:r>
      <w:proofErr w:type="gramEnd"/>
      <w:r w:rsidRPr="00E433FA">
        <w:rPr>
          <w:sz w:val="28"/>
          <w:szCs w:val="28"/>
        </w:rPr>
        <w:t xml:space="preserve"> (</w:t>
      </w:r>
      <w:r w:rsidRPr="00E433FA">
        <w:rPr>
          <w:sz w:val="28"/>
          <w:szCs w:val="28"/>
          <w:lang w:val="en-US"/>
        </w:rPr>
        <w:t>P</w:t>
      </w:r>
      <w:r w:rsidRPr="00E433FA">
        <w:rPr>
          <w:sz w:val="28"/>
          <w:szCs w:val="28"/>
        </w:rPr>
        <w:t xml:space="preserve"> – </w:t>
      </w:r>
      <w:r w:rsidRPr="00E433FA">
        <w:rPr>
          <w:sz w:val="28"/>
          <w:szCs w:val="28"/>
          <w:lang w:val="en-US"/>
        </w:rPr>
        <w:t>polish</w:t>
      </w:r>
      <w:r w:rsidRPr="00E433FA">
        <w:rPr>
          <w:sz w:val="28"/>
          <w:szCs w:val="28"/>
        </w:rPr>
        <w:t xml:space="preserve">; </w:t>
      </w:r>
      <w:r w:rsidRPr="00E433FA">
        <w:rPr>
          <w:sz w:val="28"/>
          <w:szCs w:val="28"/>
          <w:lang w:val="en-US"/>
        </w:rPr>
        <w:t>T</w:t>
      </w:r>
      <w:r w:rsidRPr="00E433FA">
        <w:rPr>
          <w:sz w:val="28"/>
          <w:szCs w:val="28"/>
        </w:rPr>
        <w:t xml:space="preserve"> – </w:t>
      </w:r>
      <w:r w:rsidRPr="00E433FA">
        <w:rPr>
          <w:sz w:val="28"/>
          <w:szCs w:val="28"/>
          <w:lang w:val="en-US"/>
        </w:rPr>
        <w:t>tool</w:t>
      </w:r>
      <w:r w:rsidRPr="00E433FA">
        <w:rPr>
          <w:sz w:val="28"/>
          <w:szCs w:val="28"/>
        </w:rPr>
        <w:t xml:space="preserve">; </w:t>
      </w:r>
      <w:r w:rsidRPr="00E433FA">
        <w:rPr>
          <w:sz w:val="28"/>
          <w:szCs w:val="28"/>
          <w:lang w:val="en-US"/>
        </w:rPr>
        <w:t>N</w:t>
      </w:r>
      <w:r w:rsidRPr="00E433FA">
        <w:rPr>
          <w:sz w:val="28"/>
          <w:szCs w:val="28"/>
        </w:rPr>
        <w:t xml:space="preserve"> – размер максимальной фракции и</w:t>
      </w:r>
      <w:r w:rsidRPr="00E433FA">
        <w:rPr>
          <w:sz w:val="28"/>
          <w:szCs w:val="28"/>
        </w:rPr>
        <w:t>с</w:t>
      </w:r>
      <w:r w:rsidRPr="00E433FA">
        <w:rPr>
          <w:sz w:val="28"/>
          <w:szCs w:val="28"/>
        </w:rPr>
        <w:t>пользуемого абразива);</w:t>
      </w:r>
    </w:p>
    <w:p w:rsidR="00302931" w:rsidRPr="00E433FA" w:rsidRDefault="00302931" w:rsidP="008C0794">
      <w:pPr>
        <w:spacing w:line="288" w:lineRule="auto"/>
        <w:ind w:left="1080" w:hanging="360"/>
        <w:jc w:val="both"/>
        <w:rPr>
          <w:sz w:val="28"/>
          <w:szCs w:val="28"/>
        </w:rPr>
      </w:pPr>
      <w:r w:rsidRPr="00E433FA">
        <w:rPr>
          <w:sz w:val="28"/>
          <w:szCs w:val="28"/>
        </w:rPr>
        <w:t>2. серия РТ</w:t>
      </w:r>
      <w:r w:rsidRPr="00E433FA">
        <w:rPr>
          <w:sz w:val="28"/>
          <w:szCs w:val="28"/>
          <w:lang w:val="en-US"/>
        </w:rPr>
        <w:t>NP</w:t>
      </w:r>
      <w:r w:rsidRPr="00E433FA">
        <w:rPr>
          <w:sz w:val="28"/>
          <w:szCs w:val="28"/>
        </w:rPr>
        <w:t>1 и РТ</w:t>
      </w:r>
      <w:r w:rsidRPr="00E433FA">
        <w:rPr>
          <w:sz w:val="28"/>
          <w:szCs w:val="28"/>
          <w:lang w:val="en-US"/>
        </w:rPr>
        <w:t>NP</w:t>
      </w:r>
      <w:r w:rsidRPr="00E433FA">
        <w:rPr>
          <w:sz w:val="28"/>
          <w:szCs w:val="28"/>
        </w:rPr>
        <w:t>2  (</w:t>
      </w:r>
      <w:r w:rsidRPr="00E433FA">
        <w:rPr>
          <w:sz w:val="28"/>
          <w:szCs w:val="28"/>
          <w:lang w:val="en-US"/>
        </w:rPr>
        <w:t>P</w:t>
      </w:r>
      <w:r w:rsidRPr="00E433FA">
        <w:rPr>
          <w:sz w:val="28"/>
          <w:szCs w:val="28"/>
        </w:rPr>
        <w:t xml:space="preserve"> – </w:t>
      </w:r>
      <w:r w:rsidRPr="00E433FA">
        <w:rPr>
          <w:sz w:val="28"/>
          <w:szCs w:val="28"/>
          <w:lang w:val="en-US"/>
        </w:rPr>
        <w:t>polish</w:t>
      </w:r>
      <w:r w:rsidRPr="00E433FA">
        <w:rPr>
          <w:sz w:val="28"/>
          <w:szCs w:val="28"/>
        </w:rPr>
        <w:t xml:space="preserve">; </w:t>
      </w:r>
      <w:r w:rsidRPr="00E433FA">
        <w:rPr>
          <w:sz w:val="28"/>
          <w:szCs w:val="28"/>
          <w:lang w:val="en-US"/>
        </w:rPr>
        <w:t>T</w:t>
      </w:r>
      <w:r w:rsidRPr="00E433FA">
        <w:rPr>
          <w:sz w:val="28"/>
          <w:szCs w:val="28"/>
        </w:rPr>
        <w:t xml:space="preserve"> – </w:t>
      </w:r>
      <w:r w:rsidRPr="00E433FA">
        <w:rPr>
          <w:sz w:val="28"/>
          <w:szCs w:val="28"/>
          <w:lang w:val="en-US"/>
        </w:rPr>
        <w:t>tool</w:t>
      </w:r>
      <w:r w:rsidRPr="00E433FA">
        <w:rPr>
          <w:sz w:val="28"/>
          <w:szCs w:val="28"/>
        </w:rPr>
        <w:t xml:space="preserve">; </w:t>
      </w:r>
      <w:r w:rsidRPr="00E433FA">
        <w:rPr>
          <w:sz w:val="28"/>
          <w:szCs w:val="28"/>
          <w:lang w:val="en-US"/>
        </w:rPr>
        <w:t>N</w:t>
      </w:r>
      <w:r w:rsidRPr="00E433FA">
        <w:rPr>
          <w:sz w:val="28"/>
          <w:szCs w:val="28"/>
        </w:rPr>
        <w:t xml:space="preserve"> – размер максимальной фракции используемого абразива; </w:t>
      </w:r>
      <w:r w:rsidRPr="00E433FA">
        <w:rPr>
          <w:sz w:val="28"/>
          <w:szCs w:val="28"/>
          <w:lang w:val="en-US"/>
        </w:rPr>
        <w:t>P</w:t>
      </w:r>
      <w:r w:rsidRPr="00E433FA">
        <w:rPr>
          <w:sz w:val="28"/>
          <w:szCs w:val="28"/>
        </w:rPr>
        <w:t xml:space="preserve"> – </w:t>
      </w:r>
      <w:r w:rsidRPr="00E433FA">
        <w:rPr>
          <w:sz w:val="28"/>
          <w:szCs w:val="28"/>
          <w:lang w:val="en-US"/>
        </w:rPr>
        <w:t>porous</w:t>
      </w:r>
      <w:r w:rsidRPr="00E433FA">
        <w:rPr>
          <w:sz w:val="28"/>
          <w:szCs w:val="28"/>
        </w:rPr>
        <w:t>; 1 – соотношение пор и твердой массы  - 1:1;  2 – соотношение пор и твердой массы 2:1);</w:t>
      </w:r>
    </w:p>
    <w:p w:rsidR="00302931" w:rsidRPr="00E433FA" w:rsidRDefault="00302931" w:rsidP="008C0794">
      <w:pPr>
        <w:spacing w:line="288" w:lineRule="auto"/>
        <w:ind w:left="1080" w:hanging="360"/>
        <w:jc w:val="both"/>
        <w:rPr>
          <w:sz w:val="28"/>
          <w:szCs w:val="28"/>
        </w:rPr>
      </w:pPr>
      <w:r w:rsidRPr="00E433FA">
        <w:rPr>
          <w:sz w:val="28"/>
          <w:szCs w:val="28"/>
        </w:rPr>
        <w:t>3. серия РРТ</w:t>
      </w:r>
      <w:proofErr w:type="gramStart"/>
      <w:r w:rsidRPr="00E433FA">
        <w:rPr>
          <w:sz w:val="28"/>
          <w:szCs w:val="28"/>
          <w:lang w:val="en-US"/>
        </w:rPr>
        <w:t>N</w:t>
      </w:r>
      <w:proofErr w:type="gramEnd"/>
      <w:r w:rsidRPr="00E433FA">
        <w:rPr>
          <w:sz w:val="28"/>
          <w:szCs w:val="28"/>
        </w:rPr>
        <w:t xml:space="preserve"> (</w:t>
      </w:r>
      <w:r w:rsidRPr="00E433FA">
        <w:rPr>
          <w:sz w:val="28"/>
          <w:szCs w:val="28"/>
          <w:lang w:val="en-US"/>
        </w:rPr>
        <w:t>P</w:t>
      </w:r>
      <w:r w:rsidRPr="00E433FA">
        <w:rPr>
          <w:sz w:val="28"/>
          <w:szCs w:val="28"/>
        </w:rPr>
        <w:t xml:space="preserve"> – </w:t>
      </w:r>
      <w:r w:rsidRPr="00E433FA">
        <w:rPr>
          <w:sz w:val="28"/>
          <w:szCs w:val="28"/>
          <w:lang w:val="en-US"/>
        </w:rPr>
        <w:t>polish</w:t>
      </w:r>
      <w:r w:rsidRPr="00E433FA">
        <w:rPr>
          <w:sz w:val="28"/>
          <w:szCs w:val="28"/>
        </w:rPr>
        <w:t xml:space="preserve">; </w:t>
      </w:r>
      <w:r w:rsidRPr="00E433FA">
        <w:rPr>
          <w:sz w:val="28"/>
          <w:szCs w:val="28"/>
          <w:lang w:val="en-US"/>
        </w:rPr>
        <w:t>P</w:t>
      </w:r>
      <w:r w:rsidRPr="00E433FA">
        <w:rPr>
          <w:sz w:val="28"/>
          <w:szCs w:val="28"/>
        </w:rPr>
        <w:t xml:space="preserve"> – </w:t>
      </w:r>
      <w:r w:rsidRPr="00E433FA">
        <w:rPr>
          <w:sz w:val="28"/>
          <w:szCs w:val="28"/>
          <w:lang w:val="en-US"/>
        </w:rPr>
        <w:t>press</w:t>
      </w:r>
      <w:r w:rsidRPr="00E433FA">
        <w:rPr>
          <w:sz w:val="28"/>
          <w:szCs w:val="28"/>
        </w:rPr>
        <w:t xml:space="preserve">; </w:t>
      </w:r>
      <w:r w:rsidRPr="00E433FA">
        <w:rPr>
          <w:sz w:val="28"/>
          <w:szCs w:val="28"/>
          <w:lang w:val="en-US"/>
        </w:rPr>
        <w:t>T</w:t>
      </w:r>
      <w:r w:rsidRPr="00E433FA">
        <w:rPr>
          <w:sz w:val="28"/>
          <w:szCs w:val="28"/>
        </w:rPr>
        <w:t xml:space="preserve"> – </w:t>
      </w:r>
      <w:r w:rsidRPr="00E433FA">
        <w:rPr>
          <w:sz w:val="28"/>
          <w:szCs w:val="28"/>
          <w:lang w:val="en-US"/>
        </w:rPr>
        <w:t>tool</w:t>
      </w:r>
      <w:r w:rsidRPr="00E433FA">
        <w:rPr>
          <w:sz w:val="28"/>
          <w:szCs w:val="28"/>
        </w:rPr>
        <w:t xml:space="preserve">; </w:t>
      </w:r>
      <w:r w:rsidRPr="00E433FA">
        <w:rPr>
          <w:sz w:val="28"/>
          <w:szCs w:val="28"/>
          <w:lang w:val="en-US"/>
        </w:rPr>
        <w:t>N</w:t>
      </w:r>
      <w:r w:rsidRPr="00E433FA">
        <w:rPr>
          <w:sz w:val="28"/>
          <w:szCs w:val="28"/>
        </w:rPr>
        <w:t xml:space="preserve"> – размер максимальной фракции используемого абразива);</w:t>
      </w:r>
    </w:p>
    <w:p w:rsidR="00302931" w:rsidRPr="00E433FA" w:rsidRDefault="00302931" w:rsidP="008C0794">
      <w:pPr>
        <w:spacing w:line="288" w:lineRule="auto"/>
        <w:ind w:left="1080" w:hanging="360"/>
        <w:jc w:val="both"/>
        <w:rPr>
          <w:sz w:val="28"/>
          <w:szCs w:val="28"/>
        </w:rPr>
      </w:pPr>
      <w:r w:rsidRPr="00E433FA">
        <w:rPr>
          <w:sz w:val="28"/>
          <w:szCs w:val="28"/>
        </w:rPr>
        <w:t xml:space="preserve">4.   серия  </w:t>
      </w:r>
      <w:r w:rsidRPr="00E433FA">
        <w:rPr>
          <w:sz w:val="28"/>
          <w:szCs w:val="28"/>
          <w:lang w:val="en-US"/>
        </w:rPr>
        <w:t>PPT</w:t>
      </w:r>
      <w:r w:rsidRPr="00E433FA">
        <w:rPr>
          <w:sz w:val="28"/>
          <w:szCs w:val="28"/>
        </w:rPr>
        <w:t>(</w:t>
      </w:r>
      <w:proofErr w:type="spellStart"/>
      <w:r w:rsidRPr="00E433FA">
        <w:rPr>
          <w:sz w:val="28"/>
          <w:szCs w:val="28"/>
          <w:lang w:val="en-US"/>
        </w:rPr>
        <w:t>CeO</w:t>
      </w:r>
      <w:proofErr w:type="spellEnd"/>
      <w:r w:rsidRPr="00E433FA">
        <w:rPr>
          <w:sz w:val="28"/>
          <w:szCs w:val="28"/>
          <w:vertAlign w:val="subscript"/>
        </w:rPr>
        <w:t>2</w:t>
      </w:r>
      <w:r w:rsidRPr="00E433FA">
        <w:rPr>
          <w:sz w:val="28"/>
          <w:szCs w:val="28"/>
        </w:rPr>
        <w:t>) (</w:t>
      </w:r>
      <w:r w:rsidRPr="00E433FA">
        <w:rPr>
          <w:sz w:val="28"/>
          <w:szCs w:val="28"/>
          <w:lang w:val="en-US"/>
        </w:rPr>
        <w:t>P</w:t>
      </w:r>
      <w:r w:rsidRPr="00E433FA">
        <w:rPr>
          <w:sz w:val="28"/>
          <w:szCs w:val="28"/>
        </w:rPr>
        <w:t xml:space="preserve"> – </w:t>
      </w:r>
      <w:r w:rsidRPr="00E433FA">
        <w:rPr>
          <w:sz w:val="28"/>
          <w:szCs w:val="28"/>
          <w:lang w:val="en-US"/>
        </w:rPr>
        <w:t>polish</w:t>
      </w:r>
      <w:r w:rsidRPr="00E433FA">
        <w:rPr>
          <w:sz w:val="28"/>
          <w:szCs w:val="28"/>
        </w:rPr>
        <w:t xml:space="preserve">; </w:t>
      </w:r>
      <w:r w:rsidRPr="00E433FA">
        <w:rPr>
          <w:sz w:val="28"/>
          <w:szCs w:val="28"/>
          <w:lang w:val="en-US"/>
        </w:rPr>
        <w:t>P</w:t>
      </w:r>
      <w:r w:rsidRPr="00E433FA">
        <w:rPr>
          <w:sz w:val="28"/>
          <w:szCs w:val="28"/>
        </w:rPr>
        <w:t xml:space="preserve"> – </w:t>
      </w:r>
      <w:r w:rsidRPr="00E433FA">
        <w:rPr>
          <w:sz w:val="28"/>
          <w:szCs w:val="28"/>
          <w:lang w:val="en-US"/>
        </w:rPr>
        <w:t>press</w:t>
      </w:r>
      <w:r w:rsidRPr="00E433FA">
        <w:rPr>
          <w:sz w:val="28"/>
          <w:szCs w:val="28"/>
        </w:rPr>
        <w:t xml:space="preserve">; </w:t>
      </w:r>
      <w:r w:rsidRPr="00E433FA">
        <w:rPr>
          <w:sz w:val="28"/>
          <w:szCs w:val="28"/>
          <w:lang w:val="en-US"/>
        </w:rPr>
        <w:t>T</w:t>
      </w:r>
      <w:r w:rsidRPr="00E433FA">
        <w:rPr>
          <w:sz w:val="28"/>
          <w:szCs w:val="28"/>
        </w:rPr>
        <w:t xml:space="preserve"> – </w:t>
      </w:r>
      <w:r w:rsidRPr="00E433FA">
        <w:rPr>
          <w:sz w:val="28"/>
          <w:szCs w:val="28"/>
          <w:lang w:val="en-US"/>
        </w:rPr>
        <w:t>tool</w:t>
      </w:r>
      <w:r w:rsidRPr="00E433FA">
        <w:rPr>
          <w:sz w:val="28"/>
          <w:szCs w:val="28"/>
        </w:rPr>
        <w:t xml:space="preserve">;  </w:t>
      </w:r>
      <w:proofErr w:type="spellStart"/>
      <w:r w:rsidRPr="00E433FA">
        <w:rPr>
          <w:sz w:val="28"/>
          <w:szCs w:val="28"/>
          <w:lang w:val="en-US"/>
        </w:rPr>
        <w:t>CeO</w:t>
      </w:r>
      <w:proofErr w:type="spellEnd"/>
      <w:r w:rsidRPr="00E433FA">
        <w:rPr>
          <w:sz w:val="28"/>
          <w:szCs w:val="28"/>
          <w:vertAlign w:val="subscript"/>
        </w:rPr>
        <w:t>2</w:t>
      </w:r>
      <w:r w:rsidRPr="00E433FA">
        <w:rPr>
          <w:sz w:val="28"/>
          <w:szCs w:val="28"/>
        </w:rPr>
        <w:t xml:space="preserve"> - используемый  абразив).</w:t>
      </w:r>
    </w:p>
    <w:p w:rsidR="00302931" w:rsidRPr="00E433FA" w:rsidRDefault="00302931" w:rsidP="008C0794">
      <w:pPr>
        <w:spacing w:line="288" w:lineRule="auto"/>
        <w:ind w:left="1080" w:hanging="360"/>
        <w:jc w:val="both"/>
        <w:rPr>
          <w:sz w:val="28"/>
          <w:szCs w:val="28"/>
        </w:rPr>
      </w:pPr>
      <w:r w:rsidRPr="00E433FA">
        <w:rPr>
          <w:sz w:val="28"/>
          <w:szCs w:val="28"/>
        </w:rPr>
        <w:t>5.  серия  ВТ</w:t>
      </w:r>
      <w:r w:rsidRPr="00E433FA">
        <w:rPr>
          <w:sz w:val="28"/>
          <w:szCs w:val="28"/>
          <w:lang w:val="en-US"/>
        </w:rPr>
        <w:t>N</w:t>
      </w:r>
      <w:r w:rsidRPr="00E433FA">
        <w:rPr>
          <w:sz w:val="28"/>
          <w:szCs w:val="28"/>
        </w:rPr>
        <w:t>АР2 и ВТ</w:t>
      </w:r>
      <w:r w:rsidRPr="00E433FA">
        <w:rPr>
          <w:sz w:val="28"/>
          <w:szCs w:val="28"/>
          <w:lang w:val="en-US"/>
        </w:rPr>
        <w:t>N</w:t>
      </w:r>
      <w:r w:rsidRPr="00E433FA">
        <w:rPr>
          <w:sz w:val="28"/>
          <w:szCs w:val="28"/>
        </w:rPr>
        <w:t>АР3 (</w:t>
      </w:r>
      <w:r w:rsidRPr="00E433FA">
        <w:rPr>
          <w:sz w:val="28"/>
          <w:szCs w:val="28"/>
          <w:lang w:val="en-US"/>
        </w:rPr>
        <w:t>B</w:t>
      </w:r>
      <w:r w:rsidRPr="00E433FA">
        <w:rPr>
          <w:sz w:val="28"/>
          <w:szCs w:val="28"/>
        </w:rPr>
        <w:t xml:space="preserve"> – </w:t>
      </w:r>
      <w:r w:rsidRPr="00E433FA">
        <w:rPr>
          <w:sz w:val="28"/>
          <w:szCs w:val="28"/>
          <w:lang w:val="en-US"/>
        </w:rPr>
        <w:t>ballast</w:t>
      </w:r>
      <w:r w:rsidRPr="00E433FA">
        <w:rPr>
          <w:sz w:val="28"/>
          <w:szCs w:val="28"/>
        </w:rPr>
        <w:t xml:space="preserve">; </w:t>
      </w:r>
      <w:r w:rsidRPr="00E433FA">
        <w:rPr>
          <w:sz w:val="28"/>
          <w:szCs w:val="28"/>
          <w:lang w:val="en-US"/>
        </w:rPr>
        <w:t>T</w:t>
      </w:r>
      <w:r w:rsidRPr="00E433FA">
        <w:rPr>
          <w:sz w:val="28"/>
          <w:szCs w:val="28"/>
        </w:rPr>
        <w:t xml:space="preserve"> – </w:t>
      </w:r>
      <w:r w:rsidRPr="00E433FA">
        <w:rPr>
          <w:sz w:val="28"/>
          <w:szCs w:val="28"/>
          <w:lang w:val="en-US"/>
        </w:rPr>
        <w:t>tool</w:t>
      </w:r>
      <w:r w:rsidRPr="00E433FA">
        <w:rPr>
          <w:sz w:val="28"/>
          <w:szCs w:val="28"/>
        </w:rPr>
        <w:t xml:space="preserve">;  </w:t>
      </w:r>
      <w:r w:rsidRPr="00E433FA">
        <w:rPr>
          <w:sz w:val="28"/>
          <w:szCs w:val="28"/>
          <w:lang w:val="en-US"/>
        </w:rPr>
        <w:t>N</w:t>
      </w:r>
      <w:r w:rsidRPr="00E433FA">
        <w:rPr>
          <w:sz w:val="28"/>
          <w:szCs w:val="28"/>
        </w:rPr>
        <w:t xml:space="preserve"> – размер макс</w:t>
      </w:r>
      <w:r w:rsidRPr="00E433FA">
        <w:rPr>
          <w:sz w:val="28"/>
          <w:szCs w:val="28"/>
        </w:rPr>
        <w:t>и</w:t>
      </w:r>
      <w:r w:rsidRPr="00E433FA">
        <w:rPr>
          <w:sz w:val="28"/>
          <w:szCs w:val="28"/>
        </w:rPr>
        <w:t>мальной фракции используемого абразива; А – вспомогательный абр</w:t>
      </w:r>
      <w:r w:rsidRPr="00E433FA">
        <w:rPr>
          <w:sz w:val="28"/>
          <w:szCs w:val="28"/>
        </w:rPr>
        <w:t>а</w:t>
      </w:r>
      <w:r w:rsidRPr="00E433FA">
        <w:rPr>
          <w:sz w:val="28"/>
          <w:szCs w:val="28"/>
        </w:rPr>
        <w:t xml:space="preserve">зив; </w:t>
      </w:r>
      <w:r w:rsidRPr="00E433FA">
        <w:rPr>
          <w:sz w:val="28"/>
          <w:szCs w:val="28"/>
          <w:lang w:val="en-US"/>
        </w:rPr>
        <w:t>P</w:t>
      </w:r>
      <w:r w:rsidRPr="00E433FA">
        <w:rPr>
          <w:sz w:val="28"/>
          <w:szCs w:val="28"/>
        </w:rPr>
        <w:t xml:space="preserve"> – </w:t>
      </w:r>
      <w:r w:rsidRPr="00E433FA">
        <w:rPr>
          <w:sz w:val="28"/>
          <w:szCs w:val="28"/>
          <w:lang w:val="en-US"/>
        </w:rPr>
        <w:t>porous</w:t>
      </w:r>
      <w:r w:rsidRPr="00E433FA">
        <w:rPr>
          <w:sz w:val="28"/>
          <w:szCs w:val="28"/>
        </w:rPr>
        <w:t>; 2 – соотношение пор и твердой массы  - 2:1;  3 – соо</w:t>
      </w:r>
      <w:r w:rsidRPr="00E433FA">
        <w:rPr>
          <w:sz w:val="28"/>
          <w:szCs w:val="28"/>
        </w:rPr>
        <w:t>т</w:t>
      </w:r>
      <w:r w:rsidRPr="00E433FA">
        <w:rPr>
          <w:sz w:val="28"/>
          <w:szCs w:val="28"/>
        </w:rPr>
        <w:t>ношение пор и твердой массы 3:1). Данная серия представляет собой балластный (вспомогательный) абразивный инструмент, не содерж</w:t>
      </w:r>
      <w:r w:rsidRPr="00E433FA">
        <w:rPr>
          <w:sz w:val="28"/>
          <w:szCs w:val="28"/>
        </w:rPr>
        <w:t>а</w:t>
      </w:r>
      <w:r w:rsidRPr="00E433FA">
        <w:rPr>
          <w:sz w:val="28"/>
          <w:szCs w:val="28"/>
        </w:rPr>
        <w:t>щий алмазных порошков, используемый в сочетании с инструментом вышеперечисленных серий. Балластный инструмент способствует с</w:t>
      </w:r>
      <w:r w:rsidRPr="00E433FA">
        <w:rPr>
          <w:sz w:val="28"/>
          <w:szCs w:val="28"/>
        </w:rPr>
        <w:t>а</w:t>
      </w:r>
      <w:r w:rsidRPr="00E433FA">
        <w:rPr>
          <w:sz w:val="28"/>
          <w:szCs w:val="28"/>
        </w:rPr>
        <w:lastRenderedPageBreak/>
        <w:t xml:space="preserve">мозатачиванию основного инструмента и обеспечивает повышение его режущей способности. </w:t>
      </w:r>
    </w:p>
    <w:p w:rsidR="00302931" w:rsidRPr="00E433FA" w:rsidRDefault="00302931" w:rsidP="008C0794">
      <w:pPr>
        <w:spacing w:line="288" w:lineRule="auto"/>
        <w:ind w:left="-180" w:firstLine="900"/>
        <w:jc w:val="both"/>
        <w:rPr>
          <w:sz w:val="28"/>
          <w:szCs w:val="28"/>
        </w:rPr>
      </w:pPr>
      <w:r w:rsidRPr="00E433FA">
        <w:rPr>
          <w:sz w:val="28"/>
          <w:szCs w:val="28"/>
        </w:rPr>
        <w:t>Пример расшифровки конкретного типа инструмента РТ50Р1: пористый шлифовальный инструмент с зернистостью алмазного порошка 50/40 и с соо</w:t>
      </w:r>
      <w:r w:rsidRPr="00E433FA">
        <w:rPr>
          <w:sz w:val="28"/>
          <w:szCs w:val="28"/>
        </w:rPr>
        <w:t>т</w:t>
      </w:r>
      <w:r w:rsidRPr="00E433FA">
        <w:rPr>
          <w:sz w:val="28"/>
          <w:szCs w:val="28"/>
        </w:rPr>
        <w:t xml:space="preserve">ношением пор и </w:t>
      </w:r>
      <w:proofErr w:type="spellStart"/>
      <w:r w:rsidRPr="00E433FA">
        <w:rPr>
          <w:sz w:val="28"/>
          <w:szCs w:val="28"/>
        </w:rPr>
        <w:t>алмазосодержащей</w:t>
      </w:r>
      <w:proofErr w:type="spellEnd"/>
      <w:r w:rsidRPr="00E433FA">
        <w:rPr>
          <w:sz w:val="28"/>
          <w:szCs w:val="28"/>
        </w:rPr>
        <w:t xml:space="preserve"> массы 50:50%.</w:t>
      </w:r>
    </w:p>
    <w:p w:rsidR="00302931" w:rsidRPr="00E433FA" w:rsidRDefault="00302931" w:rsidP="008C0794">
      <w:pPr>
        <w:spacing w:line="288" w:lineRule="auto"/>
        <w:ind w:firstLine="720"/>
        <w:jc w:val="both"/>
        <w:rPr>
          <w:sz w:val="28"/>
          <w:szCs w:val="28"/>
        </w:rPr>
      </w:pPr>
      <w:r w:rsidRPr="00E433FA">
        <w:rPr>
          <w:sz w:val="28"/>
          <w:szCs w:val="28"/>
        </w:rPr>
        <w:t xml:space="preserve">Все представленные инструменты имеют различные типы органических связок, адаптированных для конкретного обрабатываемого материала. В </w:t>
      </w:r>
      <w:proofErr w:type="spellStart"/>
      <w:r w:rsidRPr="00E433FA">
        <w:rPr>
          <w:sz w:val="28"/>
          <w:szCs w:val="28"/>
        </w:rPr>
        <w:t>алм</w:t>
      </w:r>
      <w:r w:rsidRPr="00E433FA">
        <w:rPr>
          <w:sz w:val="28"/>
          <w:szCs w:val="28"/>
        </w:rPr>
        <w:t>а</w:t>
      </w:r>
      <w:r w:rsidRPr="00E433FA">
        <w:rPr>
          <w:sz w:val="28"/>
          <w:szCs w:val="28"/>
        </w:rPr>
        <w:t>зосодержащих</w:t>
      </w:r>
      <w:proofErr w:type="spellEnd"/>
      <w:r w:rsidRPr="00E433FA">
        <w:rPr>
          <w:sz w:val="28"/>
          <w:szCs w:val="28"/>
        </w:rPr>
        <w:t xml:space="preserve"> инструментах используются как монокристаллические искусс</w:t>
      </w:r>
      <w:r w:rsidRPr="00E433FA">
        <w:rPr>
          <w:sz w:val="28"/>
          <w:szCs w:val="28"/>
        </w:rPr>
        <w:t>т</w:t>
      </w:r>
      <w:r w:rsidRPr="00E433FA">
        <w:rPr>
          <w:sz w:val="28"/>
          <w:szCs w:val="28"/>
        </w:rPr>
        <w:t>венные и натуральные алмазные порошки  с зернистостью от 200/160 до 0,5/0, так и поликристаллические порошки.</w:t>
      </w:r>
    </w:p>
    <w:p w:rsidR="00302931" w:rsidRPr="00E433FA" w:rsidRDefault="00302931" w:rsidP="008C0794">
      <w:pPr>
        <w:spacing w:line="288" w:lineRule="auto"/>
        <w:ind w:firstLine="720"/>
        <w:jc w:val="both"/>
        <w:rPr>
          <w:sz w:val="28"/>
          <w:szCs w:val="28"/>
        </w:rPr>
      </w:pPr>
      <w:r w:rsidRPr="00E433FA">
        <w:rPr>
          <w:sz w:val="28"/>
          <w:szCs w:val="28"/>
        </w:rPr>
        <w:t>Инструменты эффективно используются при обработке следующих мат</w:t>
      </w:r>
      <w:r w:rsidRPr="00E433FA">
        <w:rPr>
          <w:sz w:val="28"/>
          <w:szCs w:val="28"/>
        </w:rPr>
        <w:t>е</w:t>
      </w:r>
      <w:r w:rsidRPr="00E433FA">
        <w:rPr>
          <w:sz w:val="28"/>
          <w:szCs w:val="28"/>
        </w:rPr>
        <w:t xml:space="preserve">риалов: </w:t>
      </w:r>
    </w:p>
    <w:p w:rsidR="00582BCB" w:rsidRPr="00E433FA" w:rsidRDefault="00582BCB" w:rsidP="008C0794">
      <w:pPr>
        <w:numPr>
          <w:ilvl w:val="1"/>
          <w:numId w:val="22"/>
        </w:numPr>
        <w:spacing w:line="288" w:lineRule="auto"/>
        <w:ind w:left="709"/>
        <w:jc w:val="both"/>
        <w:rPr>
          <w:sz w:val="28"/>
          <w:szCs w:val="28"/>
        </w:rPr>
      </w:pPr>
      <w:r w:rsidRPr="00E433FA">
        <w:rPr>
          <w:sz w:val="28"/>
          <w:szCs w:val="28"/>
        </w:rPr>
        <w:t>сапфир;</w:t>
      </w:r>
    </w:p>
    <w:p w:rsidR="00582BCB" w:rsidRPr="00E433FA" w:rsidRDefault="00582BCB" w:rsidP="008C0794">
      <w:pPr>
        <w:numPr>
          <w:ilvl w:val="1"/>
          <w:numId w:val="22"/>
        </w:numPr>
        <w:spacing w:line="288" w:lineRule="auto"/>
        <w:ind w:left="709"/>
        <w:jc w:val="both"/>
        <w:rPr>
          <w:sz w:val="28"/>
          <w:szCs w:val="28"/>
        </w:rPr>
      </w:pPr>
      <w:r w:rsidRPr="00E433FA">
        <w:rPr>
          <w:sz w:val="28"/>
          <w:szCs w:val="28"/>
        </w:rPr>
        <w:t>карбид кремния;</w:t>
      </w:r>
    </w:p>
    <w:p w:rsidR="00582BCB" w:rsidRPr="00E433FA" w:rsidRDefault="00582BCB" w:rsidP="008C0794">
      <w:pPr>
        <w:numPr>
          <w:ilvl w:val="1"/>
          <w:numId w:val="22"/>
        </w:numPr>
        <w:spacing w:line="288" w:lineRule="auto"/>
        <w:ind w:left="709"/>
        <w:jc w:val="both"/>
        <w:rPr>
          <w:sz w:val="28"/>
          <w:szCs w:val="28"/>
        </w:rPr>
      </w:pPr>
      <w:r w:rsidRPr="00E433FA">
        <w:rPr>
          <w:sz w:val="28"/>
          <w:szCs w:val="28"/>
        </w:rPr>
        <w:t>кварц монокристаллический;</w:t>
      </w:r>
    </w:p>
    <w:p w:rsidR="00582BCB" w:rsidRPr="00E433FA" w:rsidRDefault="00582BCB" w:rsidP="008C0794">
      <w:pPr>
        <w:numPr>
          <w:ilvl w:val="1"/>
          <w:numId w:val="22"/>
        </w:numPr>
        <w:spacing w:line="288" w:lineRule="auto"/>
        <w:ind w:left="709"/>
        <w:jc w:val="both"/>
        <w:rPr>
          <w:sz w:val="28"/>
          <w:szCs w:val="28"/>
        </w:rPr>
      </w:pPr>
      <w:r w:rsidRPr="00E433FA">
        <w:rPr>
          <w:sz w:val="28"/>
          <w:szCs w:val="28"/>
        </w:rPr>
        <w:t>любые типы керамики;</w:t>
      </w:r>
    </w:p>
    <w:p w:rsidR="00582BCB" w:rsidRPr="00E433FA" w:rsidRDefault="00582BCB" w:rsidP="008C0794">
      <w:pPr>
        <w:numPr>
          <w:ilvl w:val="1"/>
          <w:numId w:val="22"/>
        </w:numPr>
        <w:spacing w:line="288" w:lineRule="auto"/>
        <w:ind w:left="709"/>
        <w:jc w:val="both"/>
        <w:rPr>
          <w:sz w:val="28"/>
          <w:szCs w:val="28"/>
        </w:rPr>
      </w:pPr>
      <w:r w:rsidRPr="00E433FA">
        <w:rPr>
          <w:sz w:val="28"/>
          <w:szCs w:val="28"/>
        </w:rPr>
        <w:t>различные полупроводниковые материалы, в т.ч. кремний и арсенид   галлия;</w:t>
      </w:r>
    </w:p>
    <w:p w:rsidR="00302931" w:rsidRPr="00E433FA" w:rsidRDefault="00302931" w:rsidP="008C0794">
      <w:pPr>
        <w:numPr>
          <w:ilvl w:val="1"/>
          <w:numId w:val="22"/>
        </w:numPr>
        <w:spacing w:line="288" w:lineRule="auto"/>
        <w:ind w:left="709"/>
        <w:jc w:val="both"/>
        <w:rPr>
          <w:sz w:val="28"/>
          <w:szCs w:val="28"/>
        </w:rPr>
      </w:pPr>
      <w:r w:rsidRPr="00E433FA">
        <w:rPr>
          <w:sz w:val="28"/>
          <w:szCs w:val="28"/>
        </w:rPr>
        <w:t>любые типы стекла, включая кварцевое стекло;</w:t>
      </w:r>
    </w:p>
    <w:p w:rsidR="00302931" w:rsidRPr="00E433FA" w:rsidRDefault="00302931" w:rsidP="008C0794">
      <w:pPr>
        <w:numPr>
          <w:ilvl w:val="1"/>
          <w:numId w:val="22"/>
        </w:numPr>
        <w:spacing w:line="288" w:lineRule="auto"/>
        <w:ind w:left="709"/>
        <w:jc w:val="both"/>
        <w:rPr>
          <w:sz w:val="28"/>
          <w:szCs w:val="28"/>
        </w:rPr>
      </w:pPr>
      <w:proofErr w:type="spellStart"/>
      <w:r w:rsidRPr="00E433FA">
        <w:rPr>
          <w:sz w:val="28"/>
          <w:szCs w:val="28"/>
        </w:rPr>
        <w:t>ситаллы</w:t>
      </w:r>
      <w:proofErr w:type="spellEnd"/>
      <w:r w:rsidRPr="00E433FA">
        <w:rPr>
          <w:sz w:val="28"/>
          <w:szCs w:val="28"/>
        </w:rPr>
        <w:t>;</w:t>
      </w:r>
    </w:p>
    <w:p w:rsidR="00302931" w:rsidRPr="00E433FA" w:rsidRDefault="00582BCB" w:rsidP="008C0794">
      <w:pPr>
        <w:numPr>
          <w:ilvl w:val="1"/>
          <w:numId w:val="22"/>
        </w:numPr>
        <w:spacing w:line="288" w:lineRule="auto"/>
        <w:ind w:left="709"/>
        <w:jc w:val="both"/>
        <w:rPr>
          <w:sz w:val="28"/>
          <w:szCs w:val="28"/>
        </w:rPr>
      </w:pPr>
      <w:r w:rsidRPr="00E433FA">
        <w:rPr>
          <w:sz w:val="28"/>
          <w:szCs w:val="28"/>
        </w:rPr>
        <w:t>различные металлы.</w:t>
      </w:r>
    </w:p>
    <w:p w:rsidR="00302931" w:rsidRPr="00E433FA" w:rsidRDefault="00302931" w:rsidP="008C0794">
      <w:pPr>
        <w:spacing w:line="288" w:lineRule="auto"/>
        <w:ind w:left="900" w:hanging="180"/>
        <w:jc w:val="both"/>
        <w:rPr>
          <w:sz w:val="28"/>
          <w:szCs w:val="28"/>
        </w:rPr>
      </w:pPr>
      <w:r w:rsidRPr="00E433FA">
        <w:rPr>
          <w:sz w:val="28"/>
          <w:szCs w:val="28"/>
        </w:rPr>
        <w:t>Перечисленные материалы не исчерпывают всего перечня.</w:t>
      </w:r>
    </w:p>
    <w:p w:rsidR="00302931" w:rsidRDefault="00302931" w:rsidP="008C0794">
      <w:pPr>
        <w:pStyle w:val="a9"/>
        <w:spacing w:before="0" w:after="0" w:line="288" w:lineRule="auto"/>
        <w:ind w:right="-5" w:firstLine="708"/>
        <w:rPr>
          <w:sz w:val="28"/>
          <w:szCs w:val="28"/>
        </w:rPr>
      </w:pPr>
      <w:r w:rsidRPr="00E433FA">
        <w:rPr>
          <w:sz w:val="28"/>
          <w:szCs w:val="28"/>
        </w:rPr>
        <w:t>Инструмент серийно изготавливается и поставляется в виде таблеток диаметром 16 мм и высотой 7 мм. Однако по индивидуальным заказам размер может быть изменен. Общий вид шлифовального инструмента с таблетками с</w:t>
      </w:r>
      <w:r w:rsidRPr="00E433FA">
        <w:rPr>
          <w:sz w:val="28"/>
          <w:szCs w:val="28"/>
        </w:rPr>
        <w:t>е</w:t>
      </w:r>
      <w:r w:rsidRPr="00E433FA">
        <w:rPr>
          <w:sz w:val="28"/>
          <w:szCs w:val="28"/>
        </w:rPr>
        <w:t>рии РТ20Р1 (а) и микрофотография поверхности пористого алмазного инстр</w:t>
      </w:r>
      <w:r w:rsidRPr="00E433FA">
        <w:rPr>
          <w:sz w:val="28"/>
          <w:szCs w:val="28"/>
        </w:rPr>
        <w:t>у</w:t>
      </w:r>
      <w:r w:rsidRPr="00E433FA">
        <w:rPr>
          <w:sz w:val="28"/>
          <w:szCs w:val="28"/>
        </w:rPr>
        <w:t xml:space="preserve">мента РТ20Р1 (б) представлены на </w:t>
      </w:r>
      <w:r w:rsidR="008E4999">
        <w:rPr>
          <w:sz w:val="28"/>
          <w:szCs w:val="28"/>
        </w:rPr>
        <w:t>р</w:t>
      </w:r>
      <w:r w:rsidRPr="00E433FA">
        <w:rPr>
          <w:sz w:val="28"/>
          <w:szCs w:val="28"/>
        </w:rPr>
        <w:t>ис.</w:t>
      </w:r>
      <w:r w:rsidR="008E4999">
        <w:rPr>
          <w:sz w:val="28"/>
          <w:szCs w:val="28"/>
        </w:rPr>
        <w:t xml:space="preserve"> </w:t>
      </w:r>
      <w:r w:rsidR="00582BCB" w:rsidRPr="00E433FA">
        <w:rPr>
          <w:sz w:val="28"/>
          <w:szCs w:val="28"/>
        </w:rPr>
        <w:t>2.1</w:t>
      </w:r>
      <w:r w:rsidRPr="00E433FA">
        <w:rPr>
          <w:sz w:val="28"/>
          <w:szCs w:val="28"/>
        </w:rPr>
        <w:t>.</w:t>
      </w:r>
    </w:p>
    <w:p w:rsidR="0050796D" w:rsidRPr="00E433FA" w:rsidRDefault="0050796D" w:rsidP="008C0794">
      <w:pPr>
        <w:pStyle w:val="a9"/>
        <w:spacing w:before="0" w:after="0" w:line="288" w:lineRule="auto"/>
        <w:ind w:right="-5" w:firstLine="708"/>
        <w:rPr>
          <w:sz w:val="28"/>
          <w:szCs w:val="28"/>
        </w:rPr>
      </w:pPr>
    </w:p>
    <w:p w:rsidR="00A95E8E" w:rsidRPr="00E433FA" w:rsidRDefault="00A95E8E" w:rsidP="008C0794">
      <w:pPr>
        <w:pStyle w:val="a9"/>
        <w:spacing w:before="0" w:after="0" w:line="288" w:lineRule="auto"/>
        <w:ind w:right="-5" w:firstLine="540"/>
        <w:rPr>
          <w:sz w:val="28"/>
          <w:szCs w:val="28"/>
        </w:rPr>
      </w:pPr>
    </w:p>
    <w:p w:rsidR="00A95E8E" w:rsidRPr="00E433FA" w:rsidRDefault="006F00D1" w:rsidP="008C0794">
      <w:pPr>
        <w:spacing w:line="288" w:lineRule="auto"/>
        <w:jc w:val="center"/>
        <w:rPr>
          <w:sz w:val="28"/>
          <w:szCs w:val="28"/>
        </w:rPr>
      </w:pPr>
      <w:r>
        <w:rPr>
          <w:noProof/>
          <w:sz w:val="28"/>
          <w:szCs w:val="28"/>
        </w:rPr>
        <w:lastRenderedPageBreak/>
        <w:drawing>
          <wp:inline distT="0" distB="0" distL="0" distR="0">
            <wp:extent cx="4114800" cy="2524125"/>
            <wp:effectExtent l="19050" t="0" r="0" b="0"/>
            <wp:docPr id="27" name="Рисунок 27" descr="P107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1070529"/>
                    <pic:cNvPicPr>
                      <a:picLocks noChangeAspect="1" noChangeArrowheads="1"/>
                    </pic:cNvPicPr>
                  </pic:nvPicPr>
                  <pic:blipFill>
                    <a:blip r:embed="rId35" cstate="print"/>
                    <a:srcRect l="6381" t="33667" r="17194" b="4175"/>
                    <a:stretch>
                      <a:fillRect/>
                    </a:stretch>
                  </pic:blipFill>
                  <pic:spPr bwMode="auto">
                    <a:xfrm>
                      <a:off x="0" y="0"/>
                      <a:ext cx="4114800" cy="2524125"/>
                    </a:xfrm>
                    <a:prstGeom prst="rect">
                      <a:avLst/>
                    </a:prstGeom>
                    <a:noFill/>
                    <a:ln w="9525">
                      <a:noFill/>
                      <a:miter lim="800000"/>
                      <a:headEnd/>
                      <a:tailEnd/>
                    </a:ln>
                  </pic:spPr>
                </pic:pic>
              </a:graphicData>
            </a:graphic>
          </wp:inline>
        </w:drawing>
      </w:r>
    </w:p>
    <w:p w:rsidR="00A95E8E" w:rsidRPr="00E433FA" w:rsidRDefault="00A95E8E" w:rsidP="008C0794">
      <w:pPr>
        <w:spacing w:line="288" w:lineRule="auto"/>
        <w:rPr>
          <w:sz w:val="28"/>
          <w:szCs w:val="28"/>
        </w:rPr>
      </w:pPr>
    </w:p>
    <w:p w:rsidR="008E4999" w:rsidRDefault="00A95E8E" w:rsidP="008C0794">
      <w:pPr>
        <w:spacing w:line="288" w:lineRule="auto"/>
        <w:jc w:val="center"/>
        <w:rPr>
          <w:sz w:val="28"/>
          <w:szCs w:val="28"/>
        </w:rPr>
      </w:pPr>
      <w:r w:rsidRPr="00E433FA">
        <w:rPr>
          <w:sz w:val="28"/>
          <w:szCs w:val="28"/>
        </w:rPr>
        <w:t xml:space="preserve">Рис. </w:t>
      </w:r>
      <w:r w:rsidR="00D41B1F" w:rsidRPr="00E433FA">
        <w:rPr>
          <w:sz w:val="28"/>
          <w:szCs w:val="28"/>
        </w:rPr>
        <w:t>2.</w:t>
      </w:r>
      <w:r w:rsidRPr="00E433FA">
        <w:rPr>
          <w:sz w:val="28"/>
          <w:szCs w:val="28"/>
        </w:rPr>
        <w:t>1</w:t>
      </w:r>
      <w:r w:rsidR="00412E80">
        <w:rPr>
          <w:sz w:val="28"/>
          <w:szCs w:val="28"/>
        </w:rPr>
        <w:t>,</w:t>
      </w:r>
      <w:r w:rsidRPr="00E433FA">
        <w:rPr>
          <w:sz w:val="28"/>
          <w:szCs w:val="28"/>
        </w:rPr>
        <w:t xml:space="preserve">а. Фотография шлифовального инструмента </w:t>
      </w:r>
    </w:p>
    <w:p w:rsidR="00A95E8E" w:rsidRPr="00E433FA" w:rsidRDefault="00A95E8E" w:rsidP="008C0794">
      <w:pPr>
        <w:spacing w:line="288" w:lineRule="auto"/>
        <w:jc w:val="center"/>
        <w:rPr>
          <w:sz w:val="28"/>
          <w:szCs w:val="28"/>
        </w:rPr>
      </w:pPr>
      <w:r w:rsidRPr="00E433FA">
        <w:rPr>
          <w:sz w:val="28"/>
          <w:szCs w:val="28"/>
        </w:rPr>
        <w:t xml:space="preserve">с таблетками серии РТ20Р1 </w:t>
      </w:r>
    </w:p>
    <w:p w:rsidR="00A95E8E" w:rsidRPr="00E433FA" w:rsidRDefault="00A95E8E" w:rsidP="008C0794">
      <w:pPr>
        <w:pStyle w:val="a9"/>
        <w:spacing w:before="0" w:after="0" w:line="288" w:lineRule="auto"/>
        <w:ind w:right="-5" w:firstLine="540"/>
        <w:rPr>
          <w:sz w:val="28"/>
          <w:szCs w:val="28"/>
        </w:rPr>
      </w:pPr>
    </w:p>
    <w:p w:rsidR="00A95E8E" w:rsidRPr="00E433FA" w:rsidRDefault="00A95E8E" w:rsidP="008C0794">
      <w:pPr>
        <w:pStyle w:val="a9"/>
        <w:spacing w:before="0" w:after="0" w:line="288" w:lineRule="auto"/>
        <w:ind w:right="-5" w:firstLine="540"/>
        <w:rPr>
          <w:sz w:val="28"/>
          <w:szCs w:val="28"/>
        </w:rPr>
      </w:pPr>
    </w:p>
    <w:p w:rsidR="00A95E8E" w:rsidRPr="00E433FA" w:rsidRDefault="00A95E8E" w:rsidP="008C0794">
      <w:pPr>
        <w:pStyle w:val="a9"/>
        <w:spacing w:before="0" w:after="0" w:line="288" w:lineRule="auto"/>
        <w:ind w:right="-5" w:firstLine="540"/>
        <w:rPr>
          <w:sz w:val="28"/>
          <w:szCs w:val="28"/>
        </w:rPr>
      </w:pPr>
    </w:p>
    <w:p w:rsidR="00A95E8E" w:rsidRPr="00E433FA" w:rsidRDefault="00A95E8E" w:rsidP="008C0794">
      <w:pPr>
        <w:pStyle w:val="a9"/>
        <w:spacing w:before="0" w:after="0" w:line="288" w:lineRule="auto"/>
        <w:ind w:right="-5" w:firstLine="540"/>
        <w:rPr>
          <w:sz w:val="28"/>
          <w:szCs w:val="28"/>
        </w:rPr>
      </w:pPr>
    </w:p>
    <w:p w:rsidR="00A95E8E" w:rsidRPr="00E433FA" w:rsidRDefault="006F00D1" w:rsidP="008C0794">
      <w:pPr>
        <w:pStyle w:val="a9"/>
        <w:spacing w:before="0" w:after="0" w:line="288" w:lineRule="auto"/>
        <w:ind w:right="-5" w:firstLine="0"/>
        <w:jc w:val="center"/>
        <w:rPr>
          <w:sz w:val="28"/>
          <w:szCs w:val="28"/>
        </w:rPr>
      </w:pPr>
      <w:r>
        <w:rPr>
          <w:noProof/>
        </w:rPr>
        <w:drawing>
          <wp:inline distT="0" distB="0" distL="0" distR="0">
            <wp:extent cx="4314825" cy="3333750"/>
            <wp:effectExtent l="19050" t="0" r="9525" b="0"/>
            <wp:docPr id="28" name="Рисунок 28" descr="РТ20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Т20Р1"/>
                    <pic:cNvPicPr>
                      <a:picLocks noChangeAspect="1" noChangeArrowheads="1"/>
                    </pic:cNvPicPr>
                  </pic:nvPicPr>
                  <pic:blipFill>
                    <a:blip r:embed="rId36" cstate="print"/>
                    <a:srcRect r="23256"/>
                    <a:stretch>
                      <a:fillRect/>
                    </a:stretch>
                  </pic:blipFill>
                  <pic:spPr bwMode="auto">
                    <a:xfrm>
                      <a:off x="0" y="0"/>
                      <a:ext cx="4314825" cy="3333750"/>
                    </a:xfrm>
                    <a:prstGeom prst="rect">
                      <a:avLst/>
                    </a:prstGeom>
                    <a:noFill/>
                    <a:ln w="9525">
                      <a:noFill/>
                      <a:miter lim="800000"/>
                      <a:headEnd/>
                      <a:tailEnd/>
                    </a:ln>
                  </pic:spPr>
                </pic:pic>
              </a:graphicData>
            </a:graphic>
          </wp:inline>
        </w:drawing>
      </w:r>
    </w:p>
    <w:p w:rsidR="0050796D" w:rsidRDefault="00A95E8E" w:rsidP="008C0794">
      <w:pPr>
        <w:pStyle w:val="a9"/>
        <w:spacing w:before="0" w:after="0" w:line="288" w:lineRule="auto"/>
        <w:ind w:right="-714" w:firstLine="0"/>
        <w:jc w:val="center"/>
        <w:rPr>
          <w:sz w:val="28"/>
          <w:szCs w:val="28"/>
        </w:rPr>
      </w:pPr>
      <w:r w:rsidRPr="00E433FA">
        <w:rPr>
          <w:sz w:val="28"/>
          <w:szCs w:val="28"/>
        </w:rPr>
        <w:t>Рис.</w:t>
      </w:r>
      <w:r w:rsidR="00D41B1F" w:rsidRPr="00E433FA">
        <w:rPr>
          <w:sz w:val="28"/>
          <w:szCs w:val="28"/>
        </w:rPr>
        <w:t xml:space="preserve"> 2.</w:t>
      </w:r>
      <w:r w:rsidRPr="00E433FA">
        <w:rPr>
          <w:sz w:val="28"/>
          <w:szCs w:val="28"/>
        </w:rPr>
        <w:t>1</w:t>
      </w:r>
      <w:r w:rsidR="00412E80">
        <w:rPr>
          <w:sz w:val="28"/>
          <w:szCs w:val="28"/>
        </w:rPr>
        <w:t>,</w:t>
      </w:r>
      <w:r w:rsidRPr="00E433FA">
        <w:rPr>
          <w:sz w:val="28"/>
          <w:szCs w:val="28"/>
        </w:rPr>
        <w:t xml:space="preserve">б. Микрофотография поверхности </w:t>
      </w:r>
      <w:proofErr w:type="gramStart"/>
      <w:r w:rsidRPr="00E433FA">
        <w:rPr>
          <w:sz w:val="28"/>
          <w:szCs w:val="28"/>
        </w:rPr>
        <w:t>пористого</w:t>
      </w:r>
      <w:proofErr w:type="gramEnd"/>
    </w:p>
    <w:p w:rsidR="00A95E8E" w:rsidRPr="00E433FA" w:rsidRDefault="0050796D" w:rsidP="008C0794">
      <w:pPr>
        <w:pStyle w:val="a9"/>
        <w:spacing w:before="0" w:after="0" w:line="288" w:lineRule="auto"/>
        <w:ind w:right="-714" w:firstLine="0"/>
        <w:jc w:val="center"/>
        <w:rPr>
          <w:sz w:val="28"/>
          <w:szCs w:val="28"/>
        </w:rPr>
      </w:pPr>
      <w:r>
        <w:rPr>
          <w:sz w:val="28"/>
          <w:szCs w:val="28"/>
        </w:rPr>
        <w:t>а</w:t>
      </w:r>
      <w:r w:rsidR="00A95E8E" w:rsidRPr="00E433FA">
        <w:rPr>
          <w:sz w:val="28"/>
          <w:szCs w:val="28"/>
        </w:rPr>
        <w:t>лмазного</w:t>
      </w:r>
      <w:r>
        <w:rPr>
          <w:sz w:val="28"/>
          <w:szCs w:val="28"/>
        </w:rPr>
        <w:t xml:space="preserve"> </w:t>
      </w:r>
      <w:r w:rsidR="00A95E8E" w:rsidRPr="00E433FA">
        <w:rPr>
          <w:sz w:val="28"/>
          <w:szCs w:val="28"/>
        </w:rPr>
        <w:t>инструмента РТ20Р1 (60</w:t>
      </w:r>
      <w:r w:rsidR="00A95E8E" w:rsidRPr="00E433FA">
        <w:rPr>
          <w:sz w:val="28"/>
          <w:szCs w:val="28"/>
          <w:vertAlign w:val="superscript"/>
        </w:rPr>
        <w:t>х</w:t>
      </w:r>
      <w:r w:rsidR="00A95E8E" w:rsidRPr="00E433FA">
        <w:rPr>
          <w:sz w:val="28"/>
          <w:szCs w:val="28"/>
        </w:rPr>
        <w:t>).</w:t>
      </w:r>
    </w:p>
    <w:p w:rsidR="00A95E8E" w:rsidRPr="00093EEC" w:rsidRDefault="00A95E8E" w:rsidP="008C0794">
      <w:pPr>
        <w:spacing w:line="288" w:lineRule="auto"/>
        <w:jc w:val="both"/>
        <w:rPr>
          <w:sz w:val="28"/>
          <w:szCs w:val="28"/>
        </w:rPr>
      </w:pPr>
    </w:p>
    <w:p w:rsidR="00302931" w:rsidRPr="00E433FA" w:rsidRDefault="00302931" w:rsidP="008C0794">
      <w:pPr>
        <w:spacing w:line="288" w:lineRule="auto"/>
        <w:ind w:firstLine="720"/>
        <w:jc w:val="both"/>
        <w:rPr>
          <w:sz w:val="28"/>
          <w:szCs w:val="28"/>
        </w:rPr>
      </w:pPr>
      <w:r w:rsidRPr="00E433FA">
        <w:rPr>
          <w:sz w:val="28"/>
          <w:szCs w:val="28"/>
        </w:rPr>
        <w:lastRenderedPageBreak/>
        <w:t>Одним из главных достоинств инструмента является возможность его и</w:t>
      </w:r>
      <w:r w:rsidRPr="00E433FA">
        <w:rPr>
          <w:sz w:val="28"/>
          <w:szCs w:val="28"/>
        </w:rPr>
        <w:t>с</w:t>
      </w:r>
      <w:r w:rsidRPr="00E433FA">
        <w:rPr>
          <w:sz w:val="28"/>
          <w:szCs w:val="28"/>
        </w:rPr>
        <w:t>пользования практически на любом традиционном шлифовально-полировальном оборудовании для односторонней и двусторонней обработки.</w:t>
      </w:r>
    </w:p>
    <w:p w:rsidR="00302931" w:rsidRDefault="008E4999" w:rsidP="008C0794">
      <w:pPr>
        <w:spacing w:line="288" w:lineRule="auto"/>
        <w:ind w:firstLine="708"/>
        <w:jc w:val="both"/>
        <w:rPr>
          <w:sz w:val="28"/>
          <w:szCs w:val="28"/>
        </w:rPr>
      </w:pPr>
      <w:r>
        <w:rPr>
          <w:sz w:val="28"/>
          <w:szCs w:val="28"/>
        </w:rPr>
        <w:t>На ри</w:t>
      </w:r>
      <w:r w:rsidR="00302931" w:rsidRPr="00E433FA">
        <w:rPr>
          <w:sz w:val="28"/>
          <w:szCs w:val="28"/>
        </w:rPr>
        <w:t xml:space="preserve">с. </w:t>
      </w:r>
      <w:r w:rsidR="00D41B1F" w:rsidRPr="00E433FA">
        <w:rPr>
          <w:sz w:val="28"/>
          <w:szCs w:val="28"/>
        </w:rPr>
        <w:t>2.</w:t>
      </w:r>
      <w:r w:rsidR="00302931" w:rsidRPr="00E433FA">
        <w:rPr>
          <w:sz w:val="28"/>
          <w:szCs w:val="28"/>
        </w:rPr>
        <w:t>2 приведены примеры оборудования, на котором успешно раб</w:t>
      </w:r>
      <w:r w:rsidR="00302931" w:rsidRPr="00E433FA">
        <w:rPr>
          <w:sz w:val="28"/>
          <w:szCs w:val="28"/>
        </w:rPr>
        <w:t>о</w:t>
      </w:r>
      <w:r w:rsidR="00302931" w:rsidRPr="00E433FA">
        <w:rPr>
          <w:sz w:val="28"/>
          <w:szCs w:val="28"/>
        </w:rPr>
        <w:t>тает инструмент серии РТ</w:t>
      </w:r>
      <w:proofErr w:type="gramStart"/>
      <w:r w:rsidR="00302931" w:rsidRPr="00E433FA">
        <w:rPr>
          <w:sz w:val="28"/>
          <w:szCs w:val="28"/>
          <w:lang w:val="en-US"/>
        </w:rPr>
        <w:t>N</w:t>
      </w:r>
      <w:proofErr w:type="gramEnd"/>
      <w:r w:rsidR="00302931" w:rsidRPr="00E433FA">
        <w:rPr>
          <w:sz w:val="28"/>
          <w:szCs w:val="28"/>
        </w:rPr>
        <w:t xml:space="preserve"> и РТ</w:t>
      </w:r>
      <w:r w:rsidR="00302931" w:rsidRPr="00E433FA">
        <w:rPr>
          <w:sz w:val="28"/>
          <w:szCs w:val="28"/>
          <w:lang w:val="en-US"/>
        </w:rPr>
        <w:t>N</w:t>
      </w:r>
      <w:r w:rsidR="00302931" w:rsidRPr="00E433FA">
        <w:rPr>
          <w:sz w:val="28"/>
          <w:szCs w:val="28"/>
        </w:rPr>
        <w:t xml:space="preserve">Р1: а – станок фирмы </w:t>
      </w:r>
      <w:r>
        <w:rPr>
          <w:sz w:val="28"/>
          <w:szCs w:val="28"/>
        </w:rPr>
        <w:t>«</w:t>
      </w:r>
      <w:r w:rsidR="00302931" w:rsidRPr="00E433FA">
        <w:rPr>
          <w:sz w:val="28"/>
          <w:szCs w:val="28"/>
          <w:lang w:val="en-US"/>
        </w:rPr>
        <w:t>Speed</w:t>
      </w:r>
      <w:r w:rsidR="00302931" w:rsidRPr="00E433FA">
        <w:rPr>
          <w:sz w:val="28"/>
          <w:szCs w:val="28"/>
        </w:rPr>
        <w:t xml:space="preserve"> </w:t>
      </w:r>
      <w:proofErr w:type="spellStart"/>
      <w:r w:rsidR="00302931" w:rsidRPr="00E433FA">
        <w:rPr>
          <w:sz w:val="28"/>
          <w:szCs w:val="28"/>
          <w:lang w:val="en-US"/>
        </w:rPr>
        <w:t>Fam</w:t>
      </w:r>
      <w:proofErr w:type="spellEnd"/>
      <w:r>
        <w:rPr>
          <w:sz w:val="28"/>
          <w:szCs w:val="28"/>
        </w:rPr>
        <w:t>»</w:t>
      </w:r>
      <w:r w:rsidR="00302931" w:rsidRPr="00E433FA">
        <w:rPr>
          <w:sz w:val="28"/>
          <w:szCs w:val="28"/>
        </w:rPr>
        <w:t xml:space="preserve"> для одн</w:t>
      </w:r>
      <w:r w:rsidR="00302931" w:rsidRPr="00E433FA">
        <w:rPr>
          <w:sz w:val="28"/>
          <w:szCs w:val="28"/>
        </w:rPr>
        <w:t>о</w:t>
      </w:r>
      <w:r w:rsidR="00302931" w:rsidRPr="00E433FA">
        <w:rPr>
          <w:sz w:val="28"/>
          <w:szCs w:val="28"/>
        </w:rPr>
        <w:t>сторонней обработки дисплейных панелей; б – станок 9В двустороннего шл</w:t>
      </w:r>
      <w:r w:rsidR="00302931" w:rsidRPr="00E433FA">
        <w:rPr>
          <w:sz w:val="28"/>
          <w:szCs w:val="28"/>
        </w:rPr>
        <w:t>и</w:t>
      </w:r>
      <w:r w:rsidR="00302931" w:rsidRPr="00E433FA">
        <w:rPr>
          <w:sz w:val="28"/>
          <w:szCs w:val="28"/>
        </w:rPr>
        <w:t>фования подложек из сапфира, стекла и кварца.</w:t>
      </w:r>
    </w:p>
    <w:p w:rsidR="00412E80" w:rsidRPr="00E433FA" w:rsidRDefault="00412E80" w:rsidP="008C0794">
      <w:pPr>
        <w:spacing w:line="288" w:lineRule="auto"/>
        <w:ind w:firstLine="720"/>
        <w:jc w:val="both"/>
        <w:rPr>
          <w:sz w:val="28"/>
          <w:szCs w:val="28"/>
        </w:rPr>
      </w:pPr>
      <w:r w:rsidRPr="00E433FA">
        <w:rPr>
          <w:sz w:val="28"/>
          <w:szCs w:val="28"/>
        </w:rPr>
        <w:t>Наиболее эффективно представленный инструмент работает в сочетании со специальной смазочно-охлаждающей жидкостью (СОЖ), поставляемой в виде концентрата. При подготовке СОЖ концентрат разбавляется водой в соо</w:t>
      </w:r>
      <w:r w:rsidRPr="00E433FA">
        <w:rPr>
          <w:sz w:val="28"/>
          <w:szCs w:val="28"/>
        </w:rPr>
        <w:t>т</w:t>
      </w:r>
      <w:r w:rsidRPr="00E433FA">
        <w:rPr>
          <w:sz w:val="28"/>
          <w:szCs w:val="28"/>
        </w:rPr>
        <w:t xml:space="preserve">ношении 1:100–1: 500.  </w:t>
      </w:r>
    </w:p>
    <w:p w:rsidR="00412E80" w:rsidRPr="00E433FA" w:rsidRDefault="00412E80" w:rsidP="008C0794">
      <w:pPr>
        <w:spacing w:line="288" w:lineRule="auto"/>
        <w:ind w:firstLine="720"/>
        <w:jc w:val="both"/>
        <w:rPr>
          <w:sz w:val="28"/>
          <w:szCs w:val="28"/>
        </w:rPr>
      </w:pPr>
      <w:r w:rsidRPr="00E433FA">
        <w:rPr>
          <w:sz w:val="28"/>
          <w:szCs w:val="28"/>
        </w:rPr>
        <w:t>Первоначально был разработан инструмент серии РТ</w:t>
      </w:r>
      <w:proofErr w:type="gramStart"/>
      <w:r w:rsidRPr="00E433FA">
        <w:rPr>
          <w:sz w:val="28"/>
          <w:szCs w:val="28"/>
          <w:lang w:val="en-US"/>
        </w:rPr>
        <w:t>N</w:t>
      </w:r>
      <w:proofErr w:type="gramEnd"/>
      <w:r w:rsidRPr="00E433FA">
        <w:rPr>
          <w:sz w:val="28"/>
          <w:szCs w:val="28"/>
        </w:rPr>
        <w:t>, который хорошо зарекомендовал себя при  обработке стекла. С появлением инструмента серии РТ</w:t>
      </w:r>
      <w:r w:rsidRPr="00E433FA">
        <w:rPr>
          <w:sz w:val="28"/>
          <w:szCs w:val="28"/>
          <w:lang w:val="en-US"/>
        </w:rPr>
        <w:t>N</w:t>
      </w:r>
      <w:r w:rsidRPr="00E433FA">
        <w:rPr>
          <w:sz w:val="28"/>
          <w:szCs w:val="28"/>
        </w:rPr>
        <w:t>Р1 и РТ</w:t>
      </w:r>
      <w:r w:rsidRPr="00E433FA">
        <w:rPr>
          <w:sz w:val="28"/>
          <w:szCs w:val="28"/>
          <w:lang w:val="en-US"/>
        </w:rPr>
        <w:t>N</w:t>
      </w:r>
      <w:r w:rsidRPr="00E433FA">
        <w:rPr>
          <w:sz w:val="28"/>
          <w:szCs w:val="28"/>
        </w:rPr>
        <w:t>Р2 возможности применения связанного алмазно-абразивного и</w:t>
      </w:r>
      <w:r w:rsidRPr="00E433FA">
        <w:rPr>
          <w:sz w:val="28"/>
          <w:szCs w:val="28"/>
        </w:rPr>
        <w:t>н</w:t>
      </w:r>
      <w:r w:rsidRPr="00E433FA">
        <w:rPr>
          <w:sz w:val="28"/>
          <w:szCs w:val="28"/>
        </w:rPr>
        <w:t xml:space="preserve">струмента резко возросли. Например, пористый алмазный инструмент РТ100Р1 практически все </w:t>
      </w:r>
      <w:r>
        <w:rPr>
          <w:sz w:val="28"/>
          <w:szCs w:val="28"/>
        </w:rPr>
        <w:t>р</w:t>
      </w:r>
      <w:r w:rsidRPr="00E433FA">
        <w:rPr>
          <w:sz w:val="28"/>
          <w:szCs w:val="28"/>
        </w:rPr>
        <w:t>оссийские и многие зарубежные компании эффективно и</w:t>
      </w:r>
      <w:r w:rsidRPr="00E433FA">
        <w:rPr>
          <w:sz w:val="28"/>
          <w:szCs w:val="28"/>
        </w:rPr>
        <w:t>с</w:t>
      </w:r>
      <w:r w:rsidRPr="00E433FA">
        <w:rPr>
          <w:sz w:val="28"/>
          <w:szCs w:val="28"/>
        </w:rPr>
        <w:t xml:space="preserve">пользуют для обработки сапфира. </w:t>
      </w:r>
    </w:p>
    <w:p w:rsidR="00412E80" w:rsidRPr="00E433FA" w:rsidRDefault="007E13AE" w:rsidP="008C0794">
      <w:pPr>
        <w:spacing w:line="288" w:lineRule="auto"/>
        <w:ind w:firstLine="708"/>
        <w:jc w:val="both"/>
        <w:rPr>
          <w:sz w:val="28"/>
          <w:szCs w:val="28"/>
        </w:rPr>
      </w:pPr>
      <w:r w:rsidRPr="00E433FA">
        <w:rPr>
          <w:sz w:val="28"/>
          <w:szCs w:val="28"/>
        </w:rPr>
        <w:t>Попытки многих исследователей использовать различные типы связанн</w:t>
      </w:r>
      <w:r w:rsidRPr="00E433FA">
        <w:rPr>
          <w:sz w:val="28"/>
          <w:szCs w:val="28"/>
        </w:rPr>
        <w:t>о</w:t>
      </w:r>
      <w:r w:rsidRPr="00E433FA">
        <w:rPr>
          <w:sz w:val="28"/>
          <w:szCs w:val="28"/>
        </w:rPr>
        <w:t>го алмазного инструмента для шлифования кремниевых подложек,  арсенида галлия, германия не давали желаемого результата, в том числе с применением инструмента серии РТ</w:t>
      </w:r>
      <w:proofErr w:type="gramStart"/>
      <w:r w:rsidRPr="00E433FA">
        <w:rPr>
          <w:sz w:val="28"/>
          <w:szCs w:val="28"/>
          <w:lang w:val="en-US"/>
        </w:rPr>
        <w:t>N</w:t>
      </w:r>
      <w:proofErr w:type="gramEnd"/>
      <w:r w:rsidRPr="00E433FA">
        <w:rPr>
          <w:sz w:val="28"/>
          <w:szCs w:val="28"/>
        </w:rPr>
        <w:t>.</w:t>
      </w:r>
    </w:p>
    <w:tbl>
      <w:tblPr>
        <w:tblW w:w="0" w:type="auto"/>
        <w:tblLook w:val="04A0"/>
      </w:tblPr>
      <w:tblGrid>
        <w:gridCol w:w="5080"/>
        <w:gridCol w:w="4206"/>
      </w:tblGrid>
      <w:tr w:rsidR="00412E80" w:rsidRPr="00373EEE" w:rsidTr="00373EEE">
        <w:tc>
          <w:tcPr>
            <w:tcW w:w="5080" w:type="dxa"/>
            <w:shd w:val="clear" w:color="auto" w:fill="auto"/>
          </w:tcPr>
          <w:p w:rsidR="007E13AE" w:rsidRPr="00373EEE" w:rsidRDefault="007E13AE" w:rsidP="008C0794">
            <w:pPr>
              <w:spacing w:line="288" w:lineRule="auto"/>
              <w:jc w:val="both"/>
              <w:rPr>
                <w:sz w:val="28"/>
                <w:szCs w:val="28"/>
              </w:rPr>
            </w:pPr>
          </w:p>
          <w:p w:rsidR="007E13AE" w:rsidRPr="00373EEE" w:rsidRDefault="007E13AE" w:rsidP="008C0794">
            <w:pPr>
              <w:spacing w:line="288" w:lineRule="auto"/>
              <w:jc w:val="both"/>
              <w:rPr>
                <w:sz w:val="28"/>
                <w:szCs w:val="28"/>
              </w:rPr>
            </w:pPr>
          </w:p>
          <w:p w:rsidR="007E13AE" w:rsidRPr="00373EEE" w:rsidRDefault="007E13AE" w:rsidP="008C0794">
            <w:pPr>
              <w:spacing w:line="288" w:lineRule="auto"/>
              <w:jc w:val="both"/>
              <w:rPr>
                <w:sz w:val="28"/>
                <w:szCs w:val="28"/>
              </w:rPr>
            </w:pPr>
          </w:p>
          <w:p w:rsidR="007E13AE" w:rsidRPr="00373EEE" w:rsidRDefault="007E13AE" w:rsidP="008C0794">
            <w:pPr>
              <w:spacing w:line="288" w:lineRule="auto"/>
              <w:jc w:val="both"/>
              <w:rPr>
                <w:sz w:val="28"/>
                <w:szCs w:val="28"/>
              </w:rPr>
            </w:pPr>
          </w:p>
          <w:p w:rsidR="007E13AE" w:rsidRPr="00373EEE" w:rsidRDefault="007E13AE" w:rsidP="008C0794">
            <w:pPr>
              <w:spacing w:line="288" w:lineRule="auto"/>
              <w:jc w:val="both"/>
              <w:rPr>
                <w:sz w:val="28"/>
                <w:szCs w:val="28"/>
              </w:rPr>
            </w:pPr>
          </w:p>
          <w:p w:rsidR="007E13AE" w:rsidRPr="00373EEE" w:rsidRDefault="007E13AE" w:rsidP="008C0794">
            <w:pPr>
              <w:spacing w:line="288" w:lineRule="auto"/>
              <w:jc w:val="both"/>
              <w:rPr>
                <w:sz w:val="28"/>
                <w:szCs w:val="28"/>
              </w:rPr>
            </w:pPr>
          </w:p>
          <w:p w:rsidR="00412E80" w:rsidRPr="00373EEE" w:rsidRDefault="006F00D1" w:rsidP="008C0794">
            <w:pPr>
              <w:spacing w:line="288" w:lineRule="auto"/>
              <w:jc w:val="both"/>
              <w:rPr>
                <w:sz w:val="28"/>
                <w:szCs w:val="28"/>
              </w:rPr>
            </w:pPr>
            <w:r>
              <w:rPr>
                <w:noProof/>
                <w:sz w:val="28"/>
                <w:szCs w:val="28"/>
              </w:rPr>
              <w:lastRenderedPageBreak/>
              <w:drawing>
                <wp:inline distT="0" distB="0" distL="0" distR="0">
                  <wp:extent cx="2762250" cy="2085975"/>
                  <wp:effectExtent l="19050" t="0" r="0" b="0"/>
                  <wp:docPr id="29" name="Рисунок 29" descr="P107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070532"/>
                          <pic:cNvPicPr>
                            <a:picLocks noChangeAspect="1" noChangeArrowheads="1"/>
                          </pic:cNvPicPr>
                        </pic:nvPicPr>
                        <pic:blipFill>
                          <a:blip r:embed="rId37" cstate="print"/>
                          <a:srcRect/>
                          <a:stretch>
                            <a:fillRect/>
                          </a:stretch>
                        </pic:blipFill>
                        <pic:spPr bwMode="auto">
                          <a:xfrm>
                            <a:off x="0" y="0"/>
                            <a:ext cx="2762250" cy="2085975"/>
                          </a:xfrm>
                          <a:prstGeom prst="rect">
                            <a:avLst/>
                          </a:prstGeom>
                          <a:noFill/>
                          <a:ln w="9525">
                            <a:noFill/>
                            <a:miter lim="800000"/>
                            <a:headEnd/>
                            <a:tailEnd/>
                          </a:ln>
                        </pic:spPr>
                      </pic:pic>
                    </a:graphicData>
                  </a:graphic>
                </wp:inline>
              </w:drawing>
            </w:r>
          </w:p>
          <w:p w:rsidR="00412E80" w:rsidRPr="00373EEE" w:rsidRDefault="00412E80" w:rsidP="008C0794">
            <w:pPr>
              <w:spacing w:line="288" w:lineRule="auto"/>
              <w:jc w:val="center"/>
              <w:rPr>
                <w:sz w:val="28"/>
                <w:szCs w:val="28"/>
              </w:rPr>
            </w:pPr>
            <w:r w:rsidRPr="00373EEE">
              <w:rPr>
                <w:sz w:val="28"/>
                <w:szCs w:val="28"/>
              </w:rPr>
              <w:t>а)</w:t>
            </w:r>
          </w:p>
        </w:tc>
        <w:tc>
          <w:tcPr>
            <w:tcW w:w="4206" w:type="dxa"/>
            <w:shd w:val="clear" w:color="auto" w:fill="auto"/>
          </w:tcPr>
          <w:p w:rsidR="00412E80" w:rsidRPr="00373EEE" w:rsidRDefault="006F00D1" w:rsidP="008C0794">
            <w:pPr>
              <w:spacing w:line="288" w:lineRule="auto"/>
              <w:jc w:val="both"/>
              <w:rPr>
                <w:sz w:val="28"/>
                <w:szCs w:val="28"/>
              </w:rPr>
            </w:pPr>
            <w:r>
              <w:rPr>
                <w:noProof/>
                <w:sz w:val="28"/>
                <w:szCs w:val="28"/>
              </w:rPr>
              <w:lastRenderedPageBreak/>
              <w:drawing>
                <wp:inline distT="0" distB="0" distL="0" distR="0">
                  <wp:extent cx="2095500" cy="3305175"/>
                  <wp:effectExtent l="19050" t="0" r="0" b="0"/>
                  <wp:docPr id="30" name="Рисунок 30" descr="9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9BT"/>
                          <pic:cNvPicPr>
                            <a:picLocks noChangeAspect="1" noChangeArrowheads="1"/>
                          </pic:cNvPicPr>
                        </pic:nvPicPr>
                        <pic:blipFill>
                          <a:blip r:embed="rId38" cstate="print"/>
                          <a:srcRect/>
                          <a:stretch>
                            <a:fillRect/>
                          </a:stretch>
                        </pic:blipFill>
                        <pic:spPr bwMode="auto">
                          <a:xfrm>
                            <a:off x="0" y="0"/>
                            <a:ext cx="2095500" cy="3305175"/>
                          </a:xfrm>
                          <a:prstGeom prst="rect">
                            <a:avLst/>
                          </a:prstGeom>
                          <a:noFill/>
                          <a:ln w="9525">
                            <a:noFill/>
                            <a:miter lim="800000"/>
                            <a:headEnd/>
                            <a:tailEnd/>
                          </a:ln>
                        </pic:spPr>
                      </pic:pic>
                    </a:graphicData>
                  </a:graphic>
                </wp:inline>
              </w:drawing>
            </w:r>
          </w:p>
          <w:p w:rsidR="00412E80" w:rsidRPr="00373EEE" w:rsidRDefault="00412E80" w:rsidP="008C0794">
            <w:pPr>
              <w:spacing w:line="288" w:lineRule="auto"/>
              <w:jc w:val="center"/>
              <w:rPr>
                <w:sz w:val="28"/>
                <w:szCs w:val="28"/>
              </w:rPr>
            </w:pPr>
            <w:r w:rsidRPr="00373EEE">
              <w:rPr>
                <w:sz w:val="28"/>
                <w:szCs w:val="28"/>
              </w:rPr>
              <w:lastRenderedPageBreak/>
              <w:t>б)</w:t>
            </w:r>
          </w:p>
        </w:tc>
      </w:tr>
      <w:tr w:rsidR="00412E80" w:rsidRPr="00373EEE" w:rsidTr="00373EEE">
        <w:tc>
          <w:tcPr>
            <w:tcW w:w="9286" w:type="dxa"/>
            <w:gridSpan w:val="2"/>
            <w:shd w:val="clear" w:color="auto" w:fill="auto"/>
          </w:tcPr>
          <w:p w:rsidR="00412E80" w:rsidRPr="00373EEE" w:rsidRDefault="00412E80" w:rsidP="008C0794">
            <w:pPr>
              <w:spacing w:line="288" w:lineRule="auto"/>
              <w:jc w:val="center"/>
              <w:rPr>
                <w:sz w:val="28"/>
                <w:szCs w:val="28"/>
              </w:rPr>
            </w:pPr>
            <w:r w:rsidRPr="00373EEE">
              <w:rPr>
                <w:sz w:val="28"/>
                <w:szCs w:val="28"/>
              </w:rPr>
              <w:lastRenderedPageBreak/>
              <w:t xml:space="preserve">Рис. 2.2. Общий вид станка  </w:t>
            </w:r>
            <w:proofErr w:type="gramStart"/>
            <w:r w:rsidRPr="00373EEE">
              <w:rPr>
                <w:sz w:val="28"/>
                <w:szCs w:val="28"/>
              </w:rPr>
              <w:t>для</w:t>
            </w:r>
            <w:proofErr w:type="gramEnd"/>
            <w:r w:rsidRPr="00373EEE">
              <w:rPr>
                <w:sz w:val="28"/>
                <w:szCs w:val="28"/>
              </w:rPr>
              <w:t xml:space="preserve"> односторонней (а) </w:t>
            </w:r>
          </w:p>
          <w:p w:rsidR="00412E80" w:rsidRPr="00373EEE" w:rsidRDefault="00412E80" w:rsidP="008C0794">
            <w:pPr>
              <w:spacing w:line="288" w:lineRule="auto"/>
              <w:jc w:val="center"/>
              <w:rPr>
                <w:sz w:val="28"/>
                <w:szCs w:val="28"/>
              </w:rPr>
            </w:pPr>
            <w:r w:rsidRPr="00373EEE">
              <w:rPr>
                <w:sz w:val="28"/>
                <w:szCs w:val="28"/>
              </w:rPr>
              <w:t xml:space="preserve">и двусторонней обработки (б) </w:t>
            </w:r>
          </w:p>
        </w:tc>
      </w:tr>
    </w:tbl>
    <w:p w:rsidR="00412E80" w:rsidRPr="00E433FA" w:rsidRDefault="00412E80" w:rsidP="008C0794">
      <w:pPr>
        <w:spacing w:line="288" w:lineRule="auto"/>
        <w:jc w:val="both"/>
        <w:rPr>
          <w:sz w:val="28"/>
          <w:szCs w:val="28"/>
        </w:rPr>
      </w:pPr>
    </w:p>
    <w:p w:rsidR="00302931" w:rsidRPr="00E433FA" w:rsidRDefault="00302931" w:rsidP="008C0794">
      <w:pPr>
        <w:spacing w:line="288" w:lineRule="auto"/>
        <w:ind w:firstLine="567"/>
        <w:jc w:val="both"/>
        <w:rPr>
          <w:sz w:val="28"/>
          <w:szCs w:val="28"/>
        </w:rPr>
      </w:pPr>
      <w:r w:rsidRPr="00E433FA">
        <w:rPr>
          <w:sz w:val="28"/>
          <w:szCs w:val="28"/>
        </w:rPr>
        <w:t xml:space="preserve">  Известные  типы связанного алмазного инструмента предназначены для эксплуатации при высоких удельных давлениях от 0,03 до 0,15 МПа и высоких относительных скоростях обработки от 10 до 40 м/сек.  Однако при обработке тонких деталей с относительной толщиной   </w:t>
      </w:r>
      <w:r w:rsidRPr="00E433FA">
        <w:rPr>
          <w:sz w:val="28"/>
          <w:szCs w:val="28"/>
          <w:lang w:val="en-US"/>
        </w:rPr>
        <w:t>h</w:t>
      </w:r>
      <w:r w:rsidRPr="00E433FA">
        <w:rPr>
          <w:sz w:val="28"/>
          <w:szCs w:val="28"/>
        </w:rPr>
        <w:t>/</w:t>
      </w:r>
      <w:r w:rsidRPr="00E433FA">
        <w:rPr>
          <w:sz w:val="28"/>
          <w:szCs w:val="28"/>
          <w:lang w:val="en-US"/>
        </w:rPr>
        <w:t>D</w:t>
      </w:r>
      <w:r w:rsidRPr="00E433FA">
        <w:rPr>
          <w:sz w:val="28"/>
          <w:szCs w:val="28"/>
        </w:rPr>
        <w:t xml:space="preserve"> </w:t>
      </w:r>
      <w:r w:rsidR="008E4999" w:rsidRPr="008E4999">
        <w:rPr>
          <w:sz w:val="28"/>
          <w:szCs w:val="28"/>
        </w:rPr>
        <w:t>&lt;</w:t>
      </w:r>
      <w:r w:rsidRPr="00E433FA">
        <w:rPr>
          <w:sz w:val="28"/>
          <w:szCs w:val="28"/>
        </w:rPr>
        <w:t xml:space="preserve"> 1/100 такие режимы непр</w:t>
      </w:r>
      <w:r w:rsidRPr="00E433FA">
        <w:rPr>
          <w:sz w:val="28"/>
          <w:szCs w:val="28"/>
        </w:rPr>
        <w:t>и</w:t>
      </w:r>
      <w:r w:rsidRPr="00E433FA">
        <w:rPr>
          <w:sz w:val="28"/>
          <w:szCs w:val="28"/>
        </w:rPr>
        <w:t xml:space="preserve">емлемы из-за значительных деформаций деталей в процессе обработки. </w:t>
      </w:r>
    </w:p>
    <w:p w:rsidR="00302931" w:rsidRPr="00E433FA" w:rsidRDefault="00302931" w:rsidP="008C0794">
      <w:pPr>
        <w:pStyle w:val="21"/>
        <w:spacing w:after="0" w:line="288" w:lineRule="auto"/>
        <w:ind w:left="0" w:firstLine="720"/>
        <w:jc w:val="both"/>
        <w:rPr>
          <w:sz w:val="28"/>
          <w:szCs w:val="28"/>
        </w:rPr>
      </w:pPr>
      <w:r w:rsidRPr="00E433FA">
        <w:rPr>
          <w:sz w:val="28"/>
          <w:szCs w:val="28"/>
        </w:rPr>
        <w:t>Разработанный новый пористый алмазный инструмент на органической связке серии РТ</w:t>
      </w:r>
      <w:r w:rsidRPr="00E433FA">
        <w:rPr>
          <w:sz w:val="28"/>
          <w:szCs w:val="28"/>
          <w:lang w:val="en-US"/>
        </w:rPr>
        <w:t>N</w:t>
      </w:r>
      <w:r w:rsidRPr="00E433FA">
        <w:rPr>
          <w:sz w:val="28"/>
          <w:szCs w:val="28"/>
        </w:rPr>
        <w:t>Р1 и РТ</w:t>
      </w:r>
      <w:r w:rsidRPr="00E433FA">
        <w:rPr>
          <w:sz w:val="28"/>
          <w:szCs w:val="28"/>
          <w:lang w:val="en-US"/>
        </w:rPr>
        <w:t>N</w:t>
      </w:r>
      <w:r w:rsidRPr="00E433FA">
        <w:rPr>
          <w:sz w:val="28"/>
          <w:szCs w:val="28"/>
        </w:rPr>
        <w:t>Р2 эффективно работает при низких удельных да</w:t>
      </w:r>
      <w:r w:rsidRPr="00E433FA">
        <w:rPr>
          <w:sz w:val="28"/>
          <w:szCs w:val="28"/>
        </w:rPr>
        <w:t>в</w:t>
      </w:r>
      <w:r w:rsidRPr="00E433FA">
        <w:rPr>
          <w:sz w:val="28"/>
          <w:szCs w:val="28"/>
        </w:rPr>
        <w:t xml:space="preserve">лениях порядка 0,005–0,05 МПа и при низких скоростях – порядка 1–3 м/сек. </w:t>
      </w:r>
    </w:p>
    <w:p w:rsidR="00302931" w:rsidRPr="00E433FA" w:rsidRDefault="00302931" w:rsidP="008C0794">
      <w:pPr>
        <w:spacing w:line="288" w:lineRule="auto"/>
        <w:ind w:firstLine="720"/>
        <w:jc w:val="both"/>
        <w:rPr>
          <w:sz w:val="28"/>
          <w:szCs w:val="28"/>
        </w:rPr>
      </w:pPr>
      <w:r w:rsidRPr="00E433FA">
        <w:rPr>
          <w:sz w:val="28"/>
          <w:szCs w:val="28"/>
        </w:rPr>
        <w:t xml:space="preserve">На </w:t>
      </w:r>
      <w:r w:rsidR="008E4999">
        <w:rPr>
          <w:sz w:val="28"/>
          <w:szCs w:val="28"/>
        </w:rPr>
        <w:t>р</w:t>
      </w:r>
      <w:r w:rsidRPr="00E433FA">
        <w:rPr>
          <w:sz w:val="28"/>
          <w:szCs w:val="28"/>
        </w:rPr>
        <w:t>ис.</w:t>
      </w:r>
      <w:r w:rsidR="008E4999">
        <w:rPr>
          <w:sz w:val="28"/>
          <w:szCs w:val="28"/>
        </w:rPr>
        <w:t xml:space="preserve"> </w:t>
      </w:r>
      <w:r w:rsidR="00D41B1F" w:rsidRPr="00E433FA">
        <w:rPr>
          <w:sz w:val="28"/>
          <w:szCs w:val="28"/>
        </w:rPr>
        <w:t>2.</w:t>
      </w:r>
      <w:r w:rsidRPr="00E433FA">
        <w:rPr>
          <w:sz w:val="28"/>
          <w:szCs w:val="28"/>
        </w:rPr>
        <w:t>3 представлена сравнительная зависимость эффективности р</w:t>
      </w:r>
      <w:r w:rsidRPr="00E433FA">
        <w:rPr>
          <w:sz w:val="28"/>
          <w:szCs w:val="28"/>
        </w:rPr>
        <w:t>а</w:t>
      </w:r>
      <w:r w:rsidRPr="00E433FA">
        <w:rPr>
          <w:sz w:val="28"/>
          <w:szCs w:val="28"/>
        </w:rPr>
        <w:t>боты двух типов инструмента: пористого РТ20Р1 и монолитного РТ50. Это ст</w:t>
      </w:r>
      <w:r w:rsidRPr="00E433FA">
        <w:rPr>
          <w:sz w:val="28"/>
          <w:szCs w:val="28"/>
        </w:rPr>
        <w:t>а</w:t>
      </w:r>
      <w:r w:rsidRPr="00E433FA">
        <w:rPr>
          <w:sz w:val="28"/>
          <w:szCs w:val="28"/>
        </w:rPr>
        <w:t>ло возможным благодаря резкому снижению удельного давления в зоне резания при обработке пористым инструментом серии РТ</w:t>
      </w:r>
      <w:r w:rsidRPr="00E433FA">
        <w:rPr>
          <w:sz w:val="28"/>
          <w:szCs w:val="28"/>
          <w:lang w:val="en-US"/>
        </w:rPr>
        <w:t>N</w:t>
      </w:r>
      <w:r w:rsidRPr="00E433FA">
        <w:rPr>
          <w:sz w:val="28"/>
          <w:szCs w:val="28"/>
        </w:rPr>
        <w:t>Р1 и РТ</w:t>
      </w:r>
      <w:r w:rsidRPr="00E433FA">
        <w:rPr>
          <w:sz w:val="28"/>
          <w:szCs w:val="28"/>
          <w:lang w:val="en-US"/>
        </w:rPr>
        <w:t>N</w:t>
      </w:r>
      <w:r w:rsidRPr="00E433FA">
        <w:rPr>
          <w:sz w:val="28"/>
          <w:szCs w:val="28"/>
        </w:rPr>
        <w:t>Р2, по сравнению с другими типами связанного алмазно-абразивного инструмента.</w:t>
      </w:r>
    </w:p>
    <w:p w:rsidR="00302931" w:rsidRDefault="00302931" w:rsidP="008C0794">
      <w:pPr>
        <w:spacing w:line="288" w:lineRule="auto"/>
        <w:ind w:firstLine="708"/>
        <w:jc w:val="both"/>
        <w:rPr>
          <w:sz w:val="28"/>
          <w:szCs w:val="28"/>
        </w:rPr>
      </w:pPr>
      <w:r w:rsidRPr="00E433FA">
        <w:rPr>
          <w:sz w:val="28"/>
          <w:szCs w:val="28"/>
        </w:rPr>
        <w:t>Кроме того, шероховатость поверхности кремниевых подложек после о</w:t>
      </w:r>
      <w:r w:rsidRPr="00E433FA">
        <w:rPr>
          <w:sz w:val="28"/>
          <w:szCs w:val="28"/>
        </w:rPr>
        <w:t>б</w:t>
      </w:r>
      <w:r w:rsidRPr="00E433FA">
        <w:rPr>
          <w:sz w:val="28"/>
          <w:szCs w:val="28"/>
        </w:rPr>
        <w:t xml:space="preserve">работки инструментом РТ20Р1 составляет </w:t>
      </w:r>
      <w:r w:rsidRPr="00E433FA">
        <w:rPr>
          <w:sz w:val="28"/>
          <w:szCs w:val="28"/>
          <w:lang w:val="en-US"/>
        </w:rPr>
        <w:t>R</w:t>
      </w:r>
      <w:r w:rsidRPr="00E433FA">
        <w:rPr>
          <w:sz w:val="28"/>
          <w:szCs w:val="28"/>
          <w:vertAlign w:val="subscript"/>
          <w:lang w:val="en-US"/>
        </w:rPr>
        <w:t>a</w:t>
      </w:r>
      <w:r w:rsidRPr="00E433FA">
        <w:rPr>
          <w:sz w:val="28"/>
          <w:szCs w:val="28"/>
        </w:rPr>
        <w:t xml:space="preserve"> = 0,08 мкм, а при обработке  инс</w:t>
      </w:r>
      <w:r w:rsidRPr="00E433FA">
        <w:rPr>
          <w:sz w:val="28"/>
          <w:szCs w:val="28"/>
        </w:rPr>
        <w:t>т</w:t>
      </w:r>
      <w:r w:rsidRPr="00E433FA">
        <w:rPr>
          <w:sz w:val="28"/>
          <w:szCs w:val="28"/>
        </w:rPr>
        <w:t xml:space="preserve">рументом РТ50 </w:t>
      </w:r>
      <w:r w:rsidR="008E4999">
        <w:rPr>
          <w:sz w:val="28"/>
          <w:szCs w:val="28"/>
        </w:rPr>
        <w:t>–</w:t>
      </w:r>
      <w:r w:rsidRPr="00E433FA">
        <w:rPr>
          <w:sz w:val="28"/>
          <w:szCs w:val="28"/>
        </w:rPr>
        <w:t xml:space="preserve"> </w:t>
      </w:r>
      <w:r w:rsidRPr="00E433FA">
        <w:rPr>
          <w:sz w:val="28"/>
          <w:szCs w:val="28"/>
          <w:lang w:val="en-US"/>
        </w:rPr>
        <w:t>R</w:t>
      </w:r>
      <w:r w:rsidRPr="00E433FA">
        <w:rPr>
          <w:sz w:val="28"/>
          <w:szCs w:val="28"/>
          <w:vertAlign w:val="subscript"/>
          <w:lang w:val="en-US"/>
        </w:rPr>
        <w:t>a</w:t>
      </w:r>
      <w:r w:rsidRPr="00E433FA">
        <w:rPr>
          <w:sz w:val="28"/>
          <w:szCs w:val="28"/>
        </w:rPr>
        <w:t xml:space="preserve"> = 0,22 мкм. </w:t>
      </w:r>
      <w:r w:rsidR="007E13AE" w:rsidRPr="00E433FA">
        <w:rPr>
          <w:sz w:val="28"/>
          <w:szCs w:val="28"/>
        </w:rPr>
        <w:t>Инструмент РТ5Р1 позволяет получить на оп</w:t>
      </w:r>
      <w:r w:rsidR="007E13AE" w:rsidRPr="00E433FA">
        <w:rPr>
          <w:sz w:val="28"/>
          <w:szCs w:val="28"/>
        </w:rPr>
        <w:t>е</w:t>
      </w:r>
      <w:r w:rsidR="007E13AE" w:rsidRPr="00E433FA">
        <w:rPr>
          <w:sz w:val="28"/>
          <w:szCs w:val="28"/>
        </w:rPr>
        <w:t>рациях финишного шлифования кремниевой подложки шероховатость повер</w:t>
      </w:r>
      <w:r w:rsidR="007E13AE" w:rsidRPr="00E433FA">
        <w:rPr>
          <w:sz w:val="28"/>
          <w:szCs w:val="28"/>
        </w:rPr>
        <w:t>х</w:t>
      </w:r>
      <w:r w:rsidR="007E13AE" w:rsidRPr="00E433FA">
        <w:rPr>
          <w:sz w:val="28"/>
          <w:szCs w:val="28"/>
        </w:rPr>
        <w:t xml:space="preserve">ности </w:t>
      </w:r>
      <w:r w:rsidR="007E13AE" w:rsidRPr="00E433FA">
        <w:rPr>
          <w:sz w:val="28"/>
          <w:szCs w:val="28"/>
          <w:lang w:val="en-US"/>
        </w:rPr>
        <w:t>R</w:t>
      </w:r>
      <w:r w:rsidR="007E13AE" w:rsidRPr="00E433FA">
        <w:rPr>
          <w:sz w:val="28"/>
          <w:szCs w:val="28"/>
          <w:vertAlign w:val="subscript"/>
          <w:lang w:val="en-US"/>
        </w:rPr>
        <w:t>a</w:t>
      </w:r>
      <w:r w:rsidR="007E13AE" w:rsidRPr="00E433FA">
        <w:rPr>
          <w:sz w:val="28"/>
          <w:szCs w:val="28"/>
        </w:rPr>
        <w:t xml:space="preserve"> ≈ 0,005 – 0,007 мкм и глубину нарушенного слоя менее 1 мкм.</w:t>
      </w:r>
    </w:p>
    <w:p w:rsidR="008E4999" w:rsidRPr="008E4999" w:rsidRDefault="008E4999" w:rsidP="008E4999">
      <w:pPr>
        <w:ind w:firstLine="708"/>
        <w:jc w:val="both"/>
        <w:rPr>
          <w:sz w:val="28"/>
          <w:szCs w:val="28"/>
        </w:rPr>
      </w:pPr>
    </w:p>
    <w:p w:rsidR="00A95E8E" w:rsidRPr="00E433FA" w:rsidRDefault="006F00D1" w:rsidP="005D7AAD">
      <w:pPr>
        <w:jc w:val="center"/>
        <w:rPr>
          <w:sz w:val="28"/>
          <w:szCs w:val="28"/>
        </w:rPr>
      </w:pPr>
      <w:r>
        <w:rPr>
          <w:noProof/>
          <w:sz w:val="28"/>
          <w:szCs w:val="28"/>
        </w:rPr>
        <w:lastRenderedPageBreak/>
        <w:drawing>
          <wp:inline distT="0" distB="0" distL="0" distR="0">
            <wp:extent cx="3076575" cy="1943100"/>
            <wp:effectExtent l="0" t="0" r="0" b="0"/>
            <wp:docPr id="31" name="Объект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E4999" w:rsidRDefault="00A95E8E" w:rsidP="005D7AAD">
      <w:pPr>
        <w:ind w:firstLine="539"/>
        <w:jc w:val="center"/>
        <w:rPr>
          <w:sz w:val="28"/>
          <w:szCs w:val="28"/>
        </w:rPr>
      </w:pPr>
      <w:r w:rsidRPr="00E433FA">
        <w:rPr>
          <w:sz w:val="28"/>
          <w:szCs w:val="28"/>
        </w:rPr>
        <w:t xml:space="preserve">Рис. </w:t>
      </w:r>
      <w:r w:rsidR="00D41B1F" w:rsidRPr="00E433FA">
        <w:rPr>
          <w:sz w:val="28"/>
          <w:szCs w:val="28"/>
        </w:rPr>
        <w:t>2.</w:t>
      </w:r>
      <w:r w:rsidRPr="00E433FA">
        <w:rPr>
          <w:sz w:val="28"/>
          <w:szCs w:val="28"/>
        </w:rPr>
        <w:t xml:space="preserve">3. Зависимость съёма материала при шлифовании </w:t>
      </w:r>
    </w:p>
    <w:p w:rsidR="00A95E8E" w:rsidRPr="00E433FA" w:rsidRDefault="00A95E8E" w:rsidP="005D7AAD">
      <w:pPr>
        <w:ind w:firstLine="539"/>
        <w:jc w:val="center"/>
        <w:rPr>
          <w:sz w:val="28"/>
          <w:szCs w:val="28"/>
        </w:rPr>
      </w:pPr>
      <w:r w:rsidRPr="00E433FA">
        <w:rPr>
          <w:sz w:val="28"/>
          <w:szCs w:val="28"/>
        </w:rPr>
        <w:t>инструментом РТ20Р1 (1) и РТ50 (2).</w:t>
      </w:r>
    </w:p>
    <w:p w:rsidR="00A95E8E" w:rsidRPr="00E433FA" w:rsidRDefault="00A95E8E" w:rsidP="005D7AAD">
      <w:pPr>
        <w:jc w:val="both"/>
        <w:rPr>
          <w:sz w:val="28"/>
          <w:szCs w:val="28"/>
        </w:rPr>
      </w:pPr>
    </w:p>
    <w:p w:rsidR="00302931" w:rsidRPr="00E433FA" w:rsidRDefault="00302931" w:rsidP="008C0794">
      <w:pPr>
        <w:pStyle w:val="21"/>
        <w:spacing w:after="0" w:line="288" w:lineRule="auto"/>
        <w:ind w:left="0" w:firstLine="720"/>
        <w:jc w:val="both"/>
        <w:rPr>
          <w:sz w:val="28"/>
          <w:szCs w:val="28"/>
        </w:rPr>
      </w:pPr>
      <w:r w:rsidRPr="00E433FA">
        <w:rPr>
          <w:sz w:val="28"/>
          <w:szCs w:val="28"/>
        </w:rPr>
        <w:t xml:space="preserve">Это позволяет резко сократить время последующего полирования, что минимизирует отклонение плоскостности от заданной формы поверхности. </w:t>
      </w:r>
    </w:p>
    <w:p w:rsidR="0050796D" w:rsidRDefault="00302931" w:rsidP="008C0794">
      <w:pPr>
        <w:spacing w:line="288" w:lineRule="auto"/>
        <w:ind w:firstLine="539"/>
        <w:jc w:val="both"/>
        <w:rPr>
          <w:sz w:val="28"/>
          <w:szCs w:val="28"/>
        </w:rPr>
      </w:pPr>
      <w:r w:rsidRPr="00E433FA">
        <w:rPr>
          <w:sz w:val="28"/>
          <w:szCs w:val="28"/>
        </w:rPr>
        <w:t>При использовании инструмента РТ20Р1 на операции утонения кремни</w:t>
      </w:r>
      <w:r w:rsidRPr="00E433FA">
        <w:rPr>
          <w:sz w:val="28"/>
          <w:szCs w:val="28"/>
        </w:rPr>
        <w:t>е</w:t>
      </w:r>
      <w:r w:rsidRPr="00E433FA">
        <w:rPr>
          <w:sz w:val="28"/>
          <w:szCs w:val="28"/>
        </w:rPr>
        <w:t xml:space="preserve">вых пластин со сформированными приборными кристаллами обеспечивается резкое снижение глубины нарушенного слоя. На </w:t>
      </w:r>
      <w:r w:rsidR="0050796D">
        <w:rPr>
          <w:sz w:val="28"/>
          <w:szCs w:val="28"/>
        </w:rPr>
        <w:t>р</w:t>
      </w:r>
      <w:r w:rsidRPr="00E433FA">
        <w:rPr>
          <w:sz w:val="28"/>
          <w:szCs w:val="28"/>
        </w:rPr>
        <w:t xml:space="preserve">ис. </w:t>
      </w:r>
      <w:r w:rsidR="00D41B1F" w:rsidRPr="00E433FA">
        <w:rPr>
          <w:sz w:val="28"/>
          <w:szCs w:val="28"/>
        </w:rPr>
        <w:t>2.</w:t>
      </w:r>
      <w:r w:rsidRPr="00E433FA">
        <w:rPr>
          <w:sz w:val="28"/>
          <w:szCs w:val="28"/>
        </w:rPr>
        <w:t>4 представлены микр</w:t>
      </w:r>
      <w:r w:rsidRPr="00E433FA">
        <w:rPr>
          <w:sz w:val="28"/>
          <w:szCs w:val="28"/>
        </w:rPr>
        <w:t>о</w:t>
      </w:r>
      <w:r w:rsidRPr="00E433FA">
        <w:rPr>
          <w:sz w:val="28"/>
          <w:szCs w:val="28"/>
        </w:rPr>
        <w:t>фотографии косых шлифов (1,5</w:t>
      </w:r>
      <w:r w:rsidRPr="00E433FA">
        <w:rPr>
          <w:sz w:val="28"/>
          <w:szCs w:val="28"/>
          <w:vertAlign w:val="superscript"/>
        </w:rPr>
        <w:t>0</w:t>
      </w:r>
      <w:r w:rsidRPr="00E433FA">
        <w:rPr>
          <w:sz w:val="28"/>
          <w:szCs w:val="28"/>
        </w:rPr>
        <w:t>) кремниевой подложки после шлифования н</w:t>
      </w:r>
      <w:r w:rsidRPr="00E433FA">
        <w:rPr>
          <w:sz w:val="28"/>
          <w:szCs w:val="28"/>
        </w:rPr>
        <w:t>е</w:t>
      </w:r>
      <w:r w:rsidRPr="00E433FA">
        <w:rPr>
          <w:sz w:val="28"/>
          <w:szCs w:val="28"/>
        </w:rPr>
        <w:t xml:space="preserve">рабочей стороны на станке </w:t>
      </w:r>
      <w:r w:rsidRPr="00E433FA">
        <w:rPr>
          <w:sz w:val="28"/>
          <w:szCs w:val="28"/>
          <w:lang w:val="en-US"/>
        </w:rPr>
        <w:t>MPS</w:t>
      </w:r>
      <w:r w:rsidRPr="00E433FA">
        <w:rPr>
          <w:sz w:val="28"/>
          <w:szCs w:val="28"/>
        </w:rPr>
        <w:t>-2</w:t>
      </w:r>
      <w:r w:rsidRPr="00E433FA">
        <w:rPr>
          <w:sz w:val="28"/>
          <w:szCs w:val="28"/>
          <w:lang w:val="en-US"/>
        </w:rPr>
        <w:t>R</w:t>
      </w:r>
      <w:r w:rsidRPr="00E433FA">
        <w:rPr>
          <w:sz w:val="28"/>
          <w:szCs w:val="28"/>
        </w:rPr>
        <w:t xml:space="preserve">300  фирмы </w:t>
      </w:r>
      <w:r w:rsidRPr="00E433FA">
        <w:rPr>
          <w:sz w:val="28"/>
          <w:szCs w:val="28"/>
          <w:lang w:val="en-US"/>
        </w:rPr>
        <w:t>G</w:t>
      </w:r>
      <w:r w:rsidRPr="00E433FA">
        <w:rPr>
          <w:sz w:val="28"/>
          <w:szCs w:val="28"/>
        </w:rPr>
        <w:t>&amp;</w:t>
      </w:r>
      <w:r w:rsidRPr="00E433FA">
        <w:rPr>
          <w:sz w:val="28"/>
          <w:szCs w:val="28"/>
          <w:lang w:val="en-US"/>
        </w:rPr>
        <w:t>N</w:t>
      </w:r>
      <w:r w:rsidRPr="00E433FA">
        <w:rPr>
          <w:sz w:val="28"/>
          <w:szCs w:val="28"/>
        </w:rPr>
        <w:t xml:space="preserve"> по традиционной техн</w:t>
      </w:r>
      <w:r w:rsidRPr="00E433FA">
        <w:rPr>
          <w:sz w:val="28"/>
          <w:szCs w:val="28"/>
        </w:rPr>
        <w:t>о</w:t>
      </w:r>
      <w:r w:rsidRPr="00E433FA">
        <w:rPr>
          <w:sz w:val="28"/>
          <w:szCs w:val="28"/>
        </w:rPr>
        <w:t>логии с помощью алмазного инструмента зернистостью 45 мкм  (а)  и с пом</w:t>
      </w:r>
      <w:r w:rsidRPr="00E433FA">
        <w:rPr>
          <w:sz w:val="28"/>
          <w:szCs w:val="28"/>
        </w:rPr>
        <w:t>о</w:t>
      </w:r>
      <w:r w:rsidRPr="00E433FA">
        <w:rPr>
          <w:sz w:val="28"/>
          <w:szCs w:val="28"/>
        </w:rPr>
        <w:t>щью инструмента РТ20Р1 (б).</w:t>
      </w:r>
    </w:p>
    <w:p w:rsidR="0050796D" w:rsidRDefault="0050796D" w:rsidP="008C0794">
      <w:pPr>
        <w:spacing w:line="288" w:lineRule="auto"/>
        <w:ind w:firstLine="539"/>
        <w:jc w:val="both"/>
        <w:rPr>
          <w:sz w:val="28"/>
          <w:szCs w:val="28"/>
        </w:rPr>
      </w:pPr>
    </w:p>
    <w:tbl>
      <w:tblPr>
        <w:tblW w:w="0" w:type="auto"/>
        <w:tblLook w:val="04A0"/>
      </w:tblPr>
      <w:tblGrid>
        <w:gridCol w:w="4562"/>
        <w:gridCol w:w="4724"/>
      </w:tblGrid>
      <w:tr w:rsidR="0050796D" w:rsidRPr="00093EEC" w:rsidTr="00093EEC">
        <w:tc>
          <w:tcPr>
            <w:tcW w:w="4562" w:type="dxa"/>
            <w:shd w:val="clear" w:color="auto" w:fill="auto"/>
          </w:tcPr>
          <w:p w:rsidR="0050796D" w:rsidRPr="00093EEC" w:rsidRDefault="006F00D1" w:rsidP="008C0794">
            <w:pPr>
              <w:spacing w:line="288" w:lineRule="auto"/>
              <w:jc w:val="center"/>
              <w:rPr>
                <w:sz w:val="28"/>
                <w:szCs w:val="28"/>
              </w:rPr>
            </w:pPr>
            <w:r>
              <w:rPr>
                <w:noProof/>
              </w:rPr>
              <w:drawing>
                <wp:inline distT="0" distB="0" distL="0" distR="0">
                  <wp:extent cx="2124075" cy="1495425"/>
                  <wp:effectExtent l="19050" t="0" r="9525" b="0"/>
                  <wp:docPr id="32" name="Рисунок 32"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3"/>
                          <pic:cNvPicPr>
                            <a:picLocks noChangeAspect="1" noChangeArrowheads="1"/>
                          </pic:cNvPicPr>
                        </pic:nvPicPr>
                        <pic:blipFill>
                          <a:blip r:embed="rId40" cstate="print"/>
                          <a:srcRect/>
                          <a:stretch>
                            <a:fillRect/>
                          </a:stretch>
                        </pic:blipFill>
                        <pic:spPr bwMode="auto">
                          <a:xfrm>
                            <a:off x="0" y="0"/>
                            <a:ext cx="2124075" cy="1495425"/>
                          </a:xfrm>
                          <a:prstGeom prst="rect">
                            <a:avLst/>
                          </a:prstGeom>
                          <a:noFill/>
                          <a:ln w="9525">
                            <a:noFill/>
                            <a:miter lim="800000"/>
                            <a:headEnd/>
                            <a:tailEnd/>
                          </a:ln>
                        </pic:spPr>
                      </pic:pic>
                    </a:graphicData>
                  </a:graphic>
                </wp:inline>
              </w:drawing>
            </w:r>
          </w:p>
        </w:tc>
        <w:tc>
          <w:tcPr>
            <w:tcW w:w="4724" w:type="dxa"/>
            <w:shd w:val="clear" w:color="auto" w:fill="auto"/>
          </w:tcPr>
          <w:p w:rsidR="0050796D" w:rsidRPr="00093EEC" w:rsidRDefault="004974CD" w:rsidP="008C0794">
            <w:pPr>
              <w:spacing w:line="288" w:lineRule="auto"/>
              <w:jc w:val="center"/>
              <w:rPr>
                <w:sz w:val="28"/>
                <w:szCs w:val="28"/>
              </w:rPr>
            </w:pPr>
            <w:r w:rsidRPr="004974CD">
              <w:rPr>
                <w:sz w:val="28"/>
                <w:szCs w:val="28"/>
                <w:lang w:val="en-US"/>
              </w:rPr>
            </w:r>
            <w:r w:rsidRPr="004974CD">
              <w:rPr>
                <w:sz w:val="28"/>
                <w:szCs w:val="28"/>
                <w:lang w:val="en-US"/>
              </w:rPr>
              <w:pict>
                <v:group id="_x0000_s1623" style="width:169.3pt;height:113.4pt;mso-position-horizontal-relative:char;mso-position-vertical-relative:line" coordorigin="3753,234" coordsize="5112,34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24" type="#_x0000_t75" style="position:absolute;left:3753;top:234;width:5112;height:3456">
                    <v:imagedata r:id="rId41" o:title="КОСОЙ%20ШЛИФ-РТ20Р1"/>
                  </v:shape>
                  <v:rect id="_x0000_s1625" style="position:absolute;left:3753;top:2394;width:1260;height:540" filled="f" stroked="f">
                    <v:textbox style="mso-next-textbox:#_x0000_s1625">
                      <w:txbxContent>
                        <w:p w:rsidR="002917E9" w:rsidRPr="001677FD" w:rsidRDefault="002917E9" w:rsidP="0050796D">
                          <w:pPr>
                            <w:rPr>
                              <w:rFonts w:ascii="Arial" w:hAnsi="Arial" w:cs="Arial"/>
                              <w:b/>
                            </w:rPr>
                          </w:pPr>
                          <w:r w:rsidRPr="001677FD">
                            <w:rPr>
                              <w:rFonts w:ascii="Arial" w:hAnsi="Arial" w:cs="Arial"/>
                              <w:b/>
                            </w:rPr>
                            <w:t>10 мкм</w:t>
                          </w:r>
                        </w:p>
                      </w:txbxContent>
                    </v:textbox>
                  </v:rect>
                  <w10:wrap type="none"/>
                  <w10:anchorlock/>
                </v:group>
              </w:pict>
            </w:r>
          </w:p>
        </w:tc>
      </w:tr>
      <w:tr w:rsidR="0050796D" w:rsidRPr="00093EEC" w:rsidTr="00093EEC">
        <w:tc>
          <w:tcPr>
            <w:tcW w:w="9286" w:type="dxa"/>
            <w:gridSpan w:val="2"/>
            <w:shd w:val="clear" w:color="auto" w:fill="auto"/>
          </w:tcPr>
          <w:p w:rsidR="0050796D" w:rsidRPr="00093EEC" w:rsidRDefault="0050796D" w:rsidP="008C0794">
            <w:pPr>
              <w:pStyle w:val="22"/>
              <w:spacing w:after="0" w:line="288" w:lineRule="auto"/>
              <w:ind w:right="-1"/>
              <w:jc w:val="center"/>
              <w:rPr>
                <w:sz w:val="28"/>
                <w:szCs w:val="28"/>
              </w:rPr>
            </w:pPr>
            <w:r w:rsidRPr="00093EEC">
              <w:rPr>
                <w:sz w:val="28"/>
                <w:szCs w:val="28"/>
              </w:rPr>
              <w:t>Рис. 2.4. Микрофотографии косых шлифов (1,5</w:t>
            </w:r>
            <w:r w:rsidRPr="00093EEC">
              <w:rPr>
                <w:sz w:val="28"/>
                <w:szCs w:val="28"/>
                <w:vertAlign w:val="superscript"/>
              </w:rPr>
              <w:t>0</w:t>
            </w:r>
            <w:r w:rsidRPr="00093EEC">
              <w:rPr>
                <w:sz w:val="28"/>
                <w:szCs w:val="28"/>
              </w:rPr>
              <w:t>) кремниевых подложек</w:t>
            </w:r>
          </w:p>
          <w:p w:rsidR="007E13AE" w:rsidRDefault="0050796D" w:rsidP="008C0794">
            <w:pPr>
              <w:pStyle w:val="22"/>
              <w:spacing w:after="0" w:line="288" w:lineRule="auto"/>
              <w:ind w:right="-1"/>
              <w:jc w:val="center"/>
              <w:rPr>
                <w:sz w:val="28"/>
                <w:szCs w:val="28"/>
              </w:rPr>
            </w:pPr>
            <w:r w:rsidRPr="00093EEC">
              <w:rPr>
                <w:sz w:val="28"/>
                <w:szCs w:val="28"/>
              </w:rPr>
              <w:t xml:space="preserve">после шлифования нерабочей стороны на станке </w:t>
            </w:r>
            <w:r w:rsidRPr="00093EEC">
              <w:rPr>
                <w:sz w:val="28"/>
                <w:szCs w:val="28"/>
                <w:lang w:val="en-US"/>
              </w:rPr>
              <w:t>MPS</w:t>
            </w:r>
            <w:r w:rsidRPr="00093EEC">
              <w:rPr>
                <w:sz w:val="28"/>
                <w:szCs w:val="28"/>
              </w:rPr>
              <w:t>-2</w:t>
            </w:r>
            <w:r w:rsidRPr="00093EEC">
              <w:rPr>
                <w:sz w:val="28"/>
                <w:szCs w:val="28"/>
                <w:lang w:val="en-US"/>
              </w:rPr>
              <w:t>R</w:t>
            </w:r>
            <w:r w:rsidRPr="00093EEC">
              <w:rPr>
                <w:sz w:val="28"/>
                <w:szCs w:val="28"/>
              </w:rPr>
              <w:t xml:space="preserve">300  фирмы </w:t>
            </w:r>
            <w:r w:rsidRPr="00093EEC">
              <w:rPr>
                <w:sz w:val="28"/>
                <w:szCs w:val="28"/>
                <w:lang w:val="en-US"/>
              </w:rPr>
              <w:t>G</w:t>
            </w:r>
            <w:r w:rsidRPr="00093EEC">
              <w:rPr>
                <w:sz w:val="28"/>
                <w:szCs w:val="28"/>
              </w:rPr>
              <w:t>&amp;</w:t>
            </w:r>
            <w:r w:rsidRPr="00093EEC">
              <w:rPr>
                <w:sz w:val="28"/>
                <w:szCs w:val="28"/>
                <w:lang w:val="en-US"/>
              </w:rPr>
              <w:t>N</w:t>
            </w:r>
            <w:r w:rsidRPr="00093EEC">
              <w:rPr>
                <w:sz w:val="28"/>
                <w:szCs w:val="28"/>
              </w:rPr>
              <w:t xml:space="preserve"> по традиционной технологии с помощью инструмента зернистостью </w:t>
            </w:r>
          </w:p>
          <w:p w:rsidR="0050796D" w:rsidRPr="00093EEC" w:rsidRDefault="0050796D" w:rsidP="008C0794">
            <w:pPr>
              <w:pStyle w:val="22"/>
              <w:spacing w:after="0" w:line="288" w:lineRule="auto"/>
              <w:ind w:right="-1"/>
              <w:jc w:val="center"/>
              <w:rPr>
                <w:sz w:val="28"/>
                <w:szCs w:val="28"/>
              </w:rPr>
            </w:pPr>
            <w:r w:rsidRPr="00093EEC">
              <w:rPr>
                <w:sz w:val="28"/>
                <w:szCs w:val="28"/>
              </w:rPr>
              <w:t>45 мкм  (а)  и с помощью инструмента РТ20Р1 (б)</w:t>
            </w:r>
          </w:p>
        </w:tc>
      </w:tr>
    </w:tbl>
    <w:p w:rsidR="007E13AE" w:rsidRDefault="007E13AE" w:rsidP="008C0794">
      <w:pPr>
        <w:widowControl w:val="0"/>
        <w:spacing w:line="288" w:lineRule="auto"/>
        <w:ind w:firstLine="720"/>
        <w:jc w:val="both"/>
        <w:rPr>
          <w:sz w:val="28"/>
          <w:szCs w:val="28"/>
        </w:rPr>
      </w:pPr>
    </w:p>
    <w:p w:rsidR="00302931" w:rsidRDefault="00302931" w:rsidP="008C0794">
      <w:pPr>
        <w:widowControl w:val="0"/>
        <w:spacing w:line="288" w:lineRule="auto"/>
        <w:ind w:firstLine="720"/>
        <w:jc w:val="both"/>
        <w:rPr>
          <w:sz w:val="28"/>
          <w:szCs w:val="28"/>
        </w:rPr>
      </w:pPr>
      <w:r w:rsidRPr="00E433FA">
        <w:rPr>
          <w:sz w:val="28"/>
          <w:szCs w:val="28"/>
        </w:rPr>
        <w:t>Данный инструмент также эффективно работает при обработке некот</w:t>
      </w:r>
      <w:r w:rsidRPr="00E433FA">
        <w:rPr>
          <w:sz w:val="28"/>
          <w:szCs w:val="28"/>
        </w:rPr>
        <w:t>о</w:t>
      </w:r>
      <w:r w:rsidRPr="00E433FA">
        <w:rPr>
          <w:sz w:val="28"/>
          <w:szCs w:val="28"/>
        </w:rPr>
        <w:t xml:space="preserve">рых металлов. На </w:t>
      </w:r>
      <w:r w:rsidR="0050796D">
        <w:rPr>
          <w:sz w:val="28"/>
          <w:szCs w:val="28"/>
        </w:rPr>
        <w:t>р</w:t>
      </w:r>
      <w:r w:rsidRPr="00E433FA">
        <w:rPr>
          <w:sz w:val="28"/>
          <w:szCs w:val="28"/>
        </w:rPr>
        <w:t>ис.</w:t>
      </w:r>
      <w:r w:rsidR="00D41B1F" w:rsidRPr="00E433FA">
        <w:rPr>
          <w:sz w:val="28"/>
          <w:szCs w:val="28"/>
        </w:rPr>
        <w:t xml:space="preserve"> 2.</w:t>
      </w:r>
      <w:r w:rsidRPr="00E433FA">
        <w:rPr>
          <w:sz w:val="28"/>
          <w:szCs w:val="28"/>
        </w:rPr>
        <w:t>5 показаны микрофотографии (100</w:t>
      </w:r>
      <w:r w:rsidRPr="00E433FA">
        <w:rPr>
          <w:sz w:val="28"/>
          <w:szCs w:val="28"/>
          <w:vertAlign w:val="superscript"/>
        </w:rPr>
        <w:t>х</w:t>
      </w:r>
      <w:r w:rsidRPr="00E433FA">
        <w:rPr>
          <w:sz w:val="28"/>
          <w:szCs w:val="28"/>
        </w:rPr>
        <w:t xml:space="preserve">) и шероховатость поверхности фильеры из нержавеющей стали 12Х21Н5Т после обработки по </w:t>
      </w:r>
      <w:r w:rsidRPr="00E433FA">
        <w:rPr>
          <w:sz w:val="28"/>
          <w:szCs w:val="28"/>
        </w:rPr>
        <w:lastRenderedPageBreak/>
        <w:t xml:space="preserve">традиционной технологии алмазной пастой (а) и инструментом РРТ5 (б). В </w:t>
      </w:r>
      <w:r w:rsidR="0050796D">
        <w:rPr>
          <w:sz w:val="28"/>
          <w:szCs w:val="28"/>
        </w:rPr>
        <w:t>т</w:t>
      </w:r>
      <w:r w:rsidRPr="00E433FA">
        <w:rPr>
          <w:sz w:val="28"/>
          <w:szCs w:val="28"/>
        </w:rPr>
        <w:t>абл</w:t>
      </w:r>
      <w:r w:rsidR="0050796D">
        <w:rPr>
          <w:sz w:val="28"/>
          <w:szCs w:val="28"/>
        </w:rPr>
        <w:t>.</w:t>
      </w:r>
      <w:r w:rsidRPr="00E433FA">
        <w:rPr>
          <w:sz w:val="28"/>
          <w:szCs w:val="28"/>
        </w:rPr>
        <w:t xml:space="preserve"> 1 приведены параметры обработки некоторых металлов.</w:t>
      </w:r>
    </w:p>
    <w:p w:rsidR="00302931" w:rsidRPr="00E433FA" w:rsidRDefault="00302931" w:rsidP="008C0794">
      <w:pPr>
        <w:spacing w:line="288" w:lineRule="auto"/>
        <w:ind w:left="720"/>
        <w:jc w:val="both"/>
        <w:rPr>
          <w:sz w:val="28"/>
          <w:szCs w:val="28"/>
        </w:rPr>
      </w:pPr>
    </w:p>
    <w:tbl>
      <w:tblPr>
        <w:tblW w:w="0" w:type="auto"/>
        <w:tblInd w:w="250" w:type="dxa"/>
        <w:tblLook w:val="04A0"/>
      </w:tblPr>
      <w:tblGrid>
        <w:gridCol w:w="4312"/>
        <w:gridCol w:w="4618"/>
      </w:tblGrid>
      <w:tr w:rsidR="0050796D" w:rsidRPr="00093EEC" w:rsidTr="007E13AE">
        <w:trPr>
          <w:trHeight w:val="2335"/>
        </w:trPr>
        <w:tc>
          <w:tcPr>
            <w:tcW w:w="4312" w:type="dxa"/>
            <w:shd w:val="clear" w:color="auto" w:fill="auto"/>
          </w:tcPr>
          <w:p w:rsidR="0050796D" w:rsidRPr="00093EEC" w:rsidRDefault="006F00D1" w:rsidP="008C0794">
            <w:pPr>
              <w:spacing w:line="288" w:lineRule="auto"/>
              <w:jc w:val="center"/>
              <w:rPr>
                <w:sz w:val="28"/>
                <w:szCs w:val="28"/>
                <w:lang w:val="en-US"/>
              </w:rPr>
            </w:pPr>
            <w:r>
              <w:rPr>
                <w:noProof/>
                <w:sz w:val="28"/>
                <w:szCs w:val="28"/>
              </w:rPr>
              <w:drawing>
                <wp:inline distT="0" distB="0" distL="0" distR="0">
                  <wp:extent cx="1534160" cy="1350645"/>
                  <wp:effectExtent l="19050" t="0" r="8890" b="0"/>
                  <wp:docPr id="602" name="Рисунок 602" descr="Традиционная техноло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Традиционная технология"/>
                          <pic:cNvPicPr>
                            <a:picLocks noChangeAspect="1" noChangeArrowheads="1"/>
                          </pic:cNvPicPr>
                        </pic:nvPicPr>
                        <pic:blipFill>
                          <a:blip r:embed="rId42" cstate="print"/>
                          <a:srcRect t="5374"/>
                          <a:stretch>
                            <a:fillRect/>
                          </a:stretch>
                        </pic:blipFill>
                        <pic:spPr bwMode="auto">
                          <a:xfrm>
                            <a:off x="0" y="0"/>
                            <a:ext cx="1534160" cy="1350645"/>
                          </a:xfrm>
                          <a:prstGeom prst="rect">
                            <a:avLst/>
                          </a:prstGeom>
                          <a:noFill/>
                          <a:ln w="9525">
                            <a:noFill/>
                            <a:miter lim="800000"/>
                            <a:headEnd/>
                            <a:tailEnd/>
                          </a:ln>
                        </pic:spPr>
                      </pic:pic>
                    </a:graphicData>
                  </a:graphic>
                </wp:inline>
              </w:drawing>
            </w:r>
          </w:p>
        </w:tc>
        <w:tc>
          <w:tcPr>
            <w:tcW w:w="4618" w:type="dxa"/>
            <w:shd w:val="clear" w:color="auto" w:fill="auto"/>
          </w:tcPr>
          <w:p w:rsidR="0050796D" w:rsidRPr="00093EEC" w:rsidRDefault="006F00D1" w:rsidP="008C0794">
            <w:pPr>
              <w:spacing w:line="288" w:lineRule="auto"/>
              <w:jc w:val="center"/>
              <w:rPr>
                <w:sz w:val="28"/>
                <w:szCs w:val="28"/>
                <w:lang w:val="en-US"/>
              </w:rPr>
            </w:pPr>
            <w:r>
              <w:rPr>
                <w:noProof/>
                <w:sz w:val="28"/>
                <w:szCs w:val="28"/>
              </w:rPr>
              <w:drawing>
                <wp:inline distT="0" distB="0" distL="0" distR="0">
                  <wp:extent cx="2173605" cy="1485900"/>
                  <wp:effectExtent l="19050" t="0" r="0" b="0"/>
                  <wp:docPr id="603" name="Рисунок 603" descr="РТ200Р1 АМг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РТ200Р1 АМг6"/>
                          <pic:cNvPicPr>
                            <a:picLocks noChangeAspect="1" noChangeArrowheads="1"/>
                          </pic:cNvPicPr>
                        </pic:nvPicPr>
                        <pic:blipFill>
                          <a:blip r:embed="rId43" cstate="print"/>
                          <a:srcRect/>
                          <a:stretch>
                            <a:fillRect/>
                          </a:stretch>
                        </pic:blipFill>
                        <pic:spPr bwMode="auto">
                          <a:xfrm>
                            <a:off x="0" y="0"/>
                            <a:ext cx="2173605" cy="1485900"/>
                          </a:xfrm>
                          <a:prstGeom prst="rect">
                            <a:avLst/>
                          </a:prstGeom>
                          <a:noFill/>
                          <a:ln w="9525">
                            <a:noFill/>
                            <a:miter lim="800000"/>
                            <a:headEnd/>
                            <a:tailEnd/>
                          </a:ln>
                        </pic:spPr>
                      </pic:pic>
                    </a:graphicData>
                  </a:graphic>
                </wp:inline>
              </w:drawing>
            </w:r>
          </w:p>
        </w:tc>
      </w:tr>
      <w:tr w:rsidR="0050796D" w:rsidRPr="00093EEC" w:rsidTr="00093EEC">
        <w:tc>
          <w:tcPr>
            <w:tcW w:w="8930" w:type="dxa"/>
            <w:gridSpan w:val="2"/>
            <w:shd w:val="clear" w:color="auto" w:fill="auto"/>
          </w:tcPr>
          <w:p w:rsidR="0050796D" w:rsidRPr="00093EEC" w:rsidRDefault="0050796D" w:rsidP="008C0794">
            <w:pPr>
              <w:spacing w:line="288" w:lineRule="auto"/>
              <w:jc w:val="center"/>
              <w:rPr>
                <w:sz w:val="28"/>
                <w:szCs w:val="28"/>
              </w:rPr>
            </w:pPr>
            <w:r w:rsidRPr="00093EEC">
              <w:rPr>
                <w:sz w:val="28"/>
                <w:szCs w:val="28"/>
              </w:rPr>
              <w:t>а</w:t>
            </w:r>
          </w:p>
        </w:tc>
      </w:tr>
      <w:tr w:rsidR="0050796D" w:rsidRPr="00093EEC" w:rsidTr="007E13AE">
        <w:trPr>
          <w:trHeight w:val="2216"/>
        </w:trPr>
        <w:tc>
          <w:tcPr>
            <w:tcW w:w="4312" w:type="dxa"/>
            <w:shd w:val="clear" w:color="auto" w:fill="auto"/>
          </w:tcPr>
          <w:p w:rsidR="0050796D" w:rsidRPr="00093EEC" w:rsidRDefault="006F00D1" w:rsidP="008C0794">
            <w:pPr>
              <w:spacing w:line="288" w:lineRule="auto"/>
              <w:jc w:val="center"/>
              <w:rPr>
                <w:sz w:val="28"/>
                <w:szCs w:val="28"/>
                <w:lang w:val="en-US"/>
              </w:rPr>
            </w:pPr>
            <w:r>
              <w:rPr>
                <w:noProof/>
                <w:sz w:val="28"/>
                <w:szCs w:val="28"/>
              </w:rPr>
              <w:drawing>
                <wp:inline distT="0" distB="0" distL="0" distR="0">
                  <wp:extent cx="1583690" cy="1367155"/>
                  <wp:effectExtent l="19050" t="0" r="0" b="0"/>
                  <wp:docPr id="604" name="Рисунок 604" descr="фильера1= - пол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фильера1= - полир"/>
                          <pic:cNvPicPr>
                            <a:picLocks noChangeAspect="1" noChangeArrowheads="1"/>
                          </pic:cNvPicPr>
                        </pic:nvPicPr>
                        <pic:blipFill>
                          <a:blip r:embed="rId44" cstate="print"/>
                          <a:srcRect l="8696" r="4372"/>
                          <a:stretch>
                            <a:fillRect/>
                          </a:stretch>
                        </pic:blipFill>
                        <pic:spPr bwMode="auto">
                          <a:xfrm>
                            <a:off x="0" y="0"/>
                            <a:ext cx="1583690" cy="1367155"/>
                          </a:xfrm>
                          <a:prstGeom prst="rect">
                            <a:avLst/>
                          </a:prstGeom>
                          <a:noFill/>
                        </pic:spPr>
                      </pic:pic>
                    </a:graphicData>
                  </a:graphic>
                </wp:inline>
              </w:drawing>
            </w:r>
          </w:p>
        </w:tc>
        <w:tc>
          <w:tcPr>
            <w:tcW w:w="4618" w:type="dxa"/>
            <w:shd w:val="clear" w:color="auto" w:fill="auto"/>
          </w:tcPr>
          <w:p w:rsidR="0050796D" w:rsidRPr="00093EEC" w:rsidRDefault="006F00D1" w:rsidP="008C0794">
            <w:pPr>
              <w:spacing w:line="288" w:lineRule="auto"/>
              <w:jc w:val="center"/>
              <w:rPr>
                <w:sz w:val="28"/>
                <w:szCs w:val="28"/>
                <w:lang w:val="en-US"/>
              </w:rPr>
            </w:pPr>
            <w:r>
              <w:rPr>
                <w:noProof/>
                <w:sz w:val="28"/>
                <w:szCs w:val="28"/>
              </w:rPr>
              <w:drawing>
                <wp:inline distT="0" distB="0" distL="0" distR="0">
                  <wp:extent cx="2198370" cy="1433830"/>
                  <wp:effectExtent l="19050" t="0" r="0" b="0"/>
                  <wp:docPr id="605" name="Рисунок 605" descr="фильера1 - полир редакт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фильера1 - полир редактир"/>
                          <pic:cNvPicPr>
                            <a:picLocks noChangeAspect="1" noChangeArrowheads="1"/>
                          </pic:cNvPicPr>
                        </pic:nvPicPr>
                        <pic:blipFill>
                          <a:blip r:embed="rId45" cstate="print"/>
                          <a:srcRect/>
                          <a:stretch>
                            <a:fillRect/>
                          </a:stretch>
                        </pic:blipFill>
                        <pic:spPr bwMode="auto">
                          <a:xfrm>
                            <a:off x="0" y="0"/>
                            <a:ext cx="2198370" cy="1433830"/>
                          </a:xfrm>
                          <a:prstGeom prst="rect">
                            <a:avLst/>
                          </a:prstGeom>
                          <a:noFill/>
                        </pic:spPr>
                      </pic:pic>
                    </a:graphicData>
                  </a:graphic>
                </wp:inline>
              </w:drawing>
            </w:r>
          </w:p>
        </w:tc>
      </w:tr>
      <w:tr w:rsidR="0050796D" w:rsidRPr="00093EEC" w:rsidTr="00093EEC">
        <w:tc>
          <w:tcPr>
            <w:tcW w:w="8930" w:type="dxa"/>
            <w:gridSpan w:val="2"/>
            <w:shd w:val="clear" w:color="auto" w:fill="auto"/>
          </w:tcPr>
          <w:p w:rsidR="0050796D" w:rsidRPr="00093EEC" w:rsidRDefault="0050796D" w:rsidP="008C0794">
            <w:pPr>
              <w:spacing w:line="288" w:lineRule="auto"/>
              <w:jc w:val="center"/>
              <w:rPr>
                <w:sz w:val="28"/>
                <w:szCs w:val="28"/>
              </w:rPr>
            </w:pPr>
            <w:r w:rsidRPr="00093EEC">
              <w:rPr>
                <w:sz w:val="28"/>
                <w:szCs w:val="28"/>
              </w:rPr>
              <w:t>б</w:t>
            </w:r>
          </w:p>
        </w:tc>
      </w:tr>
      <w:tr w:rsidR="0050796D" w:rsidRPr="00093EEC" w:rsidTr="00093EEC">
        <w:tc>
          <w:tcPr>
            <w:tcW w:w="8930" w:type="dxa"/>
            <w:gridSpan w:val="2"/>
            <w:shd w:val="clear" w:color="auto" w:fill="auto"/>
          </w:tcPr>
          <w:p w:rsidR="006C545D" w:rsidRPr="00093EEC" w:rsidRDefault="0050796D" w:rsidP="008C0794">
            <w:pPr>
              <w:spacing w:line="288" w:lineRule="auto"/>
              <w:jc w:val="center"/>
              <w:rPr>
                <w:sz w:val="28"/>
                <w:szCs w:val="28"/>
              </w:rPr>
            </w:pPr>
            <w:r w:rsidRPr="00093EEC">
              <w:rPr>
                <w:sz w:val="28"/>
                <w:szCs w:val="28"/>
              </w:rPr>
              <w:t>Рис. 2.5. Микрофотография (100</w:t>
            </w:r>
            <w:r w:rsidRPr="00093EEC">
              <w:rPr>
                <w:sz w:val="28"/>
                <w:szCs w:val="28"/>
                <w:vertAlign w:val="superscript"/>
              </w:rPr>
              <w:t>х</w:t>
            </w:r>
            <w:r w:rsidRPr="00093EEC">
              <w:rPr>
                <w:sz w:val="28"/>
                <w:szCs w:val="28"/>
              </w:rPr>
              <w:t xml:space="preserve">) и шероховатость поверхности </w:t>
            </w:r>
          </w:p>
          <w:p w:rsidR="006C545D" w:rsidRPr="00093EEC" w:rsidRDefault="0050796D" w:rsidP="008C0794">
            <w:pPr>
              <w:spacing w:line="288" w:lineRule="auto"/>
              <w:jc w:val="center"/>
              <w:rPr>
                <w:sz w:val="28"/>
                <w:szCs w:val="28"/>
              </w:rPr>
            </w:pPr>
            <w:r w:rsidRPr="00093EEC">
              <w:rPr>
                <w:sz w:val="28"/>
                <w:szCs w:val="28"/>
              </w:rPr>
              <w:t xml:space="preserve">фильеры из нержавеющей стали 12Х21Н5Т после обработки </w:t>
            </w:r>
            <w:proofErr w:type="gramStart"/>
            <w:r w:rsidRPr="00093EEC">
              <w:rPr>
                <w:sz w:val="28"/>
                <w:szCs w:val="28"/>
              </w:rPr>
              <w:t>по</w:t>
            </w:r>
            <w:proofErr w:type="gramEnd"/>
            <w:r w:rsidRPr="00093EEC">
              <w:rPr>
                <w:sz w:val="28"/>
                <w:szCs w:val="28"/>
              </w:rPr>
              <w:t xml:space="preserve"> </w:t>
            </w:r>
          </w:p>
          <w:p w:rsidR="0050796D" w:rsidRPr="00093EEC" w:rsidRDefault="0050796D" w:rsidP="008C0794">
            <w:pPr>
              <w:spacing w:line="288" w:lineRule="auto"/>
              <w:jc w:val="center"/>
              <w:rPr>
                <w:sz w:val="28"/>
                <w:szCs w:val="28"/>
              </w:rPr>
            </w:pPr>
            <w:r w:rsidRPr="00093EEC">
              <w:rPr>
                <w:sz w:val="28"/>
                <w:szCs w:val="28"/>
              </w:rPr>
              <w:t>традиционной технологии алмазной пастой (а) и инструментом РРТ5 (б)</w:t>
            </w:r>
          </w:p>
        </w:tc>
      </w:tr>
    </w:tbl>
    <w:p w:rsidR="00302931" w:rsidRPr="0050796D" w:rsidRDefault="00302931" w:rsidP="008C0794">
      <w:pPr>
        <w:spacing w:line="288" w:lineRule="auto"/>
        <w:jc w:val="center"/>
        <w:rPr>
          <w:sz w:val="28"/>
          <w:szCs w:val="28"/>
        </w:rPr>
      </w:pPr>
    </w:p>
    <w:p w:rsidR="00302931" w:rsidRPr="00E433FA" w:rsidRDefault="00302931" w:rsidP="008C0794">
      <w:pPr>
        <w:spacing w:line="288" w:lineRule="auto"/>
        <w:jc w:val="center"/>
        <w:rPr>
          <w:sz w:val="28"/>
          <w:szCs w:val="28"/>
        </w:rPr>
      </w:pPr>
      <w:r w:rsidRPr="00E433FA">
        <w:rPr>
          <w:sz w:val="28"/>
          <w:szCs w:val="28"/>
        </w:rPr>
        <w:t xml:space="preserve">Таблица </w:t>
      </w:r>
      <w:r w:rsidR="006C545D">
        <w:rPr>
          <w:sz w:val="28"/>
          <w:szCs w:val="28"/>
        </w:rPr>
        <w:t>1</w:t>
      </w:r>
      <w:r w:rsidRPr="00E433FA">
        <w:rPr>
          <w:sz w:val="28"/>
          <w:szCs w:val="28"/>
        </w:rPr>
        <w:t>. Технологические параметры обработки металлов</w:t>
      </w:r>
    </w:p>
    <w:tbl>
      <w:tblPr>
        <w:tblW w:w="9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9"/>
        <w:gridCol w:w="1983"/>
        <w:gridCol w:w="1355"/>
        <w:gridCol w:w="1392"/>
        <w:gridCol w:w="1732"/>
        <w:gridCol w:w="1544"/>
      </w:tblGrid>
      <w:tr w:rsidR="00302931" w:rsidRPr="006C545D" w:rsidTr="006A7B26">
        <w:tc>
          <w:tcPr>
            <w:tcW w:w="3792" w:type="dxa"/>
            <w:gridSpan w:val="2"/>
            <w:vMerge w:val="restart"/>
            <w:vAlign w:val="center"/>
          </w:tcPr>
          <w:p w:rsidR="00302931" w:rsidRPr="006C545D" w:rsidRDefault="00302931" w:rsidP="008C0794">
            <w:pPr>
              <w:spacing w:line="288" w:lineRule="auto"/>
              <w:jc w:val="center"/>
            </w:pPr>
            <w:r w:rsidRPr="006C545D">
              <w:t>Операции</w:t>
            </w:r>
          </w:p>
        </w:tc>
        <w:tc>
          <w:tcPr>
            <w:tcW w:w="6023" w:type="dxa"/>
            <w:gridSpan w:val="4"/>
          </w:tcPr>
          <w:p w:rsidR="00302931" w:rsidRPr="006C545D" w:rsidRDefault="00302931" w:rsidP="008C0794">
            <w:pPr>
              <w:spacing w:line="288" w:lineRule="auto"/>
              <w:jc w:val="center"/>
            </w:pPr>
            <w:r w:rsidRPr="006C545D">
              <w:t>Материал</w:t>
            </w:r>
          </w:p>
        </w:tc>
      </w:tr>
      <w:tr w:rsidR="00302931" w:rsidRPr="006C545D" w:rsidTr="006A7B26">
        <w:tc>
          <w:tcPr>
            <w:tcW w:w="3792" w:type="dxa"/>
            <w:gridSpan w:val="2"/>
            <w:vMerge/>
          </w:tcPr>
          <w:p w:rsidR="00302931" w:rsidRPr="006C545D" w:rsidRDefault="00302931" w:rsidP="008C0794">
            <w:pPr>
              <w:spacing w:line="288" w:lineRule="auto"/>
              <w:jc w:val="center"/>
            </w:pPr>
          </w:p>
        </w:tc>
        <w:tc>
          <w:tcPr>
            <w:tcW w:w="1355" w:type="dxa"/>
          </w:tcPr>
          <w:p w:rsidR="00302931" w:rsidRPr="006C545D" w:rsidRDefault="00302931" w:rsidP="008C0794">
            <w:pPr>
              <w:spacing w:line="288" w:lineRule="auto"/>
              <w:jc w:val="center"/>
            </w:pPr>
            <w:r w:rsidRPr="006C545D">
              <w:t>Сталь У8</w:t>
            </w:r>
          </w:p>
        </w:tc>
        <w:tc>
          <w:tcPr>
            <w:tcW w:w="1392" w:type="dxa"/>
          </w:tcPr>
          <w:p w:rsidR="00302931" w:rsidRPr="006C545D" w:rsidRDefault="00302931" w:rsidP="008C0794">
            <w:pPr>
              <w:spacing w:line="288" w:lineRule="auto"/>
              <w:jc w:val="center"/>
            </w:pPr>
            <w:r w:rsidRPr="006C545D">
              <w:t>Латунь Л63</w:t>
            </w:r>
          </w:p>
        </w:tc>
        <w:tc>
          <w:tcPr>
            <w:tcW w:w="1732" w:type="dxa"/>
          </w:tcPr>
          <w:p w:rsidR="00302931" w:rsidRPr="006C545D" w:rsidRDefault="00302931" w:rsidP="008C0794">
            <w:pPr>
              <w:spacing w:line="288" w:lineRule="auto"/>
              <w:jc w:val="center"/>
            </w:pPr>
            <w:r w:rsidRPr="006C545D">
              <w:t>Нерж. Сталь 12Х21Н5Т и Х12М</w:t>
            </w:r>
          </w:p>
        </w:tc>
        <w:tc>
          <w:tcPr>
            <w:tcW w:w="1544" w:type="dxa"/>
          </w:tcPr>
          <w:p w:rsidR="00302931" w:rsidRPr="006C545D" w:rsidRDefault="00302931" w:rsidP="008C0794">
            <w:pPr>
              <w:spacing w:line="288" w:lineRule="auto"/>
              <w:jc w:val="center"/>
            </w:pPr>
            <w:r w:rsidRPr="006C545D">
              <w:t>Алюминий АМг</w:t>
            </w:r>
            <w:proofErr w:type="gramStart"/>
            <w:r w:rsidRPr="006C545D">
              <w:t>6</w:t>
            </w:r>
            <w:proofErr w:type="gramEnd"/>
            <w:r w:rsidRPr="006C545D">
              <w:t xml:space="preserve"> и Д16</w:t>
            </w:r>
          </w:p>
        </w:tc>
      </w:tr>
      <w:tr w:rsidR="00302931" w:rsidRPr="006C545D" w:rsidTr="006A7B26">
        <w:tc>
          <w:tcPr>
            <w:tcW w:w="1809" w:type="dxa"/>
            <w:vMerge w:val="restart"/>
          </w:tcPr>
          <w:p w:rsidR="006C545D" w:rsidRDefault="00302931" w:rsidP="008C0794">
            <w:pPr>
              <w:spacing w:line="288" w:lineRule="auto"/>
              <w:jc w:val="both"/>
            </w:pPr>
            <w:r w:rsidRPr="006C545D">
              <w:t xml:space="preserve">Грубое </w:t>
            </w:r>
          </w:p>
          <w:p w:rsidR="00302931" w:rsidRPr="006C545D" w:rsidRDefault="00302931" w:rsidP="008C0794">
            <w:pPr>
              <w:spacing w:line="288" w:lineRule="auto"/>
              <w:jc w:val="both"/>
            </w:pPr>
            <w:r w:rsidRPr="006C545D">
              <w:t>шлифование</w:t>
            </w:r>
          </w:p>
        </w:tc>
        <w:tc>
          <w:tcPr>
            <w:tcW w:w="1983" w:type="dxa"/>
          </w:tcPr>
          <w:p w:rsidR="00302931" w:rsidRPr="006C545D" w:rsidRDefault="00302931" w:rsidP="008C0794">
            <w:pPr>
              <w:spacing w:line="288" w:lineRule="auto"/>
              <w:jc w:val="both"/>
            </w:pPr>
            <w:r w:rsidRPr="006C545D">
              <w:t>инструмент</w:t>
            </w:r>
          </w:p>
        </w:tc>
        <w:tc>
          <w:tcPr>
            <w:tcW w:w="1355" w:type="dxa"/>
          </w:tcPr>
          <w:p w:rsidR="00302931" w:rsidRPr="006C545D" w:rsidRDefault="00302931" w:rsidP="008C0794">
            <w:pPr>
              <w:spacing w:line="288" w:lineRule="auto"/>
              <w:jc w:val="center"/>
            </w:pPr>
            <w:r w:rsidRPr="006C545D">
              <w:t>РТ100Р1</w:t>
            </w:r>
          </w:p>
        </w:tc>
        <w:tc>
          <w:tcPr>
            <w:tcW w:w="1392" w:type="dxa"/>
          </w:tcPr>
          <w:p w:rsidR="00302931" w:rsidRPr="006C545D" w:rsidRDefault="00302931" w:rsidP="008C0794">
            <w:pPr>
              <w:spacing w:line="288" w:lineRule="auto"/>
              <w:jc w:val="center"/>
            </w:pPr>
            <w:r w:rsidRPr="006C545D">
              <w:t>РТ100Р1</w:t>
            </w:r>
          </w:p>
        </w:tc>
        <w:tc>
          <w:tcPr>
            <w:tcW w:w="1732" w:type="dxa"/>
          </w:tcPr>
          <w:p w:rsidR="00302931" w:rsidRPr="006C545D" w:rsidRDefault="00302931" w:rsidP="008C0794">
            <w:pPr>
              <w:spacing w:line="288" w:lineRule="auto"/>
              <w:jc w:val="center"/>
            </w:pPr>
            <w:r w:rsidRPr="006C545D">
              <w:t>РТ100</w:t>
            </w:r>
          </w:p>
        </w:tc>
        <w:tc>
          <w:tcPr>
            <w:tcW w:w="1544" w:type="dxa"/>
          </w:tcPr>
          <w:p w:rsidR="00302931" w:rsidRPr="006C545D" w:rsidRDefault="00302931" w:rsidP="008C0794">
            <w:pPr>
              <w:spacing w:line="288" w:lineRule="auto"/>
              <w:jc w:val="center"/>
            </w:pPr>
            <w:r w:rsidRPr="006C545D">
              <w:t>РТ200Р1</w:t>
            </w:r>
          </w:p>
        </w:tc>
      </w:tr>
      <w:tr w:rsidR="00302931" w:rsidRPr="006C545D" w:rsidTr="006A7B26">
        <w:tc>
          <w:tcPr>
            <w:tcW w:w="1809" w:type="dxa"/>
            <w:vMerge/>
          </w:tcPr>
          <w:p w:rsidR="00302931" w:rsidRPr="006C545D" w:rsidRDefault="00302931" w:rsidP="008C0794">
            <w:pPr>
              <w:spacing w:line="288" w:lineRule="auto"/>
              <w:jc w:val="both"/>
            </w:pPr>
          </w:p>
        </w:tc>
        <w:tc>
          <w:tcPr>
            <w:tcW w:w="1983" w:type="dxa"/>
          </w:tcPr>
          <w:p w:rsidR="00302931" w:rsidRPr="006C545D" w:rsidRDefault="00302931" w:rsidP="008C0794">
            <w:pPr>
              <w:spacing w:line="288" w:lineRule="auto"/>
              <w:jc w:val="both"/>
            </w:pPr>
            <w:r w:rsidRPr="006C545D">
              <w:t>Давление, МПа</w:t>
            </w:r>
          </w:p>
        </w:tc>
        <w:tc>
          <w:tcPr>
            <w:tcW w:w="1355" w:type="dxa"/>
          </w:tcPr>
          <w:p w:rsidR="00302931" w:rsidRPr="006C545D" w:rsidRDefault="00302931" w:rsidP="008C0794">
            <w:pPr>
              <w:spacing w:line="288" w:lineRule="auto"/>
              <w:jc w:val="center"/>
            </w:pPr>
            <w:r w:rsidRPr="006C545D">
              <w:t>0,0072</w:t>
            </w:r>
          </w:p>
        </w:tc>
        <w:tc>
          <w:tcPr>
            <w:tcW w:w="1392" w:type="dxa"/>
          </w:tcPr>
          <w:p w:rsidR="00302931" w:rsidRPr="006C545D" w:rsidRDefault="00302931" w:rsidP="008C0794">
            <w:pPr>
              <w:spacing w:line="288" w:lineRule="auto"/>
              <w:jc w:val="center"/>
            </w:pPr>
            <w:r w:rsidRPr="006C545D">
              <w:t>0,0382</w:t>
            </w:r>
          </w:p>
        </w:tc>
        <w:tc>
          <w:tcPr>
            <w:tcW w:w="1732" w:type="dxa"/>
          </w:tcPr>
          <w:p w:rsidR="00302931" w:rsidRPr="006C545D" w:rsidRDefault="00302931" w:rsidP="008C0794">
            <w:pPr>
              <w:spacing w:line="288" w:lineRule="auto"/>
              <w:jc w:val="center"/>
            </w:pPr>
            <w:r w:rsidRPr="006C545D">
              <w:t>0,0064</w:t>
            </w:r>
          </w:p>
        </w:tc>
        <w:tc>
          <w:tcPr>
            <w:tcW w:w="1544" w:type="dxa"/>
          </w:tcPr>
          <w:p w:rsidR="00302931" w:rsidRPr="006C545D" w:rsidRDefault="00302931" w:rsidP="008C0794">
            <w:pPr>
              <w:spacing w:line="288" w:lineRule="auto"/>
              <w:jc w:val="center"/>
            </w:pPr>
            <w:r w:rsidRPr="006C545D">
              <w:t>0,0157</w:t>
            </w:r>
          </w:p>
        </w:tc>
      </w:tr>
      <w:tr w:rsidR="00302931" w:rsidRPr="006C545D" w:rsidTr="006A7B26">
        <w:tc>
          <w:tcPr>
            <w:tcW w:w="1809" w:type="dxa"/>
            <w:vMerge/>
          </w:tcPr>
          <w:p w:rsidR="00302931" w:rsidRPr="006C545D" w:rsidRDefault="00302931" w:rsidP="008C0794">
            <w:pPr>
              <w:spacing w:line="288" w:lineRule="auto"/>
              <w:jc w:val="both"/>
            </w:pPr>
          </w:p>
        </w:tc>
        <w:tc>
          <w:tcPr>
            <w:tcW w:w="1983" w:type="dxa"/>
          </w:tcPr>
          <w:p w:rsidR="00302931" w:rsidRPr="006C545D" w:rsidRDefault="00302931" w:rsidP="008C0794">
            <w:pPr>
              <w:spacing w:line="288" w:lineRule="auto"/>
              <w:jc w:val="both"/>
            </w:pPr>
            <w:r w:rsidRPr="006C545D">
              <w:sym w:font="Symbol" w:char="F044"/>
            </w:r>
            <w:proofErr w:type="spellStart"/>
            <w:r w:rsidRPr="006C545D">
              <w:t>h</w:t>
            </w:r>
            <w:proofErr w:type="spellEnd"/>
            <w:r w:rsidRPr="006C545D">
              <w:t>/</w:t>
            </w:r>
            <w:proofErr w:type="spellStart"/>
            <w:r w:rsidRPr="006C545D">
              <w:t>t</w:t>
            </w:r>
            <w:proofErr w:type="spellEnd"/>
            <w:r w:rsidRPr="006C545D">
              <w:t>, мкм/мин.</w:t>
            </w:r>
          </w:p>
        </w:tc>
        <w:tc>
          <w:tcPr>
            <w:tcW w:w="1355" w:type="dxa"/>
          </w:tcPr>
          <w:p w:rsidR="00302931" w:rsidRPr="006C545D" w:rsidRDefault="00302931" w:rsidP="008C0794">
            <w:pPr>
              <w:spacing w:line="288" w:lineRule="auto"/>
              <w:jc w:val="center"/>
            </w:pPr>
            <w:r w:rsidRPr="006C545D">
              <w:t>6,5</w:t>
            </w:r>
          </w:p>
        </w:tc>
        <w:tc>
          <w:tcPr>
            <w:tcW w:w="1392" w:type="dxa"/>
          </w:tcPr>
          <w:p w:rsidR="00302931" w:rsidRPr="006C545D" w:rsidRDefault="00302931" w:rsidP="008C0794">
            <w:pPr>
              <w:spacing w:line="288" w:lineRule="auto"/>
              <w:jc w:val="center"/>
            </w:pPr>
            <w:r w:rsidRPr="006C545D">
              <w:t>22,5</w:t>
            </w:r>
          </w:p>
        </w:tc>
        <w:tc>
          <w:tcPr>
            <w:tcW w:w="1732" w:type="dxa"/>
          </w:tcPr>
          <w:p w:rsidR="00302931" w:rsidRPr="006C545D" w:rsidRDefault="00302931" w:rsidP="008C0794">
            <w:pPr>
              <w:spacing w:line="288" w:lineRule="auto"/>
              <w:jc w:val="center"/>
            </w:pPr>
            <w:r w:rsidRPr="006C545D">
              <w:t>12</w:t>
            </w:r>
          </w:p>
        </w:tc>
        <w:tc>
          <w:tcPr>
            <w:tcW w:w="1544" w:type="dxa"/>
          </w:tcPr>
          <w:p w:rsidR="00302931" w:rsidRPr="006C545D" w:rsidRDefault="00302931" w:rsidP="008C0794">
            <w:pPr>
              <w:spacing w:line="288" w:lineRule="auto"/>
              <w:jc w:val="center"/>
            </w:pPr>
            <w:r w:rsidRPr="006C545D">
              <w:t>20</w:t>
            </w:r>
          </w:p>
        </w:tc>
      </w:tr>
      <w:tr w:rsidR="00302931" w:rsidRPr="006C545D" w:rsidTr="006A7B26">
        <w:tc>
          <w:tcPr>
            <w:tcW w:w="1809" w:type="dxa"/>
            <w:vMerge/>
          </w:tcPr>
          <w:p w:rsidR="00302931" w:rsidRPr="006C545D" w:rsidRDefault="00302931" w:rsidP="008C0794">
            <w:pPr>
              <w:spacing w:line="288" w:lineRule="auto"/>
              <w:jc w:val="both"/>
            </w:pPr>
          </w:p>
        </w:tc>
        <w:tc>
          <w:tcPr>
            <w:tcW w:w="1983" w:type="dxa"/>
          </w:tcPr>
          <w:p w:rsidR="00302931" w:rsidRPr="006C545D" w:rsidRDefault="00302931" w:rsidP="008C0794">
            <w:pPr>
              <w:spacing w:line="288" w:lineRule="auto"/>
              <w:jc w:val="both"/>
            </w:pPr>
            <w:proofErr w:type="spellStart"/>
            <w:r w:rsidRPr="006C545D">
              <w:t>Ra</w:t>
            </w:r>
            <w:proofErr w:type="spellEnd"/>
            <w:r w:rsidRPr="006C545D">
              <w:t>, мкм</w:t>
            </w:r>
          </w:p>
        </w:tc>
        <w:tc>
          <w:tcPr>
            <w:tcW w:w="1355" w:type="dxa"/>
          </w:tcPr>
          <w:p w:rsidR="00302931" w:rsidRPr="006C545D" w:rsidRDefault="00302931" w:rsidP="008C0794">
            <w:pPr>
              <w:spacing w:line="288" w:lineRule="auto"/>
              <w:jc w:val="center"/>
            </w:pPr>
            <w:r w:rsidRPr="006C545D">
              <w:t>0,34</w:t>
            </w:r>
          </w:p>
        </w:tc>
        <w:tc>
          <w:tcPr>
            <w:tcW w:w="1392" w:type="dxa"/>
          </w:tcPr>
          <w:p w:rsidR="00302931" w:rsidRPr="006C545D" w:rsidRDefault="00302931" w:rsidP="008C0794">
            <w:pPr>
              <w:spacing w:line="288" w:lineRule="auto"/>
              <w:jc w:val="center"/>
            </w:pPr>
            <w:r w:rsidRPr="006C545D">
              <w:t>1,4</w:t>
            </w:r>
          </w:p>
        </w:tc>
        <w:tc>
          <w:tcPr>
            <w:tcW w:w="1732" w:type="dxa"/>
          </w:tcPr>
          <w:p w:rsidR="00302931" w:rsidRPr="006C545D" w:rsidRDefault="00302931" w:rsidP="008C0794">
            <w:pPr>
              <w:spacing w:line="288" w:lineRule="auto"/>
              <w:jc w:val="center"/>
            </w:pPr>
            <w:r w:rsidRPr="006C545D">
              <w:t>0,17</w:t>
            </w:r>
          </w:p>
        </w:tc>
        <w:tc>
          <w:tcPr>
            <w:tcW w:w="1544" w:type="dxa"/>
          </w:tcPr>
          <w:p w:rsidR="00302931" w:rsidRPr="006C545D" w:rsidRDefault="00302931" w:rsidP="008C0794">
            <w:pPr>
              <w:spacing w:line="288" w:lineRule="auto"/>
              <w:jc w:val="center"/>
            </w:pPr>
            <w:r w:rsidRPr="006C545D">
              <w:t>1,4</w:t>
            </w:r>
          </w:p>
        </w:tc>
      </w:tr>
      <w:tr w:rsidR="00302931" w:rsidRPr="006C545D" w:rsidTr="006A7B26">
        <w:trPr>
          <w:trHeight w:val="363"/>
        </w:trPr>
        <w:tc>
          <w:tcPr>
            <w:tcW w:w="1809" w:type="dxa"/>
            <w:vMerge w:val="restart"/>
          </w:tcPr>
          <w:p w:rsidR="006C545D" w:rsidRDefault="00302931" w:rsidP="008C0794">
            <w:pPr>
              <w:spacing w:line="288" w:lineRule="auto"/>
              <w:jc w:val="both"/>
            </w:pPr>
            <w:r w:rsidRPr="006C545D">
              <w:t xml:space="preserve">Тонкое </w:t>
            </w:r>
          </w:p>
          <w:p w:rsidR="00302931" w:rsidRPr="006C545D" w:rsidRDefault="00302931" w:rsidP="008C0794">
            <w:pPr>
              <w:spacing w:line="288" w:lineRule="auto"/>
              <w:jc w:val="both"/>
            </w:pPr>
            <w:r w:rsidRPr="006C545D">
              <w:t xml:space="preserve">шлифование </w:t>
            </w:r>
          </w:p>
        </w:tc>
        <w:tc>
          <w:tcPr>
            <w:tcW w:w="1983" w:type="dxa"/>
          </w:tcPr>
          <w:p w:rsidR="00302931" w:rsidRPr="006C545D" w:rsidRDefault="00302931" w:rsidP="008C0794">
            <w:pPr>
              <w:spacing w:line="288" w:lineRule="auto"/>
              <w:jc w:val="both"/>
            </w:pPr>
            <w:r w:rsidRPr="006C545D">
              <w:t>инструмент</w:t>
            </w:r>
          </w:p>
        </w:tc>
        <w:tc>
          <w:tcPr>
            <w:tcW w:w="1355" w:type="dxa"/>
          </w:tcPr>
          <w:p w:rsidR="00302931" w:rsidRPr="006C545D" w:rsidRDefault="00302931" w:rsidP="008C0794">
            <w:pPr>
              <w:spacing w:line="288" w:lineRule="auto"/>
              <w:jc w:val="center"/>
            </w:pPr>
            <w:r w:rsidRPr="006C545D">
              <w:t>РТ20Р1</w:t>
            </w:r>
          </w:p>
        </w:tc>
        <w:tc>
          <w:tcPr>
            <w:tcW w:w="1392" w:type="dxa"/>
          </w:tcPr>
          <w:p w:rsidR="00302931" w:rsidRPr="006C545D" w:rsidRDefault="00302931" w:rsidP="008C0794">
            <w:pPr>
              <w:spacing w:line="288" w:lineRule="auto"/>
              <w:jc w:val="center"/>
            </w:pPr>
            <w:r w:rsidRPr="006C545D">
              <w:t>РТ20Р1</w:t>
            </w:r>
          </w:p>
        </w:tc>
        <w:tc>
          <w:tcPr>
            <w:tcW w:w="1732" w:type="dxa"/>
          </w:tcPr>
          <w:p w:rsidR="00302931" w:rsidRPr="006C545D" w:rsidRDefault="00302931" w:rsidP="008C0794">
            <w:pPr>
              <w:spacing w:line="288" w:lineRule="auto"/>
              <w:jc w:val="center"/>
            </w:pPr>
            <w:r w:rsidRPr="006C545D">
              <w:t>РТ20Р1</w:t>
            </w:r>
          </w:p>
        </w:tc>
        <w:tc>
          <w:tcPr>
            <w:tcW w:w="1544" w:type="dxa"/>
          </w:tcPr>
          <w:p w:rsidR="00302931" w:rsidRPr="006C545D" w:rsidRDefault="00302931" w:rsidP="008C0794">
            <w:pPr>
              <w:spacing w:line="288" w:lineRule="auto"/>
              <w:jc w:val="center"/>
            </w:pPr>
            <w:r w:rsidRPr="006C545D">
              <w:t>РТ20Р1</w:t>
            </w:r>
          </w:p>
        </w:tc>
      </w:tr>
      <w:tr w:rsidR="00302931" w:rsidRPr="006C545D" w:rsidTr="006A7B26">
        <w:trPr>
          <w:trHeight w:val="363"/>
        </w:trPr>
        <w:tc>
          <w:tcPr>
            <w:tcW w:w="1809" w:type="dxa"/>
            <w:vMerge/>
          </w:tcPr>
          <w:p w:rsidR="00302931" w:rsidRPr="006C545D" w:rsidRDefault="00302931" w:rsidP="008C0794">
            <w:pPr>
              <w:spacing w:line="288" w:lineRule="auto"/>
              <w:jc w:val="both"/>
            </w:pPr>
          </w:p>
        </w:tc>
        <w:tc>
          <w:tcPr>
            <w:tcW w:w="1983" w:type="dxa"/>
          </w:tcPr>
          <w:p w:rsidR="00302931" w:rsidRPr="006C545D" w:rsidRDefault="00302931" w:rsidP="008C0794">
            <w:pPr>
              <w:spacing w:line="288" w:lineRule="auto"/>
              <w:jc w:val="both"/>
            </w:pPr>
            <w:r w:rsidRPr="006C545D">
              <w:t>Давление, МПа</w:t>
            </w:r>
          </w:p>
        </w:tc>
        <w:tc>
          <w:tcPr>
            <w:tcW w:w="1355" w:type="dxa"/>
          </w:tcPr>
          <w:p w:rsidR="00302931" w:rsidRPr="006C545D" w:rsidRDefault="00302931" w:rsidP="008C0794">
            <w:pPr>
              <w:spacing w:line="288" w:lineRule="auto"/>
              <w:jc w:val="center"/>
            </w:pPr>
            <w:r w:rsidRPr="006C545D">
              <w:t>0,0072</w:t>
            </w:r>
          </w:p>
        </w:tc>
        <w:tc>
          <w:tcPr>
            <w:tcW w:w="1392" w:type="dxa"/>
          </w:tcPr>
          <w:p w:rsidR="00302931" w:rsidRPr="006C545D" w:rsidRDefault="00302931" w:rsidP="008C0794">
            <w:pPr>
              <w:spacing w:line="288" w:lineRule="auto"/>
              <w:jc w:val="center"/>
            </w:pPr>
            <w:r w:rsidRPr="006C545D">
              <w:t>0,0157</w:t>
            </w:r>
          </w:p>
        </w:tc>
        <w:tc>
          <w:tcPr>
            <w:tcW w:w="1732" w:type="dxa"/>
          </w:tcPr>
          <w:p w:rsidR="00302931" w:rsidRPr="006C545D" w:rsidRDefault="00302931" w:rsidP="008C0794">
            <w:pPr>
              <w:spacing w:line="288" w:lineRule="auto"/>
              <w:jc w:val="center"/>
            </w:pPr>
            <w:r w:rsidRPr="006C545D">
              <w:t>0,0064</w:t>
            </w:r>
          </w:p>
        </w:tc>
        <w:tc>
          <w:tcPr>
            <w:tcW w:w="1544" w:type="dxa"/>
          </w:tcPr>
          <w:p w:rsidR="00302931" w:rsidRPr="006C545D" w:rsidRDefault="00302931" w:rsidP="008C0794">
            <w:pPr>
              <w:spacing w:line="288" w:lineRule="auto"/>
              <w:jc w:val="center"/>
            </w:pPr>
            <w:r w:rsidRPr="006C545D">
              <w:t>0,0108-0,0157</w:t>
            </w:r>
          </w:p>
        </w:tc>
      </w:tr>
      <w:tr w:rsidR="00302931" w:rsidRPr="006C545D" w:rsidTr="006A7B26">
        <w:trPr>
          <w:trHeight w:val="363"/>
        </w:trPr>
        <w:tc>
          <w:tcPr>
            <w:tcW w:w="1809" w:type="dxa"/>
            <w:vMerge/>
          </w:tcPr>
          <w:p w:rsidR="00302931" w:rsidRPr="006C545D" w:rsidRDefault="00302931" w:rsidP="008C0794">
            <w:pPr>
              <w:spacing w:line="288" w:lineRule="auto"/>
              <w:jc w:val="both"/>
            </w:pPr>
          </w:p>
        </w:tc>
        <w:tc>
          <w:tcPr>
            <w:tcW w:w="1983" w:type="dxa"/>
          </w:tcPr>
          <w:p w:rsidR="00302931" w:rsidRPr="006C545D" w:rsidRDefault="00302931" w:rsidP="008C0794">
            <w:pPr>
              <w:spacing w:line="288" w:lineRule="auto"/>
              <w:jc w:val="both"/>
            </w:pPr>
            <w:r w:rsidRPr="006C545D">
              <w:sym w:font="Symbol" w:char="F044"/>
            </w:r>
            <w:proofErr w:type="spellStart"/>
            <w:r w:rsidRPr="006C545D">
              <w:t>h</w:t>
            </w:r>
            <w:proofErr w:type="spellEnd"/>
            <w:r w:rsidRPr="006C545D">
              <w:t>/</w:t>
            </w:r>
            <w:proofErr w:type="spellStart"/>
            <w:r w:rsidRPr="006C545D">
              <w:t>t</w:t>
            </w:r>
            <w:proofErr w:type="spellEnd"/>
            <w:r w:rsidRPr="006C545D">
              <w:t>, мкм/мин.</w:t>
            </w:r>
          </w:p>
        </w:tc>
        <w:tc>
          <w:tcPr>
            <w:tcW w:w="1355" w:type="dxa"/>
          </w:tcPr>
          <w:p w:rsidR="00302931" w:rsidRPr="006C545D" w:rsidRDefault="00302931" w:rsidP="008C0794">
            <w:pPr>
              <w:spacing w:line="288" w:lineRule="auto"/>
              <w:jc w:val="center"/>
            </w:pPr>
            <w:r w:rsidRPr="006C545D">
              <w:t>2</w:t>
            </w:r>
          </w:p>
        </w:tc>
        <w:tc>
          <w:tcPr>
            <w:tcW w:w="1392" w:type="dxa"/>
          </w:tcPr>
          <w:p w:rsidR="00302931" w:rsidRPr="006C545D" w:rsidRDefault="00302931" w:rsidP="008C0794">
            <w:pPr>
              <w:spacing w:line="288" w:lineRule="auto"/>
              <w:jc w:val="center"/>
            </w:pPr>
            <w:r w:rsidRPr="006C545D">
              <w:t>8</w:t>
            </w:r>
          </w:p>
        </w:tc>
        <w:tc>
          <w:tcPr>
            <w:tcW w:w="1732" w:type="dxa"/>
          </w:tcPr>
          <w:p w:rsidR="00302931" w:rsidRPr="006C545D" w:rsidRDefault="00302931" w:rsidP="008C0794">
            <w:pPr>
              <w:spacing w:line="288" w:lineRule="auto"/>
              <w:jc w:val="center"/>
            </w:pPr>
            <w:r w:rsidRPr="006C545D">
              <w:t>0,55</w:t>
            </w:r>
          </w:p>
        </w:tc>
        <w:tc>
          <w:tcPr>
            <w:tcW w:w="1544" w:type="dxa"/>
          </w:tcPr>
          <w:p w:rsidR="00302931" w:rsidRPr="006C545D" w:rsidRDefault="00302931" w:rsidP="008C0794">
            <w:pPr>
              <w:spacing w:line="288" w:lineRule="auto"/>
              <w:jc w:val="center"/>
            </w:pPr>
            <w:r w:rsidRPr="006C545D">
              <w:t>2</w:t>
            </w:r>
          </w:p>
        </w:tc>
      </w:tr>
      <w:tr w:rsidR="00302931" w:rsidRPr="006C545D" w:rsidTr="006A7B26">
        <w:trPr>
          <w:trHeight w:val="283"/>
        </w:trPr>
        <w:tc>
          <w:tcPr>
            <w:tcW w:w="1809" w:type="dxa"/>
            <w:vMerge/>
          </w:tcPr>
          <w:p w:rsidR="00302931" w:rsidRPr="006C545D" w:rsidRDefault="00302931" w:rsidP="008C0794">
            <w:pPr>
              <w:spacing w:line="288" w:lineRule="auto"/>
              <w:jc w:val="both"/>
            </w:pPr>
          </w:p>
        </w:tc>
        <w:tc>
          <w:tcPr>
            <w:tcW w:w="1983" w:type="dxa"/>
          </w:tcPr>
          <w:p w:rsidR="00302931" w:rsidRPr="006C545D" w:rsidRDefault="00302931" w:rsidP="008C0794">
            <w:pPr>
              <w:spacing w:line="288" w:lineRule="auto"/>
              <w:jc w:val="both"/>
            </w:pPr>
            <w:proofErr w:type="spellStart"/>
            <w:r w:rsidRPr="006C545D">
              <w:t>Ra</w:t>
            </w:r>
            <w:proofErr w:type="spellEnd"/>
            <w:r w:rsidRPr="006C545D">
              <w:t>, мкм</w:t>
            </w:r>
          </w:p>
        </w:tc>
        <w:tc>
          <w:tcPr>
            <w:tcW w:w="1355" w:type="dxa"/>
          </w:tcPr>
          <w:p w:rsidR="00302931" w:rsidRPr="006C545D" w:rsidRDefault="00302931" w:rsidP="008C0794">
            <w:pPr>
              <w:spacing w:line="288" w:lineRule="auto"/>
              <w:jc w:val="center"/>
            </w:pPr>
            <w:r w:rsidRPr="006C545D">
              <w:t>0,03</w:t>
            </w:r>
          </w:p>
        </w:tc>
        <w:tc>
          <w:tcPr>
            <w:tcW w:w="1392" w:type="dxa"/>
          </w:tcPr>
          <w:p w:rsidR="00302931" w:rsidRPr="006C545D" w:rsidRDefault="00302931" w:rsidP="008C0794">
            <w:pPr>
              <w:spacing w:line="288" w:lineRule="auto"/>
              <w:jc w:val="center"/>
            </w:pPr>
            <w:r w:rsidRPr="006C545D">
              <w:t>0,12</w:t>
            </w:r>
          </w:p>
        </w:tc>
        <w:tc>
          <w:tcPr>
            <w:tcW w:w="1732" w:type="dxa"/>
          </w:tcPr>
          <w:p w:rsidR="00302931" w:rsidRPr="006C545D" w:rsidRDefault="00302931" w:rsidP="008C0794">
            <w:pPr>
              <w:spacing w:line="288" w:lineRule="auto"/>
              <w:jc w:val="center"/>
            </w:pPr>
            <w:r w:rsidRPr="006C545D">
              <w:t>0,16</w:t>
            </w:r>
          </w:p>
        </w:tc>
        <w:tc>
          <w:tcPr>
            <w:tcW w:w="1544" w:type="dxa"/>
          </w:tcPr>
          <w:p w:rsidR="00302931" w:rsidRPr="006C545D" w:rsidRDefault="00302931" w:rsidP="008C0794">
            <w:pPr>
              <w:spacing w:line="288" w:lineRule="auto"/>
              <w:jc w:val="center"/>
            </w:pPr>
            <w:r w:rsidRPr="006C545D">
              <w:t>0,16</w:t>
            </w:r>
          </w:p>
        </w:tc>
      </w:tr>
      <w:tr w:rsidR="00302931" w:rsidRPr="006C545D" w:rsidTr="006A7B26">
        <w:tc>
          <w:tcPr>
            <w:tcW w:w="1809" w:type="dxa"/>
            <w:vMerge w:val="restart"/>
          </w:tcPr>
          <w:p w:rsidR="00302931" w:rsidRPr="006C545D" w:rsidRDefault="00302931" w:rsidP="008C0794">
            <w:pPr>
              <w:spacing w:line="288" w:lineRule="auto"/>
              <w:jc w:val="both"/>
            </w:pPr>
            <w:r w:rsidRPr="006C545D">
              <w:t>Полирование</w:t>
            </w:r>
          </w:p>
        </w:tc>
        <w:tc>
          <w:tcPr>
            <w:tcW w:w="1983" w:type="dxa"/>
          </w:tcPr>
          <w:p w:rsidR="00302931" w:rsidRPr="006C545D" w:rsidRDefault="00302931" w:rsidP="008C0794">
            <w:pPr>
              <w:spacing w:line="288" w:lineRule="auto"/>
              <w:jc w:val="both"/>
            </w:pPr>
            <w:r w:rsidRPr="006C545D">
              <w:t>инструмент</w:t>
            </w:r>
          </w:p>
        </w:tc>
        <w:tc>
          <w:tcPr>
            <w:tcW w:w="1355" w:type="dxa"/>
          </w:tcPr>
          <w:p w:rsidR="00302931" w:rsidRPr="006C545D" w:rsidRDefault="00302931" w:rsidP="008C0794">
            <w:pPr>
              <w:spacing w:line="288" w:lineRule="auto"/>
              <w:jc w:val="center"/>
            </w:pPr>
          </w:p>
        </w:tc>
        <w:tc>
          <w:tcPr>
            <w:tcW w:w="1392" w:type="dxa"/>
          </w:tcPr>
          <w:p w:rsidR="00302931" w:rsidRPr="006C545D" w:rsidRDefault="00302931" w:rsidP="008C0794">
            <w:pPr>
              <w:spacing w:line="288" w:lineRule="auto"/>
              <w:jc w:val="center"/>
            </w:pPr>
            <w:r w:rsidRPr="006C545D">
              <w:t>РРТ5</w:t>
            </w:r>
          </w:p>
        </w:tc>
        <w:tc>
          <w:tcPr>
            <w:tcW w:w="1732" w:type="dxa"/>
          </w:tcPr>
          <w:p w:rsidR="00302931" w:rsidRPr="006C545D" w:rsidRDefault="00302931" w:rsidP="008C0794">
            <w:pPr>
              <w:spacing w:line="288" w:lineRule="auto"/>
              <w:jc w:val="center"/>
            </w:pPr>
            <w:r w:rsidRPr="006C545D">
              <w:t>РРТ5</w:t>
            </w:r>
          </w:p>
        </w:tc>
        <w:tc>
          <w:tcPr>
            <w:tcW w:w="1544" w:type="dxa"/>
          </w:tcPr>
          <w:p w:rsidR="00302931" w:rsidRPr="006C545D" w:rsidRDefault="00302931" w:rsidP="008C0794">
            <w:pPr>
              <w:spacing w:line="288" w:lineRule="auto"/>
              <w:jc w:val="center"/>
            </w:pPr>
          </w:p>
        </w:tc>
      </w:tr>
      <w:tr w:rsidR="00302931" w:rsidRPr="006C545D" w:rsidTr="006A7B26">
        <w:tc>
          <w:tcPr>
            <w:tcW w:w="1809" w:type="dxa"/>
            <w:vMerge/>
          </w:tcPr>
          <w:p w:rsidR="00302931" w:rsidRPr="006C545D" w:rsidRDefault="00302931" w:rsidP="008C0794">
            <w:pPr>
              <w:spacing w:line="288" w:lineRule="auto"/>
              <w:jc w:val="both"/>
            </w:pPr>
          </w:p>
        </w:tc>
        <w:tc>
          <w:tcPr>
            <w:tcW w:w="1983" w:type="dxa"/>
          </w:tcPr>
          <w:p w:rsidR="00302931" w:rsidRPr="006C545D" w:rsidRDefault="00302931" w:rsidP="008C0794">
            <w:pPr>
              <w:spacing w:line="288" w:lineRule="auto"/>
              <w:jc w:val="both"/>
            </w:pPr>
            <w:r w:rsidRPr="006C545D">
              <w:t>Давление, МПа</w:t>
            </w:r>
          </w:p>
        </w:tc>
        <w:tc>
          <w:tcPr>
            <w:tcW w:w="1355" w:type="dxa"/>
          </w:tcPr>
          <w:p w:rsidR="00302931" w:rsidRPr="006C545D" w:rsidRDefault="00302931" w:rsidP="008C0794">
            <w:pPr>
              <w:spacing w:line="288" w:lineRule="auto"/>
              <w:jc w:val="center"/>
            </w:pPr>
          </w:p>
        </w:tc>
        <w:tc>
          <w:tcPr>
            <w:tcW w:w="1392" w:type="dxa"/>
          </w:tcPr>
          <w:p w:rsidR="00302931" w:rsidRPr="006C545D" w:rsidRDefault="00302931" w:rsidP="008C0794">
            <w:pPr>
              <w:spacing w:line="288" w:lineRule="auto"/>
              <w:jc w:val="center"/>
            </w:pPr>
            <w:r w:rsidRPr="006C545D">
              <w:t>0,0064</w:t>
            </w:r>
          </w:p>
        </w:tc>
        <w:tc>
          <w:tcPr>
            <w:tcW w:w="1732" w:type="dxa"/>
          </w:tcPr>
          <w:p w:rsidR="00302931" w:rsidRPr="006C545D" w:rsidRDefault="00302931" w:rsidP="008C0794">
            <w:pPr>
              <w:spacing w:line="288" w:lineRule="auto"/>
              <w:jc w:val="center"/>
            </w:pPr>
            <w:r w:rsidRPr="006C545D">
              <w:t>0,0064</w:t>
            </w:r>
          </w:p>
        </w:tc>
        <w:tc>
          <w:tcPr>
            <w:tcW w:w="1544" w:type="dxa"/>
          </w:tcPr>
          <w:p w:rsidR="00302931" w:rsidRPr="006C545D" w:rsidRDefault="00302931" w:rsidP="008C0794">
            <w:pPr>
              <w:spacing w:line="288" w:lineRule="auto"/>
              <w:jc w:val="center"/>
            </w:pPr>
          </w:p>
        </w:tc>
      </w:tr>
      <w:tr w:rsidR="00302931" w:rsidRPr="006C545D" w:rsidTr="006A7B26">
        <w:tc>
          <w:tcPr>
            <w:tcW w:w="1809" w:type="dxa"/>
            <w:vMerge/>
          </w:tcPr>
          <w:p w:rsidR="00302931" w:rsidRPr="006C545D" w:rsidRDefault="00302931" w:rsidP="008C0794">
            <w:pPr>
              <w:spacing w:line="288" w:lineRule="auto"/>
              <w:jc w:val="both"/>
            </w:pPr>
          </w:p>
        </w:tc>
        <w:tc>
          <w:tcPr>
            <w:tcW w:w="1983" w:type="dxa"/>
          </w:tcPr>
          <w:p w:rsidR="00302931" w:rsidRPr="006C545D" w:rsidRDefault="00302931" w:rsidP="008C0794">
            <w:pPr>
              <w:spacing w:line="288" w:lineRule="auto"/>
              <w:jc w:val="both"/>
            </w:pPr>
            <w:r w:rsidRPr="006C545D">
              <w:sym w:font="Symbol" w:char="F044"/>
            </w:r>
            <w:proofErr w:type="spellStart"/>
            <w:r w:rsidRPr="006C545D">
              <w:t>h</w:t>
            </w:r>
            <w:proofErr w:type="spellEnd"/>
            <w:r w:rsidRPr="006C545D">
              <w:t>/</w:t>
            </w:r>
            <w:proofErr w:type="spellStart"/>
            <w:r w:rsidRPr="006C545D">
              <w:t>t</w:t>
            </w:r>
            <w:proofErr w:type="spellEnd"/>
            <w:r w:rsidRPr="006C545D">
              <w:t>, мкм/мин.</w:t>
            </w:r>
          </w:p>
        </w:tc>
        <w:tc>
          <w:tcPr>
            <w:tcW w:w="1355" w:type="dxa"/>
          </w:tcPr>
          <w:p w:rsidR="00302931" w:rsidRPr="006C545D" w:rsidRDefault="00302931" w:rsidP="008C0794">
            <w:pPr>
              <w:spacing w:line="288" w:lineRule="auto"/>
              <w:jc w:val="center"/>
            </w:pPr>
          </w:p>
        </w:tc>
        <w:tc>
          <w:tcPr>
            <w:tcW w:w="1392" w:type="dxa"/>
          </w:tcPr>
          <w:p w:rsidR="00302931" w:rsidRPr="006C545D" w:rsidRDefault="00302931" w:rsidP="008C0794">
            <w:pPr>
              <w:spacing w:line="288" w:lineRule="auto"/>
              <w:jc w:val="center"/>
            </w:pPr>
            <w:r w:rsidRPr="006C545D">
              <w:t>0,5</w:t>
            </w:r>
          </w:p>
        </w:tc>
        <w:tc>
          <w:tcPr>
            <w:tcW w:w="1732" w:type="dxa"/>
          </w:tcPr>
          <w:p w:rsidR="00302931" w:rsidRPr="006C545D" w:rsidRDefault="00302931" w:rsidP="008C0794">
            <w:pPr>
              <w:spacing w:line="288" w:lineRule="auto"/>
              <w:jc w:val="center"/>
            </w:pPr>
            <w:r w:rsidRPr="006C545D">
              <w:t>0,18</w:t>
            </w:r>
          </w:p>
        </w:tc>
        <w:tc>
          <w:tcPr>
            <w:tcW w:w="1544" w:type="dxa"/>
          </w:tcPr>
          <w:p w:rsidR="00302931" w:rsidRPr="006C545D" w:rsidRDefault="00302931" w:rsidP="008C0794">
            <w:pPr>
              <w:spacing w:line="288" w:lineRule="auto"/>
              <w:jc w:val="center"/>
            </w:pPr>
          </w:p>
        </w:tc>
      </w:tr>
      <w:tr w:rsidR="00302931" w:rsidRPr="006C545D" w:rsidTr="006A7B26">
        <w:tc>
          <w:tcPr>
            <w:tcW w:w="1809" w:type="dxa"/>
            <w:vMerge/>
          </w:tcPr>
          <w:p w:rsidR="00302931" w:rsidRPr="006C545D" w:rsidRDefault="00302931" w:rsidP="008C0794">
            <w:pPr>
              <w:spacing w:line="288" w:lineRule="auto"/>
              <w:jc w:val="both"/>
            </w:pPr>
          </w:p>
        </w:tc>
        <w:tc>
          <w:tcPr>
            <w:tcW w:w="1983" w:type="dxa"/>
          </w:tcPr>
          <w:p w:rsidR="00302931" w:rsidRPr="006C545D" w:rsidRDefault="00302931" w:rsidP="008C0794">
            <w:pPr>
              <w:spacing w:line="288" w:lineRule="auto"/>
              <w:jc w:val="both"/>
            </w:pPr>
            <w:proofErr w:type="spellStart"/>
            <w:r w:rsidRPr="006C545D">
              <w:t>Ra</w:t>
            </w:r>
            <w:proofErr w:type="spellEnd"/>
            <w:r w:rsidRPr="006C545D">
              <w:t>, мкм</w:t>
            </w:r>
          </w:p>
        </w:tc>
        <w:tc>
          <w:tcPr>
            <w:tcW w:w="1355" w:type="dxa"/>
          </w:tcPr>
          <w:p w:rsidR="00302931" w:rsidRPr="006C545D" w:rsidRDefault="00302931" w:rsidP="008C0794">
            <w:pPr>
              <w:spacing w:line="288" w:lineRule="auto"/>
              <w:jc w:val="center"/>
            </w:pPr>
          </w:p>
        </w:tc>
        <w:tc>
          <w:tcPr>
            <w:tcW w:w="1392" w:type="dxa"/>
          </w:tcPr>
          <w:p w:rsidR="00302931" w:rsidRPr="006C545D" w:rsidRDefault="00302931" w:rsidP="008C0794">
            <w:pPr>
              <w:spacing w:line="288" w:lineRule="auto"/>
              <w:jc w:val="center"/>
            </w:pPr>
            <w:r w:rsidRPr="006C545D">
              <w:t>0,003</w:t>
            </w:r>
          </w:p>
        </w:tc>
        <w:tc>
          <w:tcPr>
            <w:tcW w:w="1732" w:type="dxa"/>
          </w:tcPr>
          <w:p w:rsidR="00302931" w:rsidRPr="006C545D" w:rsidRDefault="00302931" w:rsidP="008C0794">
            <w:pPr>
              <w:spacing w:line="288" w:lineRule="auto"/>
              <w:jc w:val="center"/>
            </w:pPr>
            <w:r w:rsidRPr="006C545D">
              <w:t>0,002</w:t>
            </w:r>
          </w:p>
        </w:tc>
        <w:tc>
          <w:tcPr>
            <w:tcW w:w="1544" w:type="dxa"/>
          </w:tcPr>
          <w:p w:rsidR="00302931" w:rsidRPr="006C545D" w:rsidRDefault="00302931" w:rsidP="008C0794">
            <w:pPr>
              <w:spacing w:line="288" w:lineRule="auto"/>
              <w:jc w:val="center"/>
            </w:pPr>
          </w:p>
        </w:tc>
      </w:tr>
    </w:tbl>
    <w:p w:rsidR="00302931" w:rsidRPr="00E433FA" w:rsidRDefault="00302931" w:rsidP="008C0794">
      <w:pPr>
        <w:spacing w:line="288" w:lineRule="auto"/>
        <w:ind w:firstLine="720"/>
        <w:jc w:val="both"/>
        <w:rPr>
          <w:sz w:val="28"/>
          <w:szCs w:val="28"/>
        </w:rPr>
      </w:pPr>
      <w:r w:rsidRPr="00E433FA">
        <w:rPr>
          <w:sz w:val="28"/>
          <w:szCs w:val="28"/>
        </w:rPr>
        <w:t>В табл</w:t>
      </w:r>
      <w:r w:rsidR="006C545D">
        <w:rPr>
          <w:sz w:val="28"/>
          <w:szCs w:val="28"/>
        </w:rPr>
        <w:t>.</w:t>
      </w:r>
      <w:r w:rsidRPr="00E433FA">
        <w:rPr>
          <w:sz w:val="28"/>
          <w:szCs w:val="28"/>
        </w:rPr>
        <w:t xml:space="preserve"> 2 приведены некоторые типы инструментов, рекомендуемых для обработки таких материалов, как стекло, сапфир, кремний, арсенид галлия, м</w:t>
      </w:r>
      <w:r w:rsidRPr="00E433FA">
        <w:rPr>
          <w:sz w:val="28"/>
          <w:szCs w:val="28"/>
        </w:rPr>
        <w:t>о</w:t>
      </w:r>
      <w:r w:rsidRPr="00E433FA">
        <w:rPr>
          <w:sz w:val="28"/>
          <w:szCs w:val="28"/>
        </w:rPr>
        <w:t>нокристаллический кварц, корундовая керамика, высокоуглеродистые стали У8 и</w:t>
      </w:r>
      <w:proofErr w:type="gramStart"/>
      <w:r w:rsidRPr="00E433FA">
        <w:rPr>
          <w:sz w:val="28"/>
          <w:szCs w:val="28"/>
        </w:rPr>
        <w:t xml:space="preserve"> С</w:t>
      </w:r>
      <w:proofErr w:type="gramEnd"/>
      <w:r w:rsidRPr="00E433FA">
        <w:rPr>
          <w:sz w:val="28"/>
          <w:szCs w:val="28"/>
        </w:rPr>
        <w:t>т.45, нержавеющая сталь, алюминий и его сплавы, медь и ее сплавы на оп</w:t>
      </w:r>
      <w:r w:rsidRPr="00E433FA">
        <w:rPr>
          <w:sz w:val="28"/>
          <w:szCs w:val="28"/>
        </w:rPr>
        <w:t>е</w:t>
      </w:r>
      <w:r w:rsidRPr="00E433FA">
        <w:rPr>
          <w:sz w:val="28"/>
          <w:szCs w:val="28"/>
        </w:rPr>
        <w:t>рациях грубого, получистового и финишного шлифования, а также полиров</w:t>
      </w:r>
      <w:r w:rsidRPr="00E433FA">
        <w:rPr>
          <w:sz w:val="28"/>
          <w:szCs w:val="28"/>
        </w:rPr>
        <w:t>а</w:t>
      </w:r>
      <w:r w:rsidRPr="00E433FA">
        <w:rPr>
          <w:sz w:val="28"/>
          <w:szCs w:val="28"/>
        </w:rPr>
        <w:t>ния.</w:t>
      </w:r>
    </w:p>
    <w:p w:rsidR="00A95E8E" w:rsidRPr="006C545D" w:rsidRDefault="00A95E8E" w:rsidP="008C0794">
      <w:pPr>
        <w:spacing w:line="288" w:lineRule="auto"/>
        <w:ind w:left="-360"/>
        <w:jc w:val="right"/>
        <w:rPr>
          <w:sz w:val="28"/>
          <w:szCs w:val="28"/>
        </w:rPr>
      </w:pPr>
    </w:p>
    <w:p w:rsidR="006C545D" w:rsidRDefault="00302931" w:rsidP="008C0794">
      <w:pPr>
        <w:spacing w:line="288" w:lineRule="auto"/>
        <w:ind w:left="-360"/>
        <w:jc w:val="center"/>
        <w:rPr>
          <w:sz w:val="28"/>
          <w:szCs w:val="28"/>
        </w:rPr>
      </w:pPr>
      <w:r w:rsidRPr="00E433FA">
        <w:rPr>
          <w:sz w:val="28"/>
          <w:szCs w:val="28"/>
        </w:rPr>
        <w:t>Таблица 2</w:t>
      </w:r>
      <w:r w:rsidR="006C545D">
        <w:rPr>
          <w:sz w:val="28"/>
          <w:szCs w:val="28"/>
        </w:rPr>
        <w:t xml:space="preserve">. </w:t>
      </w:r>
      <w:r w:rsidRPr="00E433FA">
        <w:rPr>
          <w:sz w:val="28"/>
          <w:szCs w:val="28"/>
        </w:rPr>
        <w:t xml:space="preserve">Рекомендуемые типы инструментов для обработки </w:t>
      </w:r>
    </w:p>
    <w:p w:rsidR="00302931" w:rsidRPr="00E433FA" w:rsidRDefault="00302931" w:rsidP="008C0794">
      <w:pPr>
        <w:spacing w:line="288" w:lineRule="auto"/>
        <w:ind w:left="-360"/>
        <w:jc w:val="center"/>
        <w:rPr>
          <w:sz w:val="28"/>
          <w:szCs w:val="28"/>
        </w:rPr>
      </w:pPr>
      <w:r w:rsidRPr="00E433FA">
        <w:rPr>
          <w:sz w:val="28"/>
          <w:szCs w:val="28"/>
        </w:rPr>
        <w:t>различных материалов</w:t>
      </w:r>
    </w:p>
    <w:tbl>
      <w:tblPr>
        <w:tblW w:w="9265" w:type="dxa"/>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24"/>
        <w:gridCol w:w="874"/>
        <w:gridCol w:w="874"/>
        <w:gridCol w:w="874"/>
        <w:gridCol w:w="874"/>
        <w:gridCol w:w="874"/>
        <w:gridCol w:w="874"/>
        <w:gridCol w:w="874"/>
        <w:gridCol w:w="874"/>
        <w:gridCol w:w="1049"/>
      </w:tblGrid>
      <w:tr w:rsidR="00302931" w:rsidRPr="006C545D" w:rsidTr="007E13AE">
        <w:trPr>
          <w:trHeight w:val="564"/>
          <w:jc w:val="center"/>
        </w:trPr>
        <w:tc>
          <w:tcPr>
            <w:tcW w:w="1224" w:type="dxa"/>
          </w:tcPr>
          <w:p w:rsidR="00302931" w:rsidRPr="006C545D" w:rsidRDefault="00302931" w:rsidP="008C0794">
            <w:pPr>
              <w:spacing w:line="288" w:lineRule="auto"/>
              <w:jc w:val="center"/>
            </w:pPr>
            <w:r w:rsidRPr="006C545D">
              <w:t xml:space="preserve">Тип </w:t>
            </w:r>
            <w:proofErr w:type="spellStart"/>
            <w:r w:rsidRPr="006C545D">
              <w:t>инст</w:t>
            </w:r>
            <w:proofErr w:type="spellEnd"/>
            <w:r w:rsidRPr="006C545D">
              <w:t>-</w:t>
            </w:r>
          </w:p>
          <w:p w:rsidR="00302931" w:rsidRPr="006C545D" w:rsidRDefault="00302931" w:rsidP="008C0794">
            <w:pPr>
              <w:spacing w:line="288" w:lineRule="auto"/>
              <w:jc w:val="center"/>
            </w:pPr>
            <w:proofErr w:type="spellStart"/>
            <w:r w:rsidRPr="006C545D">
              <w:t>румента</w:t>
            </w:r>
            <w:proofErr w:type="spellEnd"/>
          </w:p>
        </w:tc>
        <w:tc>
          <w:tcPr>
            <w:tcW w:w="874" w:type="dxa"/>
          </w:tcPr>
          <w:p w:rsidR="00302931" w:rsidRPr="006C545D" w:rsidRDefault="00302931" w:rsidP="008C0794">
            <w:pPr>
              <w:spacing w:line="288" w:lineRule="auto"/>
              <w:jc w:val="center"/>
            </w:pPr>
            <w:r w:rsidRPr="006C545D">
              <w:t>Стек-</w:t>
            </w:r>
          </w:p>
          <w:p w:rsidR="00302931" w:rsidRPr="006C545D" w:rsidRDefault="00302931" w:rsidP="008C0794">
            <w:pPr>
              <w:spacing w:line="288" w:lineRule="auto"/>
              <w:jc w:val="center"/>
            </w:pPr>
            <w:proofErr w:type="spellStart"/>
            <w:r w:rsidRPr="006C545D">
              <w:t>ло</w:t>
            </w:r>
            <w:proofErr w:type="spellEnd"/>
          </w:p>
        </w:tc>
        <w:tc>
          <w:tcPr>
            <w:tcW w:w="874" w:type="dxa"/>
          </w:tcPr>
          <w:p w:rsidR="00302931" w:rsidRPr="006C545D" w:rsidRDefault="00302931" w:rsidP="008C0794">
            <w:pPr>
              <w:spacing w:line="288" w:lineRule="auto"/>
              <w:jc w:val="center"/>
            </w:pPr>
            <w:proofErr w:type="spellStart"/>
            <w:proofErr w:type="gramStart"/>
            <w:r w:rsidRPr="006C545D">
              <w:t>Сап-фир</w:t>
            </w:r>
            <w:proofErr w:type="spellEnd"/>
            <w:proofErr w:type="gramEnd"/>
          </w:p>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r w:rsidRPr="006C545D">
              <w:rPr>
                <w:lang w:val="en-US"/>
              </w:rPr>
              <w:t>Si</w:t>
            </w:r>
          </w:p>
          <w:p w:rsidR="00302931" w:rsidRPr="006C545D" w:rsidRDefault="00302931" w:rsidP="008C0794">
            <w:pPr>
              <w:spacing w:line="288" w:lineRule="auto"/>
              <w:jc w:val="center"/>
              <w:rPr>
                <w:lang w:val="en-US"/>
              </w:rPr>
            </w:pPr>
            <w:proofErr w:type="spellStart"/>
            <w:r w:rsidRPr="006C545D">
              <w:rPr>
                <w:lang w:val="en-US"/>
              </w:rPr>
              <w:t>GaAs</w:t>
            </w:r>
            <w:proofErr w:type="spellEnd"/>
          </w:p>
        </w:tc>
        <w:tc>
          <w:tcPr>
            <w:tcW w:w="874" w:type="dxa"/>
          </w:tcPr>
          <w:p w:rsidR="00302931" w:rsidRPr="006C545D" w:rsidRDefault="00302931" w:rsidP="008C0794">
            <w:pPr>
              <w:spacing w:line="288" w:lineRule="auto"/>
              <w:jc w:val="center"/>
            </w:pPr>
            <w:r w:rsidRPr="006C545D">
              <w:t>Кварц</w:t>
            </w:r>
          </w:p>
        </w:tc>
        <w:tc>
          <w:tcPr>
            <w:tcW w:w="874" w:type="dxa"/>
          </w:tcPr>
          <w:p w:rsidR="00302931" w:rsidRPr="006C545D" w:rsidRDefault="00302931" w:rsidP="008C0794">
            <w:pPr>
              <w:spacing w:line="288" w:lineRule="auto"/>
              <w:jc w:val="center"/>
            </w:pPr>
            <w:proofErr w:type="spellStart"/>
            <w:r w:rsidRPr="006C545D">
              <w:t>Керам</w:t>
            </w:r>
            <w:proofErr w:type="spellEnd"/>
          </w:p>
          <w:p w:rsidR="00302931" w:rsidRPr="006C545D" w:rsidRDefault="00302931" w:rsidP="008C0794">
            <w:pPr>
              <w:spacing w:line="288" w:lineRule="auto"/>
              <w:jc w:val="center"/>
              <w:rPr>
                <w:lang w:val="en-US"/>
              </w:rPr>
            </w:pPr>
            <w:r w:rsidRPr="006C545D">
              <w:rPr>
                <w:lang w:val="en-US"/>
              </w:rPr>
              <w:t>Al</w:t>
            </w:r>
            <w:r w:rsidRPr="006C545D">
              <w:rPr>
                <w:vertAlign w:val="subscript"/>
                <w:lang w:val="en-US"/>
              </w:rPr>
              <w:t>2</w:t>
            </w:r>
            <w:r w:rsidRPr="006C545D">
              <w:rPr>
                <w:lang w:val="en-US"/>
              </w:rPr>
              <w:t>O</w:t>
            </w:r>
            <w:r w:rsidRPr="006C545D">
              <w:rPr>
                <w:vertAlign w:val="subscript"/>
                <w:lang w:val="en-US"/>
              </w:rPr>
              <w:t>3</w:t>
            </w:r>
          </w:p>
        </w:tc>
        <w:tc>
          <w:tcPr>
            <w:tcW w:w="874" w:type="dxa"/>
          </w:tcPr>
          <w:p w:rsidR="00302931" w:rsidRPr="006C545D" w:rsidRDefault="00302931" w:rsidP="008C0794">
            <w:pPr>
              <w:spacing w:line="288" w:lineRule="auto"/>
              <w:jc w:val="center"/>
            </w:pPr>
            <w:r w:rsidRPr="006C545D">
              <w:t>Ст.</w:t>
            </w:r>
            <w:r w:rsidRPr="006C545D">
              <w:rPr>
                <w:lang w:val="en-US"/>
              </w:rPr>
              <w:t xml:space="preserve"> </w:t>
            </w:r>
            <w:r w:rsidRPr="006C545D">
              <w:t>У8</w:t>
            </w:r>
          </w:p>
          <w:p w:rsidR="00302931" w:rsidRPr="006C545D" w:rsidRDefault="00302931" w:rsidP="008C0794">
            <w:pPr>
              <w:spacing w:line="288" w:lineRule="auto"/>
              <w:jc w:val="center"/>
            </w:pPr>
            <w:r w:rsidRPr="006C545D">
              <w:t>Ст.45</w:t>
            </w:r>
          </w:p>
        </w:tc>
        <w:tc>
          <w:tcPr>
            <w:tcW w:w="874" w:type="dxa"/>
          </w:tcPr>
          <w:p w:rsidR="00302931" w:rsidRPr="006C545D" w:rsidRDefault="00302931" w:rsidP="008C0794">
            <w:pPr>
              <w:spacing w:line="288" w:lineRule="auto"/>
              <w:jc w:val="center"/>
            </w:pPr>
            <w:r w:rsidRPr="006C545D">
              <w:t>Нерж.</w:t>
            </w:r>
          </w:p>
          <w:p w:rsidR="00302931" w:rsidRPr="006C545D" w:rsidRDefault="00302931" w:rsidP="008C0794">
            <w:pPr>
              <w:spacing w:line="288" w:lineRule="auto"/>
              <w:jc w:val="center"/>
            </w:pPr>
            <w:r w:rsidRPr="006C545D">
              <w:t>сталь</w:t>
            </w:r>
          </w:p>
        </w:tc>
        <w:tc>
          <w:tcPr>
            <w:tcW w:w="874" w:type="dxa"/>
          </w:tcPr>
          <w:p w:rsidR="00302931" w:rsidRPr="006C545D" w:rsidRDefault="00302931" w:rsidP="008C0794">
            <w:pPr>
              <w:spacing w:line="288" w:lineRule="auto"/>
              <w:jc w:val="center"/>
              <w:rPr>
                <w:lang w:val="en-US"/>
              </w:rPr>
            </w:pPr>
            <w:r w:rsidRPr="006C545D">
              <w:rPr>
                <w:lang w:val="en-US"/>
              </w:rPr>
              <w:t>Al</w:t>
            </w:r>
          </w:p>
          <w:p w:rsidR="00302931" w:rsidRPr="006C545D" w:rsidRDefault="00302931" w:rsidP="008C0794">
            <w:pPr>
              <w:spacing w:line="288" w:lineRule="auto"/>
              <w:jc w:val="center"/>
            </w:pPr>
            <w:r w:rsidRPr="006C545D">
              <w:rPr>
                <w:lang w:val="en-US"/>
              </w:rPr>
              <w:t>D16</w:t>
            </w:r>
          </w:p>
        </w:tc>
        <w:tc>
          <w:tcPr>
            <w:tcW w:w="1049" w:type="dxa"/>
          </w:tcPr>
          <w:p w:rsidR="00302931" w:rsidRPr="006C545D" w:rsidRDefault="00302931" w:rsidP="008C0794">
            <w:pPr>
              <w:spacing w:line="288" w:lineRule="auto"/>
              <w:jc w:val="center"/>
            </w:pPr>
            <w:r w:rsidRPr="006C545D">
              <w:t>Латунь</w:t>
            </w:r>
          </w:p>
          <w:p w:rsidR="00302931" w:rsidRPr="006C545D" w:rsidRDefault="00302931" w:rsidP="008C0794">
            <w:pPr>
              <w:spacing w:line="288" w:lineRule="auto"/>
              <w:jc w:val="center"/>
            </w:pPr>
            <w:r w:rsidRPr="006C545D">
              <w:t>Бронза</w:t>
            </w:r>
          </w:p>
        </w:tc>
      </w:tr>
      <w:tr w:rsidR="00302931" w:rsidRPr="006C545D" w:rsidTr="007E13AE">
        <w:trPr>
          <w:trHeight w:val="227"/>
          <w:jc w:val="center"/>
        </w:trPr>
        <w:tc>
          <w:tcPr>
            <w:tcW w:w="1224" w:type="dxa"/>
          </w:tcPr>
          <w:p w:rsidR="00302931" w:rsidRPr="006C545D" w:rsidRDefault="00302931" w:rsidP="008C0794">
            <w:pPr>
              <w:spacing w:line="288" w:lineRule="auto"/>
              <w:jc w:val="both"/>
              <w:rPr>
                <w:lang w:val="en-US"/>
              </w:rPr>
            </w:pPr>
            <w:r w:rsidRPr="006C545D">
              <w:rPr>
                <w:b/>
                <w:lang w:val="en-US"/>
              </w:rPr>
              <w:t>PTNP1</w:t>
            </w: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p>
        </w:tc>
        <w:tc>
          <w:tcPr>
            <w:tcW w:w="1049" w:type="dxa"/>
          </w:tcPr>
          <w:p w:rsidR="00302931" w:rsidRPr="006C545D" w:rsidRDefault="00302931" w:rsidP="008C0794">
            <w:pPr>
              <w:spacing w:line="288" w:lineRule="auto"/>
              <w:jc w:val="center"/>
            </w:pPr>
          </w:p>
        </w:tc>
      </w:tr>
      <w:tr w:rsidR="00302931" w:rsidRPr="006C545D" w:rsidTr="007E13AE">
        <w:trPr>
          <w:trHeight w:val="227"/>
          <w:jc w:val="center"/>
        </w:trPr>
        <w:tc>
          <w:tcPr>
            <w:tcW w:w="1224" w:type="dxa"/>
          </w:tcPr>
          <w:p w:rsidR="00302931" w:rsidRPr="006C545D" w:rsidRDefault="00302931" w:rsidP="008C0794">
            <w:pPr>
              <w:spacing w:line="288" w:lineRule="auto"/>
              <w:jc w:val="both"/>
              <w:rPr>
                <w:lang w:val="en-US"/>
              </w:rPr>
            </w:pPr>
            <w:r w:rsidRPr="006C545D">
              <w:rPr>
                <w:lang w:val="en-US"/>
              </w:rPr>
              <w:t>PT200P1</w:t>
            </w: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r w:rsidRPr="006C545D">
              <w:t>1</w:t>
            </w: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r w:rsidRPr="006C545D">
              <w:rPr>
                <w:lang w:val="en-US"/>
              </w:rPr>
              <w:t>1</w:t>
            </w:r>
          </w:p>
        </w:tc>
        <w:tc>
          <w:tcPr>
            <w:tcW w:w="874" w:type="dxa"/>
          </w:tcPr>
          <w:p w:rsidR="00302931" w:rsidRPr="006C545D" w:rsidRDefault="00302931" w:rsidP="008C0794">
            <w:pPr>
              <w:spacing w:line="288" w:lineRule="auto"/>
              <w:jc w:val="center"/>
              <w:rPr>
                <w:lang w:val="en-US"/>
              </w:rPr>
            </w:pPr>
            <w:r w:rsidRPr="006C545D">
              <w:rPr>
                <w:lang w:val="en-US"/>
              </w:rPr>
              <w:t>1</w:t>
            </w:r>
          </w:p>
        </w:tc>
        <w:tc>
          <w:tcPr>
            <w:tcW w:w="874" w:type="dxa"/>
          </w:tcPr>
          <w:p w:rsidR="00302931" w:rsidRPr="006C545D" w:rsidRDefault="00302931" w:rsidP="008C0794">
            <w:pPr>
              <w:spacing w:line="288" w:lineRule="auto"/>
              <w:jc w:val="center"/>
              <w:rPr>
                <w:lang w:val="en-US"/>
              </w:rPr>
            </w:pPr>
            <w:r w:rsidRPr="006C545D">
              <w:rPr>
                <w:lang w:val="en-US"/>
              </w:rPr>
              <w:t>1</w:t>
            </w:r>
          </w:p>
        </w:tc>
        <w:tc>
          <w:tcPr>
            <w:tcW w:w="874" w:type="dxa"/>
          </w:tcPr>
          <w:p w:rsidR="00302931" w:rsidRPr="006C545D" w:rsidRDefault="00302931" w:rsidP="008C0794">
            <w:pPr>
              <w:spacing w:line="288" w:lineRule="auto"/>
              <w:jc w:val="center"/>
              <w:rPr>
                <w:lang w:val="en-US"/>
              </w:rPr>
            </w:pPr>
            <w:r w:rsidRPr="006C545D">
              <w:rPr>
                <w:lang w:val="en-US"/>
              </w:rPr>
              <w:t>1</w:t>
            </w:r>
          </w:p>
        </w:tc>
        <w:tc>
          <w:tcPr>
            <w:tcW w:w="1049" w:type="dxa"/>
          </w:tcPr>
          <w:p w:rsidR="00302931" w:rsidRPr="006C545D" w:rsidRDefault="00302931" w:rsidP="008C0794">
            <w:pPr>
              <w:spacing w:line="288" w:lineRule="auto"/>
              <w:jc w:val="center"/>
            </w:pPr>
            <w:r w:rsidRPr="006C545D">
              <w:t>1</w:t>
            </w:r>
          </w:p>
        </w:tc>
      </w:tr>
      <w:tr w:rsidR="00302931" w:rsidRPr="006C545D" w:rsidTr="007E13AE">
        <w:trPr>
          <w:trHeight w:val="227"/>
          <w:jc w:val="center"/>
        </w:trPr>
        <w:tc>
          <w:tcPr>
            <w:tcW w:w="1224" w:type="dxa"/>
          </w:tcPr>
          <w:p w:rsidR="00302931" w:rsidRPr="006C545D" w:rsidRDefault="00302931" w:rsidP="008C0794">
            <w:pPr>
              <w:spacing w:line="288" w:lineRule="auto"/>
              <w:jc w:val="both"/>
              <w:rPr>
                <w:lang w:val="en-US"/>
              </w:rPr>
            </w:pPr>
            <w:r w:rsidRPr="006C545D">
              <w:rPr>
                <w:lang w:val="en-US"/>
              </w:rPr>
              <w:t>PT</w:t>
            </w:r>
            <w:r w:rsidRPr="006C545D">
              <w:t>1</w:t>
            </w:r>
            <w:r w:rsidRPr="006C545D">
              <w:rPr>
                <w:lang w:val="en-US"/>
              </w:rPr>
              <w:t>00P1</w:t>
            </w:r>
          </w:p>
        </w:tc>
        <w:tc>
          <w:tcPr>
            <w:tcW w:w="874" w:type="dxa"/>
          </w:tcPr>
          <w:p w:rsidR="00302931" w:rsidRPr="006C545D" w:rsidRDefault="00302931" w:rsidP="008C0794">
            <w:pPr>
              <w:spacing w:line="288" w:lineRule="auto"/>
              <w:jc w:val="center"/>
            </w:pPr>
            <w:r w:rsidRPr="006C545D">
              <w:t>1</w:t>
            </w:r>
          </w:p>
        </w:tc>
        <w:tc>
          <w:tcPr>
            <w:tcW w:w="874" w:type="dxa"/>
          </w:tcPr>
          <w:p w:rsidR="00302931" w:rsidRPr="006C545D" w:rsidRDefault="00302931" w:rsidP="008C0794">
            <w:pPr>
              <w:spacing w:line="288" w:lineRule="auto"/>
              <w:jc w:val="center"/>
            </w:pPr>
            <w:r w:rsidRPr="006C545D">
              <w:t>2</w:t>
            </w: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r w:rsidRPr="006C545D">
              <w:rPr>
                <w:lang w:val="en-US"/>
              </w:rPr>
              <w:t>1</w:t>
            </w:r>
          </w:p>
        </w:tc>
        <w:tc>
          <w:tcPr>
            <w:tcW w:w="874" w:type="dxa"/>
          </w:tcPr>
          <w:p w:rsidR="00302931" w:rsidRPr="006C545D" w:rsidRDefault="00302931" w:rsidP="008C0794">
            <w:pPr>
              <w:spacing w:line="288" w:lineRule="auto"/>
              <w:jc w:val="center"/>
              <w:rPr>
                <w:lang w:val="en-US"/>
              </w:rPr>
            </w:pPr>
            <w:r w:rsidRPr="006C545D">
              <w:rPr>
                <w:lang w:val="en-US"/>
              </w:rPr>
              <w:t>1</w:t>
            </w:r>
          </w:p>
        </w:tc>
        <w:tc>
          <w:tcPr>
            <w:tcW w:w="874" w:type="dxa"/>
          </w:tcPr>
          <w:p w:rsidR="00302931" w:rsidRPr="006C545D" w:rsidRDefault="00302931" w:rsidP="008C0794">
            <w:pPr>
              <w:spacing w:line="288" w:lineRule="auto"/>
              <w:jc w:val="center"/>
              <w:rPr>
                <w:lang w:val="en-US"/>
              </w:rPr>
            </w:pPr>
            <w:r w:rsidRPr="006C545D">
              <w:rPr>
                <w:lang w:val="en-US"/>
              </w:rPr>
              <w:t>1</w:t>
            </w:r>
          </w:p>
        </w:tc>
        <w:tc>
          <w:tcPr>
            <w:tcW w:w="874" w:type="dxa"/>
          </w:tcPr>
          <w:p w:rsidR="00302931" w:rsidRPr="006C545D" w:rsidRDefault="00302931" w:rsidP="008C0794">
            <w:pPr>
              <w:spacing w:line="288" w:lineRule="auto"/>
              <w:jc w:val="center"/>
              <w:rPr>
                <w:lang w:val="en-US"/>
              </w:rPr>
            </w:pPr>
            <w:r w:rsidRPr="006C545D">
              <w:rPr>
                <w:lang w:val="en-US"/>
              </w:rPr>
              <w:t>1</w:t>
            </w:r>
          </w:p>
        </w:tc>
        <w:tc>
          <w:tcPr>
            <w:tcW w:w="874" w:type="dxa"/>
          </w:tcPr>
          <w:p w:rsidR="00302931" w:rsidRPr="006C545D" w:rsidRDefault="00302931" w:rsidP="008C0794">
            <w:pPr>
              <w:spacing w:line="288" w:lineRule="auto"/>
              <w:jc w:val="center"/>
              <w:rPr>
                <w:lang w:val="en-US"/>
              </w:rPr>
            </w:pPr>
            <w:r w:rsidRPr="006C545D">
              <w:rPr>
                <w:lang w:val="en-US"/>
              </w:rPr>
              <w:t>1</w:t>
            </w:r>
          </w:p>
        </w:tc>
        <w:tc>
          <w:tcPr>
            <w:tcW w:w="1049" w:type="dxa"/>
          </w:tcPr>
          <w:p w:rsidR="00302931" w:rsidRPr="006C545D" w:rsidRDefault="00302931" w:rsidP="008C0794">
            <w:pPr>
              <w:spacing w:line="288" w:lineRule="auto"/>
              <w:jc w:val="center"/>
            </w:pPr>
            <w:r w:rsidRPr="006C545D">
              <w:t>1</w:t>
            </w:r>
          </w:p>
        </w:tc>
      </w:tr>
      <w:tr w:rsidR="00302931" w:rsidRPr="006C545D" w:rsidTr="007E13AE">
        <w:trPr>
          <w:trHeight w:val="227"/>
          <w:jc w:val="center"/>
        </w:trPr>
        <w:tc>
          <w:tcPr>
            <w:tcW w:w="1224" w:type="dxa"/>
          </w:tcPr>
          <w:p w:rsidR="00302931" w:rsidRPr="006C545D" w:rsidRDefault="00302931" w:rsidP="008C0794">
            <w:pPr>
              <w:spacing w:line="288" w:lineRule="auto"/>
              <w:jc w:val="both"/>
              <w:rPr>
                <w:lang w:val="en-US"/>
              </w:rPr>
            </w:pPr>
            <w:r w:rsidRPr="006C545D">
              <w:rPr>
                <w:lang w:val="en-US"/>
              </w:rPr>
              <w:t>PT50P1</w:t>
            </w:r>
          </w:p>
        </w:tc>
        <w:tc>
          <w:tcPr>
            <w:tcW w:w="874" w:type="dxa"/>
          </w:tcPr>
          <w:p w:rsidR="00302931" w:rsidRPr="006C545D" w:rsidRDefault="00302931" w:rsidP="008C0794">
            <w:pPr>
              <w:spacing w:line="288" w:lineRule="auto"/>
              <w:jc w:val="center"/>
            </w:pPr>
            <w:r w:rsidRPr="006C545D">
              <w:t>1</w:t>
            </w:r>
          </w:p>
        </w:tc>
        <w:tc>
          <w:tcPr>
            <w:tcW w:w="874" w:type="dxa"/>
          </w:tcPr>
          <w:p w:rsidR="00302931" w:rsidRPr="006C545D" w:rsidRDefault="00302931" w:rsidP="008C0794">
            <w:pPr>
              <w:spacing w:line="288" w:lineRule="auto"/>
              <w:jc w:val="center"/>
            </w:pPr>
            <w:r w:rsidRPr="006C545D">
              <w:t>3</w:t>
            </w:r>
          </w:p>
        </w:tc>
        <w:tc>
          <w:tcPr>
            <w:tcW w:w="874" w:type="dxa"/>
          </w:tcPr>
          <w:p w:rsidR="00302931" w:rsidRPr="006C545D" w:rsidRDefault="00302931" w:rsidP="008C0794">
            <w:pPr>
              <w:spacing w:line="288" w:lineRule="auto"/>
              <w:jc w:val="center"/>
            </w:pPr>
            <w:r w:rsidRPr="006C545D">
              <w:t>1</w:t>
            </w:r>
          </w:p>
        </w:tc>
        <w:tc>
          <w:tcPr>
            <w:tcW w:w="874" w:type="dxa"/>
          </w:tcPr>
          <w:p w:rsidR="00302931" w:rsidRPr="006C545D" w:rsidRDefault="00302931" w:rsidP="008C0794">
            <w:pPr>
              <w:spacing w:line="288" w:lineRule="auto"/>
              <w:jc w:val="center"/>
              <w:rPr>
                <w:lang w:val="en-US"/>
              </w:rPr>
            </w:pPr>
            <w:r w:rsidRPr="006C545D">
              <w:rPr>
                <w:lang w:val="en-US"/>
              </w:rPr>
              <w:t>2</w:t>
            </w:r>
          </w:p>
        </w:tc>
        <w:tc>
          <w:tcPr>
            <w:tcW w:w="874" w:type="dxa"/>
          </w:tcPr>
          <w:p w:rsidR="00302931" w:rsidRPr="006C545D" w:rsidRDefault="00302931" w:rsidP="008C0794">
            <w:pPr>
              <w:spacing w:line="288" w:lineRule="auto"/>
              <w:jc w:val="center"/>
              <w:rPr>
                <w:lang w:val="en-US"/>
              </w:rPr>
            </w:pPr>
            <w:r w:rsidRPr="006C545D">
              <w:rPr>
                <w:lang w:val="en-US"/>
              </w:rPr>
              <w:t>2</w:t>
            </w:r>
          </w:p>
        </w:tc>
        <w:tc>
          <w:tcPr>
            <w:tcW w:w="874" w:type="dxa"/>
          </w:tcPr>
          <w:p w:rsidR="00302931" w:rsidRPr="006C545D" w:rsidRDefault="00302931" w:rsidP="008C0794">
            <w:pPr>
              <w:spacing w:line="288" w:lineRule="auto"/>
              <w:jc w:val="center"/>
              <w:rPr>
                <w:lang w:val="en-US"/>
              </w:rPr>
            </w:pPr>
            <w:r w:rsidRPr="006C545D">
              <w:rPr>
                <w:lang w:val="en-US"/>
              </w:rPr>
              <w:t>2</w:t>
            </w:r>
          </w:p>
        </w:tc>
        <w:tc>
          <w:tcPr>
            <w:tcW w:w="874" w:type="dxa"/>
          </w:tcPr>
          <w:p w:rsidR="00302931" w:rsidRPr="006C545D" w:rsidRDefault="00302931" w:rsidP="008C0794">
            <w:pPr>
              <w:spacing w:line="288" w:lineRule="auto"/>
              <w:jc w:val="center"/>
              <w:rPr>
                <w:lang w:val="en-US"/>
              </w:rPr>
            </w:pPr>
            <w:r w:rsidRPr="006C545D">
              <w:rPr>
                <w:lang w:val="en-US"/>
              </w:rPr>
              <w:t>2</w:t>
            </w:r>
          </w:p>
        </w:tc>
        <w:tc>
          <w:tcPr>
            <w:tcW w:w="874" w:type="dxa"/>
          </w:tcPr>
          <w:p w:rsidR="00302931" w:rsidRPr="006C545D" w:rsidRDefault="00302931" w:rsidP="008C0794">
            <w:pPr>
              <w:spacing w:line="288" w:lineRule="auto"/>
              <w:jc w:val="center"/>
              <w:rPr>
                <w:lang w:val="en-US"/>
              </w:rPr>
            </w:pPr>
            <w:r w:rsidRPr="006C545D">
              <w:rPr>
                <w:lang w:val="en-US"/>
              </w:rPr>
              <w:t>2</w:t>
            </w:r>
          </w:p>
        </w:tc>
        <w:tc>
          <w:tcPr>
            <w:tcW w:w="1049" w:type="dxa"/>
          </w:tcPr>
          <w:p w:rsidR="00302931" w:rsidRPr="006C545D" w:rsidRDefault="00302931" w:rsidP="008C0794">
            <w:pPr>
              <w:spacing w:line="288" w:lineRule="auto"/>
              <w:jc w:val="center"/>
            </w:pPr>
            <w:r w:rsidRPr="006C545D">
              <w:t>2</w:t>
            </w:r>
          </w:p>
        </w:tc>
      </w:tr>
      <w:tr w:rsidR="00302931" w:rsidRPr="006C545D" w:rsidTr="007E13AE">
        <w:trPr>
          <w:trHeight w:val="227"/>
          <w:jc w:val="center"/>
        </w:trPr>
        <w:tc>
          <w:tcPr>
            <w:tcW w:w="1224" w:type="dxa"/>
          </w:tcPr>
          <w:p w:rsidR="00302931" w:rsidRPr="006C545D" w:rsidRDefault="00302931" w:rsidP="008C0794">
            <w:pPr>
              <w:spacing w:line="288" w:lineRule="auto"/>
              <w:jc w:val="both"/>
              <w:rPr>
                <w:lang w:val="en-US"/>
              </w:rPr>
            </w:pPr>
            <w:r w:rsidRPr="006C545D">
              <w:rPr>
                <w:lang w:val="en-US"/>
              </w:rPr>
              <w:t>PT20P1</w:t>
            </w:r>
          </w:p>
        </w:tc>
        <w:tc>
          <w:tcPr>
            <w:tcW w:w="874" w:type="dxa"/>
          </w:tcPr>
          <w:p w:rsidR="00302931" w:rsidRPr="006C545D" w:rsidRDefault="00302931" w:rsidP="008C0794">
            <w:pPr>
              <w:spacing w:line="288" w:lineRule="auto"/>
              <w:jc w:val="center"/>
            </w:pPr>
            <w:r w:rsidRPr="006C545D">
              <w:t>2</w:t>
            </w:r>
          </w:p>
        </w:tc>
        <w:tc>
          <w:tcPr>
            <w:tcW w:w="874" w:type="dxa"/>
          </w:tcPr>
          <w:p w:rsidR="00302931" w:rsidRPr="006C545D" w:rsidRDefault="00302931" w:rsidP="008C0794">
            <w:pPr>
              <w:spacing w:line="288" w:lineRule="auto"/>
              <w:jc w:val="center"/>
              <w:rPr>
                <w:lang w:val="en-US"/>
              </w:rPr>
            </w:pPr>
            <w:r w:rsidRPr="006C545D">
              <w:rPr>
                <w:lang w:val="en-US"/>
              </w:rPr>
              <w:t>3</w:t>
            </w:r>
          </w:p>
        </w:tc>
        <w:tc>
          <w:tcPr>
            <w:tcW w:w="874" w:type="dxa"/>
          </w:tcPr>
          <w:p w:rsidR="00302931" w:rsidRPr="006C545D" w:rsidRDefault="00302931" w:rsidP="008C0794">
            <w:pPr>
              <w:spacing w:line="288" w:lineRule="auto"/>
              <w:jc w:val="center"/>
            </w:pPr>
            <w:r w:rsidRPr="006C545D">
              <w:t>2</w:t>
            </w:r>
          </w:p>
        </w:tc>
        <w:tc>
          <w:tcPr>
            <w:tcW w:w="874" w:type="dxa"/>
          </w:tcPr>
          <w:p w:rsidR="00302931" w:rsidRPr="006C545D" w:rsidRDefault="00302931" w:rsidP="008C0794">
            <w:pPr>
              <w:spacing w:line="288" w:lineRule="auto"/>
              <w:jc w:val="center"/>
              <w:rPr>
                <w:lang w:val="en-US"/>
              </w:rPr>
            </w:pPr>
            <w:r w:rsidRPr="006C545D">
              <w:rPr>
                <w:lang w:val="en-US"/>
              </w:rPr>
              <w:t>3</w:t>
            </w:r>
          </w:p>
        </w:tc>
        <w:tc>
          <w:tcPr>
            <w:tcW w:w="874" w:type="dxa"/>
          </w:tcPr>
          <w:p w:rsidR="00302931" w:rsidRPr="006C545D" w:rsidRDefault="00302931" w:rsidP="008C0794">
            <w:pPr>
              <w:spacing w:line="288" w:lineRule="auto"/>
              <w:jc w:val="center"/>
              <w:rPr>
                <w:lang w:val="en-US"/>
              </w:rPr>
            </w:pPr>
            <w:r w:rsidRPr="006C545D">
              <w:rPr>
                <w:lang w:val="en-US"/>
              </w:rPr>
              <w:t>3</w:t>
            </w:r>
          </w:p>
        </w:tc>
        <w:tc>
          <w:tcPr>
            <w:tcW w:w="874" w:type="dxa"/>
          </w:tcPr>
          <w:p w:rsidR="00302931" w:rsidRPr="006C545D" w:rsidRDefault="00302931" w:rsidP="008C0794">
            <w:pPr>
              <w:spacing w:line="288" w:lineRule="auto"/>
              <w:jc w:val="center"/>
              <w:rPr>
                <w:lang w:val="en-US"/>
              </w:rPr>
            </w:pPr>
            <w:r w:rsidRPr="006C545D">
              <w:rPr>
                <w:lang w:val="en-US"/>
              </w:rPr>
              <w:t>3</w:t>
            </w:r>
          </w:p>
        </w:tc>
        <w:tc>
          <w:tcPr>
            <w:tcW w:w="874" w:type="dxa"/>
          </w:tcPr>
          <w:p w:rsidR="00302931" w:rsidRPr="006C545D" w:rsidRDefault="00302931" w:rsidP="008C0794">
            <w:pPr>
              <w:spacing w:line="288" w:lineRule="auto"/>
              <w:jc w:val="center"/>
              <w:rPr>
                <w:lang w:val="en-US"/>
              </w:rPr>
            </w:pPr>
            <w:r w:rsidRPr="006C545D">
              <w:rPr>
                <w:lang w:val="en-US"/>
              </w:rPr>
              <w:t>3</w:t>
            </w:r>
          </w:p>
        </w:tc>
        <w:tc>
          <w:tcPr>
            <w:tcW w:w="874" w:type="dxa"/>
          </w:tcPr>
          <w:p w:rsidR="00302931" w:rsidRPr="006C545D" w:rsidRDefault="00302931" w:rsidP="008C0794">
            <w:pPr>
              <w:spacing w:line="288" w:lineRule="auto"/>
              <w:jc w:val="center"/>
              <w:rPr>
                <w:lang w:val="en-US"/>
              </w:rPr>
            </w:pPr>
            <w:r w:rsidRPr="006C545D">
              <w:rPr>
                <w:lang w:val="en-US"/>
              </w:rPr>
              <w:t>2</w:t>
            </w:r>
          </w:p>
        </w:tc>
        <w:tc>
          <w:tcPr>
            <w:tcW w:w="1049" w:type="dxa"/>
          </w:tcPr>
          <w:p w:rsidR="00302931" w:rsidRPr="006C545D" w:rsidRDefault="00302931" w:rsidP="008C0794">
            <w:pPr>
              <w:spacing w:line="288" w:lineRule="auto"/>
              <w:jc w:val="center"/>
            </w:pPr>
            <w:r w:rsidRPr="006C545D">
              <w:t>3</w:t>
            </w:r>
          </w:p>
        </w:tc>
      </w:tr>
      <w:tr w:rsidR="00302931" w:rsidRPr="006C545D" w:rsidTr="007E13AE">
        <w:trPr>
          <w:trHeight w:val="227"/>
          <w:jc w:val="center"/>
        </w:trPr>
        <w:tc>
          <w:tcPr>
            <w:tcW w:w="1224" w:type="dxa"/>
          </w:tcPr>
          <w:p w:rsidR="00302931" w:rsidRPr="006C545D" w:rsidRDefault="00302931" w:rsidP="008C0794">
            <w:pPr>
              <w:spacing w:line="288" w:lineRule="auto"/>
              <w:jc w:val="both"/>
              <w:rPr>
                <w:lang w:val="en-US"/>
              </w:rPr>
            </w:pPr>
            <w:r w:rsidRPr="006C545D">
              <w:rPr>
                <w:lang w:val="en-US"/>
              </w:rPr>
              <w:t>PT10P1</w:t>
            </w:r>
          </w:p>
        </w:tc>
        <w:tc>
          <w:tcPr>
            <w:tcW w:w="874" w:type="dxa"/>
          </w:tcPr>
          <w:p w:rsidR="00302931" w:rsidRPr="006C545D" w:rsidRDefault="00302931" w:rsidP="008C0794">
            <w:pPr>
              <w:spacing w:line="288" w:lineRule="auto"/>
              <w:jc w:val="center"/>
            </w:pPr>
            <w:r w:rsidRPr="006C545D">
              <w:t>3</w:t>
            </w: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r w:rsidRPr="006C545D">
              <w:rPr>
                <w:lang w:val="en-US"/>
              </w:rPr>
              <w:t>3</w:t>
            </w: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1049" w:type="dxa"/>
          </w:tcPr>
          <w:p w:rsidR="00302931" w:rsidRPr="006C545D" w:rsidRDefault="00302931" w:rsidP="008C0794">
            <w:pPr>
              <w:spacing w:line="288" w:lineRule="auto"/>
              <w:jc w:val="center"/>
            </w:pPr>
            <w:r w:rsidRPr="006C545D">
              <w:t>3</w:t>
            </w:r>
          </w:p>
        </w:tc>
      </w:tr>
      <w:tr w:rsidR="00302931" w:rsidRPr="006C545D" w:rsidTr="007E13AE">
        <w:trPr>
          <w:trHeight w:val="227"/>
          <w:jc w:val="center"/>
        </w:trPr>
        <w:tc>
          <w:tcPr>
            <w:tcW w:w="1224" w:type="dxa"/>
          </w:tcPr>
          <w:p w:rsidR="00302931" w:rsidRPr="006C545D" w:rsidRDefault="00302931" w:rsidP="008C0794">
            <w:pPr>
              <w:spacing w:line="288" w:lineRule="auto"/>
              <w:jc w:val="both"/>
              <w:rPr>
                <w:lang w:val="en-US"/>
              </w:rPr>
            </w:pPr>
            <w:r w:rsidRPr="006C545D">
              <w:rPr>
                <w:lang w:val="en-US"/>
              </w:rPr>
              <w:t>PT5P1</w:t>
            </w:r>
          </w:p>
        </w:tc>
        <w:tc>
          <w:tcPr>
            <w:tcW w:w="874" w:type="dxa"/>
          </w:tcPr>
          <w:p w:rsidR="00302931" w:rsidRPr="006C545D" w:rsidRDefault="00302931" w:rsidP="008C0794">
            <w:pPr>
              <w:spacing w:line="288" w:lineRule="auto"/>
              <w:jc w:val="center"/>
            </w:pPr>
            <w:r w:rsidRPr="006C545D">
              <w:t>3</w:t>
            </w: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r w:rsidRPr="006C545D">
              <w:rPr>
                <w:lang w:val="en-US"/>
              </w:rPr>
              <w:t>4</w:t>
            </w: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1049" w:type="dxa"/>
          </w:tcPr>
          <w:p w:rsidR="00302931" w:rsidRPr="006C545D" w:rsidRDefault="00302931" w:rsidP="008C0794">
            <w:pPr>
              <w:spacing w:line="288" w:lineRule="auto"/>
              <w:jc w:val="center"/>
            </w:pPr>
          </w:p>
        </w:tc>
      </w:tr>
      <w:tr w:rsidR="00302931" w:rsidRPr="006C545D" w:rsidTr="007E13AE">
        <w:trPr>
          <w:trHeight w:val="227"/>
          <w:jc w:val="center"/>
        </w:trPr>
        <w:tc>
          <w:tcPr>
            <w:tcW w:w="1224" w:type="dxa"/>
          </w:tcPr>
          <w:p w:rsidR="00302931" w:rsidRPr="006C545D" w:rsidRDefault="00302931" w:rsidP="008C0794">
            <w:pPr>
              <w:spacing w:line="288" w:lineRule="auto"/>
              <w:jc w:val="both"/>
              <w:rPr>
                <w:b/>
              </w:rPr>
            </w:pPr>
            <w:r w:rsidRPr="006C545D">
              <w:rPr>
                <w:b/>
                <w:lang w:val="en-US"/>
              </w:rPr>
              <w:t>PPTN</w:t>
            </w: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1049" w:type="dxa"/>
          </w:tcPr>
          <w:p w:rsidR="00302931" w:rsidRPr="006C545D" w:rsidRDefault="00302931" w:rsidP="008C0794">
            <w:pPr>
              <w:spacing w:line="288" w:lineRule="auto"/>
              <w:jc w:val="center"/>
            </w:pPr>
          </w:p>
        </w:tc>
      </w:tr>
      <w:tr w:rsidR="00302931" w:rsidRPr="006C545D" w:rsidTr="007E13AE">
        <w:trPr>
          <w:trHeight w:val="227"/>
          <w:jc w:val="center"/>
        </w:trPr>
        <w:tc>
          <w:tcPr>
            <w:tcW w:w="1224" w:type="dxa"/>
          </w:tcPr>
          <w:p w:rsidR="00302931" w:rsidRPr="006C545D" w:rsidRDefault="00302931" w:rsidP="008C0794">
            <w:pPr>
              <w:spacing w:line="288" w:lineRule="auto"/>
              <w:jc w:val="both"/>
            </w:pPr>
            <w:r w:rsidRPr="006C545D">
              <w:t>РРТ14</w:t>
            </w: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1049" w:type="dxa"/>
          </w:tcPr>
          <w:p w:rsidR="00302931" w:rsidRPr="006C545D" w:rsidRDefault="00302931" w:rsidP="008C0794">
            <w:pPr>
              <w:spacing w:line="288" w:lineRule="auto"/>
              <w:jc w:val="center"/>
            </w:pPr>
          </w:p>
        </w:tc>
      </w:tr>
      <w:tr w:rsidR="00302931" w:rsidRPr="006C545D" w:rsidTr="007E13AE">
        <w:trPr>
          <w:trHeight w:val="227"/>
          <w:jc w:val="center"/>
        </w:trPr>
        <w:tc>
          <w:tcPr>
            <w:tcW w:w="1224" w:type="dxa"/>
          </w:tcPr>
          <w:p w:rsidR="00302931" w:rsidRPr="006C545D" w:rsidRDefault="00302931" w:rsidP="008C0794">
            <w:pPr>
              <w:spacing w:line="288" w:lineRule="auto"/>
              <w:jc w:val="both"/>
            </w:pPr>
            <w:r w:rsidRPr="006C545D">
              <w:t>РРТ10</w:t>
            </w: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r w:rsidRPr="006C545D">
              <w:rPr>
                <w:lang w:val="en-US"/>
              </w:rPr>
              <w:t>4</w:t>
            </w:r>
          </w:p>
        </w:tc>
        <w:tc>
          <w:tcPr>
            <w:tcW w:w="874" w:type="dxa"/>
          </w:tcPr>
          <w:p w:rsidR="00302931" w:rsidRPr="006C545D" w:rsidRDefault="00302931" w:rsidP="008C0794">
            <w:pPr>
              <w:spacing w:line="288" w:lineRule="auto"/>
              <w:jc w:val="center"/>
            </w:pPr>
          </w:p>
        </w:tc>
        <w:tc>
          <w:tcPr>
            <w:tcW w:w="1049" w:type="dxa"/>
          </w:tcPr>
          <w:p w:rsidR="00302931" w:rsidRPr="006C545D" w:rsidRDefault="00302931" w:rsidP="008C0794">
            <w:pPr>
              <w:spacing w:line="288" w:lineRule="auto"/>
              <w:jc w:val="center"/>
            </w:pPr>
          </w:p>
        </w:tc>
      </w:tr>
      <w:tr w:rsidR="00302931" w:rsidRPr="006C545D" w:rsidTr="007E13AE">
        <w:trPr>
          <w:trHeight w:val="227"/>
          <w:jc w:val="center"/>
        </w:trPr>
        <w:tc>
          <w:tcPr>
            <w:tcW w:w="1224" w:type="dxa"/>
          </w:tcPr>
          <w:p w:rsidR="00302931" w:rsidRPr="006C545D" w:rsidRDefault="00302931" w:rsidP="008C0794">
            <w:pPr>
              <w:spacing w:line="288" w:lineRule="auto"/>
              <w:jc w:val="both"/>
            </w:pPr>
            <w:r w:rsidRPr="006C545D">
              <w:t>РРТ5</w:t>
            </w: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r w:rsidRPr="006C545D">
              <w:rPr>
                <w:lang w:val="en-US"/>
              </w:rPr>
              <w:t>4</w:t>
            </w:r>
          </w:p>
        </w:tc>
        <w:tc>
          <w:tcPr>
            <w:tcW w:w="874" w:type="dxa"/>
          </w:tcPr>
          <w:p w:rsidR="00302931" w:rsidRPr="006C545D" w:rsidRDefault="00302931" w:rsidP="008C0794">
            <w:pPr>
              <w:spacing w:line="288" w:lineRule="auto"/>
              <w:jc w:val="center"/>
            </w:pPr>
          </w:p>
        </w:tc>
        <w:tc>
          <w:tcPr>
            <w:tcW w:w="1049" w:type="dxa"/>
          </w:tcPr>
          <w:p w:rsidR="00302931" w:rsidRPr="006C545D" w:rsidRDefault="00302931" w:rsidP="008C0794">
            <w:pPr>
              <w:spacing w:line="288" w:lineRule="auto"/>
              <w:jc w:val="center"/>
            </w:pPr>
            <w:r w:rsidRPr="006C545D">
              <w:t>4</w:t>
            </w:r>
          </w:p>
        </w:tc>
      </w:tr>
      <w:tr w:rsidR="00302931" w:rsidRPr="006C545D" w:rsidTr="007E13AE">
        <w:trPr>
          <w:trHeight w:val="227"/>
          <w:jc w:val="center"/>
        </w:trPr>
        <w:tc>
          <w:tcPr>
            <w:tcW w:w="1224" w:type="dxa"/>
          </w:tcPr>
          <w:p w:rsidR="00302931" w:rsidRPr="006C545D" w:rsidRDefault="00302931" w:rsidP="008C0794">
            <w:pPr>
              <w:spacing w:line="288" w:lineRule="auto"/>
              <w:jc w:val="both"/>
            </w:pPr>
            <w:r w:rsidRPr="006C545D">
              <w:t>РРТ3</w:t>
            </w: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1049" w:type="dxa"/>
          </w:tcPr>
          <w:p w:rsidR="00302931" w:rsidRPr="006C545D" w:rsidRDefault="00302931" w:rsidP="008C0794">
            <w:pPr>
              <w:spacing w:line="288" w:lineRule="auto"/>
              <w:jc w:val="center"/>
            </w:pPr>
          </w:p>
        </w:tc>
      </w:tr>
      <w:tr w:rsidR="00302931" w:rsidRPr="006C545D" w:rsidTr="007E13AE">
        <w:trPr>
          <w:trHeight w:val="227"/>
          <w:jc w:val="center"/>
        </w:trPr>
        <w:tc>
          <w:tcPr>
            <w:tcW w:w="1224" w:type="dxa"/>
          </w:tcPr>
          <w:p w:rsidR="00302931" w:rsidRPr="006C545D" w:rsidRDefault="00302931" w:rsidP="008C0794">
            <w:pPr>
              <w:spacing w:line="288" w:lineRule="auto"/>
              <w:jc w:val="both"/>
              <w:rPr>
                <w:b/>
              </w:rPr>
            </w:pPr>
            <w:r w:rsidRPr="006C545D">
              <w:rPr>
                <w:b/>
              </w:rPr>
              <w:t>РРТСеО</w:t>
            </w:r>
            <w:proofErr w:type="gramStart"/>
            <w:r w:rsidRPr="006C545D">
              <w:rPr>
                <w:b/>
                <w:vertAlign w:val="subscript"/>
              </w:rPr>
              <w:t>2</w:t>
            </w:r>
            <w:proofErr w:type="gramEnd"/>
          </w:p>
        </w:tc>
        <w:tc>
          <w:tcPr>
            <w:tcW w:w="874" w:type="dxa"/>
          </w:tcPr>
          <w:p w:rsidR="00302931" w:rsidRPr="006C545D" w:rsidRDefault="00302931" w:rsidP="008C0794">
            <w:pPr>
              <w:spacing w:line="288" w:lineRule="auto"/>
              <w:jc w:val="center"/>
              <w:rPr>
                <w:lang w:val="en-US"/>
              </w:rPr>
            </w:pPr>
            <w:r w:rsidRPr="006C545D">
              <w:rPr>
                <w:lang w:val="en-US"/>
              </w:rPr>
              <w:t>4</w:t>
            </w: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rPr>
                <w:lang w:val="en-US"/>
              </w:rP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874" w:type="dxa"/>
          </w:tcPr>
          <w:p w:rsidR="00302931" w:rsidRPr="006C545D" w:rsidRDefault="00302931" w:rsidP="008C0794">
            <w:pPr>
              <w:spacing w:line="288" w:lineRule="auto"/>
              <w:jc w:val="center"/>
            </w:pPr>
          </w:p>
        </w:tc>
        <w:tc>
          <w:tcPr>
            <w:tcW w:w="1049" w:type="dxa"/>
          </w:tcPr>
          <w:p w:rsidR="00302931" w:rsidRPr="006C545D" w:rsidRDefault="00302931" w:rsidP="008C0794">
            <w:pPr>
              <w:spacing w:line="288" w:lineRule="auto"/>
              <w:jc w:val="center"/>
            </w:pPr>
          </w:p>
        </w:tc>
      </w:tr>
    </w:tbl>
    <w:p w:rsidR="00302931" w:rsidRPr="007E13AE" w:rsidRDefault="00302931" w:rsidP="008C0794">
      <w:pPr>
        <w:spacing w:line="288" w:lineRule="auto"/>
        <w:jc w:val="both"/>
      </w:pPr>
      <w:r w:rsidRPr="007E13AE">
        <w:t xml:space="preserve">1 – грубое шлифование; 2 – получистовое шлифование; 3 – финишное и </w:t>
      </w:r>
      <w:proofErr w:type="spellStart"/>
      <w:r w:rsidRPr="007E13AE">
        <w:t>суперфинишное</w:t>
      </w:r>
      <w:proofErr w:type="spellEnd"/>
      <w:r w:rsidRPr="007E13AE">
        <w:t xml:space="preserve"> шлифование; 4 – полирование.</w:t>
      </w:r>
    </w:p>
    <w:p w:rsidR="0081379F" w:rsidRPr="00E433FA" w:rsidRDefault="0081379F" w:rsidP="008C0794">
      <w:pPr>
        <w:spacing w:line="288" w:lineRule="auto"/>
        <w:jc w:val="both"/>
        <w:rPr>
          <w:sz w:val="28"/>
          <w:szCs w:val="28"/>
        </w:rPr>
      </w:pPr>
      <w:r w:rsidRPr="00E433FA">
        <w:rPr>
          <w:sz w:val="28"/>
          <w:szCs w:val="28"/>
        </w:rPr>
        <w:t xml:space="preserve"> </w:t>
      </w:r>
    </w:p>
    <w:p w:rsidR="006C545D" w:rsidRDefault="00932E6F" w:rsidP="008C0794">
      <w:pPr>
        <w:pStyle w:val="2"/>
        <w:spacing w:line="288" w:lineRule="auto"/>
        <w:rPr>
          <w:rFonts w:eastAsia="SimSun"/>
        </w:rPr>
      </w:pPr>
      <w:bookmarkStart w:id="42" w:name="_Toc462148069"/>
      <w:r w:rsidRPr="00E433FA">
        <w:rPr>
          <w:rFonts w:eastAsia="SimSun"/>
        </w:rPr>
        <w:t xml:space="preserve">Утонение сапфировых подложек со </w:t>
      </w:r>
      <w:proofErr w:type="gramStart"/>
      <w:r w:rsidRPr="00E433FA">
        <w:rPr>
          <w:rFonts w:eastAsia="SimSun"/>
        </w:rPr>
        <w:t>сформированными</w:t>
      </w:r>
      <w:bookmarkEnd w:id="42"/>
      <w:proofErr w:type="gramEnd"/>
      <w:r w:rsidRPr="00E433FA">
        <w:rPr>
          <w:rFonts w:eastAsia="SimSun"/>
        </w:rPr>
        <w:t xml:space="preserve"> </w:t>
      </w:r>
    </w:p>
    <w:p w:rsidR="00932E6F" w:rsidRPr="00E433FA" w:rsidRDefault="00932E6F" w:rsidP="008C0794">
      <w:pPr>
        <w:pStyle w:val="2"/>
        <w:spacing w:line="288" w:lineRule="auto"/>
        <w:rPr>
          <w:rFonts w:eastAsia="SimSun"/>
        </w:rPr>
      </w:pPr>
      <w:bookmarkStart w:id="43" w:name="_Toc462148070"/>
      <w:r w:rsidRPr="00E433FA">
        <w:rPr>
          <w:rFonts w:eastAsia="SimSun"/>
        </w:rPr>
        <w:t>на них светодиодными структурами</w:t>
      </w:r>
      <w:bookmarkEnd w:id="43"/>
    </w:p>
    <w:p w:rsidR="00D95F5E" w:rsidRDefault="00D95F5E" w:rsidP="008C0794">
      <w:pPr>
        <w:spacing w:line="288" w:lineRule="auto"/>
        <w:ind w:firstLine="720"/>
        <w:jc w:val="both"/>
        <w:rPr>
          <w:rFonts w:eastAsia="SimSun"/>
          <w:sz w:val="28"/>
          <w:szCs w:val="28"/>
        </w:rPr>
      </w:pPr>
    </w:p>
    <w:p w:rsidR="00932E6F" w:rsidRPr="00093EEC" w:rsidRDefault="00932E6F" w:rsidP="008C0794">
      <w:pPr>
        <w:spacing w:line="288" w:lineRule="auto"/>
        <w:ind w:firstLine="720"/>
        <w:jc w:val="both"/>
        <w:rPr>
          <w:rFonts w:eastAsia="SimSun"/>
          <w:sz w:val="28"/>
          <w:szCs w:val="28"/>
        </w:rPr>
      </w:pPr>
      <w:r w:rsidRPr="00E433FA">
        <w:rPr>
          <w:rFonts w:eastAsia="SimSun"/>
          <w:sz w:val="28"/>
          <w:szCs w:val="28"/>
        </w:rPr>
        <w:t>Утонение сапфировых подложек со сформированными на них светодио</w:t>
      </w:r>
      <w:r w:rsidRPr="00E433FA">
        <w:rPr>
          <w:rFonts w:eastAsia="SimSun"/>
          <w:sz w:val="28"/>
          <w:szCs w:val="28"/>
        </w:rPr>
        <w:t>д</w:t>
      </w:r>
      <w:r w:rsidRPr="00E433FA">
        <w:rPr>
          <w:rFonts w:eastAsia="SimSun"/>
          <w:sz w:val="28"/>
          <w:szCs w:val="28"/>
        </w:rPr>
        <w:t>ными структурами производилось на стандартном оборудовании методом х</w:t>
      </w:r>
      <w:r w:rsidRPr="00E433FA">
        <w:rPr>
          <w:rFonts w:eastAsia="SimSun"/>
          <w:sz w:val="28"/>
          <w:szCs w:val="28"/>
        </w:rPr>
        <w:t>и</w:t>
      </w:r>
      <w:r w:rsidRPr="00E433FA">
        <w:rPr>
          <w:rFonts w:eastAsia="SimSun"/>
          <w:sz w:val="28"/>
          <w:szCs w:val="28"/>
        </w:rPr>
        <w:t xml:space="preserve">мико-механического утонения с минимизацией рабочих давлений и скоростей. Для повышения светоотдачи нерабочая сторона подложек полировалась. </w:t>
      </w:r>
    </w:p>
    <w:p w:rsidR="007E73BD" w:rsidRPr="00E433FA" w:rsidRDefault="007E73BD" w:rsidP="008C0794">
      <w:pPr>
        <w:spacing w:line="288" w:lineRule="auto"/>
        <w:ind w:right="-2" w:firstLine="720"/>
        <w:jc w:val="both"/>
        <w:rPr>
          <w:sz w:val="28"/>
          <w:szCs w:val="28"/>
        </w:rPr>
      </w:pPr>
      <w:r w:rsidRPr="00E433FA">
        <w:rPr>
          <w:sz w:val="28"/>
          <w:szCs w:val="28"/>
        </w:rPr>
        <w:lastRenderedPageBreak/>
        <w:t>Полупроводниковые компоненты на базе монокристаллических матери</w:t>
      </w:r>
      <w:r w:rsidRPr="00E433FA">
        <w:rPr>
          <w:sz w:val="28"/>
          <w:szCs w:val="28"/>
        </w:rPr>
        <w:t>а</w:t>
      </w:r>
      <w:r w:rsidRPr="00E433FA">
        <w:rPr>
          <w:sz w:val="28"/>
          <w:szCs w:val="28"/>
        </w:rPr>
        <w:t xml:space="preserve">лов группы </w:t>
      </w:r>
      <w:r w:rsidRPr="00E433FA">
        <w:rPr>
          <w:sz w:val="28"/>
          <w:szCs w:val="28"/>
          <w:lang w:val="en-US"/>
        </w:rPr>
        <w:t>III</w:t>
      </w:r>
      <w:r w:rsidRPr="00E433FA">
        <w:rPr>
          <w:sz w:val="28"/>
          <w:szCs w:val="28"/>
        </w:rPr>
        <w:t xml:space="preserve"> и группы </w:t>
      </w:r>
      <w:r w:rsidRPr="00E433FA">
        <w:rPr>
          <w:sz w:val="28"/>
          <w:szCs w:val="28"/>
          <w:lang w:val="en-US"/>
        </w:rPr>
        <w:t>V</w:t>
      </w:r>
      <w:r w:rsidRPr="00E433FA">
        <w:rPr>
          <w:sz w:val="28"/>
          <w:szCs w:val="28"/>
        </w:rPr>
        <w:t xml:space="preserve"> периодической таблицы элементов являются идеал</w:t>
      </w:r>
      <w:r w:rsidRPr="00E433FA">
        <w:rPr>
          <w:sz w:val="28"/>
          <w:szCs w:val="28"/>
        </w:rPr>
        <w:t>ь</w:t>
      </w:r>
      <w:r w:rsidRPr="00E433FA">
        <w:rPr>
          <w:sz w:val="28"/>
          <w:szCs w:val="28"/>
        </w:rPr>
        <w:t>ными для таких устройств, как светоизлучающие диоды (</w:t>
      </w:r>
      <w:r w:rsidRPr="00E433FA">
        <w:rPr>
          <w:sz w:val="28"/>
          <w:szCs w:val="28"/>
          <w:lang w:val="en-US"/>
        </w:rPr>
        <w:t>LED</w:t>
      </w:r>
      <w:r w:rsidRPr="00E433FA">
        <w:rPr>
          <w:sz w:val="28"/>
          <w:szCs w:val="28"/>
        </w:rPr>
        <w:t>), лазерные диоды (</w:t>
      </w:r>
      <w:r w:rsidRPr="00E433FA">
        <w:rPr>
          <w:sz w:val="28"/>
          <w:szCs w:val="28"/>
          <w:lang w:val="en-US"/>
        </w:rPr>
        <w:t>LD</w:t>
      </w:r>
      <w:r w:rsidRPr="00E433FA">
        <w:rPr>
          <w:sz w:val="28"/>
          <w:szCs w:val="28"/>
        </w:rPr>
        <w:t>), дисплеи, транзисторы и датчики. В частности, полупроводниковые ко</w:t>
      </w:r>
      <w:r w:rsidRPr="00E433FA">
        <w:rPr>
          <w:sz w:val="28"/>
          <w:szCs w:val="28"/>
        </w:rPr>
        <w:t>м</w:t>
      </w:r>
      <w:r w:rsidRPr="00E433FA">
        <w:rPr>
          <w:sz w:val="28"/>
          <w:szCs w:val="28"/>
        </w:rPr>
        <w:t xml:space="preserve">поненты на базе материалов группы </w:t>
      </w:r>
      <w:r w:rsidRPr="00E433FA">
        <w:rPr>
          <w:sz w:val="28"/>
          <w:szCs w:val="28"/>
          <w:lang w:val="en-US"/>
        </w:rPr>
        <w:t>III</w:t>
      </w:r>
      <w:r w:rsidRPr="00E433FA">
        <w:rPr>
          <w:sz w:val="28"/>
          <w:szCs w:val="28"/>
        </w:rPr>
        <w:t xml:space="preserve"> и группы </w:t>
      </w:r>
      <w:r w:rsidRPr="00E433FA">
        <w:rPr>
          <w:sz w:val="28"/>
          <w:szCs w:val="28"/>
          <w:lang w:val="en-US"/>
        </w:rPr>
        <w:t>V</w:t>
      </w:r>
      <w:r w:rsidRPr="00E433FA">
        <w:rPr>
          <w:sz w:val="28"/>
          <w:szCs w:val="28"/>
        </w:rPr>
        <w:t xml:space="preserve"> периодической таблицы элементов могут быть использованы для изготовления светоизлучающих ус</w:t>
      </w:r>
      <w:r w:rsidRPr="00E433FA">
        <w:rPr>
          <w:sz w:val="28"/>
          <w:szCs w:val="28"/>
        </w:rPr>
        <w:t>т</w:t>
      </w:r>
      <w:r w:rsidRPr="00E433FA">
        <w:rPr>
          <w:sz w:val="28"/>
          <w:szCs w:val="28"/>
        </w:rPr>
        <w:t xml:space="preserve">ройств в УФ и </w:t>
      </w:r>
      <w:proofErr w:type="gramStart"/>
      <w:r w:rsidRPr="00E433FA">
        <w:rPr>
          <w:sz w:val="28"/>
          <w:szCs w:val="28"/>
        </w:rPr>
        <w:t>голубой</w:t>
      </w:r>
      <w:proofErr w:type="gramEnd"/>
      <w:r w:rsidRPr="00E433FA">
        <w:rPr>
          <w:sz w:val="28"/>
          <w:szCs w:val="28"/>
        </w:rPr>
        <w:t xml:space="preserve">/зеленой областях спектра излучения [1]. </w:t>
      </w:r>
      <w:proofErr w:type="gramStart"/>
      <w:r w:rsidRPr="00E433FA">
        <w:rPr>
          <w:sz w:val="28"/>
          <w:szCs w:val="28"/>
        </w:rPr>
        <w:t>Так как изг</w:t>
      </w:r>
      <w:r w:rsidRPr="00E433FA">
        <w:rPr>
          <w:sz w:val="28"/>
          <w:szCs w:val="28"/>
        </w:rPr>
        <w:t>о</w:t>
      </w:r>
      <w:r w:rsidRPr="00E433FA">
        <w:rPr>
          <w:sz w:val="28"/>
          <w:szCs w:val="28"/>
        </w:rPr>
        <w:t>товление таких подложек из  полупроводниковых материалов связано с некот</w:t>
      </w:r>
      <w:r w:rsidRPr="00E433FA">
        <w:rPr>
          <w:sz w:val="28"/>
          <w:szCs w:val="28"/>
        </w:rPr>
        <w:t>о</w:t>
      </w:r>
      <w:r w:rsidRPr="00E433FA">
        <w:rPr>
          <w:sz w:val="28"/>
          <w:szCs w:val="28"/>
        </w:rPr>
        <w:t>рыми трудностями, то была найдена альтернатива – эпитаксиальное выращив</w:t>
      </w:r>
      <w:r w:rsidRPr="00E433FA">
        <w:rPr>
          <w:sz w:val="28"/>
          <w:szCs w:val="28"/>
        </w:rPr>
        <w:t>а</w:t>
      </w:r>
      <w:r w:rsidRPr="00E433FA">
        <w:rPr>
          <w:sz w:val="28"/>
          <w:szCs w:val="28"/>
        </w:rPr>
        <w:t xml:space="preserve">ние  полупроводниковых материалов на таких материалах подложки, как </w:t>
      </w:r>
      <w:r w:rsidRPr="00E433FA">
        <w:rPr>
          <w:sz w:val="28"/>
          <w:szCs w:val="28"/>
          <w:lang w:val="en-US"/>
        </w:rPr>
        <w:t>Al</w:t>
      </w:r>
      <w:r w:rsidRPr="00E433FA">
        <w:rPr>
          <w:sz w:val="28"/>
          <w:szCs w:val="28"/>
          <w:vertAlign w:val="subscript"/>
        </w:rPr>
        <w:t>2</w:t>
      </w:r>
      <w:r w:rsidRPr="00E433FA">
        <w:rPr>
          <w:sz w:val="28"/>
          <w:szCs w:val="28"/>
          <w:lang w:val="en-US"/>
        </w:rPr>
        <w:t>O</w:t>
      </w:r>
      <w:r w:rsidRPr="00E433FA">
        <w:rPr>
          <w:sz w:val="28"/>
          <w:szCs w:val="28"/>
          <w:vertAlign w:val="subscript"/>
        </w:rPr>
        <w:t xml:space="preserve">3 </w:t>
      </w:r>
      <w:r w:rsidRPr="00E433FA">
        <w:rPr>
          <w:sz w:val="28"/>
          <w:szCs w:val="28"/>
        </w:rPr>
        <w:t>(сапфир или корунд), которые имеют структуру кристаллической решетки, о</w:t>
      </w:r>
      <w:r w:rsidRPr="00E433FA">
        <w:rPr>
          <w:sz w:val="28"/>
          <w:szCs w:val="28"/>
        </w:rPr>
        <w:t>т</w:t>
      </w:r>
      <w:r w:rsidRPr="00E433FA">
        <w:rPr>
          <w:sz w:val="28"/>
          <w:szCs w:val="28"/>
        </w:rPr>
        <w:t>личную от структуры кристаллической решетки  полупроводниковых матери</w:t>
      </w:r>
      <w:r w:rsidRPr="00E433FA">
        <w:rPr>
          <w:sz w:val="28"/>
          <w:szCs w:val="28"/>
        </w:rPr>
        <w:t>а</w:t>
      </w:r>
      <w:r w:rsidRPr="00E433FA">
        <w:rPr>
          <w:sz w:val="28"/>
          <w:szCs w:val="28"/>
        </w:rPr>
        <w:t>лов, так что при этом возникает рассогласование параметров кристаллических решеток [1].</w:t>
      </w:r>
      <w:proofErr w:type="gramEnd"/>
      <w:r w:rsidRPr="00E433FA">
        <w:rPr>
          <w:sz w:val="28"/>
          <w:szCs w:val="28"/>
        </w:rPr>
        <w:t xml:space="preserve"> В связи с этим возникают механические напряжения в слое п</w:t>
      </w:r>
      <w:r w:rsidRPr="00E433FA">
        <w:rPr>
          <w:sz w:val="28"/>
          <w:szCs w:val="28"/>
        </w:rPr>
        <w:t>о</w:t>
      </w:r>
      <w:r w:rsidRPr="00E433FA">
        <w:rPr>
          <w:sz w:val="28"/>
          <w:szCs w:val="28"/>
        </w:rPr>
        <w:t>кровных полупроводниковых материалов. А так как в промышленности треб</w:t>
      </w:r>
      <w:r w:rsidRPr="00E433FA">
        <w:rPr>
          <w:sz w:val="28"/>
          <w:szCs w:val="28"/>
        </w:rPr>
        <w:t>у</w:t>
      </w:r>
      <w:r w:rsidRPr="00E433FA">
        <w:rPr>
          <w:sz w:val="28"/>
          <w:szCs w:val="28"/>
        </w:rPr>
        <w:t>ются подложки высокого качества, отвечающие заданным параметрам чистоты и точности обработанной поверхности, то особое значение придается увелич</w:t>
      </w:r>
      <w:r w:rsidRPr="00E433FA">
        <w:rPr>
          <w:sz w:val="28"/>
          <w:szCs w:val="28"/>
        </w:rPr>
        <w:t>е</w:t>
      </w:r>
      <w:r w:rsidRPr="00E433FA">
        <w:rPr>
          <w:sz w:val="28"/>
          <w:szCs w:val="28"/>
        </w:rPr>
        <w:t>нию производительности процесса утонения таких пластин при одновременном увеличении выхода годных изделий качества материала в объеме пластины, с</w:t>
      </w:r>
      <w:r w:rsidRPr="00E433FA">
        <w:rPr>
          <w:sz w:val="28"/>
          <w:szCs w:val="28"/>
        </w:rPr>
        <w:t>о</w:t>
      </w:r>
      <w:r w:rsidRPr="00E433FA">
        <w:rPr>
          <w:sz w:val="28"/>
          <w:szCs w:val="28"/>
        </w:rPr>
        <w:t>ответствующего качеству исходного монокристалла, и получении такого кач</w:t>
      </w:r>
      <w:r w:rsidRPr="00E433FA">
        <w:rPr>
          <w:sz w:val="28"/>
          <w:szCs w:val="28"/>
        </w:rPr>
        <w:t>е</w:t>
      </w:r>
      <w:r w:rsidRPr="00E433FA">
        <w:rPr>
          <w:sz w:val="28"/>
          <w:szCs w:val="28"/>
        </w:rPr>
        <w:t xml:space="preserve">ства поверхности пластин, которое отвечало бы современным требованиям </w:t>
      </w:r>
      <w:proofErr w:type="gramStart"/>
      <w:r w:rsidRPr="00E433FA">
        <w:rPr>
          <w:sz w:val="28"/>
          <w:szCs w:val="28"/>
        </w:rPr>
        <w:t>микроэлектроники</w:t>
      </w:r>
      <w:proofErr w:type="gramEnd"/>
      <w:r w:rsidRPr="00E433FA">
        <w:rPr>
          <w:sz w:val="28"/>
          <w:szCs w:val="28"/>
        </w:rPr>
        <w:t xml:space="preserve"> как по геометрическим, так и по </w:t>
      </w:r>
      <w:proofErr w:type="gramStart"/>
      <w:r w:rsidRPr="00E433FA">
        <w:rPr>
          <w:sz w:val="28"/>
          <w:szCs w:val="28"/>
        </w:rPr>
        <w:t>структурным параметрам за счет обеспечения равномерного распределения нагрузки по поверхности пл</w:t>
      </w:r>
      <w:r w:rsidRPr="00E433FA">
        <w:rPr>
          <w:sz w:val="28"/>
          <w:szCs w:val="28"/>
        </w:rPr>
        <w:t>а</w:t>
      </w:r>
      <w:r w:rsidRPr="00E433FA">
        <w:rPr>
          <w:sz w:val="28"/>
          <w:szCs w:val="28"/>
        </w:rPr>
        <w:t>стин и исключения деформации пластин при их вакуумной фиксации путем ухода от операции приклеивания пластин, что имеет немаловажное значение, а также за счет уменьшения динамических нагрузок на  пластины с использов</w:t>
      </w:r>
      <w:r w:rsidRPr="00E433FA">
        <w:rPr>
          <w:sz w:val="28"/>
          <w:szCs w:val="28"/>
        </w:rPr>
        <w:t>а</w:t>
      </w:r>
      <w:r w:rsidRPr="00E433FA">
        <w:rPr>
          <w:sz w:val="28"/>
          <w:szCs w:val="28"/>
        </w:rPr>
        <w:t>нием связанного пористого алмазно-абразивного инструмента, при обработке которым достигаются лучшие параметры, чем при обработке абразивными су</w:t>
      </w:r>
      <w:r w:rsidRPr="00E433FA">
        <w:rPr>
          <w:sz w:val="28"/>
          <w:szCs w:val="28"/>
        </w:rPr>
        <w:t>с</w:t>
      </w:r>
      <w:r w:rsidRPr="00E433FA">
        <w:rPr>
          <w:sz w:val="28"/>
          <w:szCs w:val="28"/>
        </w:rPr>
        <w:t>пензиями или кольцевыми</w:t>
      </w:r>
      <w:r w:rsidR="0008511A" w:rsidRPr="00E433FA">
        <w:rPr>
          <w:sz w:val="28"/>
          <w:szCs w:val="28"/>
        </w:rPr>
        <w:t xml:space="preserve"> алмазными кругами/ головками</w:t>
      </w:r>
      <w:r w:rsidRPr="00E433FA">
        <w:rPr>
          <w:sz w:val="28"/>
          <w:szCs w:val="28"/>
        </w:rPr>
        <w:t xml:space="preserve">. </w:t>
      </w:r>
      <w:proofErr w:type="gramEnd"/>
    </w:p>
    <w:p w:rsidR="007E73BD" w:rsidRPr="00E433FA" w:rsidRDefault="007E73BD" w:rsidP="008C0794">
      <w:pPr>
        <w:spacing w:line="288" w:lineRule="auto"/>
        <w:ind w:right="-2" w:firstLine="720"/>
        <w:jc w:val="both"/>
        <w:rPr>
          <w:sz w:val="28"/>
          <w:szCs w:val="28"/>
        </w:rPr>
      </w:pPr>
      <w:r w:rsidRPr="00E433FA">
        <w:rPr>
          <w:sz w:val="28"/>
          <w:szCs w:val="28"/>
        </w:rPr>
        <w:t>Шлифование связанным абразивом можно осуществлять на станках с ж</w:t>
      </w:r>
      <w:r w:rsidRPr="00E433FA">
        <w:rPr>
          <w:sz w:val="28"/>
          <w:szCs w:val="28"/>
        </w:rPr>
        <w:t>е</w:t>
      </w:r>
      <w:r w:rsidRPr="00E433FA">
        <w:rPr>
          <w:sz w:val="28"/>
          <w:szCs w:val="28"/>
        </w:rPr>
        <w:t>сткими осями. Но поскольку, оборудования такого типа обладают рядом недо</w:t>
      </w:r>
      <w:r w:rsidRPr="00E433FA">
        <w:rPr>
          <w:sz w:val="28"/>
          <w:szCs w:val="28"/>
        </w:rPr>
        <w:t>с</w:t>
      </w:r>
      <w:r w:rsidRPr="00E433FA">
        <w:rPr>
          <w:sz w:val="28"/>
          <w:szCs w:val="28"/>
        </w:rPr>
        <w:t>татков, то зачастую используются устройства с, так называемым, методом св</w:t>
      </w:r>
      <w:r w:rsidRPr="00E433FA">
        <w:rPr>
          <w:sz w:val="28"/>
          <w:szCs w:val="28"/>
        </w:rPr>
        <w:t>о</w:t>
      </w:r>
      <w:r w:rsidRPr="00E433FA">
        <w:rPr>
          <w:sz w:val="28"/>
          <w:szCs w:val="28"/>
        </w:rPr>
        <w:t>бодного притира. Рассмотрим подробнее преимущества и недостатки, прив</w:t>
      </w:r>
      <w:r w:rsidRPr="00E433FA">
        <w:rPr>
          <w:sz w:val="28"/>
          <w:szCs w:val="28"/>
        </w:rPr>
        <w:t>е</w:t>
      </w:r>
      <w:r w:rsidRPr="00E433FA">
        <w:rPr>
          <w:sz w:val="28"/>
          <w:szCs w:val="28"/>
        </w:rPr>
        <w:t>денных выше методов обработки пластин.</w:t>
      </w:r>
    </w:p>
    <w:p w:rsidR="006C545D" w:rsidRDefault="006C545D" w:rsidP="008C0794">
      <w:pPr>
        <w:spacing w:line="288" w:lineRule="auto"/>
        <w:ind w:right="-2"/>
        <w:jc w:val="both"/>
        <w:rPr>
          <w:b/>
          <w:sz w:val="28"/>
          <w:szCs w:val="28"/>
        </w:rPr>
      </w:pPr>
    </w:p>
    <w:p w:rsidR="007E73BD" w:rsidRPr="00E433FA" w:rsidRDefault="007E73BD" w:rsidP="008C0794">
      <w:pPr>
        <w:pStyle w:val="2"/>
        <w:spacing w:line="288" w:lineRule="auto"/>
      </w:pPr>
      <w:bookmarkStart w:id="44" w:name="_Toc462148071"/>
      <w:r w:rsidRPr="00E433FA">
        <w:lastRenderedPageBreak/>
        <w:t>Метод жестких осей</w:t>
      </w:r>
      <w:bookmarkEnd w:id="44"/>
    </w:p>
    <w:p w:rsidR="00B63CB9" w:rsidRDefault="00B63CB9" w:rsidP="008C0794">
      <w:pPr>
        <w:spacing w:line="288" w:lineRule="auto"/>
        <w:ind w:right="-2" w:firstLine="720"/>
        <w:jc w:val="both"/>
        <w:rPr>
          <w:sz w:val="28"/>
          <w:szCs w:val="28"/>
        </w:rPr>
      </w:pPr>
    </w:p>
    <w:p w:rsidR="007E73BD" w:rsidRPr="00E433FA" w:rsidRDefault="007E73BD" w:rsidP="008C0794">
      <w:pPr>
        <w:spacing w:line="288" w:lineRule="auto"/>
        <w:ind w:right="-2" w:firstLine="720"/>
        <w:jc w:val="both"/>
        <w:rPr>
          <w:b/>
          <w:sz w:val="28"/>
          <w:szCs w:val="28"/>
        </w:rPr>
      </w:pPr>
      <w:r w:rsidRPr="00E433FA">
        <w:rPr>
          <w:sz w:val="28"/>
          <w:szCs w:val="28"/>
        </w:rPr>
        <w:t>Как уже было сказано, устройства, применяющие для обработки пластин метод жестких осей, обладают некоторыми недостатками, связанными с неи</w:t>
      </w:r>
      <w:r w:rsidRPr="00E433FA">
        <w:rPr>
          <w:sz w:val="28"/>
          <w:szCs w:val="28"/>
        </w:rPr>
        <w:t>з</w:t>
      </w:r>
      <w:r w:rsidRPr="00E433FA">
        <w:rPr>
          <w:sz w:val="28"/>
          <w:szCs w:val="28"/>
        </w:rPr>
        <w:t xml:space="preserve">менностью </w:t>
      </w:r>
      <w:proofErr w:type="gramStart"/>
      <w:r w:rsidRPr="00E433FA">
        <w:rPr>
          <w:sz w:val="28"/>
          <w:szCs w:val="28"/>
        </w:rPr>
        <w:t>положения осей вращения детали/пластины</w:t>
      </w:r>
      <w:proofErr w:type="gramEnd"/>
      <w:r w:rsidRPr="00E433FA">
        <w:rPr>
          <w:sz w:val="28"/>
          <w:szCs w:val="28"/>
        </w:rPr>
        <w:t xml:space="preserve"> и инструмента [</w:t>
      </w:r>
      <w:r w:rsidR="0008511A" w:rsidRPr="00E433FA">
        <w:rPr>
          <w:sz w:val="28"/>
          <w:szCs w:val="28"/>
        </w:rPr>
        <w:t>2</w:t>
      </w:r>
      <w:r w:rsidRPr="00E433FA">
        <w:rPr>
          <w:sz w:val="28"/>
          <w:szCs w:val="28"/>
        </w:rPr>
        <w:t>,</w:t>
      </w:r>
      <w:r w:rsidR="0008511A" w:rsidRPr="00E433FA">
        <w:rPr>
          <w:sz w:val="28"/>
          <w:szCs w:val="28"/>
        </w:rPr>
        <w:t>3</w:t>
      </w:r>
      <w:r w:rsidRPr="00E433FA">
        <w:rPr>
          <w:sz w:val="28"/>
          <w:szCs w:val="28"/>
        </w:rPr>
        <w:t>]. Проведем не</w:t>
      </w:r>
      <w:r w:rsidR="002917E9">
        <w:rPr>
          <w:sz w:val="28"/>
          <w:szCs w:val="28"/>
        </w:rPr>
        <w:t>который</w:t>
      </w:r>
      <w:r w:rsidRPr="00E433FA">
        <w:rPr>
          <w:sz w:val="28"/>
          <w:szCs w:val="28"/>
        </w:rPr>
        <w:t xml:space="preserve"> обзор оборудовани</w:t>
      </w:r>
      <w:r w:rsidR="002917E9">
        <w:rPr>
          <w:sz w:val="28"/>
          <w:szCs w:val="28"/>
        </w:rPr>
        <w:t>я</w:t>
      </w:r>
      <w:r w:rsidRPr="00E433FA">
        <w:rPr>
          <w:sz w:val="28"/>
          <w:szCs w:val="28"/>
        </w:rPr>
        <w:t xml:space="preserve"> применя</w:t>
      </w:r>
      <w:r w:rsidR="002917E9">
        <w:rPr>
          <w:sz w:val="28"/>
          <w:szCs w:val="28"/>
        </w:rPr>
        <w:t>ющего</w:t>
      </w:r>
      <w:r w:rsidRPr="00E433FA">
        <w:rPr>
          <w:sz w:val="28"/>
          <w:szCs w:val="28"/>
        </w:rPr>
        <w:t xml:space="preserve"> интересу</w:t>
      </w:r>
      <w:r w:rsidR="002917E9">
        <w:rPr>
          <w:sz w:val="28"/>
          <w:szCs w:val="28"/>
        </w:rPr>
        <w:t>ющий</w:t>
      </w:r>
      <w:r w:rsidRPr="00E433FA">
        <w:rPr>
          <w:sz w:val="28"/>
          <w:szCs w:val="28"/>
        </w:rPr>
        <w:t xml:space="preserve"> нас метод.</w:t>
      </w:r>
    </w:p>
    <w:p w:rsidR="007E73BD" w:rsidRPr="00E433FA" w:rsidRDefault="007E73BD" w:rsidP="008C0794">
      <w:pPr>
        <w:spacing w:line="288" w:lineRule="auto"/>
        <w:ind w:right="-2" w:firstLine="720"/>
        <w:jc w:val="both"/>
        <w:rPr>
          <w:sz w:val="28"/>
          <w:szCs w:val="28"/>
        </w:rPr>
      </w:pPr>
      <w:r w:rsidRPr="00E433FA">
        <w:rPr>
          <w:sz w:val="28"/>
          <w:szCs w:val="28"/>
        </w:rPr>
        <w:t>Например, известно устройство для шлифования, содержащее держатель 201, на который установлена необработанная пластина 203. За счёт вращения держателя соответственно приходит во вращение и пластина. Шлифовальный круг 205 (показан в разрезе), содержащий абразивную кромку 207, приводится во вращение относительно пластины 203, за счет чего и происходит шлифов</w:t>
      </w:r>
      <w:r w:rsidRPr="00E433FA">
        <w:rPr>
          <w:sz w:val="28"/>
          <w:szCs w:val="28"/>
        </w:rPr>
        <w:t>а</w:t>
      </w:r>
      <w:r w:rsidRPr="00E433FA">
        <w:rPr>
          <w:sz w:val="28"/>
          <w:szCs w:val="28"/>
        </w:rPr>
        <w:t>ние поверхности пластины. Также к шлифовальному кругу 205 приложена сила 209, направленная вниз (рис.</w:t>
      </w:r>
      <w:r w:rsidR="00C66176" w:rsidRPr="00E433FA">
        <w:rPr>
          <w:sz w:val="28"/>
          <w:szCs w:val="28"/>
        </w:rPr>
        <w:t xml:space="preserve"> 2.6</w:t>
      </w:r>
      <w:r w:rsidRPr="00E433FA">
        <w:rPr>
          <w:sz w:val="28"/>
          <w:szCs w:val="28"/>
        </w:rPr>
        <w:t xml:space="preserve">) [1].  </w:t>
      </w:r>
    </w:p>
    <w:p w:rsidR="007E73BD" w:rsidRPr="00E433FA" w:rsidRDefault="006F00D1" w:rsidP="008C0794">
      <w:pPr>
        <w:spacing w:line="288" w:lineRule="auto"/>
        <w:ind w:right="-2"/>
        <w:jc w:val="center"/>
        <w:rPr>
          <w:sz w:val="28"/>
          <w:szCs w:val="28"/>
        </w:rPr>
      </w:pPr>
      <w:r>
        <w:rPr>
          <w:noProof/>
          <w:sz w:val="28"/>
          <w:szCs w:val="28"/>
        </w:rPr>
        <w:drawing>
          <wp:inline distT="0" distB="0" distL="0" distR="0">
            <wp:extent cx="2428875" cy="2371725"/>
            <wp:effectExtent l="1905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srcRect/>
                    <a:stretch>
                      <a:fillRect/>
                    </a:stretch>
                  </pic:blipFill>
                  <pic:spPr bwMode="auto">
                    <a:xfrm>
                      <a:off x="0" y="0"/>
                      <a:ext cx="2428875" cy="2371725"/>
                    </a:xfrm>
                    <a:prstGeom prst="rect">
                      <a:avLst/>
                    </a:prstGeom>
                    <a:noFill/>
                    <a:ln w="9525">
                      <a:noFill/>
                      <a:miter lim="800000"/>
                      <a:headEnd/>
                      <a:tailEnd/>
                    </a:ln>
                  </pic:spPr>
                </pic:pic>
              </a:graphicData>
            </a:graphic>
          </wp:inline>
        </w:drawing>
      </w:r>
    </w:p>
    <w:p w:rsidR="007E73BD" w:rsidRPr="00E433FA" w:rsidRDefault="007E73BD" w:rsidP="008C0794">
      <w:pPr>
        <w:spacing w:line="288" w:lineRule="auto"/>
        <w:ind w:right="-2"/>
        <w:jc w:val="center"/>
        <w:rPr>
          <w:sz w:val="28"/>
          <w:szCs w:val="28"/>
        </w:rPr>
      </w:pPr>
      <w:r w:rsidRPr="00E433FA">
        <w:rPr>
          <w:sz w:val="28"/>
          <w:szCs w:val="28"/>
        </w:rPr>
        <w:t xml:space="preserve">Рис. </w:t>
      </w:r>
      <w:r w:rsidR="00C66176" w:rsidRPr="00E433FA">
        <w:rPr>
          <w:sz w:val="28"/>
          <w:szCs w:val="28"/>
        </w:rPr>
        <w:t>2.6</w:t>
      </w:r>
      <w:r w:rsidR="006C545D">
        <w:rPr>
          <w:sz w:val="28"/>
          <w:szCs w:val="28"/>
        </w:rPr>
        <w:t>.</w:t>
      </w:r>
      <w:r w:rsidRPr="00E433FA">
        <w:rPr>
          <w:sz w:val="28"/>
          <w:szCs w:val="28"/>
        </w:rPr>
        <w:t xml:space="preserve"> Устройство для шлифования</w:t>
      </w:r>
    </w:p>
    <w:p w:rsidR="006C545D" w:rsidRDefault="006C545D" w:rsidP="008C0794">
      <w:pPr>
        <w:spacing w:line="288" w:lineRule="auto"/>
        <w:ind w:right="-2" w:firstLine="720"/>
        <w:jc w:val="both"/>
        <w:rPr>
          <w:sz w:val="28"/>
          <w:szCs w:val="28"/>
        </w:rPr>
      </w:pPr>
    </w:p>
    <w:p w:rsidR="007E73BD" w:rsidRPr="00E433FA" w:rsidRDefault="007E73BD" w:rsidP="008C0794">
      <w:pPr>
        <w:spacing w:line="288" w:lineRule="auto"/>
        <w:ind w:right="-2" w:firstLine="720"/>
        <w:jc w:val="both"/>
        <w:rPr>
          <w:sz w:val="28"/>
          <w:szCs w:val="28"/>
        </w:rPr>
      </w:pPr>
      <w:r w:rsidRPr="00E433FA">
        <w:rPr>
          <w:sz w:val="28"/>
          <w:szCs w:val="28"/>
        </w:rPr>
        <w:t xml:space="preserve">Также компания </w:t>
      </w:r>
      <w:proofErr w:type="spellStart"/>
      <w:r w:rsidRPr="00E433FA">
        <w:rPr>
          <w:sz w:val="28"/>
          <w:szCs w:val="28"/>
        </w:rPr>
        <w:t>Accretech</w:t>
      </w:r>
      <w:proofErr w:type="spellEnd"/>
      <w:r w:rsidRPr="00E433FA">
        <w:rPr>
          <w:sz w:val="28"/>
          <w:szCs w:val="28"/>
        </w:rPr>
        <w:t xml:space="preserve"> (Япония), использует оборудование для одн</w:t>
      </w:r>
      <w:r w:rsidRPr="00E433FA">
        <w:rPr>
          <w:sz w:val="28"/>
          <w:szCs w:val="28"/>
        </w:rPr>
        <w:t>о</w:t>
      </w:r>
      <w:r w:rsidRPr="00E433FA">
        <w:rPr>
          <w:sz w:val="28"/>
          <w:szCs w:val="28"/>
        </w:rPr>
        <w:t xml:space="preserve">сторонней обработки пластин, применяя метод жестких осей. Примером такого оборудования является установка модели PG200. </w:t>
      </w:r>
      <w:proofErr w:type="gramStart"/>
      <w:r w:rsidRPr="00E433FA">
        <w:rPr>
          <w:sz w:val="28"/>
          <w:szCs w:val="28"/>
        </w:rPr>
        <w:t>Которая</w:t>
      </w:r>
      <w:proofErr w:type="gramEnd"/>
      <w:r w:rsidRPr="00E433FA">
        <w:rPr>
          <w:sz w:val="28"/>
          <w:szCs w:val="28"/>
        </w:rPr>
        <w:t xml:space="preserve"> позволяет выполнять шлифовку и полировку, сочетая два процесса в одной установке (рис. 2</w:t>
      </w:r>
      <w:r w:rsidR="00C66176" w:rsidRPr="00E433FA">
        <w:rPr>
          <w:sz w:val="28"/>
          <w:szCs w:val="28"/>
        </w:rPr>
        <w:t>.7</w:t>
      </w:r>
      <w:r w:rsidRPr="00E433FA">
        <w:rPr>
          <w:sz w:val="28"/>
          <w:szCs w:val="28"/>
        </w:rPr>
        <w:t>) [</w:t>
      </w:r>
      <w:r w:rsidR="0008511A" w:rsidRPr="00E433FA">
        <w:rPr>
          <w:sz w:val="28"/>
          <w:szCs w:val="28"/>
        </w:rPr>
        <w:t>4</w:t>
      </w:r>
      <w:r w:rsidRPr="00E433FA">
        <w:rPr>
          <w:sz w:val="28"/>
          <w:szCs w:val="28"/>
        </w:rPr>
        <w:t xml:space="preserve">].  </w:t>
      </w:r>
    </w:p>
    <w:p w:rsidR="007E73BD" w:rsidRPr="00E433FA" w:rsidRDefault="006F00D1" w:rsidP="008C0794">
      <w:pPr>
        <w:spacing w:line="288" w:lineRule="auto"/>
        <w:ind w:right="355"/>
        <w:jc w:val="center"/>
        <w:rPr>
          <w:sz w:val="28"/>
          <w:szCs w:val="28"/>
        </w:rPr>
      </w:pPr>
      <w:r>
        <w:rPr>
          <w:noProof/>
          <w:sz w:val="28"/>
          <w:szCs w:val="28"/>
        </w:rPr>
        <w:lastRenderedPageBreak/>
        <w:drawing>
          <wp:inline distT="0" distB="0" distL="0" distR="0">
            <wp:extent cx="1400175" cy="1409700"/>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a:stretch>
                      <a:fillRect/>
                    </a:stretch>
                  </pic:blipFill>
                  <pic:spPr bwMode="auto">
                    <a:xfrm>
                      <a:off x="0" y="0"/>
                      <a:ext cx="1400175" cy="1409700"/>
                    </a:xfrm>
                    <a:prstGeom prst="rect">
                      <a:avLst/>
                    </a:prstGeom>
                    <a:noFill/>
                    <a:ln w="9525">
                      <a:noFill/>
                      <a:miter lim="800000"/>
                      <a:headEnd/>
                      <a:tailEnd/>
                    </a:ln>
                  </pic:spPr>
                </pic:pic>
              </a:graphicData>
            </a:graphic>
          </wp:inline>
        </w:drawing>
      </w:r>
      <w:r w:rsidR="007E73BD" w:rsidRPr="00E433FA">
        <w:rPr>
          <w:sz w:val="28"/>
          <w:szCs w:val="28"/>
        </w:rPr>
        <w:t xml:space="preserve">    </w:t>
      </w:r>
      <w:r>
        <w:rPr>
          <w:noProof/>
          <w:sz w:val="28"/>
          <w:szCs w:val="28"/>
        </w:rPr>
        <w:drawing>
          <wp:inline distT="0" distB="0" distL="0" distR="0">
            <wp:extent cx="1562100" cy="138112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srcRect/>
                    <a:stretch>
                      <a:fillRect/>
                    </a:stretch>
                  </pic:blipFill>
                  <pic:spPr bwMode="auto">
                    <a:xfrm>
                      <a:off x="0" y="0"/>
                      <a:ext cx="1562100" cy="1381125"/>
                    </a:xfrm>
                    <a:prstGeom prst="rect">
                      <a:avLst/>
                    </a:prstGeom>
                    <a:noFill/>
                    <a:ln w="9525">
                      <a:noFill/>
                      <a:miter lim="800000"/>
                      <a:headEnd/>
                      <a:tailEnd/>
                    </a:ln>
                  </pic:spPr>
                </pic:pic>
              </a:graphicData>
            </a:graphic>
          </wp:inline>
        </w:drawing>
      </w:r>
    </w:p>
    <w:p w:rsidR="007E73BD" w:rsidRPr="00E433FA" w:rsidRDefault="007E73BD" w:rsidP="008C0794">
      <w:pPr>
        <w:spacing w:line="288" w:lineRule="auto"/>
        <w:ind w:right="355"/>
        <w:jc w:val="center"/>
        <w:rPr>
          <w:sz w:val="28"/>
          <w:szCs w:val="28"/>
        </w:rPr>
      </w:pPr>
      <w:r w:rsidRPr="00E433FA">
        <w:rPr>
          <w:sz w:val="28"/>
          <w:szCs w:val="28"/>
        </w:rPr>
        <w:t>Рис. 2</w:t>
      </w:r>
      <w:r w:rsidR="00C66176" w:rsidRPr="00E433FA">
        <w:rPr>
          <w:sz w:val="28"/>
          <w:szCs w:val="28"/>
        </w:rPr>
        <w:t>.7</w:t>
      </w:r>
      <w:r w:rsidR="006C545D">
        <w:rPr>
          <w:sz w:val="28"/>
          <w:szCs w:val="28"/>
        </w:rPr>
        <w:t>.</w:t>
      </w:r>
      <w:r w:rsidRPr="00E433FA">
        <w:rPr>
          <w:sz w:val="28"/>
          <w:szCs w:val="28"/>
        </w:rPr>
        <w:t xml:space="preserve"> Схема обработки пластины и фотография установки PG200 комп</w:t>
      </w:r>
      <w:r w:rsidRPr="00E433FA">
        <w:rPr>
          <w:sz w:val="28"/>
          <w:szCs w:val="28"/>
        </w:rPr>
        <w:t>а</w:t>
      </w:r>
      <w:r w:rsidRPr="00E433FA">
        <w:rPr>
          <w:sz w:val="28"/>
          <w:szCs w:val="28"/>
        </w:rPr>
        <w:t xml:space="preserve">нии </w:t>
      </w:r>
      <w:proofErr w:type="spellStart"/>
      <w:r w:rsidRPr="00E433FA">
        <w:rPr>
          <w:sz w:val="28"/>
          <w:szCs w:val="28"/>
        </w:rPr>
        <w:t>Accretech</w:t>
      </w:r>
      <w:proofErr w:type="spellEnd"/>
      <w:r w:rsidRPr="00E433FA">
        <w:rPr>
          <w:sz w:val="28"/>
          <w:szCs w:val="28"/>
        </w:rPr>
        <w:t xml:space="preserve"> (Япония)</w:t>
      </w:r>
    </w:p>
    <w:p w:rsidR="006C545D" w:rsidRDefault="006C545D" w:rsidP="008C0794">
      <w:pPr>
        <w:spacing w:line="288" w:lineRule="auto"/>
        <w:ind w:right="355"/>
        <w:jc w:val="both"/>
        <w:rPr>
          <w:sz w:val="28"/>
          <w:szCs w:val="28"/>
        </w:rPr>
      </w:pPr>
    </w:p>
    <w:p w:rsidR="007E73BD" w:rsidRPr="00E433FA" w:rsidRDefault="007E73BD" w:rsidP="008C0794">
      <w:pPr>
        <w:spacing w:line="288" w:lineRule="auto"/>
        <w:ind w:right="-2" w:firstLine="708"/>
        <w:jc w:val="both"/>
        <w:rPr>
          <w:sz w:val="28"/>
          <w:szCs w:val="28"/>
        </w:rPr>
      </w:pPr>
      <w:r w:rsidRPr="00E433FA">
        <w:rPr>
          <w:sz w:val="28"/>
          <w:szCs w:val="28"/>
        </w:rPr>
        <w:t>Основой системы является вращающийся столик с четырьмя держател</w:t>
      </w:r>
      <w:r w:rsidRPr="00E433FA">
        <w:rPr>
          <w:sz w:val="28"/>
          <w:szCs w:val="28"/>
        </w:rPr>
        <w:t>я</w:t>
      </w:r>
      <w:r w:rsidRPr="00E433FA">
        <w:rPr>
          <w:sz w:val="28"/>
          <w:szCs w:val="28"/>
        </w:rPr>
        <w:t>ми, на котором закрепляется обрабатываемая пластина, шлифовально-полировальный инструмент, представляющий собой независимые кольцевые шлифовальную и полировальную головки, которые жестко установлены на верхнем шпинделе. По завершении одного из этапов столик поворачивается на 90</w:t>
      </w:r>
      <w:r w:rsidR="002917E9">
        <w:rPr>
          <w:sz w:val="28"/>
          <w:szCs w:val="28"/>
        </w:rPr>
        <w:sym w:font="Symbol" w:char="F0B0"/>
      </w:r>
      <w:r w:rsidRPr="00E433FA">
        <w:rPr>
          <w:sz w:val="28"/>
          <w:szCs w:val="28"/>
        </w:rPr>
        <w:t>, тем самым перенося пластину на следующий этап. Последовательность этапов следующая: столик загрузки/разгрузки, этап грубой шлифовки, этап тонкой шлифовки, этап полировки, столик загрузки/разгрузки. В течение всего процесса ведется мониторинг пластины, чтобы обеспечить требуемую толщину и однородность, кроме этого отслеживаются все остальные параметры, а сист</w:t>
      </w:r>
      <w:r w:rsidRPr="00E433FA">
        <w:rPr>
          <w:sz w:val="28"/>
          <w:szCs w:val="28"/>
        </w:rPr>
        <w:t>е</w:t>
      </w:r>
      <w:r w:rsidRPr="00E433FA">
        <w:rPr>
          <w:sz w:val="28"/>
          <w:szCs w:val="28"/>
        </w:rPr>
        <w:t>ма регулирует температуру и движение диска [</w:t>
      </w:r>
      <w:r w:rsidR="0008511A" w:rsidRPr="00E433FA">
        <w:rPr>
          <w:sz w:val="28"/>
          <w:szCs w:val="28"/>
        </w:rPr>
        <w:t>4</w:t>
      </w:r>
      <w:r w:rsidRPr="00E433FA">
        <w:rPr>
          <w:sz w:val="28"/>
          <w:szCs w:val="28"/>
        </w:rPr>
        <w:t>].</w:t>
      </w:r>
    </w:p>
    <w:p w:rsidR="007E73BD" w:rsidRPr="00E433FA" w:rsidRDefault="007E73BD" w:rsidP="008C0794">
      <w:pPr>
        <w:spacing w:line="288" w:lineRule="auto"/>
        <w:ind w:right="-2" w:firstLine="708"/>
        <w:jc w:val="both"/>
        <w:rPr>
          <w:sz w:val="28"/>
          <w:szCs w:val="28"/>
        </w:rPr>
      </w:pPr>
      <w:r w:rsidRPr="00E433FA">
        <w:rPr>
          <w:sz w:val="28"/>
          <w:szCs w:val="28"/>
        </w:rPr>
        <w:t>Недостатками перечисленного выше оборудования является их сло</w:t>
      </w:r>
      <w:r w:rsidRPr="00E433FA">
        <w:rPr>
          <w:sz w:val="28"/>
          <w:szCs w:val="28"/>
        </w:rPr>
        <w:t>ж</w:t>
      </w:r>
      <w:r w:rsidRPr="00E433FA">
        <w:rPr>
          <w:sz w:val="28"/>
          <w:szCs w:val="28"/>
        </w:rPr>
        <w:t>ность в эксплуатации. В связи с поштучной обработкой каждой пластины, ст</w:t>
      </w:r>
      <w:r w:rsidRPr="00E433FA">
        <w:rPr>
          <w:sz w:val="28"/>
          <w:szCs w:val="28"/>
        </w:rPr>
        <w:t>о</w:t>
      </w:r>
      <w:r w:rsidRPr="00E433FA">
        <w:rPr>
          <w:sz w:val="28"/>
          <w:szCs w:val="28"/>
        </w:rPr>
        <w:t>ит учесть низкую производительность данн</w:t>
      </w:r>
      <w:r w:rsidR="00396F99">
        <w:rPr>
          <w:sz w:val="28"/>
          <w:szCs w:val="28"/>
        </w:rPr>
        <w:t>ого</w:t>
      </w:r>
      <w:r w:rsidRPr="00E433FA">
        <w:rPr>
          <w:sz w:val="28"/>
          <w:szCs w:val="28"/>
        </w:rPr>
        <w:t xml:space="preserve"> оборудовани</w:t>
      </w:r>
      <w:r w:rsidR="00396F99">
        <w:rPr>
          <w:sz w:val="28"/>
          <w:szCs w:val="28"/>
        </w:rPr>
        <w:t>я</w:t>
      </w:r>
      <w:r w:rsidRPr="00E433FA">
        <w:rPr>
          <w:sz w:val="28"/>
          <w:szCs w:val="28"/>
        </w:rPr>
        <w:t>, высокую себ</w:t>
      </w:r>
      <w:r w:rsidRPr="00E433FA">
        <w:rPr>
          <w:sz w:val="28"/>
          <w:szCs w:val="28"/>
        </w:rPr>
        <w:t>е</w:t>
      </w:r>
      <w:r w:rsidRPr="00E433FA">
        <w:rPr>
          <w:sz w:val="28"/>
          <w:szCs w:val="28"/>
        </w:rPr>
        <w:t>стоимость обработки, а также высокие динамические нагрузки в зоне резания пластины.</w:t>
      </w:r>
    </w:p>
    <w:p w:rsidR="007E73BD" w:rsidRDefault="007E73BD" w:rsidP="008C0794">
      <w:pPr>
        <w:spacing w:line="288" w:lineRule="auto"/>
        <w:ind w:right="-2" w:firstLine="720"/>
        <w:jc w:val="both"/>
        <w:rPr>
          <w:sz w:val="28"/>
          <w:szCs w:val="28"/>
        </w:rPr>
      </w:pPr>
      <w:r w:rsidRPr="00E433FA">
        <w:rPr>
          <w:sz w:val="28"/>
          <w:szCs w:val="28"/>
        </w:rPr>
        <w:t>Известно также устройство для односторонней обработки плоских п</w:t>
      </w:r>
      <w:r w:rsidRPr="00E433FA">
        <w:rPr>
          <w:sz w:val="28"/>
          <w:szCs w:val="28"/>
        </w:rPr>
        <w:t>о</w:t>
      </w:r>
      <w:r w:rsidRPr="00E433FA">
        <w:rPr>
          <w:sz w:val="28"/>
          <w:szCs w:val="28"/>
        </w:rPr>
        <w:t>верхностей деталей, содержащее нижний и верхний притиры 1 и 2, с закре</w:t>
      </w:r>
      <w:r w:rsidRPr="00E433FA">
        <w:rPr>
          <w:sz w:val="28"/>
          <w:szCs w:val="28"/>
        </w:rPr>
        <w:t>п</w:t>
      </w:r>
      <w:r w:rsidRPr="00E433FA">
        <w:rPr>
          <w:sz w:val="28"/>
          <w:szCs w:val="28"/>
        </w:rPr>
        <w:t>ленными на них алмазоносными элементами для обработки 3 и 4. Между вер</w:t>
      </w:r>
      <w:r w:rsidRPr="00E433FA">
        <w:rPr>
          <w:sz w:val="28"/>
          <w:szCs w:val="28"/>
        </w:rPr>
        <w:t>х</w:t>
      </w:r>
      <w:r w:rsidRPr="00E433FA">
        <w:rPr>
          <w:sz w:val="28"/>
          <w:szCs w:val="28"/>
        </w:rPr>
        <w:t>ним и нижним притирами в зацеплении с центральным и наружным зубчатыми колесами 5 и 6, расположен сепаратор 7, в гнезде которого уложены в два ряда детали 8 и 9 через прокладку 10-11-12. Прокладка сделана составной, а именно из нижнего упругого элемента, состоящего из отдельных упругих элементов 10, верхнего упругого элемента, состоящего из упругих элементов 12, которые св</w:t>
      </w:r>
      <w:r w:rsidRPr="00E433FA">
        <w:rPr>
          <w:sz w:val="28"/>
          <w:szCs w:val="28"/>
        </w:rPr>
        <w:t>я</w:t>
      </w:r>
      <w:r w:rsidRPr="00E433FA">
        <w:rPr>
          <w:sz w:val="28"/>
          <w:szCs w:val="28"/>
        </w:rPr>
        <w:t xml:space="preserve">заны между собой посредством перемычки 11 (рис. </w:t>
      </w:r>
      <w:r w:rsidR="00C66176" w:rsidRPr="00E433FA">
        <w:rPr>
          <w:sz w:val="28"/>
          <w:szCs w:val="28"/>
        </w:rPr>
        <w:t>2.8</w:t>
      </w:r>
      <w:r w:rsidRPr="00E433FA">
        <w:rPr>
          <w:sz w:val="28"/>
          <w:szCs w:val="28"/>
        </w:rPr>
        <w:t>). Использование упр</w:t>
      </w:r>
      <w:r w:rsidRPr="00E433FA">
        <w:rPr>
          <w:sz w:val="28"/>
          <w:szCs w:val="28"/>
        </w:rPr>
        <w:t>у</w:t>
      </w:r>
      <w:r w:rsidRPr="00E433FA">
        <w:rPr>
          <w:sz w:val="28"/>
          <w:szCs w:val="28"/>
        </w:rPr>
        <w:t>гой прокладки объясняется тем, что при размещении деталей в гнезда сепарат</w:t>
      </w:r>
      <w:r w:rsidRPr="00E433FA">
        <w:rPr>
          <w:sz w:val="28"/>
          <w:szCs w:val="28"/>
        </w:rPr>
        <w:t>о</w:t>
      </w:r>
      <w:r w:rsidRPr="00E433FA">
        <w:rPr>
          <w:sz w:val="28"/>
          <w:szCs w:val="28"/>
        </w:rPr>
        <w:lastRenderedPageBreak/>
        <w:t>ра в два ряда через упругую прокладку происходит перераспределение нагру</w:t>
      </w:r>
      <w:r w:rsidRPr="00E433FA">
        <w:rPr>
          <w:sz w:val="28"/>
          <w:szCs w:val="28"/>
        </w:rPr>
        <w:t>з</w:t>
      </w:r>
      <w:r w:rsidRPr="00E433FA">
        <w:rPr>
          <w:sz w:val="28"/>
          <w:szCs w:val="28"/>
        </w:rPr>
        <w:t>ки и ее усреднение по поверхности, а это значительно уменьшает деформацию пластины в процессе обработки, и  чем меньше относительная толщина обраб</w:t>
      </w:r>
      <w:r w:rsidRPr="00E433FA">
        <w:rPr>
          <w:sz w:val="28"/>
          <w:szCs w:val="28"/>
        </w:rPr>
        <w:t>а</w:t>
      </w:r>
      <w:r w:rsidRPr="00E433FA">
        <w:rPr>
          <w:sz w:val="28"/>
          <w:szCs w:val="28"/>
        </w:rPr>
        <w:t>тываемых деталей, тем меньше должна быть упругость используемой прокла</w:t>
      </w:r>
      <w:r w:rsidRPr="00E433FA">
        <w:rPr>
          <w:sz w:val="28"/>
          <w:szCs w:val="28"/>
        </w:rPr>
        <w:t>д</w:t>
      </w:r>
      <w:r w:rsidRPr="00E433FA">
        <w:rPr>
          <w:sz w:val="28"/>
          <w:szCs w:val="28"/>
        </w:rPr>
        <w:t>ки [</w:t>
      </w:r>
      <w:r w:rsidR="0008511A" w:rsidRPr="00E433FA">
        <w:rPr>
          <w:sz w:val="28"/>
          <w:szCs w:val="28"/>
        </w:rPr>
        <w:t>5</w:t>
      </w:r>
      <w:r w:rsidRPr="00E433FA">
        <w:rPr>
          <w:sz w:val="28"/>
          <w:szCs w:val="28"/>
        </w:rPr>
        <w:t>].</w:t>
      </w:r>
    </w:p>
    <w:p w:rsidR="00396F99" w:rsidRPr="00E433FA" w:rsidRDefault="00396F99" w:rsidP="008C0794">
      <w:pPr>
        <w:spacing w:line="288" w:lineRule="auto"/>
        <w:ind w:right="-2" w:firstLine="720"/>
        <w:jc w:val="both"/>
        <w:rPr>
          <w:sz w:val="28"/>
          <w:szCs w:val="28"/>
        </w:rPr>
      </w:pPr>
    </w:p>
    <w:p w:rsidR="007E73BD" w:rsidRPr="00E433FA" w:rsidRDefault="006F00D1" w:rsidP="008C0794">
      <w:pPr>
        <w:spacing w:line="288" w:lineRule="auto"/>
        <w:ind w:right="355"/>
        <w:jc w:val="center"/>
        <w:rPr>
          <w:sz w:val="28"/>
          <w:szCs w:val="28"/>
        </w:rPr>
      </w:pPr>
      <w:r>
        <w:rPr>
          <w:noProof/>
          <w:sz w:val="28"/>
          <w:szCs w:val="28"/>
        </w:rPr>
        <w:drawing>
          <wp:inline distT="0" distB="0" distL="0" distR="0">
            <wp:extent cx="4562475" cy="1704975"/>
            <wp:effectExtent l="1905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srcRect/>
                    <a:stretch>
                      <a:fillRect/>
                    </a:stretch>
                  </pic:blipFill>
                  <pic:spPr bwMode="auto">
                    <a:xfrm>
                      <a:off x="0" y="0"/>
                      <a:ext cx="4562475" cy="1704975"/>
                    </a:xfrm>
                    <a:prstGeom prst="rect">
                      <a:avLst/>
                    </a:prstGeom>
                    <a:noFill/>
                    <a:ln w="9525">
                      <a:noFill/>
                      <a:miter lim="800000"/>
                      <a:headEnd/>
                      <a:tailEnd/>
                    </a:ln>
                  </pic:spPr>
                </pic:pic>
              </a:graphicData>
            </a:graphic>
          </wp:inline>
        </w:drawing>
      </w:r>
    </w:p>
    <w:p w:rsidR="00396F99" w:rsidRDefault="007E73BD" w:rsidP="008C0794">
      <w:pPr>
        <w:spacing w:line="288" w:lineRule="auto"/>
        <w:ind w:right="-2"/>
        <w:jc w:val="center"/>
        <w:rPr>
          <w:sz w:val="28"/>
          <w:szCs w:val="28"/>
        </w:rPr>
      </w:pPr>
      <w:r w:rsidRPr="00E433FA">
        <w:rPr>
          <w:sz w:val="28"/>
          <w:szCs w:val="28"/>
        </w:rPr>
        <w:t xml:space="preserve">Рис. </w:t>
      </w:r>
      <w:r w:rsidR="00C66176" w:rsidRPr="00E433FA">
        <w:rPr>
          <w:sz w:val="28"/>
          <w:szCs w:val="28"/>
        </w:rPr>
        <w:t>2.8</w:t>
      </w:r>
      <w:r w:rsidR="00396F99">
        <w:rPr>
          <w:sz w:val="28"/>
          <w:szCs w:val="28"/>
        </w:rPr>
        <w:t>.</w:t>
      </w:r>
      <w:r w:rsidRPr="00E433FA">
        <w:rPr>
          <w:sz w:val="28"/>
          <w:szCs w:val="28"/>
        </w:rPr>
        <w:t xml:space="preserve"> Схема устройства для односторонней обработки </w:t>
      </w:r>
      <w:proofErr w:type="gramStart"/>
      <w:r w:rsidRPr="00E433FA">
        <w:rPr>
          <w:sz w:val="28"/>
          <w:szCs w:val="28"/>
        </w:rPr>
        <w:t>плоских</w:t>
      </w:r>
      <w:proofErr w:type="gramEnd"/>
      <w:r w:rsidRPr="00E433FA">
        <w:rPr>
          <w:sz w:val="28"/>
          <w:szCs w:val="28"/>
        </w:rPr>
        <w:t xml:space="preserve"> </w:t>
      </w:r>
    </w:p>
    <w:p w:rsidR="00396F99" w:rsidRDefault="007E73BD" w:rsidP="008C0794">
      <w:pPr>
        <w:spacing w:line="288" w:lineRule="auto"/>
        <w:ind w:right="-2"/>
        <w:jc w:val="center"/>
        <w:rPr>
          <w:sz w:val="28"/>
          <w:szCs w:val="28"/>
        </w:rPr>
      </w:pPr>
      <w:r w:rsidRPr="00E433FA">
        <w:rPr>
          <w:sz w:val="28"/>
          <w:szCs w:val="28"/>
        </w:rPr>
        <w:t xml:space="preserve">поверхностей деталей </w:t>
      </w:r>
      <w:r w:rsidR="00396F99">
        <w:rPr>
          <w:sz w:val="28"/>
          <w:szCs w:val="28"/>
        </w:rPr>
        <w:t>между двумя притирами в разрезе</w:t>
      </w:r>
    </w:p>
    <w:p w:rsidR="00396F99" w:rsidRDefault="00396F99" w:rsidP="008C0794">
      <w:pPr>
        <w:spacing w:line="288" w:lineRule="auto"/>
        <w:ind w:right="-2"/>
        <w:jc w:val="center"/>
        <w:rPr>
          <w:sz w:val="28"/>
          <w:szCs w:val="28"/>
        </w:rPr>
      </w:pPr>
    </w:p>
    <w:p w:rsidR="007E73BD" w:rsidRPr="00E433FA" w:rsidRDefault="007E73BD" w:rsidP="008C0794">
      <w:pPr>
        <w:spacing w:line="288" w:lineRule="auto"/>
        <w:ind w:right="-2" w:firstLine="720"/>
        <w:jc w:val="both"/>
        <w:rPr>
          <w:sz w:val="28"/>
          <w:szCs w:val="28"/>
        </w:rPr>
      </w:pPr>
      <w:r w:rsidRPr="00E433FA">
        <w:rPr>
          <w:sz w:val="28"/>
          <w:szCs w:val="28"/>
        </w:rPr>
        <w:t>Данное устройство имеет недостатки, связанные со сложностью конс</w:t>
      </w:r>
      <w:r w:rsidRPr="00E433FA">
        <w:rPr>
          <w:sz w:val="28"/>
          <w:szCs w:val="28"/>
        </w:rPr>
        <w:t>т</w:t>
      </w:r>
      <w:r w:rsidRPr="00E433FA">
        <w:rPr>
          <w:sz w:val="28"/>
          <w:szCs w:val="28"/>
        </w:rPr>
        <w:t xml:space="preserve">рукции, а соответственно и трудностями в ее последующей эксплуатации, а также с нестабильностью распределения нагрузки по поверхности детали, что приводит к снижению качества выпускаемой продукции. </w:t>
      </w:r>
    </w:p>
    <w:p w:rsidR="00396F99" w:rsidRDefault="00396F99" w:rsidP="008C0794">
      <w:pPr>
        <w:spacing w:line="288" w:lineRule="auto"/>
        <w:ind w:right="-2"/>
        <w:jc w:val="center"/>
        <w:rPr>
          <w:b/>
          <w:sz w:val="28"/>
          <w:szCs w:val="28"/>
        </w:rPr>
      </w:pPr>
    </w:p>
    <w:p w:rsidR="007E73BD" w:rsidRPr="00E433FA" w:rsidRDefault="007E73BD" w:rsidP="008C0794">
      <w:pPr>
        <w:pStyle w:val="2"/>
        <w:spacing w:line="288" w:lineRule="auto"/>
      </w:pPr>
      <w:bookmarkStart w:id="45" w:name="_Toc462148072"/>
      <w:r w:rsidRPr="00E433FA">
        <w:t>Устройства на основе метода свободного притира</w:t>
      </w:r>
      <w:bookmarkEnd w:id="45"/>
    </w:p>
    <w:p w:rsidR="00B63CB9" w:rsidRDefault="00B63CB9" w:rsidP="008C0794">
      <w:pPr>
        <w:spacing w:line="288" w:lineRule="auto"/>
        <w:ind w:right="-2" w:firstLine="720"/>
        <w:jc w:val="both"/>
        <w:rPr>
          <w:sz w:val="28"/>
          <w:szCs w:val="28"/>
        </w:rPr>
      </w:pPr>
    </w:p>
    <w:p w:rsidR="007E73BD" w:rsidRPr="00093EEC" w:rsidRDefault="007E73BD" w:rsidP="008C0794">
      <w:pPr>
        <w:spacing w:line="288" w:lineRule="auto"/>
        <w:ind w:right="-2" w:firstLine="720"/>
        <w:jc w:val="both"/>
        <w:rPr>
          <w:sz w:val="28"/>
          <w:szCs w:val="28"/>
        </w:rPr>
      </w:pPr>
      <w:r w:rsidRPr="00E433FA">
        <w:rPr>
          <w:sz w:val="28"/>
          <w:szCs w:val="28"/>
        </w:rPr>
        <w:t>Так называемый метод свободного притира обуславливается тем, что во время всего процесса механической обработки пластины, она находится сверху относительно обрабатываемого инструмента, что значительно уменьшает н</w:t>
      </w:r>
      <w:r w:rsidRPr="00E433FA">
        <w:rPr>
          <w:sz w:val="28"/>
          <w:szCs w:val="28"/>
        </w:rPr>
        <w:t>а</w:t>
      </w:r>
      <w:r w:rsidRPr="00E433FA">
        <w:rPr>
          <w:sz w:val="28"/>
          <w:szCs w:val="28"/>
        </w:rPr>
        <w:t>грузку, действующую на нее. Преимуществом такого метода является и то, что можно контролировать режим обработки, путем подбора наиболее оптимальн</w:t>
      </w:r>
      <w:r w:rsidRPr="00E433FA">
        <w:rPr>
          <w:sz w:val="28"/>
          <w:szCs w:val="28"/>
        </w:rPr>
        <w:t>о</w:t>
      </w:r>
      <w:r w:rsidRPr="00E433FA">
        <w:rPr>
          <w:sz w:val="28"/>
          <w:szCs w:val="28"/>
        </w:rPr>
        <w:t>го, чтобы по окончании всех работ, пластина обладала требуемыми геометр</w:t>
      </w:r>
      <w:r w:rsidRPr="00E433FA">
        <w:rPr>
          <w:sz w:val="28"/>
          <w:szCs w:val="28"/>
        </w:rPr>
        <w:t>и</w:t>
      </w:r>
      <w:r w:rsidRPr="00E433FA">
        <w:rPr>
          <w:sz w:val="28"/>
          <w:szCs w:val="28"/>
        </w:rPr>
        <w:t xml:space="preserve">ческими параметрами. </w:t>
      </w:r>
    </w:p>
    <w:p w:rsidR="007E73BD" w:rsidRDefault="007E73BD" w:rsidP="008C0794">
      <w:pPr>
        <w:spacing w:line="288" w:lineRule="auto"/>
        <w:ind w:right="-2" w:firstLine="720"/>
        <w:jc w:val="both"/>
        <w:rPr>
          <w:sz w:val="28"/>
          <w:szCs w:val="28"/>
        </w:rPr>
      </w:pPr>
      <w:r w:rsidRPr="00E433FA">
        <w:rPr>
          <w:sz w:val="28"/>
          <w:szCs w:val="28"/>
        </w:rPr>
        <w:t>Рассмотрим некоторые установки.</w:t>
      </w:r>
    </w:p>
    <w:p w:rsidR="00396F99" w:rsidRPr="00E433FA" w:rsidRDefault="00396F99" w:rsidP="008C0794">
      <w:pPr>
        <w:spacing w:line="288" w:lineRule="auto"/>
        <w:ind w:right="-2" w:firstLine="720"/>
        <w:jc w:val="both"/>
        <w:rPr>
          <w:sz w:val="28"/>
          <w:szCs w:val="28"/>
        </w:rPr>
      </w:pPr>
      <w:r>
        <w:rPr>
          <w:sz w:val="28"/>
          <w:szCs w:val="28"/>
        </w:rPr>
        <w:t>На р</w:t>
      </w:r>
      <w:r w:rsidRPr="00E433FA">
        <w:rPr>
          <w:sz w:val="28"/>
          <w:szCs w:val="28"/>
        </w:rPr>
        <w:t>ис. 2.9</w:t>
      </w:r>
      <w:r>
        <w:rPr>
          <w:sz w:val="28"/>
          <w:szCs w:val="28"/>
        </w:rPr>
        <w:t xml:space="preserve"> представлено</w:t>
      </w:r>
      <w:r w:rsidRPr="00E433FA">
        <w:rPr>
          <w:sz w:val="28"/>
          <w:szCs w:val="28"/>
        </w:rPr>
        <w:t xml:space="preserve"> устройство для одностороннего полирования плоских поверхностей пластин из кристаллического материала [6]. Для обр</w:t>
      </w:r>
      <w:r w:rsidRPr="00E433FA">
        <w:rPr>
          <w:sz w:val="28"/>
          <w:szCs w:val="28"/>
        </w:rPr>
        <w:t>а</w:t>
      </w:r>
      <w:r w:rsidRPr="00E433FA">
        <w:rPr>
          <w:sz w:val="28"/>
          <w:szCs w:val="28"/>
        </w:rPr>
        <w:t>ботки пластины 1 закрепляют на блоках-носителях 2, установленных на пла</w:t>
      </w:r>
      <w:r w:rsidRPr="00E433FA">
        <w:rPr>
          <w:sz w:val="28"/>
          <w:szCs w:val="28"/>
        </w:rPr>
        <w:t>н</w:t>
      </w:r>
      <w:r w:rsidRPr="00E433FA">
        <w:rPr>
          <w:sz w:val="28"/>
          <w:szCs w:val="28"/>
        </w:rPr>
        <w:t xml:space="preserve">шайбах 3 (или непосредственно на планшайбах). Планшайбы закрепляют на </w:t>
      </w:r>
      <w:r w:rsidRPr="00E433FA">
        <w:rPr>
          <w:sz w:val="28"/>
          <w:szCs w:val="28"/>
        </w:rPr>
        <w:lastRenderedPageBreak/>
        <w:t>определенном расстоянии от оси шпинделя 4, закрепленного эксцентрично оси инструмента 5 на станине 6 станка. Планшайбы с закрепленными на них дет</w:t>
      </w:r>
      <w:r w:rsidRPr="00E433FA">
        <w:rPr>
          <w:sz w:val="28"/>
          <w:szCs w:val="28"/>
        </w:rPr>
        <w:t>а</w:t>
      </w:r>
      <w:r w:rsidRPr="00E433FA">
        <w:rPr>
          <w:sz w:val="28"/>
          <w:szCs w:val="28"/>
        </w:rPr>
        <w:t xml:space="preserve">лями имеют возможность </w:t>
      </w:r>
      <w:proofErr w:type="spellStart"/>
      <w:r w:rsidRPr="00E433FA">
        <w:rPr>
          <w:sz w:val="28"/>
          <w:szCs w:val="28"/>
        </w:rPr>
        <w:t>самоустанавливаться</w:t>
      </w:r>
      <w:proofErr w:type="spellEnd"/>
      <w:r w:rsidRPr="00E433FA">
        <w:rPr>
          <w:sz w:val="28"/>
          <w:szCs w:val="28"/>
        </w:rPr>
        <w:t xml:space="preserve"> по поверхности инструмента, и вращаться вокруг собственной оси под действием сил со стороны инструмента. Затем сообщают вращательные движения инструменту и шпинделю деталей, который нагружают усилием P (рис. 2.9).</w:t>
      </w:r>
    </w:p>
    <w:p w:rsidR="00396F99" w:rsidRPr="00E433FA" w:rsidRDefault="00396F99" w:rsidP="008C0794">
      <w:pPr>
        <w:spacing w:line="288" w:lineRule="auto"/>
        <w:ind w:right="-2" w:firstLine="720"/>
        <w:jc w:val="both"/>
        <w:rPr>
          <w:sz w:val="28"/>
          <w:szCs w:val="28"/>
        </w:rPr>
      </w:pPr>
    </w:p>
    <w:p w:rsidR="007E73BD" w:rsidRPr="00E433FA" w:rsidRDefault="006F00D1" w:rsidP="008C0794">
      <w:pPr>
        <w:spacing w:line="288" w:lineRule="auto"/>
        <w:ind w:right="355"/>
        <w:jc w:val="center"/>
        <w:rPr>
          <w:sz w:val="28"/>
          <w:szCs w:val="28"/>
        </w:rPr>
      </w:pPr>
      <w:r>
        <w:rPr>
          <w:noProof/>
          <w:sz w:val="28"/>
          <w:szCs w:val="28"/>
        </w:rPr>
        <w:drawing>
          <wp:inline distT="0" distB="0" distL="0" distR="0">
            <wp:extent cx="2876550" cy="2286000"/>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srcRect/>
                    <a:stretch>
                      <a:fillRect/>
                    </a:stretch>
                  </pic:blipFill>
                  <pic:spPr bwMode="auto">
                    <a:xfrm>
                      <a:off x="0" y="0"/>
                      <a:ext cx="2876550" cy="2286000"/>
                    </a:xfrm>
                    <a:prstGeom prst="rect">
                      <a:avLst/>
                    </a:prstGeom>
                    <a:noFill/>
                    <a:ln w="9525">
                      <a:noFill/>
                      <a:miter lim="800000"/>
                      <a:headEnd/>
                      <a:tailEnd/>
                    </a:ln>
                  </pic:spPr>
                </pic:pic>
              </a:graphicData>
            </a:graphic>
          </wp:inline>
        </w:drawing>
      </w:r>
    </w:p>
    <w:p w:rsidR="007E73BD" w:rsidRPr="00E433FA" w:rsidRDefault="007E73BD" w:rsidP="008C0794">
      <w:pPr>
        <w:spacing w:line="288" w:lineRule="auto"/>
        <w:ind w:right="355"/>
        <w:jc w:val="center"/>
        <w:rPr>
          <w:sz w:val="28"/>
          <w:szCs w:val="28"/>
        </w:rPr>
      </w:pPr>
      <w:r w:rsidRPr="00E433FA">
        <w:rPr>
          <w:sz w:val="28"/>
          <w:szCs w:val="28"/>
        </w:rPr>
        <w:t xml:space="preserve">Рис. </w:t>
      </w:r>
      <w:r w:rsidR="00C66176" w:rsidRPr="00E433FA">
        <w:rPr>
          <w:sz w:val="28"/>
          <w:szCs w:val="28"/>
        </w:rPr>
        <w:t>2.9</w:t>
      </w:r>
      <w:r w:rsidR="00396F99">
        <w:rPr>
          <w:sz w:val="28"/>
          <w:szCs w:val="28"/>
        </w:rPr>
        <w:t>.</w:t>
      </w:r>
      <w:r w:rsidRPr="00E433FA">
        <w:rPr>
          <w:sz w:val="28"/>
          <w:szCs w:val="28"/>
        </w:rPr>
        <w:t xml:space="preserve"> Схема осуществления способа обработки пластин</w:t>
      </w:r>
    </w:p>
    <w:p w:rsidR="00396F99" w:rsidRDefault="007E73BD" w:rsidP="008C0794">
      <w:pPr>
        <w:spacing w:line="288" w:lineRule="auto"/>
        <w:ind w:right="-2"/>
        <w:jc w:val="both"/>
        <w:rPr>
          <w:sz w:val="28"/>
          <w:szCs w:val="28"/>
        </w:rPr>
      </w:pPr>
      <w:r w:rsidRPr="00E433FA">
        <w:rPr>
          <w:sz w:val="28"/>
          <w:szCs w:val="28"/>
        </w:rPr>
        <w:tab/>
      </w:r>
    </w:p>
    <w:p w:rsidR="007E73BD" w:rsidRPr="00E433FA" w:rsidRDefault="007E73BD" w:rsidP="008C0794">
      <w:pPr>
        <w:spacing w:line="288" w:lineRule="auto"/>
        <w:ind w:right="-2" w:firstLine="708"/>
        <w:jc w:val="both"/>
        <w:rPr>
          <w:sz w:val="28"/>
          <w:szCs w:val="28"/>
        </w:rPr>
      </w:pPr>
      <w:r w:rsidRPr="00E433FA">
        <w:rPr>
          <w:sz w:val="28"/>
          <w:szCs w:val="28"/>
        </w:rPr>
        <w:t xml:space="preserve">Однако это устройство имеет </w:t>
      </w:r>
      <w:r w:rsidR="00396F99">
        <w:rPr>
          <w:sz w:val="28"/>
          <w:szCs w:val="28"/>
        </w:rPr>
        <w:t>некоторые</w:t>
      </w:r>
      <w:r w:rsidRPr="00E433FA">
        <w:rPr>
          <w:sz w:val="28"/>
          <w:szCs w:val="28"/>
        </w:rPr>
        <w:t xml:space="preserve"> недостатки. При обработке пл</w:t>
      </w:r>
      <w:r w:rsidRPr="00E433FA">
        <w:rPr>
          <w:sz w:val="28"/>
          <w:szCs w:val="28"/>
        </w:rPr>
        <w:t>а</w:t>
      </w:r>
      <w:r w:rsidRPr="00E433FA">
        <w:rPr>
          <w:sz w:val="28"/>
          <w:szCs w:val="28"/>
        </w:rPr>
        <w:t xml:space="preserve">стины </w:t>
      </w:r>
      <w:proofErr w:type="spellStart"/>
      <w:r w:rsidRPr="00E433FA">
        <w:rPr>
          <w:sz w:val="28"/>
          <w:szCs w:val="28"/>
        </w:rPr>
        <w:t>самоустанавливаются</w:t>
      </w:r>
      <w:proofErr w:type="spellEnd"/>
      <w:r w:rsidRPr="00E433FA">
        <w:rPr>
          <w:sz w:val="28"/>
          <w:szCs w:val="28"/>
        </w:rPr>
        <w:t xml:space="preserve"> по поверхности обрабатываемого полотна так, что плоскость вращения каждой пластины параллельна плоскости ее обрабатыва</w:t>
      </w:r>
      <w:r w:rsidRPr="00E433FA">
        <w:rPr>
          <w:sz w:val="28"/>
          <w:szCs w:val="28"/>
        </w:rPr>
        <w:t>е</w:t>
      </w:r>
      <w:r w:rsidRPr="00E433FA">
        <w:rPr>
          <w:sz w:val="28"/>
          <w:szCs w:val="28"/>
        </w:rPr>
        <w:t>мой поверхности и плоскости инструмента. Происходит равномерное удаление материала пластины по всей обрабатываемой поверхности, притом при утон</w:t>
      </w:r>
      <w:r w:rsidRPr="00E433FA">
        <w:rPr>
          <w:sz w:val="28"/>
          <w:szCs w:val="28"/>
        </w:rPr>
        <w:t>е</w:t>
      </w:r>
      <w:r w:rsidRPr="00E433FA">
        <w:rPr>
          <w:sz w:val="28"/>
          <w:szCs w:val="28"/>
        </w:rPr>
        <w:t>нии пластины сохраняется исходный разброс ее толщины. Поэтому известный способ не может быть применен для прецизионной обработки пластин с ра</w:t>
      </w:r>
      <w:r w:rsidRPr="00E433FA">
        <w:rPr>
          <w:sz w:val="28"/>
          <w:szCs w:val="28"/>
        </w:rPr>
        <w:t>з</w:t>
      </w:r>
      <w:r w:rsidRPr="00E433FA">
        <w:rPr>
          <w:sz w:val="28"/>
          <w:szCs w:val="28"/>
        </w:rPr>
        <w:t>бросом значений по толщине более 3 мкм, особенно при серийном производс</w:t>
      </w:r>
      <w:r w:rsidRPr="00E433FA">
        <w:rPr>
          <w:sz w:val="28"/>
          <w:szCs w:val="28"/>
        </w:rPr>
        <w:t>т</w:t>
      </w:r>
      <w:r w:rsidRPr="00E433FA">
        <w:rPr>
          <w:sz w:val="28"/>
          <w:szCs w:val="28"/>
        </w:rPr>
        <w:t xml:space="preserve">ве. А индивидуальная обработка несет за собой резкое возрастание стоимости обработки, что крайне неэкономично. </w:t>
      </w:r>
    </w:p>
    <w:p w:rsidR="00D21B37" w:rsidRDefault="007E73BD" w:rsidP="008C0794">
      <w:pPr>
        <w:spacing w:line="288" w:lineRule="auto"/>
        <w:ind w:right="-2"/>
        <w:jc w:val="both"/>
        <w:rPr>
          <w:sz w:val="28"/>
          <w:szCs w:val="28"/>
        </w:rPr>
      </w:pPr>
      <w:r w:rsidRPr="00E433FA">
        <w:rPr>
          <w:sz w:val="28"/>
          <w:szCs w:val="28"/>
        </w:rPr>
        <w:tab/>
        <w:t xml:space="preserve">Следующее устройство в некотором роде исключает недостатки </w:t>
      </w:r>
      <w:proofErr w:type="gramStart"/>
      <w:r w:rsidRPr="00E433FA">
        <w:rPr>
          <w:sz w:val="28"/>
          <w:szCs w:val="28"/>
        </w:rPr>
        <w:t>выше описанного</w:t>
      </w:r>
      <w:proofErr w:type="gramEnd"/>
      <w:r w:rsidRPr="00E433FA">
        <w:rPr>
          <w:sz w:val="28"/>
          <w:szCs w:val="28"/>
        </w:rPr>
        <w:t>, то есть оно направлено на обеспечение серийного производства сверхтонких полупроводниковых пластин с требуемыми геометрическими п</w:t>
      </w:r>
      <w:r w:rsidRPr="00E433FA">
        <w:rPr>
          <w:sz w:val="28"/>
          <w:szCs w:val="28"/>
        </w:rPr>
        <w:t>а</w:t>
      </w:r>
      <w:r w:rsidRPr="00E433FA">
        <w:rPr>
          <w:sz w:val="28"/>
          <w:szCs w:val="28"/>
        </w:rPr>
        <w:t>раметрами, при этом добиваясь снижения их  себестоимости. Это достигается за счет того, что устройство обработки пластин,  включае</w:t>
      </w:r>
      <w:r w:rsidR="00D21B37">
        <w:rPr>
          <w:sz w:val="28"/>
          <w:szCs w:val="28"/>
        </w:rPr>
        <w:t>т</w:t>
      </w:r>
      <w:r w:rsidRPr="00E433FA">
        <w:rPr>
          <w:sz w:val="28"/>
          <w:szCs w:val="28"/>
        </w:rPr>
        <w:t xml:space="preserve"> шлифовально-полировальный стол с приводом вращения, шпиндель, шарнирно закрепленное устройство перемещения шпинделя, планшайбу с гнездами, в которой разм</w:t>
      </w:r>
      <w:r w:rsidRPr="00E433FA">
        <w:rPr>
          <w:sz w:val="28"/>
          <w:szCs w:val="28"/>
        </w:rPr>
        <w:t>е</w:t>
      </w:r>
      <w:r w:rsidRPr="00E433FA">
        <w:rPr>
          <w:sz w:val="28"/>
          <w:szCs w:val="28"/>
        </w:rPr>
        <w:lastRenderedPageBreak/>
        <w:t xml:space="preserve">щены сателлиты с </w:t>
      </w:r>
      <w:proofErr w:type="spellStart"/>
      <w:r w:rsidRPr="00E433FA">
        <w:rPr>
          <w:sz w:val="28"/>
          <w:szCs w:val="28"/>
        </w:rPr>
        <w:t>приклеечной</w:t>
      </w:r>
      <w:proofErr w:type="spellEnd"/>
      <w:r w:rsidRPr="00E433FA">
        <w:rPr>
          <w:sz w:val="28"/>
          <w:szCs w:val="28"/>
        </w:rPr>
        <w:t xml:space="preserve"> и рабочей поверхностями. А также данное ус</w:t>
      </w:r>
      <w:r w:rsidRPr="00E433FA">
        <w:rPr>
          <w:sz w:val="28"/>
          <w:szCs w:val="28"/>
        </w:rPr>
        <w:t>т</w:t>
      </w:r>
      <w:r w:rsidRPr="00E433FA">
        <w:rPr>
          <w:sz w:val="28"/>
          <w:szCs w:val="28"/>
        </w:rPr>
        <w:t>ройство снабжено подшипниками скольжения, которые размещены в гнездах планшайбы. Работает устройство следующим образом: пластины полупрово</w:t>
      </w:r>
      <w:r w:rsidRPr="00E433FA">
        <w:rPr>
          <w:sz w:val="28"/>
          <w:szCs w:val="28"/>
        </w:rPr>
        <w:t>д</w:t>
      </w:r>
      <w:r w:rsidRPr="00E433FA">
        <w:rPr>
          <w:sz w:val="28"/>
          <w:szCs w:val="28"/>
        </w:rPr>
        <w:t xml:space="preserve">никового материала 12 закрепляются на сателлитах 6, при этом слой </w:t>
      </w:r>
      <w:proofErr w:type="spellStart"/>
      <w:r w:rsidRPr="00E433FA">
        <w:rPr>
          <w:sz w:val="28"/>
          <w:szCs w:val="28"/>
        </w:rPr>
        <w:t>приклее</w:t>
      </w:r>
      <w:r w:rsidRPr="00E433FA">
        <w:rPr>
          <w:sz w:val="28"/>
          <w:szCs w:val="28"/>
        </w:rPr>
        <w:t>ч</w:t>
      </w:r>
      <w:r w:rsidRPr="00E433FA">
        <w:rPr>
          <w:sz w:val="28"/>
          <w:szCs w:val="28"/>
        </w:rPr>
        <w:t>ного</w:t>
      </w:r>
      <w:proofErr w:type="spellEnd"/>
      <w:r w:rsidRPr="00E433FA">
        <w:rPr>
          <w:sz w:val="28"/>
          <w:szCs w:val="28"/>
        </w:rPr>
        <w:t xml:space="preserve"> материала имеет разброс по толщине не больше одного микрона. Затем с</w:t>
      </w:r>
      <w:r w:rsidRPr="00E433FA">
        <w:rPr>
          <w:sz w:val="28"/>
          <w:szCs w:val="28"/>
        </w:rPr>
        <w:t>а</w:t>
      </w:r>
      <w:r w:rsidRPr="00E433FA">
        <w:rPr>
          <w:sz w:val="28"/>
          <w:szCs w:val="28"/>
        </w:rPr>
        <w:t>теллиты с приклеенными на них пластинами закладываются в гнезда 9 сепар</w:t>
      </w:r>
      <w:r w:rsidRPr="00E433FA">
        <w:rPr>
          <w:sz w:val="28"/>
          <w:szCs w:val="28"/>
        </w:rPr>
        <w:t>а</w:t>
      </w:r>
      <w:r w:rsidRPr="00E433FA">
        <w:rPr>
          <w:sz w:val="28"/>
          <w:szCs w:val="28"/>
        </w:rPr>
        <w:t>торов 5, так чтобы поверхности пластин были наружу. Самоустанавливающи</w:t>
      </w:r>
      <w:r w:rsidRPr="00E433FA">
        <w:rPr>
          <w:sz w:val="28"/>
          <w:szCs w:val="28"/>
        </w:rPr>
        <w:t>й</w:t>
      </w:r>
      <w:r w:rsidRPr="00E433FA">
        <w:rPr>
          <w:sz w:val="28"/>
          <w:szCs w:val="28"/>
        </w:rPr>
        <w:t xml:space="preserve">ся шпиндель 3, эксцентрично расположенный относительно оси вращения шлифовально-полировального стола 1 опускают и начинают процесс утонения пластин. При этом шпиндель вращается вокруг своей оси, каждый сателлит с пластиной вокруг своей оси, причем нормаль плоскости вращения шпинделя параллельна нормали плоскости вращения сателлита с приклеенной пластиной, а вращение шпинделя, сателлитов и </w:t>
      </w:r>
      <w:proofErr w:type="spellStart"/>
      <w:r w:rsidRPr="00E433FA">
        <w:rPr>
          <w:sz w:val="28"/>
          <w:szCs w:val="28"/>
        </w:rPr>
        <w:t>шлифовально-поли</w:t>
      </w:r>
      <w:r w:rsidR="002917E9">
        <w:rPr>
          <w:sz w:val="28"/>
          <w:szCs w:val="28"/>
        </w:rPr>
        <w:t>-</w:t>
      </w:r>
      <w:r w:rsidRPr="00E433FA">
        <w:rPr>
          <w:sz w:val="28"/>
          <w:szCs w:val="28"/>
        </w:rPr>
        <w:t>ровального</w:t>
      </w:r>
      <w:proofErr w:type="spellEnd"/>
      <w:r w:rsidRPr="00E433FA">
        <w:rPr>
          <w:sz w:val="28"/>
          <w:szCs w:val="28"/>
        </w:rPr>
        <w:t xml:space="preserve"> стола пр</w:t>
      </w:r>
      <w:r w:rsidRPr="00E433FA">
        <w:rPr>
          <w:sz w:val="28"/>
          <w:szCs w:val="28"/>
        </w:rPr>
        <w:t>о</w:t>
      </w:r>
      <w:r w:rsidRPr="00E433FA">
        <w:rPr>
          <w:sz w:val="28"/>
          <w:szCs w:val="28"/>
        </w:rPr>
        <w:t>исходит в одном направлении. При утонении в первую очередь, происходит удаление наиболее рельефных и выступающих частей пластин. По мере выра</w:t>
      </w:r>
      <w:r w:rsidRPr="00E433FA">
        <w:rPr>
          <w:sz w:val="28"/>
          <w:szCs w:val="28"/>
        </w:rPr>
        <w:t>в</w:t>
      </w:r>
      <w:r w:rsidRPr="00E433FA">
        <w:rPr>
          <w:sz w:val="28"/>
          <w:szCs w:val="28"/>
        </w:rPr>
        <w:t>нивания пластин стабилизируется скорость съема материала, и дальнейшая о</w:t>
      </w:r>
      <w:r w:rsidRPr="00E433FA">
        <w:rPr>
          <w:sz w:val="28"/>
          <w:szCs w:val="28"/>
        </w:rPr>
        <w:t>б</w:t>
      </w:r>
      <w:r w:rsidRPr="00E433FA">
        <w:rPr>
          <w:sz w:val="28"/>
          <w:szCs w:val="28"/>
        </w:rPr>
        <w:t xml:space="preserve">работка происходит равномерно по всей поверхности, до нужной толщины (рис. </w:t>
      </w:r>
      <w:r w:rsidR="0065690F" w:rsidRPr="00E433FA">
        <w:rPr>
          <w:sz w:val="28"/>
          <w:szCs w:val="28"/>
        </w:rPr>
        <w:t>2.10</w:t>
      </w:r>
      <w:r w:rsidRPr="00E433FA">
        <w:rPr>
          <w:sz w:val="28"/>
          <w:szCs w:val="28"/>
        </w:rPr>
        <w:t>)</w:t>
      </w:r>
      <w:r w:rsidR="00D21B37">
        <w:rPr>
          <w:sz w:val="28"/>
          <w:szCs w:val="28"/>
        </w:rPr>
        <w:t xml:space="preserve"> </w:t>
      </w:r>
      <w:r w:rsidRPr="00E433FA">
        <w:rPr>
          <w:sz w:val="28"/>
          <w:szCs w:val="28"/>
        </w:rPr>
        <w:t>[</w:t>
      </w:r>
      <w:r w:rsidR="0008511A" w:rsidRPr="00E433FA">
        <w:rPr>
          <w:sz w:val="28"/>
          <w:szCs w:val="28"/>
        </w:rPr>
        <w:t>7</w:t>
      </w:r>
      <w:r w:rsidRPr="00E433FA">
        <w:rPr>
          <w:sz w:val="28"/>
          <w:szCs w:val="28"/>
        </w:rPr>
        <w:t xml:space="preserve">]. </w:t>
      </w:r>
    </w:p>
    <w:p w:rsidR="007E73BD" w:rsidRPr="00E433FA" w:rsidRDefault="007E73BD" w:rsidP="008C0794">
      <w:pPr>
        <w:spacing w:line="288" w:lineRule="auto"/>
        <w:ind w:right="-2"/>
        <w:jc w:val="both"/>
        <w:rPr>
          <w:sz w:val="28"/>
          <w:szCs w:val="28"/>
        </w:rPr>
      </w:pPr>
      <w:r w:rsidRPr="00E433FA">
        <w:rPr>
          <w:sz w:val="28"/>
          <w:szCs w:val="28"/>
        </w:rPr>
        <w:t xml:space="preserve">   </w:t>
      </w:r>
      <w:r w:rsidR="002917E9">
        <w:rPr>
          <w:sz w:val="28"/>
          <w:szCs w:val="28"/>
        </w:rPr>
        <w:tab/>
      </w:r>
      <w:r w:rsidRPr="00E433FA">
        <w:rPr>
          <w:sz w:val="28"/>
          <w:szCs w:val="28"/>
        </w:rPr>
        <w:t xml:space="preserve"> </w:t>
      </w:r>
      <w:r w:rsidR="002917E9" w:rsidRPr="00E433FA">
        <w:rPr>
          <w:sz w:val="28"/>
          <w:szCs w:val="28"/>
        </w:rPr>
        <w:t>Данное устройство имеет свои недостатки: в связи с трением сателлитов с приклеенными пластинами в гнездах сепараторов, пластины располагаются под углом к поверхности шлифовально-полировального инструмента, из-за эт</w:t>
      </w:r>
      <w:r w:rsidR="002917E9" w:rsidRPr="00E433FA">
        <w:rPr>
          <w:sz w:val="28"/>
          <w:szCs w:val="28"/>
        </w:rPr>
        <w:t>о</w:t>
      </w:r>
      <w:r w:rsidR="002917E9" w:rsidRPr="00E433FA">
        <w:rPr>
          <w:sz w:val="28"/>
          <w:szCs w:val="28"/>
        </w:rPr>
        <w:t>го происходит точечное касание пластины с инструментом, что приводит к ра</w:t>
      </w:r>
      <w:r w:rsidR="002917E9" w:rsidRPr="00E433FA">
        <w:rPr>
          <w:sz w:val="28"/>
          <w:szCs w:val="28"/>
        </w:rPr>
        <w:t>з</w:t>
      </w:r>
      <w:r w:rsidR="002917E9" w:rsidRPr="00E433FA">
        <w:rPr>
          <w:sz w:val="28"/>
          <w:szCs w:val="28"/>
        </w:rPr>
        <w:t>рушению пластины.</w:t>
      </w:r>
      <w:r w:rsidR="002917E9">
        <w:rPr>
          <w:sz w:val="28"/>
          <w:szCs w:val="28"/>
        </w:rPr>
        <w:t xml:space="preserve"> </w:t>
      </w:r>
      <w:r w:rsidR="002917E9" w:rsidRPr="00E433FA">
        <w:rPr>
          <w:sz w:val="28"/>
          <w:szCs w:val="28"/>
        </w:rPr>
        <w:t xml:space="preserve">Кроме того операция приклеивания пластин к сателлитам сама по себе трудоемка и заметно ухудшает геометрические параметры каждой пластины, ввиду неравномерного распределения </w:t>
      </w:r>
      <w:proofErr w:type="spellStart"/>
      <w:r w:rsidR="002917E9" w:rsidRPr="00E433FA">
        <w:rPr>
          <w:sz w:val="28"/>
          <w:szCs w:val="28"/>
        </w:rPr>
        <w:t>приклеечного</w:t>
      </w:r>
      <w:proofErr w:type="spellEnd"/>
      <w:r w:rsidR="002917E9" w:rsidRPr="00E433FA">
        <w:rPr>
          <w:sz w:val="28"/>
          <w:szCs w:val="28"/>
        </w:rPr>
        <w:t xml:space="preserve"> материала и д</w:t>
      </w:r>
      <w:r w:rsidR="002917E9" w:rsidRPr="00E433FA">
        <w:rPr>
          <w:sz w:val="28"/>
          <w:szCs w:val="28"/>
        </w:rPr>
        <w:t>е</w:t>
      </w:r>
      <w:r w:rsidR="002917E9" w:rsidRPr="00E433FA">
        <w:rPr>
          <w:sz w:val="28"/>
          <w:szCs w:val="28"/>
        </w:rPr>
        <w:t>формаций пластины во время приклеивания и отклеивания.</w:t>
      </w:r>
    </w:p>
    <w:p w:rsidR="007E73BD" w:rsidRPr="00E433FA" w:rsidRDefault="006F00D1" w:rsidP="008C0794">
      <w:pPr>
        <w:spacing w:line="288" w:lineRule="auto"/>
        <w:ind w:right="355"/>
        <w:jc w:val="center"/>
        <w:rPr>
          <w:sz w:val="28"/>
          <w:szCs w:val="28"/>
        </w:rPr>
      </w:pPr>
      <w:r>
        <w:rPr>
          <w:noProof/>
          <w:sz w:val="28"/>
          <w:szCs w:val="28"/>
        </w:rPr>
        <w:lastRenderedPageBreak/>
        <w:drawing>
          <wp:inline distT="0" distB="0" distL="0" distR="0">
            <wp:extent cx="3038475" cy="3295650"/>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srcRect/>
                    <a:stretch>
                      <a:fillRect/>
                    </a:stretch>
                  </pic:blipFill>
                  <pic:spPr bwMode="auto">
                    <a:xfrm>
                      <a:off x="0" y="0"/>
                      <a:ext cx="3038475" cy="3295650"/>
                    </a:xfrm>
                    <a:prstGeom prst="rect">
                      <a:avLst/>
                    </a:prstGeom>
                    <a:noFill/>
                    <a:ln w="9525">
                      <a:noFill/>
                      <a:miter lim="800000"/>
                      <a:headEnd/>
                      <a:tailEnd/>
                    </a:ln>
                  </pic:spPr>
                </pic:pic>
              </a:graphicData>
            </a:graphic>
          </wp:inline>
        </w:drawing>
      </w:r>
      <w:r>
        <w:rPr>
          <w:noProof/>
          <w:sz w:val="28"/>
          <w:szCs w:val="28"/>
        </w:rPr>
        <w:drawing>
          <wp:inline distT="0" distB="0" distL="0" distR="0">
            <wp:extent cx="1657350" cy="154305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srcRect/>
                    <a:stretch>
                      <a:fillRect/>
                    </a:stretch>
                  </pic:blipFill>
                  <pic:spPr bwMode="auto">
                    <a:xfrm>
                      <a:off x="0" y="0"/>
                      <a:ext cx="1657350" cy="1543050"/>
                    </a:xfrm>
                    <a:prstGeom prst="rect">
                      <a:avLst/>
                    </a:prstGeom>
                    <a:noFill/>
                    <a:ln w="9525">
                      <a:noFill/>
                      <a:miter lim="800000"/>
                      <a:headEnd/>
                      <a:tailEnd/>
                    </a:ln>
                  </pic:spPr>
                </pic:pic>
              </a:graphicData>
            </a:graphic>
          </wp:inline>
        </w:drawing>
      </w:r>
    </w:p>
    <w:p w:rsidR="007E73BD" w:rsidRPr="00E433FA" w:rsidRDefault="007E73BD" w:rsidP="008C0794">
      <w:pPr>
        <w:spacing w:line="288" w:lineRule="auto"/>
        <w:ind w:right="355"/>
        <w:jc w:val="center"/>
        <w:rPr>
          <w:sz w:val="28"/>
          <w:szCs w:val="28"/>
        </w:rPr>
      </w:pPr>
      <w:r w:rsidRPr="00E433FA">
        <w:rPr>
          <w:sz w:val="28"/>
          <w:szCs w:val="28"/>
        </w:rPr>
        <w:t xml:space="preserve">Рис. </w:t>
      </w:r>
      <w:r w:rsidR="0065690F" w:rsidRPr="00E433FA">
        <w:rPr>
          <w:sz w:val="28"/>
          <w:szCs w:val="28"/>
        </w:rPr>
        <w:t>2.10</w:t>
      </w:r>
      <w:r w:rsidR="002917E9">
        <w:rPr>
          <w:sz w:val="28"/>
          <w:szCs w:val="28"/>
        </w:rPr>
        <w:t>.</w:t>
      </w:r>
      <w:r w:rsidRPr="00E433FA">
        <w:rPr>
          <w:sz w:val="28"/>
          <w:szCs w:val="28"/>
        </w:rPr>
        <w:t xml:space="preserve"> Устройство одностороннего утонения пластин</w:t>
      </w:r>
    </w:p>
    <w:p w:rsidR="00D21B37" w:rsidRDefault="007E73BD" w:rsidP="008C0794">
      <w:pPr>
        <w:spacing w:line="288" w:lineRule="auto"/>
        <w:ind w:right="-2"/>
        <w:jc w:val="both"/>
        <w:rPr>
          <w:sz w:val="28"/>
          <w:szCs w:val="28"/>
        </w:rPr>
      </w:pPr>
      <w:r w:rsidRPr="00E433FA">
        <w:rPr>
          <w:sz w:val="28"/>
          <w:szCs w:val="28"/>
        </w:rPr>
        <w:tab/>
      </w:r>
    </w:p>
    <w:p w:rsidR="007E73BD" w:rsidRPr="00E433FA" w:rsidRDefault="007E73BD" w:rsidP="008C0794">
      <w:pPr>
        <w:spacing w:line="288" w:lineRule="auto"/>
        <w:ind w:right="-2" w:firstLine="708"/>
        <w:jc w:val="both"/>
        <w:rPr>
          <w:sz w:val="28"/>
          <w:szCs w:val="28"/>
        </w:rPr>
      </w:pPr>
      <w:r w:rsidRPr="00E433FA">
        <w:rPr>
          <w:sz w:val="28"/>
          <w:szCs w:val="28"/>
        </w:rPr>
        <w:t>Также недостатком является и то, что шлифование/полирование пластин происходит за счет использования абразивных суспензий в качестве обрабат</w:t>
      </w:r>
      <w:r w:rsidRPr="00E433FA">
        <w:rPr>
          <w:sz w:val="28"/>
          <w:szCs w:val="28"/>
        </w:rPr>
        <w:t>ы</w:t>
      </w:r>
      <w:r w:rsidRPr="00E433FA">
        <w:rPr>
          <w:sz w:val="28"/>
          <w:szCs w:val="28"/>
        </w:rPr>
        <w:t>вающего материала. Часть суспензии попадает в зазор между стенками гнезд сепараторов и сателлитами, это приводит к дополнительному трению и препя</w:t>
      </w:r>
      <w:r w:rsidRPr="00E433FA">
        <w:rPr>
          <w:sz w:val="28"/>
          <w:szCs w:val="28"/>
        </w:rPr>
        <w:t>т</w:t>
      </w:r>
      <w:r w:rsidRPr="00E433FA">
        <w:rPr>
          <w:sz w:val="28"/>
          <w:szCs w:val="28"/>
        </w:rPr>
        <w:t>ствует свободному вращению сателлитов, а соответственно к ухудшению ге</w:t>
      </w:r>
      <w:r w:rsidRPr="00E433FA">
        <w:rPr>
          <w:sz w:val="28"/>
          <w:szCs w:val="28"/>
        </w:rPr>
        <w:t>о</w:t>
      </w:r>
      <w:r w:rsidRPr="00E433FA">
        <w:rPr>
          <w:sz w:val="28"/>
          <w:szCs w:val="28"/>
        </w:rPr>
        <w:t xml:space="preserve">метрических параметров пластины. </w:t>
      </w:r>
    </w:p>
    <w:p w:rsidR="00D21B37" w:rsidRDefault="00D21B37" w:rsidP="008C0794">
      <w:pPr>
        <w:spacing w:line="288" w:lineRule="auto"/>
        <w:ind w:right="-2"/>
        <w:jc w:val="center"/>
        <w:rPr>
          <w:b/>
          <w:sz w:val="28"/>
          <w:szCs w:val="28"/>
        </w:rPr>
      </w:pPr>
    </w:p>
    <w:p w:rsidR="007E73BD" w:rsidRPr="00E433FA" w:rsidRDefault="007E73BD" w:rsidP="008C0794">
      <w:pPr>
        <w:pStyle w:val="2"/>
        <w:spacing w:line="288" w:lineRule="auto"/>
      </w:pPr>
      <w:bookmarkStart w:id="46" w:name="_Toc462148073"/>
      <w:r w:rsidRPr="00E433FA">
        <w:t>Закрепление заготовок</w:t>
      </w:r>
      <w:bookmarkEnd w:id="46"/>
    </w:p>
    <w:p w:rsidR="00B63CB9" w:rsidRDefault="00B63CB9" w:rsidP="008C0794">
      <w:pPr>
        <w:spacing w:line="288" w:lineRule="auto"/>
        <w:ind w:right="-2" w:firstLine="720"/>
        <w:jc w:val="both"/>
        <w:rPr>
          <w:sz w:val="28"/>
          <w:szCs w:val="28"/>
        </w:rPr>
      </w:pPr>
    </w:p>
    <w:p w:rsidR="007E73BD" w:rsidRPr="00E433FA" w:rsidRDefault="007E73BD" w:rsidP="008C0794">
      <w:pPr>
        <w:spacing w:line="288" w:lineRule="auto"/>
        <w:ind w:right="-2" w:firstLine="720"/>
        <w:jc w:val="both"/>
        <w:rPr>
          <w:sz w:val="28"/>
          <w:szCs w:val="28"/>
        </w:rPr>
      </w:pPr>
      <w:r w:rsidRPr="00E433FA">
        <w:rPr>
          <w:sz w:val="28"/>
          <w:szCs w:val="28"/>
        </w:rPr>
        <w:t>Если посмотреть на вышеперечисленные недостатки каждого устройства и оборудования, то можно заметить, что важным аспектом в процессе механ</w:t>
      </w:r>
      <w:r w:rsidRPr="00E433FA">
        <w:rPr>
          <w:sz w:val="28"/>
          <w:szCs w:val="28"/>
        </w:rPr>
        <w:t>и</w:t>
      </w:r>
      <w:r w:rsidRPr="00E433FA">
        <w:rPr>
          <w:sz w:val="28"/>
          <w:szCs w:val="28"/>
        </w:rPr>
        <w:t>ческой обработки полупроводниковых пластин является крепление заготовок на соответствующих приспособлениях для групповой или единичной обрабо</w:t>
      </w:r>
      <w:r w:rsidRPr="00E433FA">
        <w:rPr>
          <w:sz w:val="28"/>
          <w:szCs w:val="28"/>
        </w:rPr>
        <w:t>т</w:t>
      </w:r>
      <w:r w:rsidRPr="00E433FA">
        <w:rPr>
          <w:sz w:val="28"/>
          <w:szCs w:val="28"/>
        </w:rPr>
        <w:t>ки, а также удаление их с этих приспособлений. Базирование и закрепление з</w:t>
      </w:r>
      <w:r w:rsidRPr="00E433FA">
        <w:rPr>
          <w:sz w:val="28"/>
          <w:szCs w:val="28"/>
        </w:rPr>
        <w:t>а</w:t>
      </w:r>
      <w:r w:rsidRPr="00E433FA">
        <w:rPr>
          <w:sz w:val="28"/>
          <w:szCs w:val="28"/>
        </w:rPr>
        <w:t>готовок при шлифовании/полировании имеют особое значение, так как в знач</w:t>
      </w:r>
      <w:r w:rsidRPr="00E433FA">
        <w:rPr>
          <w:sz w:val="28"/>
          <w:szCs w:val="28"/>
        </w:rPr>
        <w:t>и</w:t>
      </w:r>
      <w:r w:rsidRPr="00E433FA">
        <w:rPr>
          <w:sz w:val="28"/>
          <w:szCs w:val="28"/>
        </w:rPr>
        <w:t>тельной мере определяют точность формы получаемых поверхностей. Пласт</w:t>
      </w:r>
      <w:r w:rsidRPr="00E433FA">
        <w:rPr>
          <w:sz w:val="28"/>
          <w:szCs w:val="28"/>
        </w:rPr>
        <w:t>и</w:t>
      </w:r>
      <w:r w:rsidRPr="00E433FA">
        <w:rPr>
          <w:sz w:val="28"/>
          <w:szCs w:val="28"/>
        </w:rPr>
        <w:t>ны закрепляют на специальных приспособлениях (головках, столиках) накле</w:t>
      </w:r>
      <w:r w:rsidRPr="00E433FA">
        <w:rPr>
          <w:sz w:val="28"/>
          <w:szCs w:val="28"/>
        </w:rPr>
        <w:t>й</w:t>
      </w:r>
      <w:r w:rsidRPr="00E433FA">
        <w:rPr>
          <w:sz w:val="28"/>
          <w:szCs w:val="28"/>
        </w:rPr>
        <w:t>кой и посадкой на оптический контакт, устанавливают на вакуумный столик, а также  укладывают в сепараторы.</w:t>
      </w:r>
    </w:p>
    <w:p w:rsidR="007E73BD" w:rsidRPr="00E433FA" w:rsidRDefault="007E73BD" w:rsidP="008C0794">
      <w:pPr>
        <w:spacing w:line="288" w:lineRule="auto"/>
        <w:ind w:right="-2" w:firstLine="720"/>
        <w:jc w:val="both"/>
        <w:rPr>
          <w:sz w:val="28"/>
          <w:szCs w:val="28"/>
        </w:rPr>
      </w:pPr>
      <w:r w:rsidRPr="00E433FA">
        <w:rPr>
          <w:sz w:val="28"/>
          <w:szCs w:val="28"/>
        </w:rPr>
        <w:lastRenderedPageBreak/>
        <w:t xml:space="preserve">При креплении полупроводниковых пластин расплавленное </w:t>
      </w:r>
      <w:proofErr w:type="spellStart"/>
      <w:r w:rsidRPr="00E433FA">
        <w:rPr>
          <w:sz w:val="28"/>
          <w:szCs w:val="28"/>
        </w:rPr>
        <w:t>наклеечное</w:t>
      </w:r>
      <w:proofErr w:type="spellEnd"/>
      <w:r w:rsidRPr="00E433FA">
        <w:rPr>
          <w:sz w:val="28"/>
          <w:szCs w:val="28"/>
        </w:rPr>
        <w:t xml:space="preserve"> вещество, нанесенное на базовые поверхности пластин и приспособления, п</w:t>
      </w:r>
      <w:r w:rsidRPr="00E433FA">
        <w:rPr>
          <w:sz w:val="28"/>
          <w:szCs w:val="28"/>
        </w:rPr>
        <w:t>о</w:t>
      </w:r>
      <w:r w:rsidRPr="00E433FA">
        <w:rPr>
          <w:sz w:val="28"/>
          <w:szCs w:val="28"/>
        </w:rPr>
        <w:t xml:space="preserve">сле охлаждении застывает и прочно сцепляет поверхности. В качестве </w:t>
      </w:r>
      <w:proofErr w:type="spellStart"/>
      <w:r w:rsidRPr="00E433FA">
        <w:rPr>
          <w:sz w:val="28"/>
          <w:szCs w:val="28"/>
        </w:rPr>
        <w:t>наклее</w:t>
      </w:r>
      <w:r w:rsidRPr="00E433FA">
        <w:rPr>
          <w:sz w:val="28"/>
          <w:szCs w:val="28"/>
        </w:rPr>
        <w:t>ч</w:t>
      </w:r>
      <w:r w:rsidRPr="00E433FA">
        <w:rPr>
          <w:sz w:val="28"/>
          <w:szCs w:val="28"/>
        </w:rPr>
        <w:t>ных</w:t>
      </w:r>
      <w:proofErr w:type="spellEnd"/>
      <w:r w:rsidRPr="00E433FA">
        <w:rPr>
          <w:sz w:val="28"/>
          <w:szCs w:val="28"/>
        </w:rPr>
        <w:t xml:space="preserve"> материалов могут быть </w:t>
      </w:r>
      <w:proofErr w:type="gramStart"/>
      <w:r w:rsidRPr="00E433FA">
        <w:rPr>
          <w:sz w:val="28"/>
          <w:szCs w:val="28"/>
        </w:rPr>
        <w:t>взяты</w:t>
      </w:r>
      <w:proofErr w:type="gramEnd"/>
      <w:r w:rsidRPr="00E433FA">
        <w:rPr>
          <w:sz w:val="28"/>
          <w:szCs w:val="28"/>
        </w:rPr>
        <w:t>: пчелиный воск, канифоль, шеллак, глифт</w:t>
      </w:r>
      <w:r w:rsidRPr="00E433FA">
        <w:rPr>
          <w:sz w:val="28"/>
          <w:szCs w:val="28"/>
        </w:rPr>
        <w:t>а</w:t>
      </w:r>
      <w:r w:rsidRPr="00E433FA">
        <w:rPr>
          <w:sz w:val="28"/>
          <w:szCs w:val="28"/>
        </w:rPr>
        <w:t>левая замазка. При наклейке необходимо, чтобы базовая сторона пластин, о</w:t>
      </w:r>
      <w:r w:rsidRPr="00E433FA">
        <w:rPr>
          <w:sz w:val="28"/>
          <w:szCs w:val="28"/>
        </w:rPr>
        <w:t>б</w:t>
      </w:r>
      <w:r w:rsidRPr="00E433FA">
        <w:rPr>
          <w:sz w:val="28"/>
          <w:szCs w:val="28"/>
        </w:rPr>
        <w:t>ращенная к приспособлению (головке, столику), была параллельна его повер</w:t>
      </w:r>
      <w:r w:rsidRPr="00E433FA">
        <w:rPr>
          <w:sz w:val="28"/>
          <w:szCs w:val="28"/>
        </w:rPr>
        <w:t>х</w:t>
      </w:r>
      <w:r w:rsidRPr="00E433FA">
        <w:rPr>
          <w:sz w:val="28"/>
          <w:szCs w:val="28"/>
        </w:rPr>
        <w:t xml:space="preserve">ности. </w:t>
      </w:r>
      <w:proofErr w:type="gramStart"/>
      <w:r w:rsidRPr="00E433FA">
        <w:rPr>
          <w:sz w:val="28"/>
          <w:szCs w:val="28"/>
        </w:rPr>
        <w:t>Но это условие может нарушиться из</w:t>
      </w:r>
      <w:r w:rsidR="00D21B37">
        <w:rPr>
          <w:sz w:val="28"/>
          <w:szCs w:val="28"/>
        </w:rPr>
        <w:t>-</w:t>
      </w:r>
      <w:r w:rsidRPr="00E433FA">
        <w:rPr>
          <w:sz w:val="28"/>
          <w:szCs w:val="28"/>
        </w:rPr>
        <w:t xml:space="preserve"> за неравномерной толщины и д</w:t>
      </w:r>
      <w:r w:rsidRPr="00E433FA">
        <w:rPr>
          <w:sz w:val="28"/>
          <w:szCs w:val="28"/>
        </w:rPr>
        <w:t>е</w:t>
      </w:r>
      <w:r w:rsidRPr="00E433FA">
        <w:rPr>
          <w:sz w:val="28"/>
          <w:szCs w:val="28"/>
        </w:rPr>
        <w:t>формации клеящего слоя, которые вызваны его усадкой, а также неравенством коэффициентов температурного расширения полупроводникового материала, клеящего вещества и материала приспособления.</w:t>
      </w:r>
      <w:proofErr w:type="gramEnd"/>
      <w:r w:rsidRPr="00E433FA">
        <w:rPr>
          <w:sz w:val="28"/>
          <w:szCs w:val="28"/>
        </w:rPr>
        <w:t xml:space="preserve"> А значит</w:t>
      </w:r>
      <w:r w:rsidR="00D21B37">
        <w:rPr>
          <w:sz w:val="28"/>
          <w:szCs w:val="28"/>
        </w:rPr>
        <w:t>,</w:t>
      </w:r>
      <w:r w:rsidRPr="00E433FA">
        <w:rPr>
          <w:sz w:val="28"/>
          <w:szCs w:val="28"/>
        </w:rPr>
        <w:t xml:space="preserve"> чем тоньше слой клеящего вещества, тем меньше возможные перекосы и деформации пластин. В свою очередь прочность клеящего вещества должна быть достаточной, чтобы противостоять действию сил резания и трения во время механической обрабо</w:t>
      </w:r>
      <w:r w:rsidRPr="00E433FA">
        <w:rPr>
          <w:sz w:val="28"/>
          <w:szCs w:val="28"/>
        </w:rPr>
        <w:t>т</w:t>
      </w:r>
      <w:r w:rsidRPr="00E433FA">
        <w:rPr>
          <w:sz w:val="28"/>
          <w:szCs w:val="28"/>
        </w:rPr>
        <w:t>ки. Поэтому для уменьшения погрешности базирования пластин при наклейке необходимо наносить тонкий равномерный клеящий слой, а также выбирать режимы его охлаждения. Клеящий слой должен находиться под всей поверхн</w:t>
      </w:r>
      <w:r w:rsidRPr="00E433FA">
        <w:rPr>
          <w:sz w:val="28"/>
          <w:szCs w:val="28"/>
        </w:rPr>
        <w:t>о</w:t>
      </w:r>
      <w:r w:rsidRPr="00E433FA">
        <w:rPr>
          <w:sz w:val="28"/>
          <w:szCs w:val="28"/>
        </w:rPr>
        <w:t xml:space="preserve">стью пластин, так как его отсутствие по краям может привести к появлению сколов, а в середине - к деформации пластин. </w:t>
      </w:r>
    </w:p>
    <w:p w:rsidR="007E73BD" w:rsidRPr="00E433FA" w:rsidRDefault="007E73BD" w:rsidP="008C0794">
      <w:pPr>
        <w:spacing w:line="288" w:lineRule="auto"/>
        <w:ind w:right="-2" w:firstLine="720"/>
        <w:jc w:val="both"/>
        <w:rPr>
          <w:sz w:val="28"/>
          <w:szCs w:val="28"/>
        </w:rPr>
      </w:pPr>
      <w:r w:rsidRPr="00E433FA">
        <w:rPr>
          <w:sz w:val="28"/>
          <w:szCs w:val="28"/>
        </w:rPr>
        <w:t xml:space="preserve">Таким образом, к </w:t>
      </w:r>
      <w:proofErr w:type="spellStart"/>
      <w:r w:rsidRPr="00E433FA">
        <w:rPr>
          <w:sz w:val="28"/>
          <w:szCs w:val="28"/>
        </w:rPr>
        <w:t>наклеечным</w:t>
      </w:r>
      <w:proofErr w:type="spellEnd"/>
      <w:r w:rsidRPr="00E433FA">
        <w:rPr>
          <w:sz w:val="28"/>
          <w:szCs w:val="28"/>
        </w:rPr>
        <w:t xml:space="preserve"> материалам предъявляют следующие тр</w:t>
      </w:r>
      <w:r w:rsidRPr="00E433FA">
        <w:rPr>
          <w:sz w:val="28"/>
          <w:szCs w:val="28"/>
        </w:rPr>
        <w:t>е</w:t>
      </w:r>
      <w:r w:rsidRPr="00E433FA">
        <w:rPr>
          <w:sz w:val="28"/>
          <w:szCs w:val="28"/>
        </w:rPr>
        <w:t xml:space="preserve">бования: </w:t>
      </w:r>
    </w:p>
    <w:p w:rsidR="007E73BD" w:rsidRPr="00E433FA" w:rsidRDefault="00D21B37" w:rsidP="008C0794">
      <w:pPr>
        <w:numPr>
          <w:ilvl w:val="0"/>
          <w:numId w:val="23"/>
        </w:numPr>
        <w:spacing w:line="288" w:lineRule="auto"/>
        <w:ind w:right="-2"/>
        <w:jc w:val="both"/>
        <w:rPr>
          <w:sz w:val="28"/>
          <w:szCs w:val="28"/>
        </w:rPr>
      </w:pPr>
      <w:r>
        <w:rPr>
          <w:sz w:val="28"/>
          <w:szCs w:val="28"/>
        </w:rPr>
        <w:t>о</w:t>
      </w:r>
      <w:r w:rsidR="007E73BD" w:rsidRPr="00E433FA">
        <w:rPr>
          <w:sz w:val="28"/>
          <w:szCs w:val="28"/>
        </w:rPr>
        <w:t>беспечение точного базирования заготовок при наклейке и обработке;</w:t>
      </w:r>
    </w:p>
    <w:p w:rsidR="007E73BD" w:rsidRPr="00E433FA" w:rsidRDefault="00D21B37" w:rsidP="008C0794">
      <w:pPr>
        <w:numPr>
          <w:ilvl w:val="0"/>
          <w:numId w:val="23"/>
        </w:numPr>
        <w:spacing w:line="288" w:lineRule="auto"/>
        <w:ind w:right="-2"/>
        <w:jc w:val="both"/>
        <w:rPr>
          <w:sz w:val="28"/>
          <w:szCs w:val="28"/>
        </w:rPr>
      </w:pPr>
      <w:r>
        <w:rPr>
          <w:sz w:val="28"/>
          <w:szCs w:val="28"/>
        </w:rPr>
        <w:t>м</w:t>
      </w:r>
      <w:r w:rsidR="007E73BD" w:rsidRPr="00E433FA">
        <w:rPr>
          <w:sz w:val="28"/>
          <w:szCs w:val="28"/>
        </w:rPr>
        <w:t>еханическая прочность, позволяющая противостоять силам резания при обработке;</w:t>
      </w:r>
    </w:p>
    <w:p w:rsidR="007E73BD" w:rsidRPr="00E433FA" w:rsidRDefault="00D21B37" w:rsidP="008C0794">
      <w:pPr>
        <w:numPr>
          <w:ilvl w:val="0"/>
          <w:numId w:val="23"/>
        </w:numPr>
        <w:spacing w:line="288" w:lineRule="auto"/>
        <w:ind w:right="-2"/>
        <w:jc w:val="both"/>
        <w:rPr>
          <w:sz w:val="28"/>
          <w:szCs w:val="28"/>
        </w:rPr>
      </w:pPr>
      <w:r>
        <w:rPr>
          <w:sz w:val="28"/>
          <w:szCs w:val="28"/>
        </w:rPr>
        <w:t>с</w:t>
      </w:r>
      <w:r w:rsidR="007E73BD" w:rsidRPr="00E433FA">
        <w:rPr>
          <w:sz w:val="28"/>
          <w:szCs w:val="28"/>
        </w:rPr>
        <w:t>тойкость к температуре воздействия;</w:t>
      </w:r>
    </w:p>
    <w:p w:rsidR="007E73BD" w:rsidRPr="00E433FA" w:rsidRDefault="00D21B37" w:rsidP="008C0794">
      <w:pPr>
        <w:numPr>
          <w:ilvl w:val="0"/>
          <w:numId w:val="23"/>
        </w:numPr>
        <w:spacing w:line="288" w:lineRule="auto"/>
        <w:ind w:right="-2"/>
        <w:jc w:val="both"/>
        <w:rPr>
          <w:sz w:val="28"/>
          <w:szCs w:val="28"/>
        </w:rPr>
      </w:pPr>
      <w:r>
        <w:rPr>
          <w:sz w:val="28"/>
          <w:szCs w:val="28"/>
        </w:rPr>
        <w:t>в</w:t>
      </w:r>
      <w:r w:rsidR="007E73BD" w:rsidRPr="00E433FA">
        <w:rPr>
          <w:sz w:val="28"/>
          <w:szCs w:val="28"/>
        </w:rPr>
        <w:t>озможность быстрого и легкого закрепления и освобождения пластин;</w:t>
      </w:r>
    </w:p>
    <w:p w:rsidR="007E73BD" w:rsidRPr="00E433FA" w:rsidRDefault="00D21B37" w:rsidP="008C0794">
      <w:pPr>
        <w:numPr>
          <w:ilvl w:val="0"/>
          <w:numId w:val="23"/>
        </w:numPr>
        <w:spacing w:line="288" w:lineRule="auto"/>
        <w:ind w:right="-2"/>
        <w:jc w:val="both"/>
        <w:rPr>
          <w:sz w:val="28"/>
          <w:szCs w:val="28"/>
        </w:rPr>
      </w:pPr>
      <w:r>
        <w:rPr>
          <w:sz w:val="28"/>
          <w:szCs w:val="28"/>
        </w:rPr>
        <w:t>с</w:t>
      </w:r>
      <w:r w:rsidR="007E73BD" w:rsidRPr="00E433FA">
        <w:rPr>
          <w:sz w:val="28"/>
          <w:szCs w:val="28"/>
        </w:rPr>
        <w:t>пособность легко отмываться и не загрязнять поверхность полупрово</w:t>
      </w:r>
      <w:r w:rsidR="007E73BD" w:rsidRPr="00E433FA">
        <w:rPr>
          <w:sz w:val="28"/>
          <w:szCs w:val="28"/>
        </w:rPr>
        <w:t>д</w:t>
      </w:r>
      <w:r w:rsidR="007E73BD" w:rsidRPr="00E433FA">
        <w:rPr>
          <w:sz w:val="28"/>
          <w:szCs w:val="28"/>
        </w:rPr>
        <w:t>никового материала;</w:t>
      </w:r>
    </w:p>
    <w:p w:rsidR="007E73BD" w:rsidRPr="00E433FA" w:rsidRDefault="00D21B37" w:rsidP="008C0794">
      <w:pPr>
        <w:numPr>
          <w:ilvl w:val="0"/>
          <w:numId w:val="23"/>
        </w:numPr>
        <w:spacing w:line="288" w:lineRule="auto"/>
        <w:ind w:right="-2"/>
        <w:jc w:val="both"/>
        <w:rPr>
          <w:sz w:val="28"/>
          <w:szCs w:val="28"/>
        </w:rPr>
      </w:pPr>
      <w:r>
        <w:rPr>
          <w:sz w:val="28"/>
          <w:szCs w:val="28"/>
        </w:rPr>
        <w:t>о</w:t>
      </w:r>
      <w:r w:rsidR="007E73BD" w:rsidRPr="00E433FA">
        <w:rPr>
          <w:sz w:val="28"/>
          <w:szCs w:val="28"/>
        </w:rPr>
        <w:t>беспечение безвредных условий труда.</w:t>
      </w:r>
    </w:p>
    <w:p w:rsidR="007E73BD" w:rsidRPr="00E433FA" w:rsidRDefault="007E73BD" w:rsidP="008C0794">
      <w:pPr>
        <w:spacing w:line="288" w:lineRule="auto"/>
        <w:ind w:right="-2" w:firstLine="720"/>
        <w:jc w:val="both"/>
        <w:rPr>
          <w:sz w:val="28"/>
          <w:szCs w:val="28"/>
        </w:rPr>
      </w:pPr>
      <w:r w:rsidRPr="00E433FA">
        <w:rPr>
          <w:sz w:val="28"/>
          <w:szCs w:val="28"/>
        </w:rPr>
        <w:t>Но все же стоит отметить, что использование в качестве крепления пл</w:t>
      </w:r>
      <w:r w:rsidRPr="00E433FA">
        <w:rPr>
          <w:sz w:val="28"/>
          <w:szCs w:val="28"/>
        </w:rPr>
        <w:t>а</w:t>
      </w:r>
      <w:r w:rsidRPr="00E433FA">
        <w:rPr>
          <w:sz w:val="28"/>
          <w:szCs w:val="28"/>
        </w:rPr>
        <w:t>стины способа наклейки является нерациональным, ввиду того, что на это з</w:t>
      </w:r>
      <w:r w:rsidRPr="00E433FA">
        <w:rPr>
          <w:sz w:val="28"/>
          <w:szCs w:val="28"/>
        </w:rPr>
        <w:t>а</w:t>
      </w:r>
      <w:r w:rsidRPr="00E433FA">
        <w:rPr>
          <w:sz w:val="28"/>
          <w:szCs w:val="28"/>
        </w:rPr>
        <w:t>трачивается большое количество времени, а также появляется риск поврежд</w:t>
      </w:r>
      <w:r w:rsidRPr="00E433FA">
        <w:rPr>
          <w:sz w:val="28"/>
          <w:szCs w:val="28"/>
        </w:rPr>
        <w:t>е</w:t>
      </w:r>
      <w:r w:rsidRPr="00E433FA">
        <w:rPr>
          <w:sz w:val="28"/>
          <w:szCs w:val="28"/>
        </w:rPr>
        <w:t xml:space="preserve">ния поверхности пластины и ее параметров в процессе отклеивания и очистки ее от клеящего вещества. </w:t>
      </w:r>
    </w:p>
    <w:p w:rsidR="007E73BD" w:rsidRPr="00E433FA" w:rsidRDefault="007E73BD" w:rsidP="008C0794">
      <w:pPr>
        <w:spacing w:line="288" w:lineRule="auto"/>
        <w:ind w:right="-2" w:firstLine="720"/>
        <w:jc w:val="both"/>
        <w:rPr>
          <w:sz w:val="28"/>
          <w:szCs w:val="28"/>
        </w:rPr>
      </w:pPr>
      <w:r w:rsidRPr="00D21B37">
        <w:rPr>
          <w:b/>
          <w:sz w:val="28"/>
          <w:szCs w:val="28"/>
        </w:rPr>
        <w:t>Посадка на оптический контакт</w:t>
      </w:r>
      <w:r w:rsidRPr="00E433FA">
        <w:rPr>
          <w:sz w:val="28"/>
          <w:szCs w:val="28"/>
        </w:rPr>
        <w:t>. Оптическим контактом называется т</w:t>
      </w:r>
      <w:r w:rsidRPr="00E433FA">
        <w:rPr>
          <w:sz w:val="28"/>
          <w:szCs w:val="28"/>
        </w:rPr>
        <w:t>а</w:t>
      </w:r>
      <w:r w:rsidRPr="00E433FA">
        <w:rPr>
          <w:sz w:val="28"/>
          <w:szCs w:val="28"/>
        </w:rPr>
        <w:t>кое плотное соприкосновение двух поверхностей, когда они в результате мол</w:t>
      </w:r>
      <w:r w:rsidRPr="00E433FA">
        <w:rPr>
          <w:sz w:val="28"/>
          <w:szCs w:val="28"/>
        </w:rPr>
        <w:t>е</w:t>
      </w:r>
      <w:r w:rsidRPr="00E433FA">
        <w:rPr>
          <w:sz w:val="28"/>
          <w:szCs w:val="28"/>
        </w:rPr>
        <w:lastRenderedPageBreak/>
        <w:t>кулярного сцепления настолько прочно прилегают друг к  другу, что требуется больше усилие, чтобы их разъединить. Данный метод обеспечивает высокую точность базирования, так как поверхности пластин и головки (столика) сопр</w:t>
      </w:r>
      <w:r w:rsidRPr="00E433FA">
        <w:rPr>
          <w:sz w:val="28"/>
          <w:szCs w:val="28"/>
        </w:rPr>
        <w:t>и</w:t>
      </w:r>
      <w:r w:rsidRPr="00E433FA">
        <w:rPr>
          <w:sz w:val="28"/>
          <w:szCs w:val="28"/>
        </w:rPr>
        <w:t>касаются непосредственно, но выполнение его связано с технологическими трудностями. Эту операцию, требующую высокой ч</w:t>
      </w:r>
      <w:r w:rsidR="00D21B37">
        <w:rPr>
          <w:sz w:val="28"/>
          <w:szCs w:val="28"/>
        </w:rPr>
        <w:t>и</w:t>
      </w:r>
      <w:r w:rsidRPr="00E433FA">
        <w:rPr>
          <w:sz w:val="28"/>
          <w:szCs w:val="28"/>
        </w:rPr>
        <w:t>стоты и точности соед</w:t>
      </w:r>
      <w:r w:rsidRPr="00E433FA">
        <w:rPr>
          <w:sz w:val="28"/>
          <w:szCs w:val="28"/>
        </w:rPr>
        <w:t>и</w:t>
      </w:r>
      <w:r w:rsidRPr="00E433FA">
        <w:rPr>
          <w:sz w:val="28"/>
          <w:szCs w:val="28"/>
        </w:rPr>
        <w:t>няемых поверхностей, должен выполнять высококвалифицированный оператор.</w:t>
      </w:r>
    </w:p>
    <w:p w:rsidR="007E73BD" w:rsidRPr="00E433FA" w:rsidRDefault="007E73BD" w:rsidP="008C0794">
      <w:pPr>
        <w:spacing w:line="288" w:lineRule="auto"/>
        <w:ind w:right="-2" w:firstLine="720"/>
        <w:jc w:val="both"/>
        <w:rPr>
          <w:sz w:val="28"/>
          <w:szCs w:val="28"/>
        </w:rPr>
      </w:pPr>
      <w:r w:rsidRPr="00E433FA">
        <w:rPr>
          <w:sz w:val="28"/>
          <w:szCs w:val="28"/>
        </w:rPr>
        <w:t>Для вакуумного закрепления пластин необходимы специальные столики или держатели с вакуумной полостью. Как и при посадке на оптический ко</w:t>
      </w:r>
      <w:r w:rsidRPr="00E433FA">
        <w:rPr>
          <w:sz w:val="28"/>
          <w:szCs w:val="28"/>
        </w:rPr>
        <w:t>н</w:t>
      </w:r>
      <w:r w:rsidRPr="00E433FA">
        <w:rPr>
          <w:sz w:val="28"/>
          <w:szCs w:val="28"/>
        </w:rPr>
        <w:t>такт, вакуумное закрепление обеспечивает точное базирование пластин, причем погрешности его зависят только от формы столика.</w:t>
      </w:r>
    </w:p>
    <w:p w:rsidR="007E73BD" w:rsidRPr="00E433FA" w:rsidRDefault="007E73BD" w:rsidP="008C0794">
      <w:pPr>
        <w:spacing w:line="288" w:lineRule="auto"/>
        <w:ind w:right="-2" w:firstLine="720"/>
        <w:jc w:val="both"/>
        <w:rPr>
          <w:sz w:val="28"/>
          <w:szCs w:val="28"/>
        </w:rPr>
      </w:pPr>
      <w:r w:rsidRPr="00E433FA">
        <w:rPr>
          <w:sz w:val="28"/>
          <w:szCs w:val="28"/>
        </w:rPr>
        <w:t>При свободной укладке пластин в сепараторы на станках для двусторо</w:t>
      </w:r>
      <w:r w:rsidRPr="00E433FA">
        <w:rPr>
          <w:sz w:val="28"/>
          <w:szCs w:val="28"/>
        </w:rPr>
        <w:t>н</w:t>
      </w:r>
      <w:r w:rsidRPr="00E433FA">
        <w:rPr>
          <w:sz w:val="28"/>
          <w:szCs w:val="28"/>
        </w:rPr>
        <w:t>ней шлифовки погрешности базирования минимальны, так как отсутствует клеящий слой. Клиновидность пластин после обработки может возникнуть только из</w:t>
      </w:r>
      <w:r w:rsidR="00D21B37">
        <w:rPr>
          <w:sz w:val="28"/>
          <w:szCs w:val="28"/>
        </w:rPr>
        <w:t>-</w:t>
      </w:r>
      <w:r w:rsidRPr="00E433FA">
        <w:rPr>
          <w:sz w:val="28"/>
          <w:szCs w:val="28"/>
        </w:rPr>
        <w:t xml:space="preserve">за </w:t>
      </w:r>
      <w:proofErr w:type="spellStart"/>
      <w:r w:rsidRPr="00E433FA">
        <w:rPr>
          <w:sz w:val="28"/>
          <w:szCs w:val="28"/>
        </w:rPr>
        <w:t>разнотолщинности</w:t>
      </w:r>
      <w:proofErr w:type="spellEnd"/>
      <w:r w:rsidRPr="00E433FA">
        <w:rPr>
          <w:sz w:val="28"/>
          <w:szCs w:val="28"/>
        </w:rPr>
        <w:t xml:space="preserve"> укладываемых заготовок. Избежать этого мо</w:t>
      </w:r>
      <w:r w:rsidRPr="00E433FA">
        <w:rPr>
          <w:sz w:val="28"/>
          <w:szCs w:val="28"/>
        </w:rPr>
        <w:t>ж</w:t>
      </w:r>
      <w:r w:rsidRPr="00E433FA">
        <w:rPr>
          <w:sz w:val="28"/>
          <w:szCs w:val="28"/>
        </w:rPr>
        <w:t xml:space="preserve">но, сортируя заготовки перед двусторонней шлифовкой (подбор по толщине), или симметричным расположением на </w:t>
      </w:r>
      <w:proofErr w:type="spellStart"/>
      <w:r w:rsidRPr="00E433FA">
        <w:rPr>
          <w:sz w:val="28"/>
          <w:szCs w:val="28"/>
        </w:rPr>
        <w:t>шлифовальнике</w:t>
      </w:r>
      <w:proofErr w:type="spellEnd"/>
      <w:r w:rsidRPr="00E433FA">
        <w:rPr>
          <w:sz w:val="28"/>
          <w:szCs w:val="28"/>
        </w:rPr>
        <w:t xml:space="preserve"> трех толстых пластин, а между ними – тонких (правило трех точек). Применяют при односторонней о</w:t>
      </w:r>
      <w:r w:rsidRPr="00E433FA">
        <w:rPr>
          <w:sz w:val="28"/>
          <w:szCs w:val="28"/>
        </w:rPr>
        <w:t>б</w:t>
      </w:r>
      <w:r w:rsidRPr="00E433FA">
        <w:rPr>
          <w:sz w:val="28"/>
          <w:szCs w:val="28"/>
        </w:rPr>
        <w:t>работке пластин, но для этого требуется специальное оборудование [</w:t>
      </w:r>
      <w:r w:rsidR="0008511A" w:rsidRPr="00E433FA">
        <w:rPr>
          <w:sz w:val="28"/>
          <w:szCs w:val="28"/>
        </w:rPr>
        <w:t>2</w:t>
      </w:r>
      <w:r w:rsidRPr="00E433FA">
        <w:rPr>
          <w:sz w:val="28"/>
          <w:szCs w:val="28"/>
        </w:rPr>
        <w:t>,</w:t>
      </w:r>
      <w:r w:rsidR="0008511A" w:rsidRPr="00E433FA">
        <w:rPr>
          <w:sz w:val="28"/>
          <w:szCs w:val="28"/>
        </w:rPr>
        <w:t>3</w:t>
      </w:r>
      <w:r w:rsidRPr="00E433FA">
        <w:rPr>
          <w:sz w:val="28"/>
          <w:szCs w:val="28"/>
        </w:rPr>
        <w:t>,</w:t>
      </w:r>
      <w:r w:rsidR="0008511A" w:rsidRPr="00E433FA">
        <w:rPr>
          <w:sz w:val="28"/>
          <w:szCs w:val="28"/>
        </w:rPr>
        <w:t>8</w:t>
      </w:r>
      <w:r w:rsidRPr="00E433FA">
        <w:rPr>
          <w:sz w:val="28"/>
          <w:szCs w:val="28"/>
        </w:rPr>
        <w:t xml:space="preserve">, </w:t>
      </w:r>
      <w:r w:rsidR="0008511A" w:rsidRPr="00E433FA">
        <w:rPr>
          <w:sz w:val="28"/>
          <w:szCs w:val="28"/>
        </w:rPr>
        <w:t>9</w:t>
      </w:r>
      <w:r w:rsidRPr="00E433FA">
        <w:rPr>
          <w:sz w:val="28"/>
          <w:szCs w:val="28"/>
        </w:rPr>
        <w:t>].</w:t>
      </w:r>
    </w:p>
    <w:p w:rsidR="007E73BD" w:rsidRPr="00E433FA" w:rsidRDefault="002917E9" w:rsidP="008C0794">
      <w:pPr>
        <w:spacing w:line="288" w:lineRule="auto"/>
        <w:ind w:right="-2" w:firstLine="720"/>
        <w:jc w:val="both"/>
        <w:rPr>
          <w:sz w:val="28"/>
          <w:szCs w:val="28"/>
        </w:rPr>
      </w:pPr>
      <w:r>
        <w:rPr>
          <w:sz w:val="28"/>
          <w:szCs w:val="28"/>
        </w:rPr>
        <w:t>И</w:t>
      </w:r>
      <w:r w:rsidR="007E73BD" w:rsidRPr="00E433FA">
        <w:rPr>
          <w:sz w:val="28"/>
          <w:szCs w:val="28"/>
        </w:rPr>
        <w:t>звестны так</w:t>
      </w:r>
      <w:r>
        <w:rPr>
          <w:sz w:val="28"/>
          <w:szCs w:val="28"/>
        </w:rPr>
        <w:t>же следующие</w:t>
      </w:r>
      <w:r w:rsidR="007E73BD" w:rsidRPr="00E433FA">
        <w:rPr>
          <w:sz w:val="28"/>
          <w:szCs w:val="28"/>
        </w:rPr>
        <w:t xml:space="preserve"> способы крепления пластин: к крепежной плите, с использованием крепежной плиты с гнездами и размещение в гнездах крепящих прокладок и пластин (рис. </w:t>
      </w:r>
      <w:r w:rsidR="0065690F" w:rsidRPr="00E433FA">
        <w:rPr>
          <w:sz w:val="28"/>
          <w:szCs w:val="28"/>
        </w:rPr>
        <w:t>2.11</w:t>
      </w:r>
      <w:r w:rsidR="007E73BD" w:rsidRPr="00E433FA">
        <w:rPr>
          <w:sz w:val="28"/>
          <w:szCs w:val="28"/>
        </w:rPr>
        <w:t>) [</w:t>
      </w:r>
      <w:r w:rsidR="0008511A" w:rsidRPr="00E433FA">
        <w:rPr>
          <w:sz w:val="28"/>
          <w:szCs w:val="28"/>
        </w:rPr>
        <w:t>10</w:t>
      </w:r>
      <w:r w:rsidR="007E73BD" w:rsidRPr="00E433FA">
        <w:rPr>
          <w:sz w:val="28"/>
          <w:szCs w:val="28"/>
        </w:rPr>
        <w:t>].</w:t>
      </w:r>
    </w:p>
    <w:p w:rsidR="007E73BD" w:rsidRPr="00E433FA" w:rsidRDefault="006F00D1" w:rsidP="008C0794">
      <w:pPr>
        <w:spacing w:line="288" w:lineRule="auto"/>
        <w:ind w:right="-2"/>
        <w:jc w:val="center"/>
        <w:rPr>
          <w:sz w:val="28"/>
          <w:szCs w:val="28"/>
        </w:rPr>
      </w:pPr>
      <w:r>
        <w:rPr>
          <w:noProof/>
          <w:sz w:val="28"/>
          <w:szCs w:val="28"/>
        </w:rPr>
        <w:drawing>
          <wp:inline distT="0" distB="0" distL="0" distR="0">
            <wp:extent cx="3171825" cy="2486025"/>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srcRect/>
                    <a:stretch>
                      <a:fillRect/>
                    </a:stretch>
                  </pic:blipFill>
                  <pic:spPr bwMode="auto">
                    <a:xfrm>
                      <a:off x="0" y="0"/>
                      <a:ext cx="3171825" cy="2486025"/>
                    </a:xfrm>
                    <a:prstGeom prst="rect">
                      <a:avLst/>
                    </a:prstGeom>
                    <a:noFill/>
                    <a:ln w="9525">
                      <a:noFill/>
                      <a:miter lim="800000"/>
                      <a:headEnd/>
                      <a:tailEnd/>
                    </a:ln>
                  </pic:spPr>
                </pic:pic>
              </a:graphicData>
            </a:graphic>
          </wp:inline>
        </w:drawing>
      </w:r>
    </w:p>
    <w:p w:rsidR="007E73BD" w:rsidRPr="00E433FA" w:rsidRDefault="007E73BD" w:rsidP="008C0794">
      <w:pPr>
        <w:spacing w:line="288" w:lineRule="auto"/>
        <w:ind w:right="-2"/>
        <w:jc w:val="center"/>
        <w:rPr>
          <w:sz w:val="28"/>
          <w:szCs w:val="28"/>
        </w:rPr>
      </w:pPr>
      <w:r w:rsidRPr="00E433FA">
        <w:rPr>
          <w:sz w:val="28"/>
          <w:szCs w:val="28"/>
        </w:rPr>
        <w:t xml:space="preserve">Рис. </w:t>
      </w:r>
      <w:r w:rsidR="0065690F" w:rsidRPr="00E433FA">
        <w:rPr>
          <w:sz w:val="28"/>
          <w:szCs w:val="28"/>
        </w:rPr>
        <w:t>2.11</w:t>
      </w:r>
      <w:r w:rsidR="00D21B37">
        <w:rPr>
          <w:sz w:val="28"/>
          <w:szCs w:val="28"/>
        </w:rPr>
        <w:t>.</w:t>
      </w:r>
      <w:r w:rsidRPr="00E433FA">
        <w:rPr>
          <w:sz w:val="28"/>
          <w:szCs w:val="28"/>
        </w:rPr>
        <w:t xml:space="preserve"> Способ крепления пластин для последующей обработки</w:t>
      </w:r>
    </w:p>
    <w:p w:rsidR="00D21B37" w:rsidRDefault="00D21B37" w:rsidP="008C0794">
      <w:pPr>
        <w:spacing w:line="288" w:lineRule="auto"/>
        <w:ind w:right="-2" w:firstLine="540"/>
        <w:jc w:val="both"/>
        <w:rPr>
          <w:sz w:val="28"/>
          <w:szCs w:val="28"/>
        </w:rPr>
      </w:pPr>
    </w:p>
    <w:p w:rsidR="007E73BD" w:rsidRPr="00E433FA" w:rsidRDefault="007E73BD" w:rsidP="008C0794">
      <w:pPr>
        <w:spacing w:line="288" w:lineRule="auto"/>
        <w:ind w:right="-2" w:firstLine="708"/>
        <w:jc w:val="both"/>
        <w:rPr>
          <w:sz w:val="28"/>
          <w:szCs w:val="28"/>
        </w:rPr>
      </w:pPr>
      <w:r w:rsidRPr="00E433FA">
        <w:rPr>
          <w:sz w:val="28"/>
          <w:szCs w:val="28"/>
        </w:rPr>
        <w:t>А так как крепящий пористый элемент является дорогостоящим матери</w:t>
      </w:r>
      <w:r w:rsidRPr="00E433FA">
        <w:rPr>
          <w:sz w:val="28"/>
          <w:szCs w:val="28"/>
        </w:rPr>
        <w:t>а</w:t>
      </w:r>
      <w:r w:rsidRPr="00E433FA">
        <w:rPr>
          <w:sz w:val="28"/>
          <w:szCs w:val="28"/>
        </w:rPr>
        <w:t xml:space="preserve">лом, то приходится использовать его многократно (60–70 циклов шлифования). </w:t>
      </w:r>
      <w:proofErr w:type="gramStart"/>
      <w:r w:rsidRPr="00E433FA">
        <w:rPr>
          <w:sz w:val="28"/>
          <w:szCs w:val="28"/>
        </w:rPr>
        <w:lastRenderedPageBreak/>
        <w:t>При этом в его порах накапливается шлам, соответственно его поверхность д</w:t>
      </w:r>
      <w:r w:rsidRPr="00E433FA">
        <w:rPr>
          <w:sz w:val="28"/>
          <w:szCs w:val="28"/>
        </w:rPr>
        <w:t>е</w:t>
      </w:r>
      <w:r w:rsidRPr="00E433FA">
        <w:rPr>
          <w:sz w:val="28"/>
          <w:szCs w:val="28"/>
        </w:rPr>
        <w:t>формируется, а значит, ведет и к неравномерному прилеганию пластины к эт</w:t>
      </w:r>
      <w:r w:rsidRPr="00E433FA">
        <w:rPr>
          <w:sz w:val="28"/>
          <w:szCs w:val="28"/>
        </w:rPr>
        <w:t>о</w:t>
      </w:r>
      <w:r w:rsidRPr="00E433FA">
        <w:rPr>
          <w:sz w:val="28"/>
          <w:szCs w:val="28"/>
        </w:rPr>
        <w:t>му пористому элементу, также к обратной стороне пластины могут проникнуть частицы свободного абразива и щелочь, в результате чего поверхность может быть повреждена, а это отрицательно сказывается на точности геометрических размеров пластин.</w:t>
      </w:r>
      <w:proofErr w:type="gramEnd"/>
      <w:r w:rsidRPr="00E433FA">
        <w:rPr>
          <w:sz w:val="28"/>
          <w:szCs w:val="28"/>
        </w:rPr>
        <w:t xml:space="preserve"> Таким образом, использование данного крепления является неэффективным.</w:t>
      </w:r>
    </w:p>
    <w:p w:rsidR="007E73BD" w:rsidRPr="00E433FA" w:rsidRDefault="007E73BD" w:rsidP="008C0794">
      <w:pPr>
        <w:spacing w:line="288" w:lineRule="auto"/>
        <w:ind w:right="-2" w:firstLine="720"/>
        <w:jc w:val="both"/>
        <w:rPr>
          <w:sz w:val="28"/>
          <w:szCs w:val="28"/>
        </w:rPr>
      </w:pPr>
      <w:r w:rsidRPr="00E433FA">
        <w:rPr>
          <w:sz w:val="28"/>
          <w:szCs w:val="28"/>
        </w:rPr>
        <w:t>Известен способ крепления пластины на бумажную прокладку, проп</w:t>
      </w:r>
      <w:r w:rsidRPr="00E433FA">
        <w:rPr>
          <w:sz w:val="28"/>
          <w:szCs w:val="28"/>
        </w:rPr>
        <w:t>и</w:t>
      </w:r>
      <w:r w:rsidRPr="00E433FA">
        <w:rPr>
          <w:sz w:val="28"/>
          <w:szCs w:val="28"/>
        </w:rPr>
        <w:t>танную суспензией на основе поверхностно</w:t>
      </w:r>
      <w:r w:rsidR="00D21B37">
        <w:rPr>
          <w:sz w:val="28"/>
          <w:szCs w:val="28"/>
        </w:rPr>
        <w:t>-</w:t>
      </w:r>
      <w:r w:rsidRPr="00E433FA">
        <w:rPr>
          <w:sz w:val="28"/>
          <w:szCs w:val="28"/>
        </w:rPr>
        <w:t>активного вещества (ПАВ) (ко</w:t>
      </w:r>
      <w:r w:rsidRPr="00E433FA">
        <w:rPr>
          <w:sz w:val="28"/>
          <w:szCs w:val="28"/>
        </w:rPr>
        <w:t>н</w:t>
      </w:r>
      <w:r w:rsidRPr="00E433FA">
        <w:rPr>
          <w:sz w:val="28"/>
          <w:szCs w:val="28"/>
        </w:rPr>
        <w:t>центрация 5–10 %). Затем производят укладку бумажных прокладок в гнезда крепежной плиты. На прокладки помещают пластины, придавливая их. После размещения всех пластин создают предварительное давление на них, равное 0,5–0,9 величины давления, необходимого для обработки пластин. Происходит деформация прокладок и одновременно выравнивание их рабочих поверхн</w:t>
      </w:r>
      <w:r w:rsidRPr="00E433FA">
        <w:rPr>
          <w:sz w:val="28"/>
          <w:szCs w:val="28"/>
        </w:rPr>
        <w:t>о</w:t>
      </w:r>
      <w:r w:rsidRPr="00E433FA">
        <w:rPr>
          <w:sz w:val="28"/>
          <w:szCs w:val="28"/>
        </w:rPr>
        <w:t>стей в одной плоскости. Часть бумажной массы попадает в зазор между бок</w:t>
      </w:r>
      <w:r w:rsidRPr="00E433FA">
        <w:rPr>
          <w:sz w:val="28"/>
          <w:szCs w:val="28"/>
        </w:rPr>
        <w:t>о</w:t>
      </w:r>
      <w:r w:rsidRPr="00E433FA">
        <w:rPr>
          <w:sz w:val="28"/>
          <w:szCs w:val="28"/>
        </w:rPr>
        <w:t xml:space="preserve">выми поверхностями гнезд и пластин, обеспечивая герметизацию их обратных сторон. После обработки пластины вынимают и удаляют бумажные прокладки. На рисунке </w:t>
      </w:r>
      <w:r w:rsidR="0065690F" w:rsidRPr="00E433FA">
        <w:rPr>
          <w:sz w:val="28"/>
          <w:szCs w:val="28"/>
        </w:rPr>
        <w:t>2.12</w:t>
      </w:r>
      <w:r w:rsidRPr="00E433FA">
        <w:rPr>
          <w:sz w:val="28"/>
          <w:szCs w:val="28"/>
        </w:rPr>
        <w:t xml:space="preserve"> показано</w:t>
      </w:r>
      <w:r w:rsidR="00D21B37">
        <w:rPr>
          <w:sz w:val="28"/>
          <w:szCs w:val="28"/>
        </w:rPr>
        <w:t>,</w:t>
      </w:r>
      <w:r w:rsidRPr="00E433FA">
        <w:rPr>
          <w:sz w:val="28"/>
          <w:szCs w:val="28"/>
        </w:rPr>
        <w:t xml:space="preserve"> как в гнезде 5 размещается пропитанная жидкостью бумажная прокладка 6. При деформации часть бумажной массы попадает в пространство 14. Каждый новый цикл обработки пластин сопровождается пр</w:t>
      </w:r>
      <w:r w:rsidRPr="00E433FA">
        <w:rPr>
          <w:sz w:val="28"/>
          <w:szCs w:val="28"/>
        </w:rPr>
        <w:t>и</w:t>
      </w:r>
      <w:r w:rsidRPr="00E433FA">
        <w:rPr>
          <w:sz w:val="28"/>
          <w:szCs w:val="28"/>
        </w:rPr>
        <w:t xml:space="preserve">менением новой бумажной прокладки, что повышает качество обработки, так как при этом в порах прокладок не накапливается шлам. Этому способствует низкая стоимость бумажных приспособлений. </w:t>
      </w:r>
    </w:p>
    <w:p w:rsidR="007E73BD" w:rsidRPr="00E433FA" w:rsidRDefault="006F00D1" w:rsidP="008C0794">
      <w:pPr>
        <w:spacing w:line="288" w:lineRule="auto"/>
        <w:ind w:right="-2"/>
        <w:jc w:val="center"/>
        <w:rPr>
          <w:sz w:val="28"/>
          <w:szCs w:val="28"/>
        </w:rPr>
      </w:pPr>
      <w:r>
        <w:rPr>
          <w:noProof/>
          <w:sz w:val="28"/>
          <w:szCs w:val="28"/>
        </w:rPr>
        <w:drawing>
          <wp:inline distT="0" distB="0" distL="0" distR="0">
            <wp:extent cx="2981325" cy="2190750"/>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srcRect/>
                    <a:stretch>
                      <a:fillRect/>
                    </a:stretch>
                  </pic:blipFill>
                  <pic:spPr bwMode="auto">
                    <a:xfrm>
                      <a:off x="0" y="0"/>
                      <a:ext cx="2981325" cy="2190750"/>
                    </a:xfrm>
                    <a:prstGeom prst="rect">
                      <a:avLst/>
                    </a:prstGeom>
                    <a:noFill/>
                    <a:ln w="9525">
                      <a:noFill/>
                      <a:miter lim="800000"/>
                      <a:headEnd/>
                      <a:tailEnd/>
                    </a:ln>
                  </pic:spPr>
                </pic:pic>
              </a:graphicData>
            </a:graphic>
          </wp:inline>
        </w:drawing>
      </w:r>
    </w:p>
    <w:p w:rsidR="007E73BD" w:rsidRPr="00E433FA" w:rsidRDefault="007E73BD" w:rsidP="008C0794">
      <w:pPr>
        <w:spacing w:line="288" w:lineRule="auto"/>
        <w:ind w:right="-2"/>
        <w:jc w:val="center"/>
        <w:rPr>
          <w:sz w:val="28"/>
          <w:szCs w:val="28"/>
        </w:rPr>
      </w:pPr>
      <w:r w:rsidRPr="00E433FA">
        <w:rPr>
          <w:sz w:val="28"/>
          <w:szCs w:val="28"/>
        </w:rPr>
        <w:t xml:space="preserve">Рис. </w:t>
      </w:r>
      <w:r w:rsidR="0065690F" w:rsidRPr="00E433FA">
        <w:rPr>
          <w:sz w:val="28"/>
          <w:szCs w:val="28"/>
        </w:rPr>
        <w:t>2.12</w:t>
      </w:r>
      <w:r w:rsidR="00D21B37">
        <w:rPr>
          <w:sz w:val="28"/>
          <w:szCs w:val="28"/>
        </w:rPr>
        <w:t>.</w:t>
      </w:r>
      <w:r w:rsidRPr="00E433FA">
        <w:rPr>
          <w:sz w:val="28"/>
          <w:szCs w:val="28"/>
        </w:rPr>
        <w:t xml:space="preserve"> Крепление пластины на бумажную прокладку</w:t>
      </w:r>
    </w:p>
    <w:p w:rsidR="00D21B37" w:rsidRDefault="00D21B37" w:rsidP="008C0794">
      <w:pPr>
        <w:spacing w:line="288" w:lineRule="auto"/>
        <w:ind w:right="-2" w:firstLine="720"/>
        <w:jc w:val="both"/>
        <w:rPr>
          <w:sz w:val="28"/>
          <w:szCs w:val="28"/>
        </w:rPr>
      </w:pPr>
    </w:p>
    <w:p w:rsidR="007E73BD" w:rsidRPr="00E433FA" w:rsidRDefault="007E73BD" w:rsidP="008C0794">
      <w:pPr>
        <w:spacing w:line="288" w:lineRule="auto"/>
        <w:ind w:right="-2" w:firstLine="720"/>
        <w:jc w:val="both"/>
        <w:rPr>
          <w:sz w:val="28"/>
          <w:szCs w:val="28"/>
        </w:rPr>
      </w:pPr>
      <w:r w:rsidRPr="00E433FA">
        <w:rPr>
          <w:sz w:val="28"/>
          <w:szCs w:val="28"/>
        </w:rPr>
        <w:t>Таким образом, предложенный способ позволяет:</w:t>
      </w:r>
    </w:p>
    <w:p w:rsidR="007E73BD" w:rsidRPr="00E433FA" w:rsidRDefault="002917E9" w:rsidP="008C0794">
      <w:pPr>
        <w:spacing w:line="288" w:lineRule="auto"/>
        <w:ind w:right="-2" w:firstLine="708"/>
        <w:jc w:val="both"/>
        <w:rPr>
          <w:sz w:val="28"/>
          <w:szCs w:val="28"/>
        </w:rPr>
      </w:pPr>
      <w:r>
        <w:rPr>
          <w:sz w:val="28"/>
          <w:szCs w:val="28"/>
        </w:rPr>
        <w:lastRenderedPageBreak/>
        <w:t>–</w:t>
      </w:r>
      <w:r w:rsidR="007E73BD" w:rsidRPr="00E433FA">
        <w:rPr>
          <w:sz w:val="28"/>
          <w:szCs w:val="28"/>
        </w:rPr>
        <w:t xml:space="preserve"> защитить обратные стороны пластин от проникновения частиц абразива и щелочи, что обеспечит сохранение геометрических размеров пластин;</w:t>
      </w:r>
    </w:p>
    <w:p w:rsidR="007E73BD" w:rsidRPr="00E433FA" w:rsidRDefault="002917E9" w:rsidP="008C0794">
      <w:pPr>
        <w:spacing w:line="288" w:lineRule="auto"/>
        <w:ind w:right="-2" w:firstLine="708"/>
        <w:jc w:val="both"/>
        <w:rPr>
          <w:sz w:val="28"/>
          <w:szCs w:val="28"/>
        </w:rPr>
      </w:pPr>
      <w:r>
        <w:rPr>
          <w:sz w:val="28"/>
          <w:szCs w:val="28"/>
        </w:rPr>
        <w:t>–</w:t>
      </w:r>
      <w:r w:rsidR="007E73BD" w:rsidRPr="00E433FA">
        <w:rPr>
          <w:sz w:val="28"/>
          <w:szCs w:val="28"/>
        </w:rPr>
        <w:t xml:space="preserve"> компенсировать нарушения поверхности крепежной плиты и обесп</w:t>
      </w:r>
      <w:r w:rsidR="007E73BD" w:rsidRPr="00E433FA">
        <w:rPr>
          <w:sz w:val="28"/>
          <w:szCs w:val="28"/>
        </w:rPr>
        <w:t>е</w:t>
      </w:r>
      <w:r w:rsidR="007E73BD" w:rsidRPr="00E433FA">
        <w:rPr>
          <w:sz w:val="28"/>
          <w:szCs w:val="28"/>
        </w:rPr>
        <w:t>чить выравнивание всех пластин в одной плоскости за счет одновременной д</w:t>
      </w:r>
      <w:r w:rsidR="007E73BD" w:rsidRPr="00E433FA">
        <w:rPr>
          <w:sz w:val="28"/>
          <w:szCs w:val="28"/>
        </w:rPr>
        <w:t>е</w:t>
      </w:r>
      <w:r w:rsidR="007E73BD" w:rsidRPr="00E433FA">
        <w:rPr>
          <w:sz w:val="28"/>
          <w:szCs w:val="28"/>
        </w:rPr>
        <w:t>формации одноразовых пропитанных жидкостью бумажных прокладок, что также позволит обеспечить сохранение геометрических параметров пластины [1</w:t>
      </w:r>
      <w:r w:rsidR="0008511A" w:rsidRPr="00E433FA">
        <w:rPr>
          <w:sz w:val="28"/>
          <w:szCs w:val="28"/>
        </w:rPr>
        <w:t>1</w:t>
      </w:r>
      <w:r w:rsidR="007E73BD" w:rsidRPr="00E433FA">
        <w:rPr>
          <w:sz w:val="28"/>
          <w:szCs w:val="28"/>
        </w:rPr>
        <w:t>].</w:t>
      </w:r>
    </w:p>
    <w:p w:rsidR="00B75BA8" w:rsidRDefault="00B75BA8" w:rsidP="008C0794">
      <w:pPr>
        <w:spacing w:line="288" w:lineRule="auto"/>
        <w:jc w:val="both"/>
        <w:rPr>
          <w:b/>
          <w:sz w:val="28"/>
          <w:szCs w:val="28"/>
        </w:rPr>
      </w:pPr>
    </w:p>
    <w:p w:rsidR="00B75BA8" w:rsidRDefault="00C66176" w:rsidP="008C0794">
      <w:pPr>
        <w:pStyle w:val="2"/>
        <w:spacing w:line="288" w:lineRule="auto"/>
      </w:pPr>
      <w:bookmarkStart w:id="47" w:name="_Toc462148074"/>
      <w:r w:rsidRPr="00E433FA">
        <w:t>Разработка новой технологии</w:t>
      </w:r>
      <w:r w:rsidR="007E73BD" w:rsidRPr="00E433FA">
        <w:t xml:space="preserve"> утонения </w:t>
      </w:r>
      <w:r w:rsidRPr="00E433FA">
        <w:t xml:space="preserve">приборных </w:t>
      </w:r>
      <w:r w:rsidR="007E73BD" w:rsidRPr="00E433FA">
        <w:t>пластин</w:t>
      </w:r>
      <w:bookmarkEnd w:id="47"/>
      <w:r w:rsidRPr="00E433FA">
        <w:t xml:space="preserve"> </w:t>
      </w:r>
    </w:p>
    <w:p w:rsidR="007E73BD" w:rsidRPr="00E433FA" w:rsidRDefault="00C66176" w:rsidP="008C0794">
      <w:pPr>
        <w:pStyle w:val="2"/>
        <w:spacing w:line="288" w:lineRule="auto"/>
      </w:pPr>
      <w:bookmarkStart w:id="48" w:name="_Toc462148075"/>
      <w:r w:rsidRPr="00E433FA">
        <w:t>методом свободного притира</w:t>
      </w:r>
      <w:bookmarkEnd w:id="48"/>
    </w:p>
    <w:p w:rsidR="00B63CB9" w:rsidRDefault="007E73BD" w:rsidP="008C0794">
      <w:pPr>
        <w:spacing w:line="288" w:lineRule="auto"/>
        <w:jc w:val="both"/>
        <w:rPr>
          <w:b/>
          <w:sz w:val="28"/>
          <w:szCs w:val="28"/>
        </w:rPr>
      </w:pPr>
      <w:r w:rsidRPr="00E433FA">
        <w:rPr>
          <w:b/>
          <w:sz w:val="28"/>
          <w:szCs w:val="28"/>
        </w:rPr>
        <w:tab/>
      </w:r>
    </w:p>
    <w:p w:rsidR="007E73BD" w:rsidRPr="00E433FA" w:rsidRDefault="007E73BD" w:rsidP="008C0794">
      <w:pPr>
        <w:spacing w:line="288" w:lineRule="auto"/>
        <w:ind w:firstLine="708"/>
        <w:jc w:val="both"/>
        <w:rPr>
          <w:sz w:val="28"/>
          <w:szCs w:val="28"/>
        </w:rPr>
      </w:pPr>
      <w:r w:rsidRPr="00E433FA">
        <w:rPr>
          <w:sz w:val="28"/>
          <w:szCs w:val="28"/>
        </w:rPr>
        <w:t xml:space="preserve">Основываясь на проведенный выше анализ существующих устройств и приспособлений для механической обработки </w:t>
      </w:r>
      <w:r w:rsidR="00C66176" w:rsidRPr="00E433FA">
        <w:rPr>
          <w:sz w:val="28"/>
          <w:szCs w:val="28"/>
        </w:rPr>
        <w:t>приборных пластин</w:t>
      </w:r>
      <w:r w:rsidRPr="00E433FA">
        <w:rPr>
          <w:sz w:val="28"/>
          <w:szCs w:val="28"/>
        </w:rPr>
        <w:t xml:space="preserve">, </w:t>
      </w:r>
      <w:r w:rsidR="00C66176" w:rsidRPr="00E433FA">
        <w:rPr>
          <w:sz w:val="28"/>
          <w:szCs w:val="28"/>
        </w:rPr>
        <w:t>в данной р</w:t>
      </w:r>
      <w:r w:rsidR="00C66176" w:rsidRPr="00E433FA">
        <w:rPr>
          <w:sz w:val="28"/>
          <w:szCs w:val="28"/>
        </w:rPr>
        <w:t>а</w:t>
      </w:r>
      <w:r w:rsidR="00C66176" w:rsidRPr="00E433FA">
        <w:rPr>
          <w:sz w:val="28"/>
          <w:szCs w:val="28"/>
        </w:rPr>
        <w:t>боте была разработана новая технология и оборудование для утонения прибо</w:t>
      </w:r>
      <w:r w:rsidR="00C66176" w:rsidRPr="00E433FA">
        <w:rPr>
          <w:sz w:val="28"/>
          <w:szCs w:val="28"/>
        </w:rPr>
        <w:t>р</w:t>
      </w:r>
      <w:r w:rsidR="00C66176" w:rsidRPr="00E433FA">
        <w:rPr>
          <w:sz w:val="28"/>
          <w:szCs w:val="28"/>
        </w:rPr>
        <w:t>ных пластин методом свободного притира</w:t>
      </w:r>
      <w:r w:rsidR="0008511A" w:rsidRPr="00E433FA">
        <w:rPr>
          <w:sz w:val="28"/>
          <w:szCs w:val="28"/>
        </w:rPr>
        <w:t xml:space="preserve"> [12]</w:t>
      </w:r>
      <w:r w:rsidR="00C66176" w:rsidRPr="00E433FA">
        <w:rPr>
          <w:sz w:val="28"/>
          <w:szCs w:val="28"/>
        </w:rPr>
        <w:t xml:space="preserve">. </w:t>
      </w:r>
    </w:p>
    <w:p w:rsidR="00DF07D8" w:rsidRPr="00E433FA" w:rsidRDefault="00DF07D8" w:rsidP="008C0794">
      <w:pPr>
        <w:pStyle w:val="a4"/>
        <w:spacing w:after="0" w:line="288" w:lineRule="auto"/>
        <w:ind w:right="-96" w:firstLine="708"/>
        <w:rPr>
          <w:bCs/>
          <w:szCs w:val="28"/>
        </w:rPr>
      </w:pPr>
      <w:r w:rsidRPr="00E433FA">
        <w:rPr>
          <w:bCs/>
          <w:szCs w:val="28"/>
        </w:rPr>
        <w:t>Техническая задача данно</w:t>
      </w:r>
      <w:r w:rsidR="00C66176" w:rsidRPr="00E433FA">
        <w:rPr>
          <w:bCs/>
          <w:szCs w:val="28"/>
        </w:rPr>
        <w:t>й</w:t>
      </w:r>
      <w:r w:rsidRPr="00E433FA">
        <w:rPr>
          <w:bCs/>
          <w:szCs w:val="28"/>
        </w:rPr>
        <w:t xml:space="preserve"> </w:t>
      </w:r>
      <w:r w:rsidR="00C66176" w:rsidRPr="00E433FA">
        <w:rPr>
          <w:bCs/>
          <w:szCs w:val="28"/>
        </w:rPr>
        <w:t>работы</w:t>
      </w:r>
      <w:r w:rsidRPr="00E433FA">
        <w:rPr>
          <w:bCs/>
          <w:szCs w:val="28"/>
        </w:rPr>
        <w:t xml:space="preserve"> заключается в увеличении производ</w:t>
      </w:r>
      <w:r w:rsidRPr="00E433FA">
        <w:rPr>
          <w:bCs/>
          <w:szCs w:val="28"/>
        </w:rPr>
        <w:t>и</w:t>
      </w:r>
      <w:r w:rsidRPr="00E433FA">
        <w:rPr>
          <w:bCs/>
          <w:szCs w:val="28"/>
        </w:rPr>
        <w:t>тельности процесса утонения пластин при одновременном увеличении выхода годных изделий и улучшении геометрических параметров пластин за счет обе</w:t>
      </w:r>
      <w:r w:rsidRPr="00E433FA">
        <w:rPr>
          <w:bCs/>
          <w:szCs w:val="28"/>
        </w:rPr>
        <w:t>с</w:t>
      </w:r>
      <w:r w:rsidRPr="00E433FA">
        <w:rPr>
          <w:bCs/>
          <w:szCs w:val="28"/>
        </w:rPr>
        <w:t>печения равномерного распределения нагрузки по поверхности пластин и и</w:t>
      </w:r>
      <w:r w:rsidRPr="00E433FA">
        <w:rPr>
          <w:bCs/>
          <w:szCs w:val="28"/>
        </w:rPr>
        <w:t>с</w:t>
      </w:r>
      <w:r w:rsidRPr="00E433FA">
        <w:rPr>
          <w:bCs/>
          <w:szCs w:val="28"/>
        </w:rPr>
        <w:t>ключения деформации пластин при их вакуумной фиксации путем исключения операции приклеивания пластин, а также за счет уменьшения динамических н</w:t>
      </w:r>
      <w:r w:rsidRPr="00E433FA">
        <w:rPr>
          <w:bCs/>
          <w:szCs w:val="28"/>
        </w:rPr>
        <w:t>а</w:t>
      </w:r>
      <w:r w:rsidRPr="00E433FA">
        <w:rPr>
          <w:bCs/>
          <w:szCs w:val="28"/>
        </w:rPr>
        <w:t>грузок на  пластины с использованием связанного пористого алмазно-абразивного инструмента.</w:t>
      </w:r>
    </w:p>
    <w:p w:rsidR="00DF07D8" w:rsidRPr="00E433FA" w:rsidRDefault="00DF07D8" w:rsidP="008C0794">
      <w:pPr>
        <w:pStyle w:val="a4"/>
        <w:spacing w:after="0" w:line="288" w:lineRule="auto"/>
        <w:ind w:right="-96" w:firstLine="708"/>
        <w:rPr>
          <w:color w:val="FF0000"/>
          <w:szCs w:val="28"/>
        </w:rPr>
      </w:pPr>
      <w:r w:rsidRPr="00E433FA">
        <w:rPr>
          <w:bCs/>
          <w:szCs w:val="28"/>
        </w:rPr>
        <w:t>Указанный результат достигается за счет того, что устройство для одн</w:t>
      </w:r>
      <w:r w:rsidRPr="00E433FA">
        <w:rPr>
          <w:bCs/>
          <w:szCs w:val="28"/>
        </w:rPr>
        <w:t>о</w:t>
      </w:r>
      <w:r w:rsidRPr="00E433FA">
        <w:rPr>
          <w:bCs/>
          <w:szCs w:val="28"/>
        </w:rPr>
        <w:t xml:space="preserve">стороннего утонения пластин путём шлифования и/или полирования пластин, включающее стол с приводом вращения, </w:t>
      </w:r>
      <w:r w:rsidRPr="00E433FA">
        <w:rPr>
          <w:szCs w:val="28"/>
        </w:rPr>
        <w:t xml:space="preserve">самоустанавливающийся шпиндель с шарнирно закрепленным устройством перемещения шпинделя, в котором шпиндель выполнен в виде планшайбы  с зонами фиксации пластин рабочей стороной к поверхности планшайбы через упруго-эластичную прокладку, а  </w:t>
      </w:r>
      <w:r w:rsidRPr="00E433FA">
        <w:rPr>
          <w:bCs/>
          <w:szCs w:val="28"/>
        </w:rPr>
        <w:t>шлифовально-полировальный стол, выполнен в виде планшайбы с кольцевой зоной алмазно-абразивных  элементов, закрепленных на её поверхности</w:t>
      </w:r>
    </w:p>
    <w:p w:rsidR="00DF07D8" w:rsidRPr="00E433FA" w:rsidRDefault="00DF07D8" w:rsidP="008C0794">
      <w:pPr>
        <w:pStyle w:val="a4"/>
        <w:spacing w:after="0" w:line="288" w:lineRule="auto"/>
        <w:ind w:right="-96" w:firstLine="708"/>
        <w:rPr>
          <w:bCs/>
          <w:szCs w:val="28"/>
        </w:rPr>
      </w:pPr>
      <w:r w:rsidRPr="00E433FA">
        <w:rPr>
          <w:bCs/>
          <w:szCs w:val="28"/>
        </w:rPr>
        <w:t xml:space="preserve">Указанный результат достигается также за счет того, что зоны фиксации пластин выполнены из материала с микроотверстиями или порами для подачи вакуума через устройство перемещения шпинделя, устройство перемещения шпинделя снабжено с одного конца вакуумно-плотными втулками, а с другого </w:t>
      </w:r>
      <w:r w:rsidRPr="00E433FA">
        <w:rPr>
          <w:bCs/>
          <w:szCs w:val="28"/>
        </w:rPr>
        <w:lastRenderedPageBreak/>
        <w:t>конца вращающимся вакуумно-плотным цанговым соединителем с вакуумным шлангом.</w:t>
      </w:r>
    </w:p>
    <w:p w:rsidR="00DF07D8" w:rsidRDefault="00DF07D8" w:rsidP="008C0794">
      <w:pPr>
        <w:pStyle w:val="a4"/>
        <w:spacing w:after="0" w:line="288" w:lineRule="auto"/>
        <w:ind w:right="-96" w:firstLine="708"/>
        <w:rPr>
          <w:szCs w:val="28"/>
        </w:rPr>
      </w:pPr>
      <w:r w:rsidRPr="00E433FA">
        <w:rPr>
          <w:szCs w:val="28"/>
        </w:rPr>
        <w:t xml:space="preserve">На </w:t>
      </w:r>
      <w:r w:rsidR="00B75BA8">
        <w:rPr>
          <w:szCs w:val="28"/>
        </w:rPr>
        <w:t>р</w:t>
      </w:r>
      <w:r w:rsidR="0008511A" w:rsidRPr="00E433FA">
        <w:rPr>
          <w:szCs w:val="28"/>
        </w:rPr>
        <w:t>ис</w:t>
      </w:r>
      <w:r w:rsidRPr="00E433FA">
        <w:rPr>
          <w:szCs w:val="28"/>
        </w:rPr>
        <w:t>.</w:t>
      </w:r>
      <w:r w:rsidR="0008511A" w:rsidRPr="00E433FA">
        <w:rPr>
          <w:szCs w:val="28"/>
        </w:rPr>
        <w:t xml:space="preserve"> 2.</w:t>
      </w:r>
      <w:r w:rsidRPr="00E433FA">
        <w:rPr>
          <w:szCs w:val="28"/>
        </w:rPr>
        <w:t>1</w:t>
      </w:r>
      <w:r w:rsidR="0008511A" w:rsidRPr="00E433FA">
        <w:rPr>
          <w:szCs w:val="28"/>
        </w:rPr>
        <w:t>3</w:t>
      </w:r>
      <w:r w:rsidRPr="00E433FA">
        <w:rPr>
          <w:szCs w:val="28"/>
        </w:rPr>
        <w:t xml:space="preserve"> представлено предлагаемое устройство для </w:t>
      </w:r>
      <w:proofErr w:type="spellStart"/>
      <w:r w:rsidRPr="00E433FA">
        <w:rPr>
          <w:szCs w:val="28"/>
        </w:rPr>
        <w:t>одно</w:t>
      </w:r>
      <w:r w:rsidR="002917E9">
        <w:rPr>
          <w:szCs w:val="28"/>
        </w:rPr>
        <w:t>-</w:t>
      </w:r>
      <w:r w:rsidRPr="00E433FA">
        <w:rPr>
          <w:szCs w:val="28"/>
        </w:rPr>
        <w:t>стороннего</w:t>
      </w:r>
      <w:proofErr w:type="spellEnd"/>
      <w:r w:rsidRPr="00E433FA">
        <w:rPr>
          <w:szCs w:val="28"/>
        </w:rPr>
        <w:t xml:space="preserve"> утонения пластин с одной зоной фиксации пластины, на </w:t>
      </w:r>
      <w:r w:rsidR="00B75BA8">
        <w:rPr>
          <w:szCs w:val="28"/>
        </w:rPr>
        <w:t>р</w:t>
      </w:r>
      <w:r w:rsidR="0008511A" w:rsidRPr="00E433FA">
        <w:rPr>
          <w:szCs w:val="28"/>
        </w:rPr>
        <w:t>ис</w:t>
      </w:r>
      <w:r w:rsidRPr="00E433FA">
        <w:rPr>
          <w:szCs w:val="28"/>
        </w:rPr>
        <w:t>. 2</w:t>
      </w:r>
      <w:r w:rsidR="0008511A" w:rsidRPr="00E433FA">
        <w:rPr>
          <w:szCs w:val="28"/>
        </w:rPr>
        <w:t>.14</w:t>
      </w:r>
      <w:r w:rsidRPr="00E433FA">
        <w:rPr>
          <w:szCs w:val="28"/>
        </w:rPr>
        <w:t xml:space="preserve"> – схема того же устройства в формате 3</w:t>
      </w:r>
      <w:r w:rsidRPr="00E433FA">
        <w:rPr>
          <w:szCs w:val="28"/>
          <w:lang w:val="en-US"/>
        </w:rPr>
        <w:t>D</w:t>
      </w:r>
      <w:r w:rsidRPr="00E433FA">
        <w:rPr>
          <w:szCs w:val="28"/>
        </w:rPr>
        <w:t xml:space="preserve">,  на </w:t>
      </w:r>
      <w:r w:rsidR="00B75BA8">
        <w:rPr>
          <w:szCs w:val="28"/>
        </w:rPr>
        <w:t>рис</w:t>
      </w:r>
      <w:r w:rsidRPr="00E433FA">
        <w:rPr>
          <w:szCs w:val="28"/>
        </w:rPr>
        <w:t xml:space="preserve">. </w:t>
      </w:r>
      <w:r w:rsidR="0008511A" w:rsidRPr="00E433FA">
        <w:rPr>
          <w:szCs w:val="28"/>
        </w:rPr>
        <w:t>2.15</w:t>
      </w:r>
      <w:r w:rsidRPr="00E433FA">
        <w:rPr>
          <w:szCs w:val="28"/>
        </w:rPr>
        <w:t xml:space="preserve"> – чертеж нижней поверхности пла</w:t>
      </w:r>
      <w:r w:rsidRPr="00E433FA">
        <w:rPr>
          <w:szCs w:val="28"/>
        </w:rPr>
        <w:t>н</w:t>
      </w:r>
      <w:r w:rsidRPr="00E433FA">
        <w:rPr>
          <w:szCs w:val="28"/>
        </w:rPr>
        <w:t xml:space="preserve">шайбы с тремя зонами фиксации пластин для их одновременного утонения. </w:t>
      </w:r>
    </w:p>
    <w:p w:rsidR="006D2641" w:rsidRPr="006D2641" w:rsidRDefault="006D2641" w:rsidP="008C0794">
      <w:pPr>
        <w:pStyle w:val="a4"/>
        <w:spacing w:after="0" w:line="288" w:lineRule="auto"/>
        <w:ind w:right="-96" w:firstLine="708"/>
        <w:rPr>
          <w:szCs w:val="28"/>
        </w:rPr>
      </w:pPr>
      <w:r w:rsidRPr="00E433FA">
        <w:rPr>
          <w:bCs/>
          <w:szCs w:val="28"/>
        </w:rPr>
        <w:t>Устройство для одностороннего утонения пластин включает шлифовал</w:t>
      </w:r>
      <w:r w:rsidRPr="00E433FA">
        <w:rPr>
          <w:bCs/>
          <w:szCs w:val="28"/>
        </w:rPr>
        <w:t>ь</w:t>
      </w:r>
      <w:r w:rsidRPr="00E433FA">
        <w:rPr>
          <w:bCs/>
          <w:szCs w:val="28"/>
        </w:rPr>
        <w:t>но-полировальный стол 1 с приводом вращения 2,</w:t>
      </w:r>
      <w:r>
        <w:rPr>
          <w:bCs/>
          <w:szCs w:val="28"/>
        </w:rPr>
        <w:t xml:space="preserve"> </w:t>
      </w:r>
      <w:proofErr w:type="spellStart"/>
      <w:r w:rsidRPr="00E433FA">
        <w:rPr>
          <w:szCs w:val="28"/>
        </w:rPr>
        <w:t>самоус</w:t>
      </w:r>
      <w:r>
        <w:rPr>
          <w:szCs w:val="28"/>
        </w:rPr>
        <w:t>-</w:t>
      </w:r>
      <w:r w:rsidRPr="00E433FA">
        <w:rPr>
          <w:szCs w:val="28"/>
        </w:rPr>
        <w:t>танавливающийся</w:t>
      </w:r>
      <w:proofErr w:type="spellEnd"/>
      <w:r w:rsidRPr="00E433FA">
        <w:rPr>
          <w:szCs w:val="28"/>
        </w:rPr>
        <w:t xml:space="preserve"> шпиндель 3 с шарнирно закрепленным устройством перемещения шпинделя 4.</w:t>
      </w:r>
    </w:p>
    <w:p w:rsidR="00B75BA8" w:rsidRPr="00B75BA8" w:rsidRDefault="00B75BA8" w:rsidP="008C0794">
      <w:pPr>
        <w:pStyle w:val="a4"/>
        <w:spacing w:after="0" w:line="288" w:lineRule="auto"/>
        <w:ind w:right="-96" w:firstLine="708"/>
        <w:rPr>
          <w:szCs w:val="28"/>
        </w:rPr>
      </w:pPr>
    </w:p>
    <w:p w:rsidR="00DF07D8" w:rsidRPr="00E433FA" w:rsidRDefault="006F00D1" w:rsidP="008C0794">
      <w:pPr>
        <w:pStyle w:val="a4"/>
        <w:spacing w:after="0" w:line="288" w:lineRule="auto"/>
        <w:ind w:right="-96" w:firstLine="0"/>
        <w:jc w:val="center"/>
        <w:rPr>
          <w:szCs w:val="28"/>
        </w:rPr>
      </w:pPr>
      <w:r>
        <w:rPr>
          <w:noProof/>
          <w:szCs w:val="28"/>
        </w:rPr>
        <w:drawing>
          <wp:inline distT="0" distB="0" distL="0" distR="0">
            <wp:extent cx="2552700" cy="3219450"/>
            <wp:effectExtent l="19050" t="0" r="0" b="0"/>
            <wp:docPr id="47" name="Рисунок 47" descr="рисунок к утоне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рисунок к утонению"/>
                    <pic:cNvPicPr>
                      <a:picLocks noChangeAspect="1" noChangeArrowheads="1"/>
                    </pic:cNvPicPr>
                  </pic:nvPicPr>
                  <pic:blipFill>
                    <a:blip r:embed="rId55" cstate="print"/>
                    <a:srcRect l="6990" r="13940"/>
                    <a:stretch>
                      <a:fillRect/>
                    </a:stretch>
                  </pic:blipFill>
                  <pic:spPr bwMode="auto">
                    <a:xfrm>
                      <a:off x="0" y="0"/>
                      <a:ext cx="2552700" cy="3219450"/>
                    </a:xfrm>
                    <a:prstGeom prst="rect">
                      <a:avLst/>
                    </a:prstGeom>
                    <a:noFill/>
                    <a:ln w="9525">
                      <a:noFill/>
                      <a:miter lim="800000"/>
                      <a:headEnd/>
                      <a:tailEnd/>
                    </a:ln>
                  </pic:spPr>
                </pic:pic>
              </a:graphicData>
            </a:graphic>
          </wp:inline>
        </w:drawing>
      </w:r>
    </w:p>
    <w:p w:rsidR="002917E9" w:rsidRDefault="0008511A" w:rsidP="008C0794">
      <w:pPr>
        <w:pStyle w:val="a4"/>
        <w:spacing w:after="0" w:line="288" w:lineRule="auto"/>
        <w:ind w:right="-96" w:firstLine="0"/>
        <w:jc w:val="center"/>
        <w:rPr>
          <w:szCs w:val="28"/>
        </w:rPr>
      </w:pPr>
      <w:r w:rsidRPr="00E433FA">
        <w:rPr>
          <w:szCs w:val="28"/>
        </w:rPr>
        <w:t>Рис. 2.13</w:t>
      </w:r>
      <w:r w:rsidR="002917E9">
        <w:rPr>
          <w:szCs w:val="28"/>
        </w:rPr>
        <w:t>. Устройство</w:t>
      </w:r>
      <w:r w:rsidR="006D2641">
        <w:rPr>
          <w:szCs w:val="28"/>
        </w:rPr>
        <w:t xml:space="preserve"> </w:t>
      </w:r>
      <w:r w:rsidR="002917E9" w:rsidRPr="00E433FA">
        <w:rPr>
          <w:szCs w:val="28"/>
        </w:rPr>
        <w:t xml:space="preserve">для одностороннего утонения пластин </w:t>
      </w:r>
    </w:p>
    <w:p w:rsidR="00DF07D8" w:rsidRPr="002917E9" w:rsidRDefault="002917E9" w:rsidP="008C0794">
      <w:pPr>
        <w:pStyle w:val="a4"/>
        <w:spacing w:after="0" w:line="288" w:lineRule="auto"/>
        <w:ind w:right="-96" w:firstLine="0"/>
        <w:jc w:val="center"/>
        <w:rPr>
          <w:szCs w:val="28"/>
        </w:rPr>
      </w:pPr>
      <w:r w:rsidRPr="00E433FA">
        <w:rPr>
          <w:szCs w:val="28"/>
        </w:rPr>
        <w:t>с одной зоной фиксации пластины</w:t>
      </w:r>
    </w:p>
    <w:p w:rsidR="00DF07D8" w:rsidRPr="00E433FA" w:rsidRDefault="00DF07D8" w:rsidP="008C0794">
      <w:pPr>
        <w:pStyle w:val="a4"/>
        <w:spacing w:after="0" w:line="288" w:lineRule="auto"/>
        <w:ind w:right="-96" w:firstLine="900"/>
        <w:rPr>
          <w:szCs w:val="28"/>
        </w:rPr>
      </w:pPr>
    </w:p>
    <w:p w:rsidR="00DF07D8" w:rsidRDefault="00DF07D8" w:rsidP="008C0794">
      <w:pPr>
        <w:pStyle w:val="a4"/>
        <w:spacing w:after="0" w:line="288" w:lineRule="auto"/>
        <w:ind w:right="-96" w:firstLine="900"/>
        <w:rPr>
          <w:bCs/>
          <w:szCs w:val="28"/>
        </w:rPr>
      </w:pPr>
      <w:r w:rsidRPr="00E433FA">
        <w:rPr>
          <w:bCs/>
          <w:szCs w:val="28"/>
        </w:rPr>
        <w:t>Устройство для одностороннего утонения пластин включает шлиф</w:t>
      </w:r>
      <w:r w:rsidRPr="00E433FA">
        <w:rPr>
          <w:bCs/>
          <w:szCs w:val="28"/>
        </w:rPr>
        <w:t>о</w:t>
      </w:r>
      <w:r w:rsidRPr="00E433FA">
        <w:rPr>
          <w:bCs/>
          <w:szCs w:val="28"/>
        </w:rPr>
        <w:t>вально-полировальный стол 1 с приводом вращения 2,</w:t>
      </w:r>
      <w:r w:rsidR="00B75BA8">
        <w:rPr>
          <w:bCs/>
          <w:szCs w:val="28"/>
        </w:rPr>
        <w:t xml:space="preserve"> </w:t>
      </w:r>
      <w:proofErr w:type="spellStart"/>
      <w:r w:rsidRPr="00E433FA">
        <w:rPr>
          <w:szCs w:val="28"/>
        </w:rPr>
        <w:t>самоус</w:t>
      </w:r>
      <w:r w:rsidR="00B75BA8">
        <w:rPr>
          <w:szCs w:val="28"/>
        </w:rPr>
        <w:t>-</w:t>
      </w:r>
      <w:r w:rsidRPr="00E433FA">
        <w:rPr>
          <w:szCs w:val="28"/>
        </w:rPr>
        <w:t>танавливающийся</w:t>
      </w:r>
      <w:proofErr w:type="spellEnd"/>
      <w:r w:rsidRPr="00E433FA">
        <w:rPr>
          <w:szCs w:val="28"/>
        </w:rPr>
        <w:t xml:space="preserve"> шпиндель 3 с шарнирно закрепленным устройством перемещения шпинделя 4. Шпиндель выполнен в виде планшайбы  с зонами фиксации пластин 5 рабочей стороной 6 к поверхности планшайбы 7 через упруго-эластичную прокладку 8. При этом  </w:t>
      </w:r>
      <w:r w:rsidRPr="00E433FA">
        <w:rPr>
          <w:bCs/>
          <w:szCs w:val="28"/>
        </w:rPr>
        <w:t>шлифовально-полировальный стол, выполнен в виде планшайбы с кольцевой зоной алмазно-абразивных  элементов 9, закрепленных на её повер</w:t>
      </w:r>
      <w:r w:rsidRPr="00E433FA">
        <w:rPr>
          <w:bCs/>
          <w:szCs w:val="28"/>
        </w:rPr>
        <w:t>х</w:t>
      </w:r>
      <w:r w:rsidRPr="00E433FA">
        <w:rPr>
          <w:bCs/>
          <w:szCs w:val="28"/>
        </w:rPr>
        <w:t>ности.</w:t>
      </w:r>
    </w:p>
    <w:p w:rsidR="006D2641" w:rsidRPr="00E433FA" w:rsidRDefault="006D2641" w:rsidP="008C0794">
      <w:pPr>
        <w:pStyle w:val="a4"/>
        <w:spacing w:after="0" w:line="288" w:lineRule="auto"/>
        <w:ind w:right="-96" w:firstLine="708"/>
        <w:rPr>
          <w:bCs/>
          <w:szCs w:val="28"/>
        </w:rPr>
      </w:pPr>
      <w:r w:rsidRPr="00E433FA">
        <w:rPr>
          <w:szCs w:val="28"/>
        </w:rPr>
        <w:lastRenderedPageBreak/>
        <w:t xml:space="preserve">Кроме того, </w:t>
      </w:r>
      <w:r w:rsidRPr="00E433FA">
        <w:rPr>
          <w:bCs/>
          <w:szCs w:val="28"/>
        </w:rPr>
        <w:t xml:space="preserve"> зоны фиксации пластин выполнены из материала 10 с микр</w:t>
      </w:r>
      <w:r w:rsidRPr="00E433FA">
        <w:rPr>
          <w:bCs/>
          <w:szCs w:val="28"/>
        </w:rPr>
        <w:t>о</w:t>
      </w:r>
      <w:r w:rsidRPr="00E433FA">
        <w:rPr>
          <w:bCs/>
          <w:szCs w:val="28"/>
        </w:rPr>
        <w:t>отверстиями или порами для подачи вакуума через устройство перемещения шпинделя. Устройство перемещения шпинделя снабжено с одного конца вак</w:t>
      </w:r>
      <w:r w:rsidRPr="00E433FA">
        <w:rPr>
          <w:bCs/>
          <w:szCs w:val="28"/>
        </w:rPr>
        <w:t>у</w:t>
      </w:r>
      <w:r w:rsidRPr="00E433FA">
        <w:rPr>
          <w:bCs/>
          <w:szCs w:val="28"/>
        </w:rPr>
        <w:t xml:space="preserve">умно-плотными втулками 11, а с другого конца вращающимся вакуумно-плотным цанговым соединителем 12  с вакуумным шлангом 13.  На устройстве перемещения шпинделя 4 </w:t>
      </w:r>
      <w:proofErr w:type="spellStart"/>
      <w:r w:rsidRPr="00E433FA">
        <w:rPr>
          <w:bCs/>
          <w:szCs w:val="28"/>
        </w:rPr>
        <w:t>соосно</w:t>
      </w:r>
      <w:proofErr w:type="spellEnd"/>
      <w:r w:rsidRPr="00E433FA">
        <w:rPr>
          <w:bCs/>
          <w:szCs w:val="28"/>
        </w:rPr>
        <w:t xml:space="preserve"> размещено устройство 14 для обеспечения о</w:t>
      </w:r>
      <w:r w:rsidRPr="00E433FA">
        <w:rPr>
          <w:bCs/>
          <w:szCs w:val="28"/>
        </w:rPr>
        <w:t>т</w:t>
      </w:r>
      <w:r w:rsidRPr="00E433FA">
        <w:rPr>
          <w:bCs/>
          <w:szCs w:val="28"/>
        </w:rPr>
        <w:t xml:space="preserve">носительной нагрузи обрабатываемой пластины 5 и  алмазного инструмента 9. В частности, устройство </w:t>
      </w:r>
      <w:proofErr w:type="spellStart"/>
      <w:r w:rsidRPr="00E433FA">
        <w:rPr>
          <w:bCs/>
          <w:szCs w:val="28"/>
        </w:rPr>
        <w:t>нагружения</w:t>
      </w:r>
      <w:proofErr w:type="spellEnd"/>
      <w:r w:rsidRPr="00E433FA">
        <w:rPr>
          <w:bCs/>
          <w:szCs w:val="28"/>
        </w:rPr>
        <w:t xml:space="preserve"> 14 может быть выполнено в виде съёмных грузов. </w:t>
      </w:r>
    </w:p>
    <w:p w:rsidR="006D2641" w:rsidRPr="00E433FA" w:rsidRDefault="006D2641" w:rsidP="008C0794">
      <w:pPr>
        <w:pStyle w:val="a4"/>
        <w:spacing w:after="0" w:line="288" w:lineRule="auto"/>
        <w:ind w:right="-96" w:firstLine="708"/>
        <w:rPr>
          <w:szCs w:val="28"/>
        </w:rPr>
      </w:pPr>
      <w:r w:rsidRPr="00E433FA">
        <w:rPr>
          <w:szCs w:val="28"/>
        </w:rPr>
        <w:t>В заявляемом устройстве шпиндель может быть выполнен в виде пла</w:t>
      </w:r>
      <w:r w:rsidRPr="00E433FA">
        <w:rPr>
          <w:szCs w:val="28"/>
        </w:rPr>
        <w:t>н</w:t>
      </w:r>
      <w:r w:rsidRPr="00E433FA">
        <w:rPr>
          <w:szCs w:val="28"/>
        </w:rPr>
        <w:t xml:space="preserve">шайбы  с различным количеством зон фиксации пластин. В частности, на </w:t>
      </w:r>
      <w:r>
        <w:rPr>
          <w:szCs w:val="28"/>
        </w:rPr>
        <w:t>рис.</w:t>
      </w:r>
      <w:r w:rsidRPr="00E433FA">
        <w:rPr>
          <w:szCs w:val="28"/>
        </w:rPr>
        <w:t xml:space="preserve"> 2</w:t>
      </w:r>
      <w:r>
        <w:rPr>
          <w:szCs w:val="28"/>
        </w:rPr>
        <w:t>.14</w:t>
      </w:r>
      <w:r w:rsidRPr="00E433FA">
        <w:rPr>
          <w:szCs w:val="28"/>
        </w:rPr>
        <w:t xml:space="preserve">  приведена схема устройства с одной зоной  фиксации пластины 5 рабочей стороной 6 к поверхности планшайбы 7 через упруго-эластичную прокладку 8, а на </w:t>
      </w:r>
      <w:proofErr w:type="spellStart"/>
      <w:r>
        <w:rPr>
          <w:szCs w:val="28"/>
        </w:rPr>
        <w:t>на</w:t>
      </w:r>
      <w:proofErr w:type="spellEnd"/>
      <w:r>
        <w:rPr>
          <w:szCs w:val="28"/>
        </w:rPr>
        <w:t xml:space="preserve"> рис. 2.15</w:t>
      </w:r>
      <w:r w:rsidRPr="00E433FA">
        <w:rPr>
          <w:szCs w:val="28"/>
        </w:rPr>
        <w:t xml:space="preserve"> показан чертеж поверхности планшайбы 7 с тремя зонами фикс</w:t>
      </w:r>
      <w:r w:rsidRPr="00E433FA">
        <w:rPr>
          <w:szCs w:val="28"/>
        </w:rPr>
        <w:t>а</w:t>
      </w:r>
      <w:r w:rsidRPr="00E433FA">
        <w:rPr>
          <w:szCs w:val="28"/>
        </w:rPr>
        <w:t>ции 15.</w:t>
      </w:r>
    </w:p>
    <w:p w:rsidR="00B75BA8" w:rsidRPr="006D2641" w:rsidRDefault="00B75BA8" w:rsidP="008C0794">
      <w:pPr>
        <w:pStyle w:val="a4"/>
        <w:spacing w:after="0" w:line="288" w:lineRule="auto"/>
        <w:ind w:right="-96" w:firstLine="900"/>
        <w:rPr>
          <w:bCs/>
          <w:szCs w:val="28"/>
        </w:rPr>
      </w:pPr>
    </w:p>
    <w:p w:rsidR="00DF07D8" w:rsidRPr="00E433FA" w:rsidRDefault="006F00D1" w:rsidP="008C0794">
      <w:pPr>
        <w:pStyle w:val="a4"/>
        <w:spacing w:after="0" w:line="288" w:lineRule="auto"/>
        <w:ind w:right="-96" w:firstLine="0"/>
        <w:jc w:val="center"/>
        <w:rPr>
          <w:szCs w:val="28"/>
        </w:rPr>
      </w:pPr>
      <w:r>
        <w:rPr>
          <w:noProof/>
          <w:szCs w:val="28"/>
        </w:rPr>
        <w:drawing>
          <wp:inline distT="0" distB="0" distL="0" distR="0">
            <wp:extent cx="2514600" cy="3924300"/>
            <wp:effectExtent l="19050" t="0" r="0" b="0"/>
            <wp:docPr id="48" name="Рисунок 48" descr="Сб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борка"/>
                    <pic:cNvPicPr>
                      <a:picLocks noChangeAspect="1" noChangeArrowheads="1"/>
                    </pic:cNvPicPr>
                  </pic:nvPicPr>
                  <pic:blipFill>
                    <a:blip r:embed="rId56" cstate="print"/>
                    <a:srcRect/>
                    <a:stretch>
                      <a:fillRect/>
                    </a:stretch>
                  </pic:blipFill>
                  <pic:spPr bwMode="auto">
                    <a:xfrm>
                      <a:off x="0" y="0"/>
                      <a:ext cx="2514600" cy="3924300"/>
                    </a:xfrm>
                    <a:prstGeom prst="rect">
                      <a:avLst/>
                    </a:prstGeom>
                    <a:noFill/>
                    <a:ln w="9525">
                      <a:noFill/>
                      <a:miter lim="800000"/>
                      <a:headEnd/>
                      <a:tailEnd/>
                    </a:ln>
                  </pic:spPr>
                </pic:pic>
              </a:graphicData>
            </a:graphic>
          </wp:inline>
        </w:drawing>
      </w:r>
    </w:p>
    <w:p w:rsidR="006D2641" w:rsidRDefault="001B1CA3" w:rsidP="008C0794">
      <w:pPr>
        <w:pStyle w:val="a4"/>
        <w:spacing w:after="0" w:line="288" w:lineRule="auto"/>
        <w:ind w:right="-96" w:firstLine="0"/>
        <w:jc w:val="center"/>
        <w:rPr>
          <w:szCs w:val="28"/>
        </w:rPr>
      </w:pPr>
      <w:r w:rsidRPr="00E433FA">
        <w:rPr>
          <w:szCs w:val="28"/>
        </w:rPr>
        <w:t>Рис. 2.14.</w:t>
      </w:r>
      <w:r w:rsidR="006D2641">
        <w:rPr>
          <w:szCs w:val="28"/>
        </w:rPr>
        <w:t xml:space="preserve"> Устройство </w:t>
      </w:r>
      <w:r w:rsidR="006D2641" w:rsidRPr="00E433FA">
        <w:rPr>
          <w:szCs w:val="28"/>
        </w:rPr>
        <w:t xml:space="preserve">для одностороннего утонения пластин </w:t>
      </w:r>
    </w:p>
    <w:p w:rsidR="006D2641" w:rsidRPr="006D2641" w:rsidRDefault="006D2641" w:rsidP="008C0794">
      <w:pPr>
        <w:pStyle w:val="a4"/>
        <w:spacing w:after="0" w:line="288" w:lineRule="auto"/>
        <w:ind w:right="-96" w:firstLine="0"/>
        <w:jc w:val="center"/>
        <w:rPr>
          <w:szCs w:val="28"/>
        </w:rPr>
      </w:pPr>
      <w:r w:rsidRPr="00E433FA">
        <w:rPr>
          <w:szCs w:val="28"/>
        </w:rPr>
        <w:t>с одной зоной фиксации пластины</w:t>
      </w:r>
      <w:r>
        <w:rPr>
          <w:szCs w:val="28"/>
        </w:rPr>
        <w:t xml:space="preserve"> в формате </w:t>
      </w:r>
      <w:r w:rsidRPr="006D2641">
        <w:rPr>
          <w:szCs w:val="28"/>
        </w:rPr>
        <w:t>3</w:t>
      </w:r>
      <w:r>
        <w:rPr>
          <w:szCs w:val="28"/>
          <w:lang w:val="en-US"/>
        </w:rPr>
        <w:t>D</w:t>
      </w:r>
    </w:p>
    <w:p w:rsidR="001B1CA3" w:rsidRPr="006D2641" w:rsidRDefault="001B1CA3" w:rsidP="008C0794">
      <w:pPr>
        <w:pStyle w:val="a4"/>
        <w:spacing w:after="0" w:line="288" w:lineRule="auto"/>
        <w:ind w:right="-96" w:firstLine="0"/>
        <w:jc w:val="center"/>
        <w:rPr>
          <w:szCs w:val="28"/>
        </w:rPr>
      </w:pPr>
    </w:p>
    <w:p w:rsidR="00B75BA8" w:rsidRDefault="00DF07D8" w:rsidP="008C0794">
      <w:pPr>
        <w:pStyle w:val="a4"/>
        <w:spacing w:after="0" w:line="288" w:lineRule="auto"/>
        <w:ind w:right="-96" w:firstLine="900"/>
        <w:rPr>
          <w:szCs w:val="28"/>
        </w:rPr>
      </w:pPr>
      <w:r w:rsidRPr="00E433FA">
        <w:rPr>
          <w:szCs w:val="28"/>
        </w:rPr>
        <w:lastRenderedPageBreak/>
        <w:t xml:space="preserve">                                                         </w:t>
      </w:r>
    </w:p>
    <w:p w:rsidR="009D3A15" w:rsidRDefault="006F00D1" w:rsidP="008C0794">
      <w:pPr>
        <w:pStyle w:val="a4"/>
        <w:spacing w:after="0" w:line="288" w:lineRule="auto"/>
        <w:ind w:right="-96" w:firstLine="0"/>
        <w:jc w:val="center"/>
        <w:rPr>
          <w:szCs w:val="28"/>
        </w:rPr>
      </w:pPr>
      <w:r>
        <w:rPr>
          <w:noProof/>
          <w:szCs w:val="28"/>
        </w:rPr>
        <w:drawing>
          <wp:inline distT="0" distB="0" distL="0" distR="0">
            <wp:extent cx="2057400" cy="264795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cstate="print"/>
                    <a:srcRect/>
                    <a:stretch>
                      <a:fillRect/>
                    </a:stretch>
                  </pic:blipFill>
                  <pic:spPr bwMode="auto">
                    <a:xfrm>
                      <a:off x="0" y="0"/>
                      <a:ext cx="2057400" cy="2647950"/>
                    </a:xfrm>
                    <a:prstGeom prst="rect">
                      <a:avLst/>
                    </a:prstGeom>
                    <a:noFill/>
                    <a:ln w="9525">
                      <a:noFill/>
                      <a:miter lim="800000"/>
                      <a:headEnd/>
                      <a:tailEnd/>
                    </a:ln>
                  </pic:spPr>
                </pic:pic>
              </a:graphicData>
            </a:graphic>
          </wp:inline>
        </w:drawing>
      </w:r>
    </w:p>
    <w:p w:rsidR="001B1CA3" w:rsidRPr="006D2641" w:rsidRDefault="001B1CA3" w:rsidP="008C0794">
      <w:pPr>
        <w:pStyle w:val="a4"/>
        <w:spacing w:after="0" w:line="288" w:lineRule="auto"/>
        <w:ind w:right="-96" w:firstLine="0"/>
        <w:jc w:val="center"/>
        <w:rPr>
          <w:bCs/>
          <w:szCs w:val="28"/>
        </w:rPr>
      </w:pPr>
      <w:r w:rsidRPr="00E433FA">
        <w:rPr>
          <w:szCs w:val="28"/>
        </w:rPr>
        <w:t>Рис. 2.15.</w:t>
      </w:r>
      <w:r w:rsidR="006D2641">
        <w:rPr>
          <w:szCs w:val="28"/>
        </w:rPr>
        <w:t xml:space="preserve"> Ч</w:t>
      </w:r>
      <w:r w:rsidR="006D2641" w:rsidRPr="00E433FA">
        <w:rPr>
          <w:szCs w:val="28"/>
        </w:rPr>
        <w:t>ертеж нижней поверхности планшайбы с тремя зонами фиксации пластин для их одновременного утонения</w:t>
      </w:r>
    </w:p>
    <w:p w:rsidR="00DF07D8" w:rsidRPr="00E433FA" w:rsidRDefault="00DF07D8" w:rsidP="008C0794">
      <w:pPr>
        <w:pStyle w:val="a4"/>
        <w:spacing w:after="0" w:line="288" w:lineRule="auto"/>
        <w:ind w:right="-96" w:firstLine="708"/>
        <w:rPr>
          <w:szCs w:val="28"/>
        </w:rPr>
      </w:pPr>
      <w:r w:rsidRPr="00E433FA">
        <w:rPr>
          <w:szCs w:val="28"/>
        </w:rPr>
        <w:t>Работа устройства заключается в следующем.  Фиксируют пластину 5 р</w:t>
      </w:r>
      <w:r w:rsidRPr="00E433FA">
        <w:rPr>
          <w:szCs w:val="28"/>
        </w:rPr>
        <w:t>а</w:t>
      </w:r>
      <w:r w:rsidRPr="00E433FA">
        <w:rPr>
          <w:szCs w:val="28"/>
        </w:rPr>
        <w:t xml:space="preserve">бочей стороной 6 к поверхности планшайбы 7 в зонах фиксации через упруго-эластичную прокладку 8.  Упруго-эластичная прокладка 8 служит, во-первых, для исключения механического повреждения рабочей поверхности пластины в процессе её утонения,  во-вторых, для обеспечения улучшения адгезии рабочей стороны  пластины к поверхности планшайбы шпинделя, а в-третьих, для </w:t>
      </w:r>
      <w:r w:rsidRPr="00E433FA">
        <w:rPr>
          <w:bCs/>
          <w:szCs w:val="28"/>
        </w:rPr>
        <w:t>уменьшения динамических нагрузок на  пластины</w:t>
      </w:r>
      <w:r w:rsidRPr="00E433FA">
        <w:rPr>
          <w:szCs w:val="28"/>
        </w:rPr>
        <w:t xml:space="preserve">. </w:t>
      </w:r>
    </w:p>
    <w:p w:rsidR="00DF07D8" w:rsidRPr="00E433FA" w:rsidRDefault="00DF07D8" w:rsidP="008C0794">
      <w:pPr>
        <w:pStyle w:val="a4"/>
        <w:spacing w:after="0" w:line="288" w:lineRule="auto"/>
        <w:ind w:right="-96"/>
        <w:rPr>
          <w:szCs w:val="28"/>
        </w:rPr>
      </w:pPr>
      <w:r w:rsidRPr="00E433FA">
        <w:rPr>
          <w:szCs w:val="28"/>
        </w:rPr>
        <w:t>Устанавливают шпиндель 3 с закрепленными пластинами 5 на шлиф</w:t>
      </w:r>
      <w:r w:rsidRPr="00E433FA">
        <w:rPr>
          <w:szCs w:val="28"/>
        </w:rPr>
        <w:t>о</w:t>
      </w:r>
      <w:r w:rsidRPr="00E433FA">
        <w:rPr>
          <w:szCs w:val="28"/>
        </w:rPr>
        <w:t>вально-полировальный стол 1, выполненный из кольцевой зоны алмазно-абразивных элементов 9. Нагружают шпиндель с закрепленными пластинами и включают привод вращения 2 шлифовально-полировального стола 1 с одновр</w:t>
      </w:r>
      <w:r w:rsidRPr="00E433FA">
        <w:rPr>
          <w:szCs w:val="28"/>
        </w:rPr>
        <w:t>е</w:t>
      </w:r>
      <w:r w:rsidRPr="00E433FA">
        <w:rPr>
          <w:szCs w:val="28"/>
        </w:rPr>
        <w:t>менным включением подачи смазочно-охлаждающей жидкости (СОЖ) в зону шлифования и/или полирования пластин 5.  Под действием нагрузки обрабат</w:t>
      </w:r>
      <w:r w:rsidRPr="00E433FA">
        <w:rPr>
          <w:szCs w:val="28"/>
        </w:rPr>
        <w:t>ы</w:t>
      </w:r>
      <w:r w:rsidRPr="00E433FA">
        <w:rPr>
          <w:szCs w:val="28"/>
        </w:rPr>
        <w:t>ваемых пластин 5 на шлифовально-полировальный инструмент 1, относительн</w:t>
      </w:r>
      <w:r w:rsidRPr="00E433FA">
        <w:rPr>
          <w:szCs w:val="28"/>
        </w:rPr>
        <w:t>о</w:t>
      </w:r>
      <w:r w:rsidRPr="00E433FA">
        <w:rPr>
          <w:szCs w:val="28"/>
        </w:rPr>
        <w:t>го перемещения пластин и инструмента и сил трения происходит утонение пл</w:t>
      </w:r>
      <w:r w:rsidRPr="00E433FA">
        <w:rPr>
          <w:szCs w:val="28"/>
        </w:rPr>
        <w:t>а</w:t>
      </w:r>
      <w:r w:rsidRPr="00E433FA">
        <w:rPr>
          <w:szCs w:val="28"/>
        </w:rPr>
        <w:t xml:space="preserve">стин за счет  удаления части материала пластин. </w:t>
      </w:r>
    </w:p>
    <w:p w:rsidR="00DF07D8" w:rsidRPr="00E433FA" w:rsidRDefault="00DF07D8" w:rsidP="008C0794">
      <w:pPr>
        <w:pStyle w:val="a4"/>
        <w:spacing w:after="0" w:line="288" w:lineRule="auto"/>
        <w:ind w:right="-96"/>
        <w:rPr>
          <w:szCs w:val="28"/>
        </w:rPr>
      </w:pPr>
      <w:r w:rsidRPr="00E433FA">
        <w:rPr>
          <w:szCs w:val="28"/>
        </w:rPr>
        <w:t>После удаления заданного припуска материала, то есть достижения  нео</w:t>
      </w:r>
      <w:r w:rsidRPr="00E433FA">
        <w:rPr>
          <w:szCs w:val="28"/>
        </w:rPr>
        <w:t>б</w:t>
      </w:r>
      <w:r w:rsidRPr="00E433FA">
        <w:rPr>
          <w:szCs w:val="28"/>
        </w:rPr>
        <w:t>ходимых геометрических размеров пластины</w:t>
      </w:r>
      <w:r w:rsidR="009D3A15">
        <w:rPr>
          <w:szCs w:val="28"/>
        </w:rPr>
        <w:t>,</w:t>
      </w:r>
      <w:r w:rsidRPr="00E433FA">
        <w:rPr>
          <w:szCs w:val="28"/>
        </w:rPr>
        <w:t xml:space="preserve"> осуществляют уменьшение скор</w:t>
      </w:r>
      <w:r w:rsidRPr="00E433FA">
        <w:rPr>
          <w:szCs w:val="28"/>
        </w:rPr>
        <w:t>о</w:t>
      </w:r>
      <w:r w:rsidRPr="00E433FA">
        <w:rPr>
          <w:szCs w:val="28"/>
        </w:rPr>
        <w:t>сти вращения шпинделя и  нагрузки на обрабатываемые пластины до полной о</w:t>
      </w:r>
      <w:r w:rsidRPr="00E433FA">
        <w:rPr>
          <w:szCs w:val="28"/>
        </w:rPr>
        <w:t>с</w:t>
      </w:r>
      <w:r w:rsidRPr="00E433FA">
        <w:rPr>
          <w:szCs w:val="28"/>
        </w:rPr>
        <w:t>тановки.</w:t>
      </w:r>
    </w:p>
    <w:p w:rsidR="00DF07D8" w:rsidRPr="00E433FA" w:rsidRDefault="00DF07D8" w:rsidP="008C0794">
      <w:pPr>
        <w:pStyle w:val="a4"/>
        <w:spacing w:after="0" w:line="288" w:lineRule="auto"/>
        <w:ind w:right="-96"/>
        <w:rPr>
          <w:szCs w:val="28"/>
        </w:rPr>
      </w:pPr>
      <w:r w:rsidRPr="00E433FA">
        <w:rPr>
          <w:szCs w:val="28"/>
        </w:rPr>
        <w:lastRenderedPageBreak/>
        <w:t>Использование в качестве шлифовально-полировального стола инстр</w:t>
      </w:r>
      <w:r w:rsidRPr="00E433FA">
        <w:rPr>
          <w:szCs w:val="28"/>
        </w:rPr>
        <w:t>у</w:t>
      </w:r>
      <w:r w:rsidRPr="00E433FA">
        <w:rPr>
          <w:szCs w:val="28"/>
        </w:rPr>
        <w:t>мента, выполненного в виде кольцевой зоны из связанных алмазно-абразивных элементов в виде таблеток, обеспечивает повышение производительности пр</w:t>
      </w:r>
      <w:r w:rsidRPr="00E433FA">
        <w:rPr>
          <w:szCs w:val="28"/>
        </w:rPr>
        <w:t>о</w:t>
      </w:r>
      <w:r w:rsidRPr="00E433FA">
        <w:rPr>
          <w:szCs w:val="28"/>
        </w:rPr>
        <w:t>цесса шлифования-полирования и улучшение качества обработки поверхности пластин за счет уменьшения глубины нарушенного слоя и улучшения геометр</w:t>
      </w:r>
      <w:r w:rsidRPr="00E433FA">
        <w:rPr>
          <w:szCs w:val="28"/>
        </w:rPr>
        <w:t>и</w:t>
      </w:r>
      <w:r w:rsidRPr="00E433FA">
        <w:rPr>
          <w:szCs w:val="28"/>
        </w:rPr>
        <w:t xml:space="preserve">ческих параметров </w:t>
      </w:r>
      <w:proofErr w:type="spellStart"/>
      <w:r w:rsidRPr="00E433FA">
        <w:rPr>
          <w:szCs w:val="28"/>
        </w:rPr>
        <w:t>обрабаты</w:t>
      </w:r>
      <w:r w:rsidR="006D2641">
        <w:rPr>
          <w:szCs w:val="28"/>
        </w:rPr>
        <w:t>-</w:t>
      </w:r>
      <w:r w:rsidRPr="00E433FA">
        <w:rPr>
          <w:szCs w:val="28"/>
        </w:rPr>
        <w:t>ваемой</w:t>
      </w:r>
      <w:proofErr w:type="spellEnd"/>
      <w:r w:rsidRPr="00E433FA">
        <w:rPr>
          <w:szCs w:val="28"/>
        </w:rPr>
        <w:t xml:space="preserve"> поверхности пластин. </w:t>
      </w:r>
    </w:p>
    <w:p w:rsidR="00DF07D8" w:rsidRPr="00E433FA" w:rsidRDefault="00DF07D8" w:rsidP="008C0794">
      <w:pPr>
        <w:pStyle w:val="a4"/>
        <w:spacing w:after="0" w:line="288" w:lineRule="auto"/>
        <w:ind w:right="-96"/>
        <w:rPr>
          <w:bCs/>
          <w:szCs w:val="28"/>
        </w:rPr>
      </w:pPr>
      <w:r w:rsidRPr="00E433FA">
        <w:rPr>
          <w:szCs w:val="28"/>
        </w:rPr>
        <w:t xml:space="preserve">Кроме того, использование указанного связанного алмазно-абразивного инструмента в сочетании с применением упруго-эластичных прокладок при фиксации обрабатываемых пластин обеспечивает улучшение геометрических параметров пластин за счет уменьшения удельных нагрузок в зоне обработки и </w:t>
      </w:r>
      <w:r w:rsidRPr="00E433FA">
        <w:rPr>
          <w:bCs/>
          <w:szCs w:val="28"/>
        </w:rPr>
        <w:t>обеспечения равномерного распределения нагрузки по поверхности пластин и исключения деформации пластин при их вакуумной фиксации и исключения операции приклеивания пластин.</w:t>
      </w:r>
    </w:p>
    <w:p w:rsidR="00DF07D8" w:rsidRPr="00E433FA" w:rsidRDefault="00DF07D8" w:rsidP="008C0794">
      <w:pPr>
        <w:pStyle w:val="a4"/>
        <w:spacing w:after="0" w:line="288" w:lineRule="auto"/>
        <w:ind w:right="-96"/>
        <w:rPr>
          <w:szCs w:val="28"/>
        </w:rPr>
      </w:pPr>
      <w:r w:rsidRPr="00E433FA">
        <w:rPr>
          <w:bCs/>
          <w:szCs w:val="28"/>
        </w:rPr>
        <w:t>В табл</w:t>
      </w:r>
      <w:r w:rsidR="009D3A15">
        <w:rPr>
          <w:bCs/>
          <w:szCs w:val="28"/>
        </w:rPr>
        <w:t>.</w:t>
      </w:r>
      <w:r w:rsidRPr="00E433FA">
        <w:rPr>
          <w:bCs/>
          <w:szCs w:val="28"/>
        </w:rPr>
        <w:t xml:space="preserve"> </w:t>
      </w:r>
      <w:r w:rsidR="009D3A15">
        <w:rPr>
          <w:bCs/>
          <w:szCs w:val="28"/>
        </w:rPr>
        <w:t>3</w:t>
      </w:r>
      <w:r w:rsidRPr="00E433FA">
        <w:rPr>
          <w:bCs/>
          <w:szCs w:val="28"/>
        </w:rPr>
        <w:t xml:space="preserve"> приведены  с</w:t>
      </w:r>
      <w:r w:rsidRPr="00E433FA">
        <w:rPr>
          <w:szCs w:val="28"/>
        </w:rPr>
        <w:t>равнительные показатели процесса утонения са</w:t>
      </w:r>
      <w:r w:rsidRPr="00E433FA">
        <w:rPr>
          <w:szCs w:val="28"/>
        </w:rPr>
        <w:t>п</w:t>
      </w:r>
      <w:r w:rsidRPr="00E433FA">
        <w:rPr>
          <w:szCs w:val="28"/>
        </w:rPr>
        <w:t>фировых пластин с помощью устройства-прототипа,  в котором  шлифование осуществлялось алмазной пастой, и заявляемого устройства, в котором шлиф</w:t>
      </w:r>
      <w:r w:rsidRPr="00E433FA">
        <w:rPr>
          <w:szCs w:val="28"/>
        </w:rPr>
        <w:t>о</w:t>
      </w:r>
      <w:r w:rsidRPr="00E433FA">
        <w:rPr>
          <w:szCs w:val="28"/>
        </w:rPr>
        <w:t>вание проводилось пористым связанным  алмазным инструментом РТ50Р1.</w:t>
      </w:r>
    </w:p>
    <w:p w:rsidR="001B1CA3" w:rsidRPr="00E433FA" w:rsidRDefault="001B1CA3" w:rsidP="008C0794">
      <w:pPr>
        <w:pStyle w:val="a4"/>
        <w:spacing w:after="0" w:line="288" w:lineRule="auto"/>
        <w:ind w:right="-96" w:firstLine="900"/>
        <w:rPr>
          <w:szCs w:val="28"/>
        </w:rPr>
      </w:pPr>
    </w:p>
    <w:p w:rsidR="009D3A15" w:rsidRDefault="00DF07D8" w:rsidP="008C0794">
      <w:pPr>
        <w:spacing w:line="288" w:lineRule="auto"/>
        <w:jc w:val="center"/>
        <w:rPr>
          <w:sz w:val="28"/>
          <w:szCs w:val="28"/>
        </w:rPr>
      </w:pPr>
      <w:r w:rsidRPr="00E433FA">
        <w:rPr>
          <w:sz w:val="28"/>
          <w:szCs w:val="28"/>
        </w:rPr>
        <w:t xml:space="preserve">Таблица </w:t>
      </w:r>
      <w:r w:rsidR="009D3A15">
        <w:rPr>
          <w:sz w:val="28"/>
          <w:szCs w:val="28"/>
        </w:rPr>
        <w:t>3</w:t>
      </w:r>
      <w:r w:rsidRPr="00E433FA">
        <w:rPr>
          <w:sz w:val="28"/>
          <w:szCs w:val="28"/>
        </w:rPr>
        <w:t xml:space="preserve">. Сравнительные показатели процесса утонения </w:t>
      </w:r>
    </w:p>
    <w:p w:rsidR="00DF07D8" w:rsidRPr="00E433FA" w:rsidRDefault="00DF07D8" w:rsidP="008C0794">
      <w:pPr>
        <w:spacing w:line="288" w:lineRule="auto"/>
        <w:jc w:val="center"/>
        <w:rPr>
          <w:sz w:val="28"/>
          <w:szCs w:val="28"/>
        </w:rPr>
      </w:pPr>
      <w:r w:rsidRPr="00E433FA">
        <w:rPr>
          <w:sz w:val="28"/>
          <w:szCs w:val="28"/>
        </w:rPr>
        <w:t xml:space="preserve">сапфировых пластин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65"/>
        <w:gridCol w:w="1971"/>
        <w:gridCol w:w="2126"/>
      </w:tblGrid>
      <w:tr w:rsidR="00DF07D8" w:rsidRPr="009D3A15" w:rsidTr="009D3A15">
        <w:trPr>
          <w:trHeight w:val="272"/>
          <w:jc w:val="center"/>
        </w:trPr>
        <w:tc>
          <w:tcPr>
            <w:tcW w:w="3465" w:type="dxa"/>
            <w:vMerge w:val="restart"/>
            <w:vAlign w:val="center"/>
          </w:tcPr>
          <w:p w:rsidR="00DF07D8" w:rsidRPr="009D3A15" w:rsidRDefault="00DF07D8" w:rsidP="008C0794">
            <w:pPr>
              <w:spacing w:line="288" w:lineRule="auto"/>
              <w:ind w:left="6"/>
              <w:jc w:val="center"/>
            </w:pPr>
            <w:r w:rsidRPr="009D3A15">
              <w:t>Показатель</w:t>
            </w:r>
          </w:p>
        </w:tc>
        <w:tc>
          <w:tcPr>
            <w:tcW w:w="4097" w:type="dxa"/>
            <w:gridSpan w:val="2"/>
          </w:tcPr>
          <w:p w:rsidR="00DF07D8" w:rsidRPr="009D3A15" w:rsidRDefault="00DF07D8" w:rsidP="008C0794">
            <w:pPr>
              <w:spacing w:line="288" w:lineRule="auto"/>
              <w:jc w:val="center"/>
            </w:pPr>
            <w:r w:rsidRPr="009D3A15">
              <w:t>Устройство</w:t>
            </w:r>
          </w:p>
        </w:tc>
      </w:tr>
      <w:tr w:rsidR="00DF07D8" w:rsidRPr="009D3A15" w:rsidTr="009D3A15">
        <w:trPr>
          <w:trHeight w:val="270"/>
          <w:jc w:val="center"/>
        </w:trPr>
        <w:tc>
          <w:tcPr>
            <w:tcW w:w="3465" w:type="dxa"/>
            <w:vMerge/>
          </w:tcPr>
          <w:p w:rsidR="00DF07D8" w:rsidRPr="009D3A15" w:rsidRDefault="00DF07D8" w:rsidP="008C0794">
            <w:pPr>
              <w:spacing w:line="288" w:lineRule="auto"/>
              <w:ind w:left="6"/>
              <w:jc w:val="center"/>
            </w:pPr>
          </w:p>
        </w:tc>
        <w:tc>
          <w:tcPr>
            <w:tcW w:w="1971" w:type="dxa"/>
          </w:tcPr>
          <w:p w:rsidR="00DF07D8" w:rsidRPr="009D3A15" w:rsidRDefault="00DF07D8" w:rsidP="008C0794">
            <w:pPr>
              <w:spacing w:line="288" w:lineRule="auto"/>
              <w:jc w:val="center"/>
            </w:pPr>
            <w:r w:rsidRPr="009D3A15">
              <w:t>прототип</w:t>
            </w:r>
          </w:p>
        </w:tc>
        <w:tc>
          <w:tcPr>
            <w:tcW w:w="2126" w:type="dxa"/>
          </w:tcPr>
          <w:p w:rsidR="00DF07D8" w:rsidRPr="009D3A15" w:rsidRDefault="00DF07D8" w:rsidP="008C0794">
            <w:pPr>
              <w:spacing w:line="288" w:lineRule="auto"/>
              <w:jc w:val="center"/>
            </w:pPr>
            <w:r w:rsidRPr="009D3A15">
              <w:t>заявляемое</w:t>
            </w:r>
          </w:p>
        </w:tc>
      </w:tr>
      <w:tr w:rsidR="00DF07D8" w:rsidRPr="009D3A15" w:rsidTr="009D3A15">
        <w:trPr>
          <w:trHeight w:val="85"/>
          <w:jc w:val="center"/>
        </w:trPr>
        <w:tc>
          <w:tcPr>
            <w:tcW w:w="3465" w:type="dxa"/>
          </w:tcPr>
          <w:p w:rsidR="00DF07D8" w:rsidRPr="009D3A15" w:rsidRDefault="00DF07D8" w:rsidP="008C0794">
            <w:pPr>
              <w:spacing w:line="288" w:lineRule="auto"/>
              <w:ind w:left="6"/>
              <w:jc w:val="center"/>
            </w:pPr>
            <w:r w:rsidRPr="009D3A15">
              <w:t>Время крепления пластины, мин</w:t>
            </w:r>
          </w:p>
        </w:tc>
        <w:tc>
          <w:tcPr>
            <w:tcW w:w="1971" w:type="dxa"/>
          </w:tcPr>
          <w:p w:rsidR="00DF07D8" w:rsidRPr="009D3A15" w:rsidRDefault="00DF07D8" w:rsidP="008C0794">
            <w:pPr>
              <w:spacing w:line="288" w:lineRule="auto"/>
              <w:jc w:val="center"/>
            </w:pPr>
            <w:r w:rsidRPr="009D3A15">
              <w:t>45</w:t>
            </w:r>
          </w:p>
        </w:tc>
        <w:tc>
          <w:tcPr>
            <w:tcW w:w="2126" w:type="dxa"/>
          </w:tcPr>
          <w:p w:rsidR="00DF07D8" w:rsidRPr="009D3A15" w:rsidRDefault="00DF07D8" w:rsidP="008C0794">
            <w:pPr>
              <w:spacing w:line="288" w:lineRule="auto"/>
              <w:jc w:val="center"/>
            </w:pPr>
            <w:r w:rsidRPr="009D3A15">
              <w:t>1</w:t>
            </w:r>
          </w:p>
        </w:tc>
      </w:tr>
      <w:tr w:rsidR="00DF07D8" w:rsidRPr="009D3A15" w:rsidTr="009D3A15">
        <w:trPr>
          <w:trHeight w:val="85"/>
          <w:jc w:val="center"/>
        </w:trPr>
        <w:tc>
          <w:tcPr>
            <w:tcW w:w="3465" w:type="dxa"/>
          </w:tcPr>
          <w:p w:rsidR="00DF07D8" w:rsidRPr="009D3A15" w:rsidRDefault="00DF07D8" w:rsidP="008C0794">
            <w:pPr>
              <w:spacing w:line="288" w:lineRule="auto"/>
              <w:ind w:left="6"/>
              <w:jc w:val="center"/>
            </w:pPr>
            <w:r w:rsidRPr="009D3A15">
              <w:t>Удельный съём материала,</w:t>
            </w:r>
          </w:p>
          <w:p w:rsidR="00DF07D8" w:rsidRPr="009D3A15" w:rsidRDefault="00DF07D8" w:rsidP="008C0794">
            <w:pPr>
              <w:spacing w:line="288" w:lineRule="auto"/>
              <w:ind w:left="6"/>
              <w:jc w:val="center"/>
            </w:pPr>
            <w:proofErr w:type="gramStart"/>
            <w:r w:rsidRPr="009D3A15">
              <w:t>мкм</w:t>
            </w:r>
            <w:proofErr w:type="gramEnd"/>
            <w:r w:rsidRPr="009D3A15">
              <w:t>/мин</w:t>
            </w:r>
          </w:p>
        </w:tc>
        <w:tc>
          <w:tcPr>
            <w:tcW w:w="1971" w:type="dxa"/>
          </w:tcPr>
          <w:p w:rsidR="00DF07D8" w:rsidRPr="009D3A15" w:rsidRDefault="00DF07D8" w:rsidP="008C0794">
            <w:pPr>
              <w:spacing w:line="288" w:lineRule="auto"/>
              <w:jc w:val="center"/>
            </w:pPr>
            <w:r w:rsidRPr="009D3A15">
              <w:t>5</w:t>
            </w:r>
          </w:p>
        </w:tc>
        <w:tc>
          <w:tcPr>
            <w:tcW w:w="2126" w:type="dxa"/>
          </w:tcPr>
          <w:p w:rsidR="00DF07D8" w:rsidRPr="009D3A15" w:rsidRDefault="00DF07D8" w:rsidP="008C0794">
            <w:pPr>
              <w:spacing w:line="288" w:lineRule="auto"/>
              <w:jc w:val="center"/>
            </w:pPr>
            <w:r w:rsidRPr="009D3A15">
              <w:t>12</w:t>
            </w:r>
          </w:p>
        </w:tc>
      </w:tr>
      <w:tr w:rsidR="00DF07D8" w:rsidRPr="009D3A15" w:rsidTr="009D3A15">
        <w:trPr>
          <w:trHeight w:val="525"/>
          <w:jc w:val="center"/>
        </w:trPr>
        <w:tc>
          <w:tcPr>
            <w:tcW w:w="3465" w:type="dxa"/>
          </w:tcPr>
          <w:p w:rsidR="00DF07D8" w:rsidRPr="009D3A15" w:rsidRDefault="00DF07D8" w:rsidP="008C0794">
            <w:pPr>
              <w:spacing w:line="288" w:lineRule="auto"/>
              <w:jc w:val="center"/>
            </w:pPr>
            <w:r w:rsidRPr="009D3A15">
              <w:t xml:space="preserve">Шероховатость поверхности, </w:t>
            </w:r>
            <w:r w:rsidRPr="009D3A15">
              <w:rPr>
                <w:lang w:val="en-US"/>
              </w:rPr>
              <w:t>Ra</w:t>
            </w:r>
            <w:r w:rsidRPr="009D3A15">
              <w:t>, мкм</w:t>
            </w:r>
          </w:p>
        </w:tc>
        <w:tc>
          <w:tcPr>
            <w:tcW w:w="1971" w:type="dxa"/>
          </w:tcPr>
          <w:p w:rsidR="00DF07D8" w:rsidRPr="009D3A15" w:rsidRDefault="00DF07D8" w:rsidP="008C0794">
            <w:pPr>
              <w:spacing w:line="288" w:lineRule="auto"/>
              <w:jc w:val="center"/>
            </w:pPr>
            <w:r w:rsidRPr="009D3A15">
              <w:t>0, 36</w:t>
            </w:r>
          </w:p>
        </w:tc>
        <w:tc>
          <w:tcPr>
            <w:tcW w:w="2126" w:type="dxa"/>
          </w:tcPr>
          <w:p w:rsidR="00DF07D8" w:rsidRPr="009D3A15" w:rsidRDefault="00DF07D8" w:rsidP="008C0794">
            <w:pPr>
              <w:spacing w:line="288" w:lineRule="auto"/>
              <w:jc w:val="center"/>
            </w:pPr>
            <w:r w:rsidRPr="009D3A15">
              <w:t>0,24</w:t>
            </w:r>
          </w:p>
        </w:tc>
      </w:tr>
      <w:tr w:rsidR="00DF07D8" w:rsidRPr="009D3A15" w:rsidTr="009D3A15">
        <w:trPr>
          <w:trHeight w:val="525"/>
          <w:jc w:val="center"/>
        </w:trPr>
        <w:tc>
          <w:tcPr>
            <w:tcW w:w="3465" w:type="dxa"/>
          </w:tcPr>
          <w:p w:rsidR="00DF07D8" w:rsidRPr="009D3A15" w:rsidRDefault="00DF07D8" w:rsidP="008C0794">
            <w:pPr>
              <w:spacing w:line="288" w:lineRule="auto"/>
              <w:jc w:val="center"/>
            </w:pPr>
            <w:proofErr w:type="spellStart"/>
            <w:r w:rsidRPr="009D3A15">
              <w:t>Разнотолщинность</w:t>
            </w:r>
            <w:proofErr w:type="spellEnd"/>
            <w:r w:rsidRPr="009D3A15">
              <w:t xml:space="preserve"> пластины после утонения, </w:t>
            </w:r>
            <w:proofErr w:type="gramStart"/>
            <w:r w:rsidRPr="009D3A15">
              <w:t>мкм</w:t>
            </w:r>
            <w:proofErr w:type="gramEnd"/>
            <w:r w:rsidRPr="009D3A15">
              <w:t xml:space="preserve"> </w:t>
            </w:r>
          </w:p>
        </w:tc>
        <w:tc>
          <w:tcPr>
            <w:tcW w:w="1971" w:type="dxa"/>
          </w:tcPr>
          <w:p w:rsidR="00DF07D8" w:rsidRPr="009D3A15" w:rsidRDefault="00DF07D8" w:rsidP="008C0794">
            <w:pPr>
              <w:spacing w:line="288" w:lineRule="auto"/>
              <w:jc w:val="center"/>
            </w:pPr>
            <w:r w:rsidRPr="009D3A15">
              <w:t>5</w:t>
            </w:r>
          </w:p>
        </w:tc>
        <w:tc>
          <w:tcPr>
            <w:tcW w:w="2126" w:type="dxa"/>
          </w:tcPr>
          <w:p w:rsidR="00DF07D8" w:rsidRPr="009D3A15" w:rsidRDefault="00DF07D8" w:rsidP="008C0794">
            <w:pPr>
              <w:spacing w:line="288" w:lineRule="auto"/>
              <w:jc w:val="center"/>
            </w:pPr>
            <w:r w:rsidRPr="009D3A15">
              <w:t>2</w:t>
            </w:r>
          </w:p>
        </w:tc>
      </w:tr>
      <w:tr w:rsidR="00DF07D8" w:rsidRPr="009D3A15" w:rsidTr="009D3A15">
        <w:trPr>
          <w:trHeight w:val="525"/>
          <w:jc w:val="center"/>
        </w:trPr>
        <w:tc>
          <w:tcPr>
            <w:tcW w:w="3465" w:type="dxa"/>
          </w:tcPr>
          <w:p w:rsidR="00DF07D8" w:rsidRPr="009D3A15" w:rsidRDefault="00DF07D8" w:rsidP="008C0794">
            <w:pPr>
              <w:spacing w:line="288" w:lineRule="auto"/>
              <w:ind w:left="6"/>
              <w:jc w:val="center"/>
            </w:pPr>
            <w:r w:rsidRPr="009D3A15">
              <w:t>Выход годных изделий, %</w:t>
            </w:r>
          </w:p>
        </w:tc>
        <w:tc>
          <w:tcPr>
            <w:tcW w:w="1971" w:type="dxa"/>
          </w:tcPr>
          <w:p w:rsidR="00DF07D8" w:rsidRPr="009D3A15" w:rsidRDefault="00DF07D8" w:rsidP="008C0794">
            <w:pPr>
              <w:spacing w:line="288" w:lineRule="auto"/>
              <w:jc w:val="center"/>
            </w:pPr>
            <w:r w:rsidRPr="009D3A15">
              <w:t>92</w:t>
            </w:r>
          </w:p>
        </w:tc>
        <w:tc>
          <w:tcPr>
            <w:tcW w:w="2126" w:type="dxa"/>
          </w:tcPr>
          <w:p w:rsidR="00DF07D8" w:rsidRPr="009D3A15" w:rsidRDefault="00DF07D8" w:rsidP="008C0794">
            <w:pPr>
              <w:spacing w:line="288" w:lineRule="auto"/>
              <w:jc w:val="center"/>
            </w:pPr>
            <w:r w:rsidRPr="009D3A15">
              <w:t>99,8</w:t>
            </w:r>
          </w:p>
        </w:tc>
      </w:tr>
    </w:tbl>
    <w:p w:rsidR="00DF07D8" w:rsidRPr="00E433FA" w:rsidRDefault="00DF07D8" w:rsidP="008C0794">
      <w:pPr>
        <w:pStyle w:val="a4"/>
        <w:spacing w:after="0" w:line="288" w:lineRule="auto"/>
        <w:ind w:right="-96" w:firstLine="900"/>
        <w:rPr>
          <w:szCs w:val="28"/>
        </w:rPr>
      </w:pPr>
    </w:p>
    <w:p w:rsidR="00DF07D8" w:rsidRPr="00E433FA" w:rsidRDefault="00DF07D8" w:rsidP="008C0794">
      <w:pPr>
        <w:pStyle w:val="a4"/>
        <w:spacing w:after="0" w:line="288" w:lineRule="auto"/>
        <w:ind w:right="-96"/>
        <w:rPr>
          <w:bCs/>
          <w:szCs w:val="28"/>
        </w:rPr>
      </w:pPr>
      <w:r w:rsidRPr="00E433FA">
        <w:rPr>
          <w:szCs w:val="28"/>
        </w:rPr>
        <w:t xml:space="preserve">Предлагаемое устройство </w:t>
      </w:r>
      <w:r w:rsidRPr="00E433FA">
        <w:rPr>
          <w:bCs/>
          <w:szCs w:val="28"/>
        </w:rPr>
        <w:t>за счет обеспечения равномерного распредел</w:t>
      </w:r>
      <w:r w:rsidRPr="00E433FA">
        <w:rPr>
          <w:bCs/>
          <w:szCs w:val="28"/>
        </w:rPr>
        <w:t>е</w:t>
      </w:r>
      <w:r w:rsidRPr="00E433FA">
        <w:rPr>
          <w:bCs/>
          <w:szCs w:val="28"/>
        </w:rPr>
        <w:t>ния нагрузки по поверхности пластин и исключения деформации пластин при их вакуумной фиксации путем исключения операции приклеивания пластин, а та</w:t>
      </w:r>
      <w:r w:rsidRPr="00E433FA">
        <w:rPr>
          <w:bCs/>
          <w:szCs w:val="28"/>
        </w:rPr>
        <w:t>к</w:t>
      </w:r>
      <w:r w:rsidRPr="00E433FA">
        <w:rPr>
          <w:bCs/>
          <w:szCs w:val="28"/>
        </w:rPr>
        <w:t>же за счет уменьшения динамических нагрузок на  пластины и уменьшения гл</w:t>
      </w:r>
      <w:r w:rsidRPr="00E433FA">
        <w:rPr>
          <w:bCs/>
          <w:szCs w:val="28"/>
        </w:rPr>
        <w:t>у</w:t>
      </w:r>
      <w:r w:rsidRPr="00E433FA">
        <w:rPr>
          <w:bCs/>
          <w:szCs w:val="28"/>
        </w:rPr>
        <w:lastRenderedPageBreak/>
        <w:t>бины нарушенного слоя с использованием связанного пористого алмазно-абразивного инструмента позволяет обеспечить следующие преимущества:</w:t>
      </w:r>
    </w:p>
    <w:p w:rsidR="00DF07D8" w:rsidRPr="00E433FA" w:rsidRDefault="00DF07D8" w:rsidP="008C0794">
      <w:pPr>
        <w:pStyle w:val="a4"/>
        <w:numPr>
          <w:ilvl w:val="1"/>
          <w:numId w:val="25"/>
        </w:numPr>
        <w:spacing w:after="0" w:line="288" w:lineRule="auto"/>
        <w:ind w:left="709" w:right="-96"/>
        <w:rPr>
          <w:bCs/>
          <w:szCs w:val="28"/>
        </w:rPr>
      </w:pPr>
      <w:r w:rsidRPr="00E433FA">
        <w:rPr>
          <w:bCs/>
          <w:szCs w:val="28"/>
        </w:rPr>
        <w:t>повысить производительность процесса утонения пластин до 50</w:t>
      </w:r>
      <w:r w:rsidR="006D2641">
        <w:rPr>
          <w:bCs/>
          <w:szCs w:val="28"/>
        </w:rPr>
        <w:t>–</w:t>
      </w:r>
      <w:r w:rsidRPr="00E433FA">
        <w:rPr>
          <w:bCs/>
          <w:szCs w:val="28"/>
        </w:rPr>
        <w:t>75%;</w:t>
      </w:r>
    </w:p>
    <w:p w:rsidR="00DF07D8" w:rsidRPr="00E433FA" w:rsidRDefault="00DF07D8" w:rsidP="008C0794">
      <w:pPr>
        <w:pStyle w:val="a4"/>
        <w:numPr>
          <w:ilvl w:val="1"/>
          <w:numId w:val="25"/>
        </w:numPr>
        <w:spacing w:after="0" w:line="288" w:lineRule="auto"/>
        <w:ind w:left="709" w:right="-96"/>
        <w:rPr>
          <w:bCs/>
          <w:szCs w:val="28"/>
        </w:rPr>
      </w:pPr>
      <w:r w:rsidRPr="00E433FA">
        <w:rPr>
          <w:bCs/>
          <w:szCs w:val="28"/>
        </w:rPr>
        <w:t>увеличить выход годных изделий;</w:t>
      </w:r>
    </w:p>
    <w:p w:rsidR="00DF07D8" w:rsidRDefault="00DF07D8" w:rsidP="008C0794">
      <w:pPr>
        <w:pStyle w:val="a4"/>
        <w:numPr>
          <w:ilvl w:val="1"/>
          <w:numId w:val="25"/>
        </w:numPr>
        <w:spacing w:after="0" w:line="288" w:lineRule="auto"/>
        <w:ind w:left="709" w:right="-96"/>
        <w:rPr>
          <w:bCs/>
          <w:szCs w:val="28"/>
        </w:rPr>
      </w:pPr>
      <w:r w:rsidRPr="00E433FA">
        <w:rPr>
          <w:bCs/>
          <w:szCs w:val="28"/>
        </w:rPr>
        <w:t>улучить геометрические параметры пластин.</w:t>
      </w:r>
    </w:p>
    <w:p w:rsidR="006D2641" w:rsidRDefault="006D2641" w:rsidP="008C0794">
      <w:pPr>
        <w:pStyle w:val="2"/>
        <w:spacing w:line="288" w:lineRule="auto"/>
      </w:pPr>
      <w:bookmarkStart w:id="49" w:name="_Toc282352425"/>
    </w:p>
    <w:p w:rsidR="00073CEC" w:rsidRDefault="00B63CB9" w:rsidP="008C0794">
      <w:pPr>
        <w:pStyle w:val="2"/>
        <w:spacing w:line="288" w:lineRule="auto"/>
      </w:pPr>
      <w:bookmarkStart w:id="50" w:name="_Toc462148076"/>
      <w:r w:rsidRPr="00073CEC">
        <w:t>Заключение</w:t>
      </w:r>
      <w:bookmarkEnd w:id="49"/>
      <w:bookmarkEnd w:id="50"/>
    </w:p>
    <w:p w:rsidR="006D2641" w:rsidRPr="006D2641" w:rsidRDefault="006D2641" w:rsidP="008C0794">
      <w:pPr>
        <w:spacing w:line="288" w:lineRule="auto"/>
      </w:pPr>
    </w:p>
    <w:p w:rsidR="00073CEC" w:rsidRPr="00073CEC" w:rsidRDefault="00073CEC" w:rsidP="008C0794">
      <w:pPr>
        <w:pStyle w:val="aa"/>
        <w:spacing w:after="0" w:line="288" w:lineRule="auto"/>
        <w:ind w:left="0" w:firstLine="709"/>
        <w:jc w:val="both"/>
        <w:rPr>
          <w:rFonts w:ascii="Times New Roman" w:hAnsi="Times New Roman"/>
          <w:sz w:val="28"/>
          <w:szCs w:val="28"/>
        </w:rPr>
      </w:pPr>
      <w:r w:rsidRPr="00073CEC">
        <w:rPr>
          <w:rFonts w:ascii="Times New Roman" w:hAnsi="Times New Roman"/>
          <w:sz w:val="28"/>
          <w:szCs w:val="28"/>
        </w:rPr>
        <w:t>Актуальность разработки и внедрения новых высокоэффективных техн</w:t>
      </w:r>
      <w:r w:rsidRPr="00073CEC">
        <w:rPr>
          <w:rFonts w:ascii="Times New Roman" w:hAnsi="Times New Roman"/>
          <w:sz w:val="28"/>
          <w:szCs w:val="28"/>
        </w:rPr>
        <w:t>о</w:t>
      </w:r>
      <w:r w:rsidRPr="00073CEC">
        <w:rPr>
          <w:rFonts w:ascii="Times New Roman" w:hAnsi="Times New Roman"/>
          <w:sz w:val="28"/>
          <w:szCs w:val="28"/>
        </w:rPr>
        <w:t>логических процессов прецизионной алмазной обработки изделий и деталей из различных материалов связана с бурным развитием таких отраслей, как маш</w:t>
      </w:r>
      <w:r w:rsidRPr="00073CEC">
        <w:rPr>
          <w:rFonts w:ascii="Times New Roman" w:hAnsi="Times New Roman"/>
          <w:sz w:val="28"/>
          <w:szCs w:val="28"/>
        </w:rPr>
        <w:t>и</w:t>
      </w:r>
      <w:r w:rsidRPr="00073CEC">
        <w:rPr>
          <w:rFonts w:ascii="Times New Roman" w:hAnsi="Times New Roman"/>
          <w:sz w:val="28"/>
          <w:szCs w:val="28"/>
        </w:rPr>
        <w:t>ностроение, приборостроение, микро- и оптоэлектроника, которые предъявл</w:t>
      </w:r>
      <w:r w:rsidRPr="00073CEC">
        <w:rPr>
          <w:rFonts w:ascii="Times New Roman" w:hAnsi="Times New Roman"/>
          <w:sz w:val="28"/>
          <w:szCs w:val="28"/>
        </w:rPr>
        <w:t>я</w:t>
      </w:r>
      <w:r w:rsidRPr="00073CEC">
        <w:rPr>
          <w:rFonts w:ascii="Times New Roman" w:hAnsi="Times New Roman"/>
          <w:sz w:val="28"/>
          <w:szCs w:val="28"/>
        </w:rPr>
        <w:t>ют все более высокие требования к качеству изделий, производительности те</w:t>
      </w:r>
      <w:r w:rsidRPr="00073CEC">
        <w:rPr>
          <w:rFonts w:ascii="Times New Roman" w:hAnsi="Times New Roman"/>
          <w:sz w:val="28"/>
          <w:szCs w:val="28"/>
        </w:rPr>
        <w:t>х</w:t>
      </w:r>
      <w:r w:rsidRPr="00073CEC">
        <w:rPr>
          <w:rFonts w:ascii="Times New Roman" w:hAnsi="Times New Roman"/>
          <w:sz w:val="28"/>
          <w:szCs w:val="28"/>
        </w:rPr>
        <w:t xml:space="preserve">нологических процессов их изготовления и их экологической безопасности. С одной стороны, это связано с тенденцией миниатюризации приборов микро- и </w:t>
      </w:r>
      <w:proofErr w:type="spellStart"/>
      <w:r w:rsidRPr="00073CEC">
        <w:rPr>
          <w:rFonts w:ascii="Times New Roman" w:hAnsi="Times New Roman"/>
          <w:sz w:val="28"/>
          <w:szCs w:val="28"/>
        </w:rPr>
        <w:t>опто</w:t>
      </w:r>
      <w:r w:rsidR="006D2641">
        <w:rPr>
          <w:rFonts w:ascii="Times New Roman" w:hAnsi="Times New Roman"/>
          <w:sz w:val="28"/>
          <w:szCs w:val="28"/>
        </w:rPr>
        <w:t>-</w:t>
      </w:r>
      <w:r w:rsidRPr="00073CEC">
        <w:rPr>
          <w:rFonts w:ascii="Times New Roman" w:hAnsi="Times New Roman"/>
          <w:sz w:val="28"/>
          <w:szCs w:val="28"/>
        </w:rPr>
        <w:t>электроники</w:t>
      </w:r>
      <w:proofErr w:type="spellEnd"/>
      <w:r w:rsidRPr="00073CEC">
        <w:rPr>
          <w:rFonts w:ascii="Times New Roman" w:hAnsi="Times New Roman"/>
          <w:sz w:val="28"/>
          <w:szCs w:val="28"/>
        </w:rPr>
        <w:t>, с другой стороны, увеличением размеров плазменных и жидкокристаллических экранов и дисплейных панелей при одновременном уменьшении толщины этих изделий. Наконец, появляются принципиально н</w:t>
      </w:r>
      <w:r w:rsidRPr="00073CEC">
        <w:rPr>
          <w:rFonts w:ascii="Times New Roman" w:hAnsi="Times New Roman"/>
          <w:sz w:val="28"/>
          <w:szCs w:val="28"/>
        </w:rPr>
        <w:t>о</w:t>
      </w:r>
      <w:r w:rsidRPr="00073CEC">
        <w:rPr>
          <w:rFonts w:ascii="Times New Roman" w:hAnsi="Times New Roman"/>
          <w:sz w:val="28"/>
          <w:szCs w:val="28"/>
        </w:rPr>
        <w:t>вые разработки в указанных отраслях, требующие применения новых матери</w:t>
      </w:r>
      <w:r w:rsidRPr="00073CEC">
        <w:rPr>
          <w:rFonts w:ascii="Times New Roman" w:hAnsi="Times New Roman"/>
          <w:sz w:val="28"/>
          <w:szCs w:val="28"/>
        </w:rPr>
        <w:t>а</w:t>
      </w:r>
      <w:r w:rsidRPr="00073CEC">
        <w:rPr>
          <w:rFonts w:ascii="Times New Roman" w:hAnsi="Times New Roman"/>
          <w:sz w:val="28"/>
          <w:szCs w:val="28"/>
        </w:rPr>
        <w:t>лов и качественно новых требований к их обработке.</w:t>
      </w:r>
    </w:p>
    <w:p w:rsidR="00073CEC" w:rsidRPr="00073CEC" w:rsidRDefault="00073CEC" w:rsidP="008C0794">
      <w:pPr>
        <w:pStyle w:val="aa"/>
        <w:spacing w:after="0" w:line="288" w:lineRule="auto"/>
        <w:ind w:left="0" w:firstLine="709"/>
        <w:jc w:val="both"/>
        <w:rPr>
          <w:rFonts w:ascii="Times New Roman" w:hAnsi="Times New Roman"/>
          <w:sz w:val="28"/>
          <w:szCs w:val="28"/>
        </w:rPr>
      </w:pPr>
      <w:r w:rsidRPr="00073CEC">
        <w:rPr>
          <w:rFonts w:ascii="Times New Roman" w:hAnsi="Times New Roman"/>
          <w:sz w:val="28"/>
          <w:szCs w:val="28"/>
        </w:rPr>
        <w:t>В данной работе особое внимание уделено особенностям алмазной обр</w:t>
      </w:r>
      <w:r w:rsidRPr="00073CEC">
        <w:rPr>
          <w:rFonts w:ascii="Times New Roman" w:hAnsi="Times New Roman"/>
          <w:sz w:val="28"/>
          <w:szCs w:val="28"/>
        </w:rPr>
        <w:t>а</w:t>
      </w:r>
      <w:r w:rsidRPr="00073CEC">
        <w:rPr>
          <w:rFonts w:ascii="Times New Roman" w:hAnsi="Times New Roman"/>
          <w:sz w:val="28"/>
          <w:szCs w:val="28"/>
        </w:rPr>
        <w:t xml:space="preserve">ботки тонких прецизионных пластин из стекла, сапфира, кремния и некоторых металлов с относительной толщиной </w:t>
      </w:r>
      <w:r w:rsidRPr="00073CEC">
        <w:rPr>
          <w:rFonts w:ascii="Times New Roman" w:hAnsi="Times New Roman"/>
          <w:i/>
          <w:sz w:val="28"/>
          <w:szCs w:val="28"/>
          <w:lang w:val="en-US"/>
        </w:rPr>
        <w:t>h</w:t>
      </w:r>
      <w:r w:rsidRPr="00073CEC">
        <w:rPr>
          <w:rFonts w:ascii="Times New Roman" w:hAnsi="Times New Roman"/>
          <w:i/>
          <w:sz w:val="28"/>
          <w:szCs w:val="28"/>
        </w:rPr>
        <w:t>/</w:t>
      </w:r>
      <w:r w:rsidRPr="00073CEC">
        <w:rPr>
          <w:rFonts w:ascii="Times New Roman" w:hAnsi="Times New Roman"/>
          <w:i/>
          <w:sz w:val="28"/>
          <w:szCs w:val="28"/>
          <w:lang w:val="en-US"/>
        </w:rPr>
        <w:t>D</w:t>
      </w:r>
      <w:r w:rsidRPr="00073CEC">
        <w:rPr>
          <w:rFonts w:ascii="Times New Roman" w:hAnsi="Times New Roman"/>
          <w:sz w:val="28"/>
          <w:szCs w:val="28"/>
        </w:rPr>
        <w:t xml:space="preserve"> ≤ 1/50 с повышенными требованиями к геометрической форме и чистоте обрабатываемой поверхности.</w:t>
      </w:r>
    </w:p>
    <w:p w:rsidR="00073CEC" w:rsidRPr="00073CEC" w:rsidRDefault="00073CEC" w:rsidP="008C0794">
      <w:pPr>
        <w:pStyle w:val="aa"/>
        <w:spacing w:after="0" w:line="288" w:lineRule="auto"/>
        <w:ind w:left="0" w:firstLine="709"/>
        <w:jc w:val="both"/>
        <w:rPr>
          <w:rFonts w:ascii="Times New Roman" w:hAnsi="Times New Roman"/>
          <w:sz w:val="28"/>
          <w:szCs w:val="28"/>
        </w:rPr>
      </w:pPr>
      <w:r w:rsidRPr="00073CEC">
        <w:rPr>
          <w:rFonts w:ascii="Times New Roman" w:hAnsi="Times New Roman"/>
          <w:sz w:val="28"/>
          <w:szCs w:val="28"/>
        </w:rPr>
        <w:t xml:space="preserve">Описаны новые составы алмазного инструмента на органических связках, обеспечивающие его эффективную работу в режиме </w:t>
      </w:r>
      <w:proofErr w:type="spellStart"/>
      <w:r w:rsidRPr="00073CEC">
        <w:rPr>
          <w:rFonts w:ascii="Times New Roman" w:hAnsi="Times New Roman"/>
          <w:sz w:val="28"/>
          <w:szCs w:val="28"/>
        </w:rPr>
        <w:t>самоза</w:t>
      </w:r>
      <w:r w:rsidR="006D2641">
        <w:rPr>
          <w:rFonts w:ascii="Times New Roman" w:hAnsi="Times New Roman"/>
          <w:sz w:val="28"/>
          <w:szCs w:val="28"/>
        </w:rPr>
        <w:t>-</w:t>
      </w:r>
      <w:r w:rsidRPr="00073CEC">
        <w:rPr>
          <w:rFonts w:ascii="Times New Roman" w:hAnsi="Times New Roman"/>
          <w:sz w:val="28"/>
          <w:szCs w:val="28"/>
        </w:rPr>
        <w:t>тачивания</w:t>
      </w:r>
      <w:proofErr w:type="spellEnd"/>
      <w:r w:rsidRPr="00073CEC">
        <w:rPr>
          <w:rFonts w:ascii="Times New Roman" w:hAnsi="Times New Roman"/>
          <w:sz w:val="28"/>
          <w:szCs w:val="28"/>
        </w:rPr>
        <w:t xml:space="preserve"> при ни</w:t>
      </w:r>
      <w:r w:rsidRPr="00073CEC">
        <w:rPr>
          <w:rFonts w:ascii="Times New Roman" w:hAnsi="Times New Roman"/>
          <w:sz w:val="28"/>
          <w:szCs w:val="28"/>
        </w:rPr>
        <w:t>з</w:t>
      </w:r>
      <w:r w:rsidRPr="00073CEC">
        <w:rPr>
          <w:rFonts w:ascii="Times New Roman" w:hAnsi="Times New Roman"/>
          <w:sz w:val="28"/>
          <w:szCs w:val="28"/>
        </w:rPr>
        <w:t>ких удельных нагрузках и низких скоростях обработки. Например, применение данного алмазного инструмента для получистового и чистового шлифования стекла обеспечивает по сравнению с обработкой микропорошками М20 и М10 снижение глубины нарушенного слоя в 4–5 раз и повышение производительн</w:t>
      </w:r>
      <w:r w:rsidRPr="00073CEC">
        <w:rPr>
          <w:rFonts w:ascii="Times New Roman" w:hAnsi="Times New Roman"/>
          <w:sz w:val="28"/>
          <w:szCs w:val="28"/>
        </w:rPr>
        <w:t>о</w:t>
      </w:r>
      <w:r w:rsidRPr="00073CEC">
        <w:rPr>
          <w:rFonts w:ascii="Times New Roman" w:hAnsi="Times New Roman"/>
          <w:sz w:val="28"/>
          <w:szCs w:val="28"/>
        </w:rPr>
        <w:t>сти шлифования в 3–5 раз.</w:t>
      </w:r>
    </w:p>
    <w:p w:rsidR="00073CEC" w:rsidRPr="00073CEC" w:rsidRDefault="00073CEC" w:rsidP="008C0794">
      <w:pPr>
        <w:pStyle w:val="aa"/>
        <w:spacing w:after="0" w:line="288" w:lineRule="auto"/>
        <w:ind w:left="0" w:firstLine="709"/>
        <w:jc w:val="both"/>
        <w:rPr>
          <w:rFonts w:ascii="Times New Roman" w:hAnsi="Times New Roman"/>
          <w:sz w:val="28"/>
          <w:szCs w:val="28"/>
        </w:rPr>
      </w:pPr>
      <w:r w:rsidRPr="00073CEC">
        <w:rPr>
          <w:rFonts w:ascii="Times New Roman" w:hAnsi="Times New Roman"/>
          <w:sz w:val="28"/>
          <w:szCs w:val="28"/>
        </w:rPr>
        <w:t>Приведены примеры эффективного внедрения технологий алмазной о</w:t>
      </w:r>
      <w:r w:rsidRPr="00073CEC">
        <w:rPr>
          <w:rFonts w:ascii="Times New Roman" w:hAnsi="Times New Roman"/>
          <w:sz w:val="28"/>
          <w:szCs w:val="28"/>
        </w:rPr>
        <w:t>б</w:t>
      </w:r>
      <w:r w:rsidRPr="00073CEC">
        <w:rPr>
          <w:rFonts w:ascii="Times New Roman" w:hAnsi="Times New Roman"/>
          <w:sz w:val="28"/>
          <w:szCs w:val="28"/>
        </w:rPr>
        <w:t>работки различных материалов с применением новых типов пористого связа</w:t>
      </w:r>
      <w:r w:rsidRPr="00073CEC">
        <w:rPr>
          <w:rFonts w:ascii="Times New Roman" w:hAnsi="Times New Roman"/>
          <w:sz w:val="28"/>
          <w:szCs w:val="28"/>
        </w:rPr>
        <w:t>н</w:t>
      </w:r>
      <w:r w:rsidRPr="00073CEC">
        <w:rPr>
          <w:rFonts w:ascii="Times New Roman" w:hAnsi="Times New Roman"/>
          <w:sz w:val="28"/>
          <w:szCs w:val="28"/>
        </w:rPr>
        <w:t>ного алмазного инструмента. Более подробную информацию можно получить в работ</w:t>
      </w:r>
      <w:r>
        <w:rPr>
          <w:rFonts w:ascii="Times New Roman" w:hAnsi="Times New Roman"/>
          <w:sz w:val="28"/>
          <w:szCs w:val="28"/>
        </w:rPr>
        <w:t>ах</w:t>
      </w:r>
      <w:r w:rsidRPr="00073CEC">
        <w:rPr>
          <w:rFonts w:ascii="Times New Roman" w:hAnsi="Times New Roman"/>
          <w:sz w:val="28"/>
          <w:szCs w:val="28"/>
        </w:rPr>
        <w:t xml:space="preserve"> </w:t>
      </w:r>
      <w:r w:rsidRPr="00073CEC">
        <w:rPr>
          <w:rFonts w:ascii="Times New Roman" w:hAnsi="Times New Roman"/>
          <w:bCs/>
          <w:sz w:val="28"/>
          <w:szCs w:val="28"/>
        </w:rPr>
        <w:t>[</w:t>
      </w:r>
      <w:r w:rsidR="00AA0FBC">
        <w:rPr>
          <w:rFonts w:ascii="Times New Roman" w:hAnsi="Times New Roman"/>
          <w:bCs/>
          <w:sz w:val="28"/>
          <w:szCs w:val="28"/>
        </w:rPr>
        <w:t>28-34</w:t>
      </w:r>
      <w:r w:rsidRPr="00073CEC">
        <w:rPr>
          <w:rFonts w:ascii="Times New Roman" w:hAnsi="Times New Roman"/>
          <w:bCs/>
          <w:sz w:val="28"/>
          <w:szCs w:val="28"/>
        </w:rPr>
        <w:t>], где</w:t>
      </w:r>
      <w:r w:rsidRPr="00073CEC">
        <w:rPr>
          <w:rFonts w:ascii="Times New Roman" w:hAnsi="Times New Roman"/>
          <w:sz w:val="28"/>
          <w:szCs w:val="28"/>
        </w:rPr>
        <w:t xml:space="preserve"> приведены многие другие примеры эффективного испол</w:t>
      </w:r>
      <w:r w:rsidRPr="00073CEC">
        <w:rPr>
          <w:rFonts w:ascii="Times New Roman" w:hAnsi="Times New Roman"/>
          <w:sz w:val="28"/>
          <w:szCs w:val="28"/>
        </w:rPr>
        <w:t>ь</w:t>
      </w:r>
      <w:r w:rsidRPr="00073CEC">
        <w:rPr>
          <w:rFonts w:ascii="Times New Roman" w:hAnsi="Times New Roman"/>
          <w:sz w:val="28"/>
          <w:szCs w:val="28"/>
        </w:rPr>
        <w:lastRenderedPageBreak/>
        <w:t>зования описанной технологии и новых типов связанного алмазно-абразивного инструмента.</w:t>
      </w:r>
    </w:p>
    <w:p w:rsidR="00932E6F" w:rsidRPr="00E433FA" w:rsidRDefault="00932E6F" w:rsidP="008C0794">
      <w:pPr>
        <w:spacing w:line="288" w:lineRule="auto"/>
        <w:jc w:val="both"/>
        <w:rPr>
          <w:sz w:val="28"/>
          <w:szCs w:val="28"/>
        </w:rPr>
      </w:pPr>
    </w:p>
    <w:p w:rsidR="0065690F" w:rsidRDefault="0065690F" w:rsidP="008C0794">
      <w:pPr>
        <w:pStyle w:val="2"/>
        <w:spacing w:line="288" w:lineRule="auto"/>
      </w:pPr>
      <w:bookmarkStart w:id="51" w:name="_Toc462148077"/>
      <w:r w:rsidRPr="00E433FA">
        <w:t>Список литературы к Главе 2</w:t>
      </w:r>
      <w:bookmarkEnd w:id="51"/>
    </w:p>
    <w:p w:rsidR="00B63CB9" w:rsidRPr="00B63CB9" w:rsidRDefault="00B63CB9" w:rsidP="008C0794">
      <w:pPr>
        <w:spacing w:line="288" w:lineRule="auto"/>
      </w:pPr>
    </w:p>
    <w:p w:rsidR="0065690F" w:rsidRPr="00E433FA" w:rsidRDefault="0065690F" w:rsidP="008C0794">
      <w:pPr>
        <w:pStyle w:val="aa"/>
        <w:numPr>
          <w:ilvl w:val="0"/>
          <w:numId w:val="11"/>
        </w:numPr>
        <w:spacing w:after="0" w:line="288" w:lineRule="auto"/>
        <w:ind w:right="355"/>
        <w:jc w:val="both"/>
        <w:rPr>
          <w:rFonts w:ascii="Times New Roman" w:hAnsi="Times New Roman"/>
          <w:sz w:val="28"/>
          <w:szCs w:val="28"/>
        </w:rPr>
      </w:pPr>
      <w:r w:rsidRPr="00E433FA">
        <w:rPr>
          <w:rFonts w:ascii="Times New Roman" w:hAnsi="Times New Roman"/>
          <w:sz w:val="28"/>
          <w:szCs w:val="28"/>
        </w:rPr>
        <w:t>Патент РФ №2412037, М.Кл.</w:t>
      </w:r>
      <w:r w:rsidRPr="00E433FA">
        <w:rPr>
          <w:rFonts w:ascii="Times New Roman" w:hAnsi="Times New Roman"/>
          <w:sz w:val="28"/>
          <w:szCs w:val="28"/>
          <w:vertAlign w:val="superscript"/>
        </w:rPr>
        <w:t xml:space="preserve">5 </w:t>
      </w:r>
      <w:r w:rsidRPr="00E433FA">
        <w:rPr>
          <w:rFonts w:ascii="Times New Roman" w:hAnsi="Times New Roman"/>
          <w:sz w:val="28"/>
          <w:szCs w:val="28"/>
        </w:rPr>
        <w:t xml:space="preserve">В24 В 7/22, В24 В 37/04, Н01 </w:t>
      </w:r>
      <w:r w:rsidRPr="00E433FA">
        <w:rPr>
          <w:rFonts w:ascii="Times New Roman" w:hAnsi="Times New Roman"/>
          <w:sz w:val="28"/>
          <w:szCs w:val="28"/>
          <w:lang w:val="en-US"/>
        </w:rPr>
        <w:t>L</w:t>
      </w:r>
      <w:r w:rsidRPr="00E433FA">
        <w:rPr>
          <w:rFonts w:ascii="Times New Roman" w:hAnsi="Times New Roman"/>
          <w:sz w:val="28"/>
          <w:szCs w:val="28"/>
        </w:rPr>
        <w:t xml:space="preserve"> 21/20. Партия сапфировых подложек и способ ее изготовления / Б. В. </w:t>
      </w:r>
      <w:proofErr w:type="spellStart"/>
      <w:r w:rsidRPr="00E433FA">
        <w:rPr>
          <w:rFonts w:ascii="Times New Roman" w:hAnsi="Times New Roman"/>
          <w:sz w:val="28"/>
          <w:szCs w:val="28"/>
        </w:rPr>
        <w:t>Тан</w:t>
      </w:r>
      <w:r w:rsidRPr="00E433FA">
        <w:rPr>
          <w:rFonts w:ascii="Times New Roman" w:hAnsi="Times New Roman"/>
          <w:sz w:val="28"/>
          <w:szCs w:val="28"/>
        </w:rPr>
        <w:t>и</w:t>
      </w:r>
      <w:r w:rsidRPr="00E433FA">
        <w:rPr>
          <w:rFonts w:ascii="Times New Roman" w:hAnsi="Times New Roman"/>
          <w:sz w:val="28"/>
          <w:szCs w:val="28"/>
        </w:rPr>
        <w:t>келла</w:t>
      </w:r>
      <w:proofErr w:type="spellEnd"/>
      <w:r w:rsidRPr="00E433FA">
        <w:rPr>
          <w:rFonts w:ascii="Times New Roman" w:hAnsi="Times New Roman"/>
          <w:sz w:val="28"/>
          <w:szCs w:val="28"/>
        </w:rPr>
        <w:t xml:space="preserve"> (</w:t>
      </w:r>
      <w:r w:rsidRPr="00E433FA">
        <w:rPr>
          <w:rFonts w:ascii="Times New Roman" w:hAnsi="Times New Roman"/>
          <w:sz w:val="28"/>
          <w:szCs w:val="28"/>
          <w:lang w:val="en-US"/>
        </w:rPr>
        <w:t>US</w:t>
      </w:r>
      <w:r w:rsidRPr="00E433FA">
        <w:rPr>
          <w:rFonts w:ascii="Times New Roman" w:hAnsi="Times New Roman"/>
          <w:sz w:val="28"/>
          <w:szCs w:val="28"/>
        </w:rPr>
        <w:t>), М. А. Симпсон (</w:t>
      </w:r>
      <w:r w:rsidRPr="00E433FA">
        <w:rPr>
          <w:rFonts w:ascii="Times New Roman" w:hAnsi="Times New Roman"/>
          <w:sz w:val="28"/>
          <w:szCs w:val="28"/>
          <w:lang w:val="en-US"/>
        </w:rPr>
        <w:t>US</w:t>
      </w:r>
      <w:r w:rsidRPr="00E433FA">
        <w:rPr>
          <w:rFonts w:ascii="Times New Roman" w:hAnsi="Times New Roman"/>
          <w:sz w:val="28"/>
          <w:szCs w:val="28"/>
        </w:rPr>
        <w:t xml:space="preserve">), П. </w:t>
      </w:r>
      <w:proofErr w:type="spellStart"/>
      <w:r w:rsidRPr="00E433FA">
        <w:rPr>
          <w:rFonts w:ascii="Times New Roman" w:hAnsi="Times New Roman"/>
          <w:sz w:val="28"/>
          <w:szCs w:val="28"/>
        </w:rPr>
        <w:t>Чиннакаруппан</w:t>
      </w:r>
      <w:proofErr w:type="spellEnd"/>
      <w:r w:rsidRPr="00E433FA">
        <w:rPr>
          <w:rFonts w:ascii="Times New Roman" w:hAnsi="Times New Roman"/>
          <w:sz w:val="28"/>
          <w:szCs w:val="28"/>
        </w:rPr>
        <w:t xml:space="preserve"> (</w:t>
      </w:r>
      <w:r w:rsidRPr="00E433FA">
        <w:rPr>
          <w:rFonts w:ascii="Times New Roman" w:hAnsi="Times New Roman"/>
          <w:sz w:val="28"/>
          <w:szCs w:val="28"/>
          <w:lang w:val="en-US"/>
        </w:rPr>
        <w:t>US</w:t>
      </w:r>
      <w:r w:rsidRPr="00E433FA">
        <w:rPr>
          <w:rFonts w:ascii="Times New Roman" w:hAnsi="Times New Roman"/>
          <w:sz w:val="28"/>
          <w:szCs w:val="28"/>
        </w:rPr>
        <w:t xml:space="preserve">), Р.А. </w:t>
      </w:r>
      <w:proofErr w:type="spellStart"/>
      <w:r w:rsidRPr="00E433FA">
        <w:rPr>
          <w:rFonts w:ascii="Times New Roman" w:hAnsi="Times New Roman"/>
          <w:sz w:val="28"/>
          <w:szCs w:val="28"/>
        </w:rPr>
        <w:t>Ризутто</w:t>
      </w:r>
      <w:proofErr w:type="spellEnd"/>
      <w:r w:rsidRPr="00E433FA">
        <w:rPr>
          <w:rFonts w:ascii="Times New Roman" w:hAnsi="Times New Roman"/>
          <w:sz w:val="28"/>
          <w:szCs w:val="28"/>
        </w:rPr>
        <w:t xml:space="preserve"> (</w:t>
      </w:r>
      <w:r w:rsidRPr="00E433FA">
        <w:rPr>
          <w:rFonts w:ascii="Times New Roman" w:hAnsi="Times New Roman"/>
          <w:sz w:val="28"/>
          <w:szCs w:val="28"/>
          <w:lang w:val="en-US"/>
        </w:rPr>
        <w:t>US</w:t>
      </w:r>
      <w:r w:rsidRPr="00E433FA">
        <w:rPr>
          <w:rFonts w:ascii="Times New Roman" w:hAnsi="Times New Roman"/>
          <w:sz w:val="28"/>
          <w:szCs w:val="28"/>
        </w:rPr>
        <w:t>), Р. Ведантам (</w:t>
      </w:r>
      <w:r w:rsidRPr="00E433FA">
        <w:rPr>
          <w:rFonts w:ascii="Times New Roman" w:hAnsi="Times New Roman"/>
          <w:sz w:val="28"/>
          <w:szCs w:val="28"/>
          <w:lang w:val="en-US"/>
        </w:rPr>
        <w:t>US</w:t>
      </w:r>
      <w:r w:rsidRPr="00E433FA">
        <w:rPr>
          <w:rFonts w:ascii="Times New Roman" w:hAnsi="Times New Roman"/>
          <w:sz w:val="28"/>
          <w:szCs w:val="28"/>
        </w:rPr>
        <w:t>) – 2007.</w:t>
      </w:r>
    </w:p>
    <w:p w:rsidR="0065690F" w:rsidRPr="00E433FA" w:rsidRDefault="0065690F" w:rsidP="008C0794">
      <w:pPr>
        <w:widowControl w:val="0"/>
        <w:numPr>
          <w:ilvl w:val="0"/>
          <w:numId w:val="11"/>
        </w:numPr>
        <w:spacing w:line="288" w:lineRule="auto"/>
        <w:ind w:right="355"/>
        <w:jc w:val="both"/>
        <w:rPr>
          <w:sz w:val="28"/>
          <w:szCs w:val="28"/>
        </w:rPr>
      </w:pPr>
      <w:r w:rsidRPr="00E433FA">
        <w:rPr>
          <w:sz w:val="28"/>
          <w:szCs w:val="28"/>
        </w:rPr>
        <w:t xml:space="preserve">О.И. Бочкин, В.А. </w:t>
      </w:r>
      <w:proofErr w:type="spellStart"/>
      <w:r w:rsidRPr="00E433FA">
        <w:rPr>
          <w:sz w:val="28"/>
          <w:szCs w:val="28"/>
        </w:rPr>
        <w:t>Брук</w:t>
      </w:r>
      <w:proofErr w:type="spellEnd"/>
      <w:r w:rsidRPr="00E433FA">
        <w:rPr>
          <w:sz w:val="28"/>
          <w:szCs w:val="28"/>
        </w:rPr>
        <w:t>, С.Н. Никифорова – Денисова. Механическая обработка полупроводниковых материалов.  «Высшая школа», 1973г.</w:t>
      </w:r>
    </w:p>
    <w:p w:rsidR="0065690F" w:rsidRPr="00E433FA" w:rsidRDefault="0065690F" w:rsidP="008C0794">
      <w:pPr>
        <w:widowControl w:val="0"/>
        <w:numPr>
          <w:ilvl w:val="0"/>
          <w:numId w:val="11"/>
        </w:numPr>
        <w:spacing w:line="288" w:lineRule="auto"/>
        <w:ind w:right="355"/>
        <w:jc w:val="both"/>
        <w:rPr>
          <w:sz w:val="28"/>
          <w:szCs w:val="28"/>
        </w:rPr>
      </w:pPr>
      <w:r w:rsidRPr="00E433FA">
        <w:rPr>
          <w:sz w:val="28"/>
          <w:szCs w:val="28"/>
        </w:rPr>
        <w:t xml:space="preserve">А.И. </w:t>
      </w:r>
      <w:proofErr w:type="spellStart"/>
      <w:r w:rsidRPr="00E433FA">
        <w:rPr>
          <w:sz w:val="28"/>
          <w:szCs w:val="28"/>
        </w:rPr>
        <w:t>Курносов</w:t>
      </w:r>
      <w:proofErr w:type="spellEnd"/>
      <w:r w:rsidRPr="00E433FA">
        <w:rPr>
          <w:sz w:val="28"/>
          <w:szCs w:val="28"/>
        </w:rPr>
        <w:t>, В.В. Юдин. Технология производства полупроводн</w:t>
      </w:r>
      <w:r w:rsidRPr="00E433FA">
        <w:rPr>
          <w:sz w:val="28"/>
          <w:szCs w:val="28"/>
        </w:rPr>
        <w:t>и</w:t>
      </w:r>
      <w:r w:rsidRPr="00E433FA">
        <w:rPr>
          <w:sz w:val="28"/>
          <w:szCs w:val="28"/>
        </w:rPr>
        <w:t>ковых приборов, «Высшая школа». М., 1974 г.</w:t>
      </w:r>
    </w:p>
    <w:p w:rsidR="0065690F" w:rsidRPr="00E433FA" w:rsidRDefault="0065690F" w:rsidP="008C0794">
      <w:pPr>
        <w:widowControl w:val="0"/>
        <w:numPr>
          <w:ilvl w:val="0"/>
          <w:numId w:val="11"/>
        </w:numPr>
        <w:spacing w:line="288" w:lineRule="auto"/>
        <w:ind w:right="355"/>
        <w:jc w:val="both"/>
        <w:rPr>
          <w:sz w:val="28"/>
          <w:szCs w:val="28"/>
        </w:rPr>
      </w:pPr>
      <w:r w:rsidRPr="00E433FA">
        <w:rPr>
          <w:sz w:val="28"/>
          <w:szCs w:val="28"/>
        </w:rPr>
        <w:t>Мухина Е.П. Технология утонения ультратонких полупроводниковых пластин/ «Электроника НТБ», №3, 2009 г.</w:t>
      </w:r>
    </w:p>
    <w:p w:rsidR="0065690F" w:rsidRPr="00E433FA" w:rsidRDefault="0065690F" w:rsidP="008C0794">
      <w:pPr>
        <w:widowControl w:val="0"/>
        <w:numPr>
          <w:ilvl w:val="0"/>
          <w:numId w:val="11"/>
        </w:numPr>
        <w:spacing w:line="288" w:lineRule="auto"/>
        <w:ind w:right="355"/>
        <w:jc w:val="both"/>
        <w:rPr>
          <w:sz w:val="28"/>
          <w:szCs w:val="28"/>
        </w:rPr>
      </w:pPr>
      <w:r w:rsidRPr="00E433FA">
        <w:rPr>
          <w:sz w:val="28"/>
          <w:szCs w:val="28"/>
        </w:rPr>
        <w:t>Патент РФ №2030284, М. Кл.</w:t>
      </w:r>
      <w:r w:rsidRPr="00E433FA">
        <w:rPr>
          <w:sz w:val="28"/>
          <w:szCs w:val="28"/>
          <w:vertAlign w:val="superscript"/>
        </w:rPr>
        <w:t xml:space="preserve">5 </w:t>
      </w:r>
      <w:r w:rsidRPr="00E433FA">
        <w:rPr>
          <w:sz w:val="28"/>
          <w:szCs w:val="28"/>
        </w:rPr>
        <w:t>В24 В 37/04 от 13.01.92. Устройство для односторонней обработки плоских поверхностей деталей/ В.С. Кон</w:t>
      </w:r>
      <w:r w:rsidRPr="00E433FA">
        <w:rPr>
          <w:sz w:val="28"/>
          <w:szCs w:val="28"/>
        </w:rPr>
        <w:t>д</w:t>
      </w:r>
      <w:r w:rsidRPr="00E433FA">
        <w:rPr>
          <w:sz w:val="28"/>
          <w:szCs w:val="28"/>
        </w:rPr>
        <w:t>ратенко.</w:t>
      </w:r>
    </w:p>
    <w:p w:rsidR="0065690F" w:rsidRPr="00E433FA" w:rsidRDefault="0065690F" w:rsidP="008C0794">
      <w:pPr>
        <w:widowControl w:val="0"/>
        <w:numPr>
          <w:ilvl w:val="0"/>
          <w:numId w:val="11"/>
        </w:numPr>
        <w:spacing w:line="288" w:lineRule="auto"/>
        <w:ind w:right="355"/>
        <w:jc w:val="both"/>
        <w:rPr>
          <w:sz w:val="28"/>
          <w:szCs w:val="28"/>
        </w:rPr>
      </w:pPr>
      <w:r w:rsidRPr="00E433FA">
        <w:rPr>
          <w:sz w:val="28"/>
          <w:szCs w:val="28"/>
        </w:rPr>
        <w:t>Патент РФ №2159173, М. Кл.</w:t>
      </w:r>
      <w:r w:rsidRPr="00E433FA">
        <w:rPr>
          <w:sz w:val="28"/>
          <w:szCs w:val="28"/>
          <w:vertAlign w:val="superscript"/>
        </w:rPr>
        <w:t>5</w:t>
      </w:r>
      <w:r w:rsidRPr="00E433FA">
        <w:rPr>
          <w:sz w:val="28"/>
          <w:szCs w:val="28"/>
        </w:rPr>
        <w:t xml:space="preserve"> В24 В 37/04 от 22.05.98. Способ одн</w:t>
      </w:r>
      <w:r w:rsidRPr="00E433FA">
        <w:rPr>
          <w:sz w:val="28"/>
          <w:szCs w:val="28"/>
        </w:rPr>
        <w:t>о</w:t>
      </w:r>
      <w:r w:rsidRPr="00E433FA">
        <w:rPr>
          <w:sz w:val="28"/>
          <w:szCs w:val="28"/>
        </w:rPr>
        <w:t>стороннего полирования плоских поверхностей деталей/ В.Г. Шульга, В.П. Денисенко, Ю.Ф. Козлов, А.И. Хохлов.</w:t>
      </w:r>
    </w:p>
    <w:p w:rsidR="0065690F" w:rsidRPr="00E433FA" w:rsidRDefault="0065690F" w:rsidP="008C0794">
      <w:pPr>
        <w:widowControl w:val="0"/>
        <w:numPr>
          <w:ilvl w:val="0"/>
          <w:numId w:val="11"/>
        </w:numPr>
        <w:spacing w:line="288" w:lineRule="auto"/>
        <w:ind w:right="355"/>
        <w:jc w:val="both"/>
        <w:rPr>
          <w:sz w:val="28"/>
          <w:szCs w:val="28"/>
        </w:rPr>
      </w:pPr>
      <w:r w:rsidRPr="00E433FA">
        <w:rPr>
          <w:sz w:val="28"/>
          <w:szCs w:val="28"/>
        </w:rPr>
        <w:t>Полезная модель №38665, М. Кл.</w:t>
      </w:r>
      <w:r w:rsidRPr="00E433FA">
        <w:rPr>
          <w:sz w:val="28"/>
          <w:szCs w:val="28"/>
          <w:vertAlign w:val="superscript"/>
        </w:rPr>
        <w:t>5</w:t>
      </w:r>
      <w:r w:rsidRPr="00E433FA">
        <w:rPr>
          <w:sz w:val="28"/>
          <w:szCs w:val="28"/>
        </w:rPr>
        <w:t xml:space="preserve"> В24 В 37/04 от 10.07.2004. Устро</w:t>
      </w:r>
      <w:r w:rsidRPr="00E433FA">
        <w:rPr>
          <w:sz w:val="28"/>
          <w:szCs w:val="28"/>
        </w:rPr>
        <w:t>й</w:t>
      </w:r>
      <w:r w:rsidRPr="00E433FA">
        <w:rPr>
          <w:sz w:val="28"/>
          <w:szCs w:val="28"/>
        </w:rPr>
        <w:t>ство одностороннего утонения пластин.</w:t>
      </w:r>
    </w:p>
    <w:p w:rsidR="0065690F" w:rsidRPr="00E433FA" w:rsidRDefault="0065690F" w:rsidP="008C0794">
      <w:pPr>
        <w:widowControl w:val="0"/>
        <w:numPr>
          <w:ilvl w:val="0"/>
          <w:numId w:val="11"/>
        </w:numPr>
        <w:spacing w:line="288" w:lineRule="auto"/>
        <w:ind w:right="355"/>
        <w:jc w:val="both"/>
        <w:rPr>
          <w:sz w:val="28"/>
          <w:szCs w:val="28"/>
        </w:rPr>
      </w:pPr>
      <w:r w:rsidRPr="00E433FA">
        <w:rPr>
          <w:sz w:val="28"/>
          <w:szCs w:val="28"/>
        </w:rPr>
        <w:t>Конструкционные материалы и их обработка. Методическое руков</w:t>
      </w:r>
      <w:r w:rsidRPr="00E433FA">
        <w:rPr>
          <w:sz w:val="28"/>
          <w:szCs w:val="28"/>
        </w:rPr>
        <w:t>о</w:t>
      </w:r>
      <w:r w:rsidRPr="00E433FA">
        <w:rPr>
          <w:sz w:val="28"/>
          <w:szCs w:val="28"/>
        </w:rPr>
        <w:t>дство по лабораторной работе «Исследование процесса алмазной шлифовки кремниевых пластин». – Москва, 1977 г.</w:t>
      </w:r>
    </w:p>
    <w:p w:rsidR="0065690F" w:rsidRPr="00E433FA" w:rsidRDefault="0065690F" w:rsidP="008C0794">
      <w:pPr>
        <w:widowControl w:val="0"/>
        <w:numPr>
          <w:ilvl w:val="0"/>
          <w:numId w:val="11"/>
        </w:numPr>
        <w:spacing w:line="288" w:lineRule="auto"/>
        <w:ind w:right="355"/>
        <w:jc w:val="both"/>
        <w:rPr>
          <w:sz w:val="28"/>
          <w:szCs w:val="28"/>
        </w:rPr>
      </w:pPr>
      <w:proofErr w:type="spellStart"/>
      <w:r w:rsidRPr="00E433FA">
        <w:rPr>
          <w:sz w:val="28"/>
          <w:szCs w:val="28"/>
        </w:rPr>
        <w:t>Ардамацкий</w:t>
      </w:r>
      <w:proofErr w:type="spellEnd"/>
      <w:r w:rsidRPr="00E433FA">
        <w:rPr>
          <w:sz w:val="28"/>
          <w:szCs w:val="28"/>
        </w:rPr>
        <w:t xml:space="preserve"> А.П. «Алмазная обработка оптических деталей». – Л.: Машиностроение, 1987 г.</w:t>
      </w:r>
    </w:p>
    <w:p w:rsidR="0065690F" w:rsidRPr="00E433FA" w:rsidRDefault="0065690F" w:rsidP="008C0794">
      <w:pPr>
        <w:pStyle w:val="aa"/>
        <w:numPr>
          <w:ilvl w:val="0"/>
          <w:numId w:val="11"/>
        </w:numPr>
        <w:spacing w:after="0" w:line="288" w:lineRule="auto"/>
        <w:ind w:right="355"/>
        <w:jc w:val="both"/>
        <w:rPr>
          <w:rFonts w:ascii="Times New Roman" w:hAnsi="Times New Roman"/>
          <w:sz w:val="28"/>
          <w:szCs w:val="28"/>
          <w:lang w:val="en-US"/>
        </w:rPr>
      </w:pPr>
      <w:r w:rsidRPr="00E433FA">
        <w:rPr>
          <w:rFonts w:ascii="Times New Roman" w:hAnsi="Times New Roman"/>
          <w:sz w:val="28"/>
          <w:szCs w:val="28"/>
          <w:lang w:val="en-US"/>
        </w:rPr>
        <w:t xml:space="preserve">United States Patent №.: US 1985/4519168 A1. </w:t>
      </w:r>
      <w:proofErr w:type="spellStart"/>
      <w:r w:rsidRPr="00E433FA">
        <w:rPr>
          <w:rFonts w:ascii="Times New Roman" w:hAnsi="Times New Roman"/>
          <w:sz w:val="28"/>
          <w:szCs w:val="28"/>
          <w:lang w:val="en-US"/>
        </w:rPr>
        <w:t>Int.Cl</w:t>
      </w:r>
      <w:proofErr w:type="spellEnd"/>
      <w:r w:rsidRPr="00E433FA">
        <w:rPr>
          <w:rFonts w:ascii="Times New Roman" w:hAnsi="Times New Roman"/>
          <w:sz w:val="28"/>
          <w:szCs w:val="28"/>
          <w:lang w:val="en-US"/>
        </w:rPr>
        <w:t xml:space="preserve">. B 24 </w:t>
      </w:r>
      <w:r w:rsidRPr="00E433FA">
        <w:rPr>
          <w:rFonts w:ascii="Times New Roman" w:hAnsi="Times New Roman"/>
          <w:sz w:val="28"/>
          <w:szCs w:val="28"/>
        </w:rPr>
        <w:t>В</w:t>
      </w:r>
      <w:r w:rsidRPr="00E433FA">
        <w:rPr>
          <w:rFonts w:ascii="Times New Roman" w:hAnsi="Times New Roman"/>
          <w:sz w:val="28"/>
          <w:szCs w:val="28"/>
          <w:lang w:val="en-US"/>
        </w:rPr>
        <w:t xml:space="preserve"> 37/04. </w:t>
      </w:r>
      <w:r w:rsidRPr="00E433FA">
        <w:rPr>
          <w:rFonts w:ascii="Times New Roman" w:hAnsi="Times New Roman"/>
          <w:caps/>
          <w:sz w:val="28"/>
          <w:szCs w:val="28"/>
          <w:lang w:val="en-US"/>
        </w:rPr>
        <w:t>Li</w:t>
      </w:r>
      <w:r w:rsidRPr="00E433FA">
        <w:rPr>
          <w:rFonts w:ascii="Times New Roman" w:hAnsi="Times New Roman"/>
          <w:caps/>
          <w:sz w:val="28"/>
          <w:szCs w:val="28"/>
          <w:lang w:val="en-US"/>
        </w:rPr>
        <w:t>q</w:t>
      </w:r>
      <w:r w:rsidRPr="00E433FA">
        <w:rPr>
          <w:rFonts w:ascii="Times New Roman" w:hAnsi="Times New Roman"/>
          <w:caps/>
          <w:sz w:val="28"/>
          <w:szCs w:val="28"/>
          <w:lang w:val="en-US"/>
        </w:rPr>
        <w:t>uid waxless fixturing of microsize wafers</w:t>
      </w:r>
      <w:r w:rsidRPr="00E433FA">
        <w:rPr>
          <w:rFonts w:ascii="Times New Roman" w:hAnsi="Times New Roman"/>
          <w:sz w:val="28"/>
          <w:szCs w:val="28"/>
          <w:lang w:val="en-US"/>
        </w:rPr>
        <w:t>/</w:t>
      </w:r>
      <w:r w:rsidRPr="00C062CA">
        <w:rPr>
          <w:rFonts w:ascii="Times New Roman" w:hAnsi="Times New Roman"/>
          <w:sz w:val="28"/>
          <w:szCs w:val="28"/>
          <w:lang w:val="en-US"/>
        </w:rPr>
        <w:t xml:space="preserve"> </w:t>
      </w:r>
      <w:proofErr w:type="spellStart"/>
      <w:r w:rsidRPr="00E433FA">
        <w:rPr>
          <w:rFonts w:ascii="Times New Roman" w:hAnsi="Times New Roman"/>
          <w:sz w:val="28"/>
          <w:szCs w:val="28"/>
          <w:lang w:val="en-US"/>
        </w:rPr>
        <w:t>Cesna</w:t>
      </w:r>
      <w:proofErr w:type="spellEnd"/>
      <w:r w:rsidRPr="00E433FA">
        <w:rPr>
          <w:rFonts w:ascii="Times New Roman" w:hAnsi="Times New Roman"/>
          <w:sz w:val="28"/>
          <w:szCs w:val="28"/>
          <w:lang w:val="en-US"/>
        </w:rPr>
        <w:t>; Joseph V. (Niles, IL).</w:t>
      </w:r>
    </w:p>
    <w:p w:rsidR="0065690F" w:rsidRPr="00E433FA" w:rsidRDefault="0065690F" w:rsidP="008C0794">
      <w:pPr>
        <w:widowControl w:val="0"/>
        <w:numPr>
          <w:ilvl w:val="0"/>
          <w:numId w:val="11"/>
        </w:numPr>
        <w:spacing w:line="288" w:lineRule="auto"/>
        <w:ind w:right="355"/>
        <w:jc w:val="both"/>
        <w:rPr>
          <w:sz w:val="28"/>
          <w:szCs w:val="28"/>
        </w:rPr>
      </w:pPr>
      <w:r w:rsidRPr="00E433FA">
        <w:rPr>
          <w:sz w:val="28"/>
          <w:szCs w:val="28"/>
        </w:rPr>
        <w:t>Патент РФ №2192956, М. Кл.</w:t>
      </w:r>
      <w:r w:rsidRPr="00E433FA">
        <w:rPr>
          <w:sz w:val="28"/>
          <w:szCs w:val="28"/>
          <w:vertAlign w:val="superscript"/>
        </w:rPr>
        <w:t xml:space="preserve">5 </w:t>
      </w:r>
      <w:r w:rsidRPr="00E433FA">
        <w:rPr>
          <w:sz w:val="28"/>
          <w:szCs w:val="28"/>
        </w:rPr>
        <w:t>В24 В 37/04, В24 В 1/00 от 24.08.1999. Способ крепления пластин/ В.П. Кузьмин, М.В. Кузьмин, В.И. Кул</w:t>
      </w:r>
      <w:r w:rsidRPr="00E433FA">
        <w:rPr>
          <w:sz w:val="28"/>
          <w:szCs w:val="28"/>
        </w:rPr>
        <w:t>и</w:t>
      </w:r>
      <w:r w:rsidRPr="00E433FA">
        <w:rPr>
          <w:sz w:val="28"/>
          <w:szCs w:val="28"/>
        </w:rPr>
        <w:t>ков.</w:t>
      </w:r>
    </w:p>
    <w:p w:rsidR="0008511A" w:rsidRPr="00E433FA" w:rsidRDefault="0008511A" w:rsidP="008C0794">
      <w:pPr>
        <w:widowControl w:val="0"/>
        <w:numPr>
          <w:ilvl w:val="0"/>
          <w:numId w:val="11"/>
        </w:numPr>
        <w:spacing w:line="288" w:lineRule="auto"/>
        <w:ind w:right="355"/>
        <w:jc w:val="both"/>
        <w:rPr>
          <w:sz w:val="28"/>
          <w:szCs w:val="28"/>
        </w:rPr>
      </w:pPr>
      <w:r w:rsidRPr="00E433FA">
        <w:rPr>
          <w:sz w:val="28"/>
          <w:szCs w:val="28"/>
        </w:rPr>
        <w:t>Патент РФ по заявке №2011150868 М.Кл.</w:t>
      </w:r>
      <w:r w:rsidRPr="00E433FA">
        <w:rPr>
          <w:sz w:val="28"/>
          <w:szCs w:val="28"/>
          <w:vertAlign w:val="superscript"/>
        </w:rPr>
        <w:t xml:space="preserve">5 </w:t>
      </w:r>
      <w:r w:rsidRPr="00E433FA">
        <w:rPr>
          <w:sz w:val="28"/>
          <w:szCs w:val="28"/>
        </w:rPr>
        <w:t xml:space="preserve">В24 В 37/04 от 14.12.2011. </w:t>
      </w:r>
      <w:r w:rsidRPr="00E433FA">
        <w:rPr>
          <w:sz w:val="28"/>
          <w:szCs w:val="28"/>
        </w:rPr>
        <w:lastRenderedPageBreak/>
        <w:t xml:space="preserve">Устройство для одностороннего утонения пластин/ С. Д. </w:t>
      </w:r>
      <w:proofErr w:type="spellStart"/>
      <w:r w:rsidRPr="00E433FA">
        <w:rPr>
          <w:sz w:val="28"/>
          <w:szCs w:val="28"/>
        </w:rPr>
        <w:t>Айзенштат</w:t>
      </w:r>
      <w:proofErr w:type="spellEnd"/>
      <w:r w:rsidRPr="00E433FA">
        <w:rPr>
          <w:sz w:val="28"/>
          <w:szCs w:val="28"/>
        </w:rPr>
        <w:t xml:space="preserve">, И.В. Голубятников, В.С. Кондратенко, Н.И. </w:t>
      </w:r>
      <w:proofErr w:type="spellStart"/>
      <w:r w:rsidRPr="00E433FA">
        <w:rPr>
          <w:sz w:val="28"/>
          <w:szCs w:val="28"/>
        </w:rPr>
        <w:t>Кобыш</w:t>
      </w:r>
      <w:proofErr w:type="spellEnd"/>
      <w:r w:rsidRPr="00E433FA">
        <w:rPr>
          <w:sz w:val="28"/>
          <w:szCs w:val="28"/>
        </w:rPr>
        <w:t>.</w:t>
      </w:r>
    </w:p>
    <w:p w:rsidR="004D5CE2" w:rsidRPr="00E433FA" w:rsidRDefault="004D5CE2" w:rsidP="008C0794">
      <w:pPr>
        <w:widowControl w:val="0"/>
        <w:numPr>
          <w:ilvl w:val="0"/>
          <w:numId w:val="11"/>
        </w:numPr>
        <w:shd w:val="clear" w:color="auto" w:fill="FFFFFF"/>
        <w:autoSpaceDE w:val="0"/>
        <w:autoSpaceDN w:val="0"/>
        <w:adjustRightInd w:val="0"/>
        <w:spacing w:line="288" w:lineRule="auto"/>
        <w:jc w:val="both"/>
        <w:rPr>
          <w:sz w:val="28"/>
          <w:szCs w:val="28"/>
          <w:lang w:val="en-US"/>
        </w:rPr>
      </w:pPr>
      <w:r w:rsidRPr="00E433FA">
        <w:rPr>
          <w:sz w:val="28"/>
          <w:szCs w:val="28"/>
        </w:rPr>
        <w:t>Международная заявка РСТ/</w:t>
      </w:r>
      <w:r w:rsidRPr="00E433FA">
        <w:rPr>
          <w:sz w:val="28"/>
          <w:szCs w:val="28"/>
          <w:lang w:val="en-US"/>
        </w:rPr>
        <w:t>RU</w:t>
      </w:r>
      <w:r w:rsidRPr="00E433FA">
        <w:rPr>
          <w:sz w:val="28"/>
          <w:szCs w:val="28"/>
        </w:rPr>
        <w:t>01/00424. Шлифовальный инструмент и состав для его изготовления/</w:t>
      </w:r>
      <w:r w:rsidRPr="00E433FA">
        <w:rPr>
          <w:i/>
          <w:sz w:val="28"/>
          <w:szCs w:val="28"/>
        </w:rPr>
        <w:t>Кондратенко В.С.</w:t>
      </w:r>
      <w:r w:rsidRPr="00E433FA">
        <w:rPr>
          <w:sz w:val="28"/>
          <w:szCs w:val="28"/>
        </w:rPr>
        <w:t xml:space="preserve"> </w:t>
      </w:r>
      <w:proofErr w:type="spellStart"/>
      <w:r w:rsidRPr="00E433FA">
        <w:rPr>
          <w:sz w:val="28"/>
          <w:szCs w:val="28"/>
        </w:rPr>
        <w:t>Опубл</w:t>
      </w:r>
      <w:proofErr w:type="spellEnd"/>
      <w:r w:rsidRPr="00E433FA">
        <w:rPr>
          <w:sz w:val="28"/>
          <w:szCs w:val="28"/>
        </w:rPr>
        <w:t xml:space="preserve">. </w:t>
      </w:r>
      <w:r w:rsidRPr="00E433FA">
        <w:rPr>
          <w:sz w:val="28"/>
          <w:szCs w:val="28"/>
          <w:lang w:val="en-US"/>
        </w:rPr>
        <w:t xml:space="preserve">WO 02/34469 </w:t>
      </w:r>
      <w:r w:rsidRPr="00E433FA">
        <w:rPr>
          <w:sz w:val="28"/>
          <w:szCs w:val="28"/>
        </w:rPr>
        <w:t>А</w:t>
      </w:r>
      <w:r w:rsidRPr="00E433FA">
        <w:rPr>
          <w:sz w:val="28"/>
          <w:szCs w:val="28"/>
          <w:lang w:val="en-US"/>
        </w:rPr>
        <w:t xml:space="preserve">1 </w:t>
      </w:r>
      <w:r w:rsidRPr="00E433FA">
        <w:rPr>
          <w:sz w:val="28"/>
          <w:szCs w:val="28"/>
        </w:rPr>
        <w:t>от</w:t>
      </w:r>
      <w:r w:rsidRPr="00E433FA">
        <w:rPr>
          <w:sz w:val="28"/>
          <w:szCs w:val="28"/>
          <w:lang w:val="en-US"/>
        </w:rPr>
        <w:t xml:space="preserve"> 02.05.2002 </w:t>
      </w:r>
    </w:p>
    <w:p w:rsidR="004D5CE2" w:rsidRPr="00E433FA" w:rsidRDefault="004D5CE2" w:rsidP="008C0794">
      <w:pPr>
        <w:widowControl w:val="0"/>
        <w:numPr>
          <w:ilvl w:val="0"/>
          <w:numId w:val="11"/>
        </w:numPr>
        <w:spacing w:line="288" w:lineRule="auto"/>
        <w:jc w:val="both"/>
        <w:rPr>
          <w:sz w:val="28"/>
          <w:szCs w:val="28"/>
          <w:lang w:val="en-US"/>
        </w:rPr>
      </w:pPr>
      <w:r w:rsidRPr="00E433FA">
        <w:rPr>
          <w:sz w:val="28"/>
          <w:szCs w:val="28"/>
          <w:lang w:val="en-US"/>
        </w:rPr>
        <w:t xml:space="preserve">Patent US 6,875,099. Polishing </w:t>
      </w:r>
      <w:r w:rsidRPr="00E433FA">
        <w:rPr>
          <w:bCs/>
          <w:sz w:val="28"/>
          <w:szCs w:val="28"/>
          <w:lang w:val="en-US"/>
        </w:rPr>
        <w:t xml:space="preserve">tool and a composition for producing said tool / </w:t>
      </w:r>
      <w:hyperlink r:id="rId58" w:history="1">
        <w:proofErr w:type="spellStart"/>
        <w:r w:rsidRPr="00E433FA">
          <w:rPr>
            <w:rFonts w:eastAsia="SimSun"/>
            <w:i/>
            <w:color w:val="000000"/>
            <w:sz w:val="28"/>
            <w:szCs w:val="28"/>
            <w:lang w:val="en-US" w:eastAsia="zh-CN"/>
          </w:rPr>
          <w:t>Kondratenko</w:t>
        </w:r>
        <w:proofErr w:type="spellEnd"/>
        <w:r w:rsidRPr="00E433FA">
          <w:rPr>
            <w:rFonts w:eastAsia="SimSun"/>
            <w:i/>
            <w:color w:val="000000"/>
            <w:sz w:val="28"/>
            <w:szCs w:val="28"/>
            <w:lang w:val="en-US" w:eastAsia="zh-CN"/>
          </w:rPr>
          <w:t xml:space="preserve"> Vladimir S.</w:t>
        </w:r>
      </w:hyperlink>
      <w:r w:rsidRPr="00E433FA">
        <w:rPr>
          <w:rFonts w:eastAsia="SimSun"/>
          <w:color w:val="000000"/>
          <w:sz w:val="28"/>
          <w:szCs w:val="28"/>
          <w:lang w:val="en-US" w:eastAsia="zh-CN"/>
        </w:rPr>
        <w:t xml:space="preserve"> </w:t>
      </w:r>
      <w:r w:rsidRPr="00E433FA">
        <w:rPr>
          <w:sz w:val="28"/>
          <w:szCs w:val="28"/>
          <w:lang w:val="en-US"/>
        </w:rPr>
        <w:t>2005-04-05.</w:t>
      </w:r>
    </w:p>
    <w:p w:rsidR="004D5CE2" w:rsidRPr="00E433FA" w:rsidRDefault="004D5CE2" w:rsidP="008C0794">
      <w:pPr>
        <w:widowControl w:val="0"/>
        <w:numPr>
          <w:ilvl w:val="0"/>
          <w:numId w:val="11"/>
        </w:numPr>
        <w:spacing w:line="288" w:lineRule="auto"/>
        <w:jc w:val="both"/>
        <w:rPr>
          <w:sz w:val="28"/>
          <w:szCs w:val="28"/>
          <w:lang w:val="en-US"/>
        </w:rPr>
      </w:pPr>
      <w:r w:rsidRPr="00E433FA">
        <w:rPr>
          <w:sz w:val="28"/>
          <w:szCs w:val="28"/>
          <w:lang w:val="en-US"/>
        </w:rPr>
        <w:t xml:space="preserve">Patent № EP1338385. </w:t>
      </w:r>
      <w:r w:rsidRPr="00E433FA">
        <w:rPr>
          <w:bCs/>
          <w:sz w:val="28"/>
          <w:szCs w:val="28"/>
          <w:lang w:val="en-US"/>
        </w:rPr>
        <w:t xml:space="preserve">Polishing tool and a composition for producing said tool / </w:t>
      </w:r>
      <w:hyperlink r:id="rId59" w:history="1">
        <w:proofErr w:type="spellStart"/>
        <w:r w:rsidRPr="00E433FA">
          <w:rPr>
            <w:rFonts w:eastAsia="SimSun"/>
            <w:i/>
            <w:color w:val="000000"/>
            <w:sz w:val="28"/>
            <w:szCs w:val="28"/>
            <w:lang w:val="en-US" w:eastAsia="zh-CN"/>
          </w:rPr>
          <w:t>Kondratenko</w:t>
        </w:r>
        <w:proofErr w:type="spellEnd"/>
        <w:r w:rsidRPr="00E433FA">
          <w:rPr>
            <w:rFonts w:eastAsia="SimSun"/>
            <w:i/>
            <w:color w:val="000000"/>
            <w:sz w:val="28"/>
            <w:szCs w:val="28"/>
            <w:lang w:val="en-US" w:eastAsia="zh-CN"/>
          </w:rPr>
          <w:t xml:space="preserve"> Vladimir S.</w:t>
        </w:r>
      </w:hyperlink>
      <w:r w:rsidRPr="00E433FA">
        <w:rPr>
          <w:rFonts w:eastAsia="SimSun"/>
          <w:color w:val="000000"/>
          <w:sz w:val="28"/>
          <w:szCs w:val="28"/>
          <w:lang w:val="en-US" w:eastAsia="zh-CN"/>
        </w:rPr>
        <w:t xml:space="preserve"> </w:t>
      </w:r>
      <w:r w:rsidRPr="00E433FA">
        <w:rPr>
          <w:sz w:val="28"/>
          <w:szCs w:val="28"/>
          <w:lang w:val="en-US"/>
        </w:rPr>
        <w:t>2003-08-27.</w:t>
      </w:r>
    </w:p>
    <w:p w:rsidR="004D5CE2" w:rsidRPr="00E433FA" w:rsidRDefault="004D5CE2" w:rsidP="008C0794">
      <w:pPr>
        <w:widowControl w:val="0"/>
        <w:numPr>
          <w:ilvl w:val="0"/>
          <w:numId w:val="11"/>
        </w:numPr>
        <w:spacing w:line="288" w:lineRule="auto"/>
        <w:jc w:val="both"/>
        <w:rPr>
          <w:sz w:val="28"/>
          <w:szCs w:val="28"/>
          <w:lang w:val="en-US"/>
        </w:rPr>
      </w:pPr>
      <w:r w:rsidRPr="00E433FA">
        <w:rPr>
          <w:sz w:val="28"/>
          <w:szCs w:val="28"/>
          <w:lang w:val="en-US"/>
        </w:rPr>
        <w:t xml:space="preserve">Japanese Patent Application No.2002-537496. Polishing </w:t>
      </w:r>
      <w:r w:rsidRPr="00E433FA">
        <w:rPr>
          <w:bCs/>
          <w:sz w:val="28"/>
          <w:szCs w:val="28"/>
          <w:lang w:val="en-US"/>
        </w:rPr>
        <w:t>tool and a compos</w:t>
      </w:r>
      <w:r w:rsidRPr="00E433FA">
        <w:rPr>
          <w:bCs/>
          <w:sz w:val="28"/>
          <w:szCs w:val="28"/>
          <w:lang w:val="en-US"/>
        </w:rPr>
        <w:t>i</w:t>
      </w:r>
      <w:r w:rsidRPr="00E433FA">
        <w:rPr>
          <w:bCs/>
          <w:sz w:val="28"/>
          <w:szCs w:val="28"/>
          <w:lang w:val="en-US"/>
        </w:rPr>
        <w:t xml:space="preserve">tion for producing said tool / </w:t>
      </w:r>
      <w:hyperlink r:id="rId60" w:history="1">
        <w:proofErr w:type="spellStart"/>
        <w:r w:rsidRPr="00E433FA">
          <w:rPr>
            <w:rFonts w:eastAsia="SimSun"/>
            <w:i/>
            <w:color w:val="000000"/>
            <w:sz w:val="28"/>
            <w:szCs w:val="28"/>
            <w:lang w:val="en-US" w:eastAsia="zh-CN"/>
          </w:rPr>
          <w:t>Kondratenko</w:t>
        </w:r>
        <w:proofErr w:type="spellEnd"/>
        <w:r w:rsidRPr="00E433FA">
          <w:rPr>
            <w:rFonts w:eastAsia="SimSun"/>
            <w:i/>
            <w:color w:val="000000"/>
            <w:sz w:val="28"/>
            <w:szCs w:val="28"/>
            <w:lang w:val="en-US" w:eastAsia="zh-CN"/>
          </w:rPr>
          <w:t xml:space="preserve"> Vladimir S.</w:t>
        </w:r>
      </w:hyperlink>
      <w:r w:rsidRPr="00E433FA">
        <w:rPr>
          <w:i/>
          <w:sz w:val="28"/>
          <w:szCs w:val="28"/>
          <w:lang w:val="en-US"/>
        </w:rPr>
        <w:t xml:space="preserve"> </w:t>
      </w:r>
      <w:r w:rsidRPr="00E433FA">
        <w:rPr>
          <w:sz w:val="28"/>
          <w:szCs w:val="28"/>
          <w:lang w:val="en-US"/>
        </w:rPr>
        <w:t>2003-04-25.</w:t>
      </w:r>
    </w:p>
    <w:p w:rsidR="004D5CE2" w:rsidRPr="00E433FA" w:rsidRDefault="004D5CE2" w:rsidP="008C0794">
      <w:pPr>
        <w:widowControl w:val="0"/>
        <w:numPr>
          <w:ilvl w:val="0"/>
          <w:numId w:val="11"/>
        </w:numPr>
        <w:spacing w:line="288" w:lineRule="auto"/>
        <w:jc w:val="both"/>
        <w:rPr>
          <w:color w:val="0000FF"/>
          <w:sz w:val="28"/>
          <w:szCs w:val="28"/>
          <w:lang w:val="en-US"/>
        </w:rPr>
      </w:pPr>
      <w:r w:rsidRPr="00E433FA">
        <w:rPr>
          <w:sz w:val="28"/>
          <w:szCs w:val="28"/>
          <w:lang w:val="en-US"/>
        </w:rPr>
        <w:t xml:space="preserve">Chinese Patent Application No.01817877.4. Polishing </w:t>
      </w:r>
      <w:r w:rsidRPr="00E433FA">
        <w:rPr>
          <w:bCs/>
          <w:sz w:val="28"/>
          <w:szCs w:val="28"/>
          <w:lang w:val="en-US"/>
        </w:rPr>
        <w:t xml:space="preserve">tool and a composition for producing said tool / </w:t>
      </w:r>
      <w:hyperlink r:id="rId61" w:history="1">
        <w:proofErr w:type="spellStart"/>
        <w:r w:rsidRPr="00E433FA">
          <w:rPr>
            <w:rFonts w:eastAsia="SimSun"/>
            <w:i/>
            <w:color w:val="000000"/>
            <w:sz w:val="28"/>
            <w:szCs w:val="28"/>
            <w:lang w:val="en-US" w:eastAsia="zh-CN"/>
          </w:rPr>
          <w:t>Kondratenko</w:t>
        </w:r>
        <w:proofErr w:type="spellEnd"/>
        <w:r w:rsidRPr="00E433FA">
          <w:rPr>
            <w:rFonts w:eastAsia="SimSun"/>
            <w:i/>
            <w:color w:val="000000"/>
            <w:sz w:val="28"/>
            <w:szCs w:val="28"/>
            <w:lang w:val="en-US" w:eastAsia="zh-CN"/>
          </w:rPr>
          <w:t xml:space="preserve"> Vladimir S</w:t>
        </w:r>
        <w:r w:rsidRPr="00E433FA">
          <w:rPr>
            <w:rFonts w:eastAsia="SimSun"/>
            <w:color w:val="000000"/>
            <w:sz w:val="28"/>
            <w:szCs w:val="28"/>
            <w:lang w:val="en-US" w:eastAsia="zh-CN"/>
          </w:rPr>
          <w:t>.</w:t>
        </w:r>
      </w:hyperlink>
      <w:r w:rsidRPr="00E433FA">
        <w:rPr>
          <w:sz w:val="28"/>
          <w:szCs w:val="28"/>
          <w:lang w:val="en-US"/>
        </w:rPr>
        <w:t xml:space="preserve">   2003-04-24.</w:t>
      </w:r>
    </w:p>
    <w:p w:rsidR="004D5CE2" w:rsidRPr="00E433FA" w:rsidRDefault="004D5CE2" w:rsidP="008C0794">
      <w:pPr>
        <w:widowControl w:val="0"/>
        <w:numPr>
          <w:ilvl w:val="0"/>
          <w:numId w:val="11"/>
        </w:numPr>
        <w:spacing w:line="288" w:lineRule="auto"/>
        <w:jc w:val="both"/>
        <w:rPr>
          <w:sz w:val="28"/>
          <w:szCs w:val="28"/>
          <w:lang w:val="en-US"/>
        </w:rPr>
      </w:pPr>
      <w:r w:rsidRPr="00E433FA">
        <w:rPr>
          <w:sz w:val="28"/>
          <w:szCs w:val="28"/>
          <w:lang w:val="en-US"/>
        </w:rPr>
        <w:t xml:space="preserve">Korean Patent Application No.10-2003-7005662. Polishing </w:t>
      </w:r>
      <w:r w:rsidRPr="00E433FA">
        <w:rPr>
          <w:bCs/>
          <w:sz w:val="28"/>
          <w:szCs w:val="28"/>
          <w:lang w:val="en-US"/>
        </w:rPr>
        <w:t>tool and a comp</w:t>
      </w:r>
      <w:r w:rsidRPr="00E433FA">
        <w:rPr>
          <w:bCs/>
          <w:sz w:val="28"/>
          <w:szCs w:val="28"/>
          <w:lang w:val="en-US"/>
        </w:rPr>
        <w:t>o</w:t>
      </w:r>
      <w:r w:rsidRPr="00E433FA">
        <w:rPr>
          <w:bCs/>
          <w:sz w:val="28"/>
          <w:szCs w:val="28"/>
          <w:lang w:val="en-US"/>
        </w:rPr>
        <w:t xml:space="preserve">sition for producing said tool / </w:t>
      </w:r>
      <w:hyperlink r:id="rId62" w:history="1">
        <w:proofErr w:type="spellStart"/>
        <w:r w:rsidRPr="00E433FA">
          <w:rPr>
            <w:rFonts w:eastAsia="SimSun"/>
            <w:i/>
            <w:color w:val="000000"/>
            <w:sz w:val="28"/>
            <w:szCs w:val="28"/>
            <w:lang w:val="en-US" w:eastAsia="zh-CN"/>
          </w:rPr>
          <w:t>Kondratenko</w:t>
        </w:r>
        <w:proofErr w:type="spellEnd"/>
        <w:r w:rsidRPr="00E433FA">
          <w:rPr>
            <w:rFonts w:eastAsia="SimSun"/>
            <w:i/>
            <w:color w:val="000000"/>
            <w:sz w:val="28"/>
            <w:szCs w:val="28"/>
            <w:lang w:val="en-US" w:eastAsia="zh-CN"/>
          </w:rPr>
          <w:t xml:space="preserve"> Vladimir S</w:t>
        </w:r>
        <w:proofErr w:type="gramStart"/>
        <w:r w:rsidRPr="00E433FA">
          <w:rPr>
            <w:rFonts w:eastAsia="SimSun"/>
            <w:color w:val="000000"/>
            <w:sz w:val="28"/>
            <w:szCs w:val="28"/>
            <w:lang w:val="en-US" w:eastAsia="zh-CN"/>
          </w:rPr>
          <w:t>.</w:t>
        </w:r>
        <w:proofErr w:type="gramEnd"/>
      </w:hyperlink>
      <w:r w:rsidRPr="00E433FA">
        <w:rPr>
          <w:sz w:val="28"/>
          <w:szCs w:val="28"/>
          <w:lang w:val="en-US"/>
        </w:rPr>
        <w:t>2003-07-03.</w:t>
      </w:r>
    </w:p>
    <w:p w:rsidR="004D5CE2" w:rsidRPr="00E433FA" w:rsidRDefault="004D5CE2" w:rsidP="008C0794">
      <w:pPr>
        <w:widowControl w:val="0"/>
        <w:numPr>
          <w:ilvl w:val="0"/>
          <w:numId w:val="11"/>
        </w:numPr>
        <w:spacing w:line="288" w:lineRule="auto"/>
        <w:jc w:val="both"/>
        <w:rPr>
          <w:sz w:val="28"/>
          <w:szCs w:val="28"/>
        </w:rPr>
      </w:pPr>
      <w:r w:rsidRPr="00E433FA">
        <w:rPr>
          <w:sz w:val="28"/>
          <w:szCs w:val="28"/>
          <w:lang w:val="en-US"/>
        </w:rPr>
        <w:t xml:space="preserve">Hong Kong Patent Application No. 04101439.3. Polishing </w:t>
      </w:r>
      <w:r w:rsidRPr="00E433FA">
        <w:rPr>
          <w:bCs/>
          <w:sz w:val="28"/>
          <w:szCs w:val="28"/>
          <w:lang w:val="en-US"/>
        </w:rPr>
        <w:t>tool and a compos</w:t>
      </w:r>
      <w:r w:rsidRPr="00E433FA">
        <w:rPr>
          <w:bCs/>
          <w:sz w:val="28"/>
          <w:szCs w:val="28"/>
          <w:lang w:val="en-US"/>
        </w:rPr>
        <w:t>i</w:t>
      </w:r>
      <w:r w:rsidRPr="00E433FA">
        <w:rPr>
          <w:bCs/>
          <w:sz w:val="28"/>
          <w:szCs w:val="28"/>
          <w:lang w:val="en-US"/>
        </w:rPr>
        <w:t xml:space="preserve">tion for producing said tool / </w:t>
      </w:r>
      <w:hyperlink r:id="rId63" w:history="1">
        <w:proofErr w:type="spellStart"/>
        <w:r w:rsidRPr="00E433FA">
          <w:rPr>
            <w:rFonts w:eastAsia="SimSun"/>
            <w:i/>
            <w:color w:val="000000"/>
            <w:sz w:val="28"/>
            <w:szCs w:val="28"/>
            <w:lang w:val="en-US" w:eastAsia="zh-CN"/>
          </w:rPr>
          <w:t>Kondratenko</w:t>
        </w:r>
        <w:proofErr w:type="spellEnd"/>
        <w:r w:rsidRPr="00E433FA">
          <w:rPr>
            <w:rFonts w:eastAsia="SimSun"/>
            <w:i/>
            <w:color w:val="000000"/>
            <w:sz w:val="28"/>
            <w:szCs w:val="28"/>
            <w:lang w:val="en-US" w:eastAsia="zh-CN"/>
          </w:rPr>
          <w:t xml:space="preserve"> Vladimir S.</w:t>
        </w:r>
      </w:hyperlink>
      <w:r w:rsidRPr="00E433FA">
        <w:rPr>
          <w:sz w:val="28"/>
          <w:szCs w:val="28"/>
          <w:lang w:val="en-US"/>
        </w:rPr>
        <w:t xml:space="preserve"> </w:t>
      </w:r>
      <w:r w:rsidRPr="00E433FA">
        <w:rPr>
          <w:sz w:val="28"/>
          <w:szCs w:val="28"/>
        </w:rPr>
        <w:t>2004-09-06.</w:t>
      </w:r>
    </w:p>
    <w:p w:rsidR="004D5CE2" w:rsidRPr="00E433FA" w:rsidRDefault="004D5CE2" w:rsidP="008C0794">
      <w:pPr>
        <w:widowControl w:val="0"/>
        <w:numPr>
          <w:ilvl w:val="0"/>
          <w:numId w:val="11"/>
        </w:numPr>
        <w:spacing w:line="288" w:lineRule="auto"/>
        <w:jc w:val="both"/>
        <w:rPr>
          <w:sz w:val="28"/>
          <w:szCs w:val="28"/>
        </w:rPr>
      </w:pPr>
      <w:r w:rsidRPr="00E433FA">
        <w:rPr>
          <w:sz w:val="28"/>
          <w:szCs w:val="28"/>
        </w:rPr>
        <w:t>Пат. 2169657 РФ, МКИ</w:t>
      </w:r>
      <w:r w:rsidRPr="00E433FA">
        <w:rPr>
          <w:sz w:val="28"/>
          <w:szCs w:val="28"/>
          <w:vertAlign w:val="superscript"/>
        </w:rPr>
        <w:t>7</w:t>
      </w:r>
      <w:proofErr w:type="gramStart"/>
      <w:r w:rsidRPr="00E433FA">
        <w:rPr>
          <w:sz w:val="28"/>
          <w:szCs w:val="28"/>
        </w:rPr>
        <w:t xml:space="preserve"> В</w:t>
      </w:r>
      <w:proofErr w:type="gramEnd"/>
      <w:r w:rsidRPr="00E433FA">
        <w:rPr>
          <w:sz w:val="28"/>
          <w:szCs w:val="28"/>
        </w:rPr>
        <w:t xml:space="preserve"> 24 </w:t>
      </w:r>
      <w:r w:rsidRPr="00E433FA">
        <w:rPr>
          <w:sz w:val="28"/>
          <w:szCs w:val="28"/>
          <w:lang w:val="en-US"/>
        </w:rPr>
        <w:t>D</w:t>
      </w:r>
      <w:r w:rsidRPr="00E433FA">
        <w:rPr>
          <w:sz w:val="28"/>
          <w:szCs w:val="28"/>
        </w:rPr>
        <w:t xml:space="preserve"> 3/28. Шлифовальный инструмент и масса для его изготовления/</w:t>
      </w:r>
      <w:r w:rsidRPr="00E433FA">
        <w:rPr>
          <w:i/>
          <w:sz w:val="28"/>
          <w:szCs w:val="28"/>
        </w:rPr>
        <w:t>Кондратенко В.С</w:t>
      </w:r>
      <w:r w:rsidRPr="00E433FA">
        <w:rPr>
          <w:sz w:val="28"/>
          <w:szCs w:val="28"/>
        </w:rPr>
        <w:t xml:space="preserve">.; </w:t>
      </w:r>
      <w:proofErr w:type="spellStart"/>
      <w:r w:rsidRPr="00E433FA">
        <w:rPr>
          <w:sz w:val="28"/>
          <w:szCs w:val="28"/>
        </w:rPr>
        <w:t>Заявл</w:t>
      </w:r>
      <w:proofErr w:type="spellEnd"/>
      <w:r w:rsidRPr="00E433FA">
        <w:rPr>
          <w:sz w:val="28"/>
          <w:szCs w:val="28"/>
        </w:rPr>
        <w:t xml:space="preserve">. № 2000126569/02 от 24.10.2000; </w:t>
      </w:r>
      <w:proofErr w:type="spellStart"/>
      <w:r w:rsidRPr="00E433FA">
        <w:rPr>
          <w:sz w:val="28"/>
          <w:szCs w:val="28"/>
        </w:rPr>
        <w:t>Опубл</w:t>
      </w:r>
      <w:proofErr w:type="spellEnd"/>
      <w:r w:rsidRPr="00E433FA">
        <w:rPr>
          <w:sz w:val="28"/>
          <w:szCs w:val="28"/>
        </w:rPr>
        <w:t xml:space="preserve">. 27.06.2001, </w:t>
      </w:r>
      <w:proofErr w:type="spellStart"/>
      <w:r w:rsidRPr="00E433FA">
        <w:rPr>
          <w:sz w:val="28"/>
          <w:szCs w:val="28"/>
        </w:rPr>
        <w:t>Бюл</w:t>
      </w:r>
      <w:proofErr w:type="spellEnd"/>
      <w:r w:rsidRPr="00E433FA">
        <w:rPr>
          <w:sz w:val="28"/>
          <w:szCs w:val="28"/>
        </w:rPr>
        <w:t>. №18.</w:t>
      </w:r>
    </w:p>
    <w:p w:rsidR="004D5CE2" w:rsidRPr="00E433FA" w:rsidRDefault="004D5CE2" w:rsidP="008C0794">
      <w:pPr>
        <w:widowControl w:val="0"/>
        <w:numPr>
          <w:ilvl w:val="0"/>
          <w:numId w:val="11"/>
        </w:numPr>
        <w:shd w:val="clear" w:color="auto" w:fill="FFFFFF"/>
        <w:autoSpaceDE w:val="0"/>
        <w:autoSpaceDN w:val="0"/>
        <w:adjustRightInd w:val="0"/>
        <w:spacing w:line="288" w:lineRule="auto"/>
        <w:jc w:val="both"/>
        <w:rPr>
          <w:sz w:val="28"/>
          <w:szCs w:val="28"/>
        </w:rPr>
      </w:pPr>
      <w:r w:rsidRPr="00E433FA">
        <w:rPr>
          <w:sz w:val="28"/>
          <w:szCs w:val="28"/>
        </w:rPr>
        <w:t>Пат. 2169658 РФ, МКИ</w:t>
      </w:r>
      <w:r w:rsidRPr="00E433FA">
        <w:rPr>
          <w:sz w:val="28"/>
          <w:szCs w:val="28"/>
          <w:vertAlign w:val="superscript"/>
        </w:rPr>
        <w:t>7</w:t>
      </w:r>
      <w:proofErr w:type="gramStart"/>
      <w:r w:rsidRPr="00E433FA">
        <w:rPr>
          <w:sz w:val="28"/>
          <w:szCs w:val="28"/>
        </w:rPr>
        <w:t xml:space="preserve"> В</w:t>
      </w:r>
      <w:proofErr w:type="gramEnd"/>
      <w:r w:rsidRPr="00E433FA">
        <w:rPr>
          <w:sz w:val="28"/>
          <w:szCs w:val="28"/>
        </w:rPr>
        <w:t xml:space="preserve"> 24 </w:t>
      </w:r>
      <w:r w:rsidRPr="00E433FA">
        <w:rPr>
          <w:sz w:val="28"/>
          <w:szCs w:val="28"/>
          <w:lang w:val="en-US"/>
        </w:rPr>
        <w:t>D</w:t>
      </w:r>
      <w:r w:rsidRPr="00E433FA">
        <w:rPr>
          <w:sz w:val="28"/>
          <w:szCs w:val="28"/>
        </w:rPr>
        <w:t xml:space="preserve"> 3/32, 3/34 . Состав для алмазного инстр</w:t>
      </w:r>
      <w:r w:rsidRPr="00E433FA">
        <w:rPr>
          <w:sz w:val="28"/>
          <w:szCs w:val="28"/>
        </w:rPr>
        <w:t>у</w:t>
      </w:r>
      <w:r w:rsidRPr="00E433FA">
        <w:rPr>
          <w:sz w:val="28"/>
          <w:szCs w:val="28"/>
        </w:rPr>
        <w:t>мента/</w:t>
      </w:r>
      <w:r w:rsidRPr="00E433FA">
        <w:rPr>
          <w:i/>
          <w:sz w:val="28"/>
          <w:szCs w:val="28"/>
        </w:rPr>
        <w:t>Кондратенко В.С.</w:t>
      </w:r>
      <w:r w:rsidRPr="00E433FA">
        <w:rPr>
          <w:sz w:val="28"/>
          <w:szCs w:val="28"/>
        </w:rPr>
        <w:t xml:space="preserve">; </w:t>
      </w:r>
      <w:proofErr w:type="spellStart"/>
      <w:r w:rsidRPr="00E433FA">
        <w:rPr>
          <w:sz w:val="28"/>
          <w:szCs w:val="28"/>
        </w:rPr>
        <w:t>Заявл</w:t>
      </w:r>
      <w:proofErr w:type="spellEnd"/>
      <w:r w:rsidRPr="00E433FA">
        <w:rPr>
          <w:sz w:val="28"/>
          <w:szCs w:val="28"/>
        </w:rPr>
        <w:t xml:space="preserve">. № 2000126570/02 от 24.10.2000; </w:t>
      </w:r>
      <w:proofErr w:type="spellStart"/>
      <w:r w:rsidRPr="00E433FA">
        <w:rPr>
          <w:sz w:val="28"/>
          <w:szCs w:val="28"/>
        </w:rPr>
        <w:t>Опубл</w:t>
      </w:r>
      <w:proofErr w:type="spellEnd"/>
      <w:r w:rsidRPr="00E433FA">
        <w:rPr>
          <w:sz w:val="28"/>
          <w:szCs w:val="28"/>
        </w:rPr>
        <w:t xml:space="preserve">. 27.06.2001. </w:t>
      </w:r>
      <w:proofErr w:type="spellStart"/>
      <w:r w:rsidRPr="00E433FA">
        <w:rPr>
          <w:sz w:val="28"/>
          <w:szCs w:val="28"/>
        </w:rPr>
        <w:t>Бюл</w:t>
      </w:r>
      <w:proofErr w:type="spellEnd"/>
      <w:r w:rsidRPr="00E433FA">
        <w:rPr>
          <w:sz w:val="28"/>
          <w:szCs w:val="28"/>
        </w:rPr>
        <w:t xml:space="preserve">. №18. </w:t>
      </w:r>
    </w:p>
    <w:p w:rsidR="004D5CE2" w:rsidRPr="00E433FA" w:rsidRDefault="004D5CE2" w:rsidP="008C0794">
      <w:pPr>
        <w:pStyle w:val="aa"/>
        <w:numPr>
          <w:ilvl w:val="0"/>
          <w:numId w:val="11"/>
        </w:numPr>
        <w:tabs>
          <w:tab w:val="num" w:pos="915"/>
        </w:tabs>
        <w:spacing w:after="0" w:line="288" w:lineRule="auto"/>
        <w:jc w:val="both"/>
        <w:rPr>
          <w:rFonts w:ascii="Times New Roman" w:hAnsi="Times New Roman"/>
          <w:sz w:val="28"/>
          <w:szCs w:val="28"/>
        </w:rPr>
      </w:pPr>
      <w:r w:rsidRPr="00E433FA">
        <w:rPr>
          <w:rFonts w:ascii="Times New Roman" w:hAnsi="Times New Roman"/>
          <w:i/>
          <w:sz w:val="28"/>
          <w:szCs w:val="28"/>
        </w:rPr>
        <w:t xml:space="preserve">Кондратенко В.С., </w:t>
      </w:r>
      <w:proofErr w:type="spellStart"/>
      <w:r w:rsidRPr="00E433FA">
        <w:rPr>
          <w:rFonts w:ascii="Times New Roman" w:hAnsi="Times New Roman"/>
          <w:i/>
          <w:sz w:val="28"/>
          <w:szCs w:val="28"/>
        </w:rPr>
        <w:t>Кобыш</w:t>
      </w:r>
      <w:proofErr w:type="spellEnd"/>
      <w:r w:rsidRPr="00E433FA">
        <w:rPr>
          <w:rFonts w:ascii="Times New Roman" w:hAnsi="Times New Roman"/>
          <w:i/>
          <w:sz w:val="28"/>
          <w:szCs w:val="28"/>
        </w:rPr>
        <w:t xml:space="preserve"> Н.И.</w:t>
      </w:r>
      <w:r w:rsidRPr="00E433FA">
        <w:rPr>
          <w:rFonts w:ascii="Times New Roman" w:hAnsi="Times New Roman"/>
          <w:sz w:val="28"/>
          <w:szCs w:val="28"/>
        </w:rPr>
        <w:t xml:space="preserve"> Шлифовально-полировальный инстр</w:t>
      </w:r>
      <w:r w:rsidRPr="00E433FA">
        <w:rPr>
          <w:rFonts w:ascii="Times New Roman" w:hAnsi="Times New Roman"/>
          <w:sz w:val="28"/>
          <w:szCs w:val="28"/>
        </w:rPr>
        <w:t>у</w:t>
      </w:r>
      <w:r w:rsidRPr="00E433FA">
        <w:rPr>
          <w:rFonts w:ascii="Times New Roman" w:hAnsi="Times New Roman"/>
          <w:sz w:val="28"/>
          <w:szCs w:val="28"/>
        </w:rPr>
        <w:t>мент // Инструментальный мир. М. № 1(30). 2009. С. 24-25.</w:t>
      </w:r>
    </w:p>
    <w:p w:rsidR="004D5CE2" w:rsidRPr="00E433FA" w:rsidRDefault="004D5CE2" w:rsidP="008C0794">
      <w:pPr>
        <w:pStyle w:val="aa"/>
        <w:numPr>
          <w:ilvl w:val="0"/>
          <w:numId w:val="11"/>
        </w:numPr>
        <w:tabs>
          <w:tab w:val="num" w:pos="915"/>
        </w:tabs>
        <w:spacing w:after="0" w:line="288" w:lineRule="auto"/>
        <w:jc w:val="both"/>
        <w:rPr>
          <w:rFonts w:ascii="Times New Roman" w:hAnsi="Times New Roman"/>
          <w:sz w:val="28"/>
          <w:szCs w:val="28"/>
        </w:rPr>
      </w:pPr>
      <w:r w:rsidRPr="00E433FA">
        <w:rPr>
          <w:rFonts w:ascii="Times New Roman" w:hAnsi="Times New Roman"/>
          <w:i/>
          <w:sz w:val="28"/>
          <w:szCs w:val="28"/>
        </w:rPr>
        <w:t xml:space="preserve">Кондратенко В.С., </w:t>
      </w:r>
      <w:proofErr w:type="spellStart"/>
      <w:r w:rsidRPr="00E433FA">
        <w:rPr>
          <w:rFonts w:ascii="Times New Roman" w:hAnsi="Times New Roman"/>
          <w:i/>
          <w:sz w:val="28"/>
          <w:szCs w:val="28"/>
        </w:rPr>
        <w:t>Алиферкина</w:t>
      </w:r>
      <w:proofErr w:type="spellEnd"/>
      <w:r w:rsidRPr="00E433FA">
        <w:rPr>
          <w:rFonts w:ascii="Times New Roman" w:hAnsi="Times New Roman"/>
          <w:i/>
          <w:sz w:val="28"/>
          <w:szCs w:val="28"/>
        </w:rPr>
        <w:t xml:space="preserve"> Е.М., Бобков А.В., Котляров Ю.В., </w:t>
      </w:r>
      <w:proofErr w:type="spellStart"/>
      <w:r w:rsidRPr="00E433FA">
        <w:rPr>
          <w:rFonts w:ascii="Times New Roman" w:hAnsi="Times New Roman"/>
          <w:i/>
          <w:sz w:val="28"/>
          <w:szCs w:val="28"/>
        </w:rPr>
        <w:t>Нос</w:t>
      </w:r>
      <w:r w:rsidRPr="00E433FA">
        <w:rPr>
          <w:rFonts w:ascii="Times New Roman" w:hAnsi="Times New Roman"/>
          <w:i/>
          <w:sz w:val="28"/>
          <w:szCs w:val="28"/>
        </w:rPr>
        <w:t>а</w:t>
      </w:r>
      <w:r w:rsidRPr="00E433FA">
        <w:rPr>
          <w:rFonts w:ascii="Times New Roman" w:hAnsi="Times New Roman"/>
          <w:i/>
          <w:sz w:val="28"/>
          <w:szCs w:val="28"/>
        </w:rPr>
        <w:t>чев</w:t>
      </w:r>
      <w:proofErr w:type="spellEnd"/>
      <w:r w:rsidRPr="00E433FA">
        <w:rPr>
          <w:rFonts w:ascii="Times New Roman" w:hAnsi="Times New Roman"/>
          <w:i/>
          <w:sz w:val="28"/>
          <w:szCs w:val="28"/>
        </w:rPr>
        <w:t xml:space="preserve"> И.В., Уваров С.В.</w:t>
      </w:r>
      <w:r w:rsidRPr="00E433FA">
        <w:rPr>
          <w:rFonts w:ascii="Times New Roman" w:hAnsi="Times New Roman"/>
          <w:sz w:val="28"/>
          <w:szCs w:val="28"/>
        </w:rPr>
        <w:t xml:space="preserve"> Обработка подложек кремния связанным алмазным инструментом // Приборы. 2005. № 7(61). С. 36-38.</w:t>
      </w:r>
    </w:p>
    <w:p w:rsidR="004D5CE2" w:rsidRPr="00E433FA" w:rsidRDefault="004D5CE2" w:rsidP="008C0794">
      <w:pPr>
        <w:pStyle w:val="aa"/>
        <w:numPr>
          <w:ilvl w:val="0"/>
          <w:numId w:val="11"/>
        </w:numPr>
        <w:tabs>
          <w:tab w:val="num" w:pos="915"/>
        </w:tabs>
        <w:spacing w:after="0" w:line="288" w:lineRule="auto"/>
        <w:jc w:val="both"/>
        <w:rPr>
          <w:rFonts w:ascii="Times New Roman" w:hAnsi="Times New Roman"/>
          <w:sz w:val="28"/>
          <w:szCs w:val="28"/>
        </w:rPr>
      </w:pPr>
      <w:r w:rsidRPr="00E433FA">
        <w:rPr>
          <w:rFonts w:ascii="Times New Roman" w:hAnsi="Times New Roman"/>
          <w:i/>
          <w:sz w:val="28"/>
          <w:szCs w:val="28"/>
        </w:rPr>
        <w:t>Кондратенко В.С., Бобков А.В.</w:t>
      </w:r>
      <w:r w:rsidRPr="00E433FA">
        <w:rPr>
          <w:rFonts w:ascii="Times New Roman" w:hAnsi="Times New Roman"/>
          <w:sz w:val="28"/>
          <w:szCs w:val="28"/>
        </w:rPr>
        <w:t xml:space="preserve"> Новая технология обработки металлич</w:t>
      </w:r>
      <w:r w:rsidRPr="00E433FA">
        <w:rPr>
          <w:rFonts w:ascii="Times New Roman" w:hAnsi="Times New Roman"/>
          <w:sz w:val="28"/>
          <w:szCs w:val="28"/>
        </w:rPr>
        <w:t>е</w:t>
      </w:r>
      <w:r w:rsidRPr="00E433FA">
        <w:rPr>
          <w:rFonts w:ascii="Times New Roman" w:hAnsi="Times New Roman"/>
          <w:sz w:val="28"/>
          <w:szCs w:val="28"/>
        </w:rPr>
        <w:t>ских деталей для оптического приборостроения связанным алмазно-абразивным инструментом // Приборы. 2007. № 12(90). С. 47-50.</w:t>
      </w:r>
    </w:p>
    <w:p w:rsidR="004D5CE2" w:rsidRPr="00E433FA" w:rsidRDefault="004D5CE2" w:rsidP="008C0794">
      <w:pPr>
        <w:pStyle w:val="aa"/>
        <w:numPr>
          <w:ilvl w:val="0"/>
          <w:numId w:val="11"/>
        </w:numPr>
        <w:tabs>
          <w:tab w:val="num" w:pos="915"/>
        </w:tabs>
        <w:spacing w:after="0" w:line="288" w:lineRule="auto"/>
        <w:jc w:val="both"/>
        <w:rPr>
          <w:rFonts w:ascii="Times New Roman" w:hAnsi="Times New Roman"/>
          <w:sz w:val="28"/>
          <w:szCs w:val="28"/>
        </w:rPr>
      </w:pPr>
      <w:r w:rsidRPr="00E433FA">
        <w:rPr>
          <w:rFonts w:ascii="Times New Roman" w:hAnsi="Times New Roman"/>
          <w:i/>
          <w:sz w:val="28"/>
          <w:szCs w:val="28"/>
        </w:rPr>
        <w:t>Кондратенко В.С.</w:t>
      </w:r>
      <w:r w:rsidRPr="00E433FA">
        <w:rPr>
          <w:rFonts w:ascii="Times New Roman" w:hAnsi="Times New Roman"/>
          <w:bCs/>
          <w:i/>
          <w:sz w:val="28"/>
          <w:szCs w:val="28"/>
        </w:rPr>
        <w:t xml:space="preserve">, </w:t>
      </w:r>
      <w:proofErr w:type="spellStart"/>
      <w:r w:rsidRPr="00E433FA">
        <w:rPr>
          <w:rFonts w:ascii="Times New Roman" w:hAnsi="Times New Roman"/>
          <w:bCs/>
          <w:i/>
          <w:sz w:val="28"/>
          <w:szCs w:val="28"/>
        </w:rPr>
        <w:t>Кобыш</w:t>
      </w:r>
      <w:proofErr w:type="spellEnd"/>
      <w:r w:rsidRPr="00E433FA">
        <w:rPr>
          <w:rFonts w:ascii="Times New Roman" w:hAnsi="Times New Roman"/>
          <w:bCs/>
          <w:i/>
          <w:sz w:val="28"/>
          <w:szCs w:val="28"/>
        </w:rPr>
        <w:t xml:space="preserve"> Н.И., Филимонова Е.В. </w:t>
      </w:r>
      <w:r w:rsidRPr="00E433FA">
        <w:rPr>
          <w:rFonts w:ascii="Times New Roman" w:hAnsi="Times New Roman"/>
          <w:bCs/>
          <w:sz w:val="28"/>
          <w:szCs w:val="28"/>
        </w:rPr>
        <w:t>Адсорбционные сво</w:t>
      </w:r>
      <w:r w:rsidRPr="00E433FA">
        <w:rPr>
          <w:rFonts w:ascii="Times New Roman" w:hAnsi="Times New Roman"/>
          <w:bCs/>
          <w:sz w:val="28"/>
          <w:szCs w:val="28"/>
        </w:rPr>
        <w:t>й</w:t>
      </w:r>
      <w:r w:rsidRPr="00E433FA">
        <w:rPr>
          <w:rFonts w:ascii="Times New Roman" w:hAnsi="Times New Roman"/>
          <w:bCs/>
          <w:sz w:val="28"/>
          <w:szCs w:val="28"/>
        </w:rPr>
        <w:t xml:space="preserve">ства мелкодисперсного кремнезема // </w:t>
      </w:r>
      <w:r w:rsidRPr="00E433FA">
        <w:rPr>
          <w:rFonts w:ascii="Times New Roman" w:hAnsi="Times New Roman"/>
          <w:sz w:val="28"/>
          <w:szCs w:val="28"/>
        </w:rPr>
        <w:t>Приборы. 2008. № 11(101). С. 44-46.</w:t>
      </w:r>
    </w:p>
    <w:p w:rsidR="004D5CE2" w:rsidRPr="00E433FA" w:rsidRDefault="004D5CE2" w:rsidP="008C0794">
      <w:pPr>
        <w:numPr>
          <w:ilvl w:val="0"/>
          <w:numId w:val="11"/>
        </w:numPr>
        <w:spacing w:line="288" w:lineRule="auto"/>
        <w:jc w:val="both"/>
        <w:rPr>
          <w:bCs/>
          <w:sz w:val="28"/>
          <w:szCs w:val="28"/>
        </w:rPr>
      </w:pPr>
      <w:r w:rsidRPr="00E433FA">
        <w:rPr>
          <w:i/>
          <w:sz w:val="28"/>
          <w:szCs w:val="28"/>
        </w:rPr>
        <w:lastRenderedPageBreak/>
        <w:t>Кондратенко В.С.</w:t>
      </w:r>
      <w:r w:rsidRPr="00E433FA">
        <w:rPr>
          <w:bCs/>
          <w:i/>
          <w:sz w:val="28"/>
          <w:szCs w:val="28"/>
        </w:rPr>
        <w:t xml:space="preserve">, </w:t>
      </w:r>
      <w:proofErr w:type="spellStart"/>
      <w:r w:rsidRPr="00E433FA">
        <w:rPr>
          <w:bCs/>
          <w:i/>
          <w:sz w:val="28"/>
          <w:szCs w:val="28"/>
        </w:rPr>
        <w:t>Кобыш</w:t>
      </w:r>
      <w:proofErr w:type="spellEnd"/>
      <w:r w:rsidRPr="00E433FA">
        <w:rPr>
          <w:bCs/>
          <w:i/>
          <w:sz w:val="28"/>
          <w:szCs w:val="28"/>
        </w:rPr>
        <w:t xml:space="preserve"> Н.И. </w:t>
      </w:r>
      <w:r w:rsidRPr="00E433FA">
        <w:rPr>
          <w:bCs/>
          <w:sz w:val="28"/>
          <w:szCs w:val="28"/>
        </w:rPr>
        <w:t xml:space="preserve"> Оптимизация технологии изготовления мелкодисперсного кремнезема // Вестник МГУПИ. М.  2009. № 19. С. 133-138.</w:t>
      </w:r>
    </w:p>
    <w:p w:rsidR="004D5CE2" w:rsidRPr="00E433FA" w:rsidRDefault="004D5CE2" w:rsidP="008C0794">
      <w:pPr>
        <w:numPr>
          <w:ilvl w:val="0"/>
          <w:numId w:val="11"/>
        </w:numPr>
        <w:spacing w:line="288" w:lineRule="auto"/>
        <w:jc w:val="both"/>
        <w:rPr>
          <w:bCs/>
          <w:sz w:val="28"/>
          <w:szCs w:val="28"/>
        </w:rPr>
      </w:pPr>
      <w:r w:rsidRPr="00E433FA">
        <w:rPr>
          <w:bCs/>
          <w:i/>
          <w:sz w:val="28"/>
          <w:szCs w:val="28"/>
        </w:rPr>
        <w:t xml:space="preserve">Кондратенко В.С., </w:t>
      </w:r>
      <w:proofErr w:type="spellStart"/>
      <w:r w:rsidRPr="00E433FA">
        <w:rPr>
          <w:bCs/>
          <w:i/>
          <w:sz w:val="28"/>
          <w:szCs w:val="28"/>
        </w:rPr>
        <w:t>Кобыш</w:t>
      </w:r>
      <w:proofErr w:type="spellEnd"/>
      <w:r w:rsidRPr="00E433FA">
        <w:rPr>
          <w:bCs/>
          <w:i/>
          <w:sz w:val="28"/>
          <w:szCs w:val="28"/>
        </w:rPr>
        <w:t xml:space="preserve"> Н.И.</w:t>
      </w:r>
      <w:r w:rsidRPr="00E433FA">
        <w:rPr>
          <w:bCs/>
          <w:sz w:val="28"/>
          <w:szCs w:val="28"/>
        </w:rPr>
        <w:t xml:space="preserve"> Высокоэффективный шлифовально-полировальный инструмент для обработки широкого класса материалов // Вестник МГУПИ. М.  2011. № 32. С. 105-111.</w:t>
      </w:r>
    </w:p>
    <w:p w:rsidR="004D5CE2" w:rsidRPr="00E433FA" w:rsidRDefault="004D5CE2" w:rsidP="008C0794">
      <w:pPr>
        <w:numPr>
          <w:ilvl w:val="0"/>
          <w:numId w:val="11"/>
        </w:numPr>
        <w:spacing w:line="288" w:lineRule="auto"/>
        <w:jc w:val="both"/>
        <w:rPr>
          <w:bCs/>
          <w:i/>
          <w:sz w:val="28"/>
          <w:szCs w:val="28"/>
        </w:rPr>
      </w:pPr>
      <w:r w:rsidRPr="00E433FA">
        <w:rPr>
          <w:bCs/>
          <w:sz w:val="28"/>
          <w:szCs w:val="28"/>
        </w:rPr>
        <w:t>Патент РФ по заявке № 2011150867 от 14.12.2011. Смазочно-охлаждающая жидкость для механической обработки стекла и других м</w:t>
      </w:r>
      <w:r w:rsidRPr="00E433FA">
        <w:rPr>
          <w:bCs/>
          <w:sz w:val="28"/>
          <w:szCs w:val="28"/>
        </w:rPr>
        <w:t>а</w:t>
      </w:r>
      <w:r w:rsidRPr="00E433FA">
        <w:rPr>
          <w:bCs/>
          <w:sz w:val="28"/>
          <w:szCs w:val="28"/>
        </w:rPr>
        <w:t xml:space="preserve">териалов / </w:t>
      </w:r>
      <w:r w:rsidRPr="00E433FA">
        <w:rPr>
          <w:i/>
          <w:sz w:val="28"/>
          <w:szCs w:val="28"/>
        </w:rPr>
        <w:t>Кондратенко В.С.</w:t>
      </w:r>
      <w:r w:rsidRPr="00E433FA">
        <w:rPr>
          <w:bCs/>
          <w:i/>
          <w:sz w:val="28"/>
          <w:szCs w:val="28"/>
        </w:rPr>
        <w:t xml:space="preserve">, </w:t>
      </w:r>
      <w:proofErr w:type="spellStart"/>
      <w:r w:rsidRPr="00E433FA">
        <w:rPr>
          <w:bCs/>
          <w:i/>
          <w:sz w:val="28"/>
          <w:szCs w:val="28"/>
        </w:rPr>
        <w:t>Кобыш</w:t>
      </w:r>
      <w:proofErr w:type="spellEnd"/>
      <w:r w:rsidRPr="00E433FA">
        <w:rPr>
          <w:bCs/>
          <w:i/>
          <w:sz w:val="28"/>
          <w:szCs w:val="28"/>
        </w:rPr>
        <w:t xml:space="preserve"> Н.И.</w:t>
      </w:r>
    </w:p>
    <w:p w:rsidR="004D5CE2" w:rsidRDefault="004D5CE2" w:rsidP="008C0794">
      <w:pPr>
        <w:numPr>
          <w:ilvl w:val="0"/>
          <w:numId w:val="11"/>
        </w:numPr>
        <w:spacing w:line="288" w:lineRule="auto"/>
        <w:jc w:val="both"/>
        <w:rPr>
          <w:sz w:val="28"/>
          <w:szCs w:val="28"/>
        </w:rPr>
      </w:pPr>
      <w:r w:rsidRPr="00E433FA">
        <w:rPr>
          <w:i/>
          <w:sz w:val="28"/>
          <w:szCs w:val="28"/>
        </w:rPr>
        <w:t>Кондратенко В.С.</w:t>
      </w:r>
      <w:r w:rsidRPr="00E433FA">
        <w:rPr>
          <w:sz w:val="28"/>
          <w:szCs w:val="28"/>
        </w:rPr>
        <w:t xml:space="preserve"> Алмазная обработка материалов //  Монография. – М.: Машиностроение, 2011.- 191 </w:t>
      </w:r>
      <w:proofErr w:type="gramStart"/>
      <w:r w:rsidRPr="00E433FA">
        <w:rPr>
          <w:sz w:val="28"/>
          <w:szCs w:val="28"/>
        </w:rPr>
        <w:t>с</w:t>
      </w:r>
      <w:proofErr w:type="gramEnd"/>
      <w:r w:rsidRPr="00E433FA">
        <w:rPr>
          <w:sz w:val="28"/>
          <w:szCs w:val="28"/>
        </w:rPr>
        <w:t>.</w:t>
      </w:r>
    </w:p>
    <w:p w:rsidR="00073CEC" w:rsidRPr="00AA0FBC" w:rsidRDefault="00073CEC" w:rsidP="008C0794">
      <w:pPr>
        <w:pStyle w:val="a6"/>
        <w:numPr>
          <w:ilvl w:val="0"/>
          <w:numId w:val="11"/>
        </w:numPr>
        <w:spacing w:line="288" w:lineRule="auto"/>
        <w:jc w:val="both"/>
        <w:rPr>
          <w:i/>
          <w:szCs w:val="28"/>
        </w:rPr>
      </w:pPr>
      <w:r w:rsidRPr="00073CEC">
        <w:rPr>
          <w:bCs/>
          <w:szCs w:val="28"/>
        </w:rPr>
        <w:t xml:space="preserve">Патент РФ №2478463 по заявке №2011150868 от 14.12.2011; </w:t>
      </w:r>
      <w:proofErr w:type="spellStart"/>
      <w:r w:rsidRPr="00073CEC">
        <w:rPr>
          <w:bCs/>
          <w:szCs w:val="28"/>
        </w:rPr>
        <w:t>Опубл</w:t>
      </w:r>
      <w:proofErr w:type="spellEnd"/>
      <w:r w:rsidRPr="00073CEC">
        <w:rPr>
          <w:bCs/>
          <w:szCs w:val="28"/>
        </w:rPr>
        <w:t xml:space="preserve">. 10.04.2013. </w:t>
      </w:r>
      <w:r w:rsidRPr="00073CEC">
        <w:rPr>
          <w:szCs w:val="28"/>
        </w:rPr>
        <w:t xml:space="preserve">Смазочно-охлаждающая жидкость для механической </w:t>
      </w:r>
      <w:r w:rsidRPr="00AA0FBC">
        <w:rPr>
          <w:szCs w:val="28"/>
        </w:rPr>
        <w:t>обр</w:t>
      </w:r>
      <w:r w:rsidRPr="00AA0FBC">
        <w:rPr>
          <w:szCs w:val="28"/>
        </w:rPr>
        <w:t>а</w:t>
      </w:r>
      <w:r w:rsidRPr="00AA0FBC">
        <w:rPr>
          <w:szCs w:val="28"/>
        </w:rPr>
        <w:t xml:space="preserve">ботки стекла и других материалов/ </w:t>
      </w:r>
      <w:r w:rsidRPr="00AA0FBC">
        <w:rPr>
          <w:i/>
          <w:szCs w:val="28"/>
        </w:rPr>
        <w:t xml:space="preserve">В.С. Кондратенко, Н.И. </w:t>
      </w:r>
      <w:proofErr w:type="spellStart"/>
      <w:r w:rsidRPr="00AA0FBC">
        <w:rPr>
          <w:i/>
          <w:szCs w:val="28"/>
        </w:rPr>
        <w:t>Кобыш</w:t>
      </w:r>
      <w:proofErr w:type="spellEnd"/>
      <w:r w:rsidRPr="00AA0FBC">
        <w:rPr>
          <w:i/>
          <w:szCs w:val="28"/>
        </w:rPr>
        <w:t>.</w:t>
      </w:r>
    </w:p>
    <w:p w:rsidR="00AA0FBC" w:rsidRPr="00AA0FBC" w:rsidRDefault="00AA0FBC" w:rsidP="008C0794">
      <w:pPr>
        <w:pStyle w:val="11"/>
        <w:numPr>
          <w:ilvl w:val="0"/>
          <w:numId w:val="11"/>
        </w:numPr>
        <w:spacing w:line="288" w:lineRule="auto"/>
        <w:jc w:val="both"/>
        <w:rPr>
          <w:rFonts w:ascii="Times New Roman" w:hAnsi="Times New Roman" w:cs="Times New Roman"/>
          <w:sz w:val="28"/>
          <w:szCs w:val="28"/>
        </w:rPr>
      </w:pPr>
      <w:r w:rsidRPr="00AA0FBC">
        <w:rPr>
          <w:rFonts w:ascii="Times New Roman" w:hAnsi="Times New Roman" w:cs="Times New Roman"/>
          <w:i/>
          <w:sz w:val="28"/>
          <w:szCs w:val="28"/>
        </w:rPr>
        <w:t xml:space="preserve">Кондратенко В.С., </w:t>
      </w:r>
      <w:proofErr w:type="spellStart"/>
      <w:r w:rsidRPr="00AA0FBC">
        <w:rPr>
          <w:rFonts w:ascii="Times New Roman" w:hAnsi="Times New Roman" w:cs="Times New Roman"/>
          <w:i/>
          <w:sz w:val="28"/>
          <w:szCs w:val="28"/>
        </w:rPr>
        <w:t>Кобыш</w:t>
      </w:r>
      <w:proofErr w:type="spellEnd"/>
      <w:r w:rsidRPr="00AA0FBC">
        <w:rPr>
          <w:rFonts w:ascii="Times New Roman" w:hAnsi="Times New Roman" w:cs="Times New Roman"/>
          <w:i/>
          <w:sz w:val="28"/>
          <w:szCs w:val="28"/>
        </w:rPr>
        <w:t xml:space="preserve"> Н.И., </w:t>
      </w:r>
      <w:proofErr w:type="spellStart"/>
      <w:r w:rsidRPr="00AA0FBC">
        <w:rPr>
          <w:rFonts w:ascii="Times New Roman" w:hAnsi="Times New Roman" w:cs="Times New Roman"/>
          <w:i/>
          <w:sz w:val="28"/>
          <w:szCs w:val="28"/>
        </w:rPr>
        <w:t>Кобыш</w:t>
      </w:r>
      <w:proofErr w:type="spellEnd"/>
      <w:r w:rsidRPr="00AA0FBC">
        <w:rPr>
          <w:rFonts w:ascii="Times New Roman" w:hAnsi="Times New Roman" w:cs="Times New Roman"/>
          <w:i/>
          <w:sz w:val="28"/>
          <w:szCs w:val="28"/>
        </w:rPr>
        <w:t xml:space="preserve"> А.Н., Могилевская А.А. </w:t>
      </w:r>
      <w:r w:rsidRPr="00AA0FBC">
        <w:rPr>
          <w:rFonts w:ascii="Times New Roman" w:hAnsi="Times New Roman" w:cs="Times New Roman"/>
          <w:sz w:val="28"/>
          <w:szCs w:val="28"/>
        </w:rPr>
        <w:t>Прециз</w:t>
      </w:r>
      <w:r w:rsidRPr="00AA0FBC">
        <w:rPr>
          <w:rFonts w:ascii="Times New Roman" w:hAnsi="Times New Roman" w:cs="Times New Roman"/>
          <w:sz w:val="28"/>
          <w:szCs w:val="28"/>
        </w:rPr>
        <w:t>и</w:t>
      </w:r>
      <w:r w:rsidRPr="00AA0FBC">
        <w:rPr>
          <w:rFonts w:ascii="Times New Roman" w:hAnsi="Times New Roman" w:cs="Times New Roman"/>
          <w:sz w:val="28"/>
          <w:szCs w:val="28"/>
        </w:rPr>
        <w:t>онная алмазная обработка материалов приборостроения, микр</w:t>
      </w:r>
      <w:proofErr w:type="gramStart"/>
      <w:r w:rsidRPr="00AA0FBC">
        <w:rPr>
          <w:rFonts w:ascii="Times New Roman" w:hAnsi="Times New Roman" w:cs="Times New Roman"/>
          <w:sz w:val="28"/>
          <w:szCs w:val="28"/>
        </w:rPr>
        <w:t>о-</w:t>
      </w:r>
      <w:proofErr w:type="gramEnd"/>
      <w:r w:rsidRPr="00AA0FBC">
        <w:rPr>
          <w:rFonts w:ascii="Times New Roman" w:hAnsi="Times New Roman" w:cs="Times New Roman"/>
          <w:sz w:val="28"/>
          <w:szCs w:val="28"/>
        </w:rPr>
        <w:t xml:space="preserve"> и опт</w:t>
      </w:r>
      <w:r w:rsidRPr="00AA0FBC">
        <w:rPr>
          <w:rFonts w:ascii="Times New Roman" w:hAnsi="Times New Roman" w:cs="Times New Roman"/>
          <w:sz w:val="28"/>
          <w:szCs w:val="28"/>
        </w:rPr>
        <w:t>о</w:t>
      </w:r>
      <w:r w:rsidRPr="00AA0FBC">
        <w:rPr>
          <w:rFonts w:ascii="Times New Roman" w:hAnsi="Times New Roman" w:cs="Times New Roman"/>
          <w:sz w:val="28"/>
          <w:szCs w:val="28"/>
        </w:rPr>
        <w:t xml:space="preserve">электроники// </w:t>
      </w:r>
      <w:r w:rsidRPr="00AA0FBC">
        <w:rPr>
          <w:rFonts w:ascii="Times New Roman" w:hAnsi="Times New Roman" w:cs="Times New Roman"/>
          <w:sz w:val="28"/>
          <w:szCs w:val="28"/>
          <w:lang w:val="en-US"/>
        </w:rPr>
        <w:t>XVI</w:t>
      </w:r>
      <w:r w:rsidRPr="00AA0FBC">
        <w:rPr>
          <w:rFonts w:ascii="Times New Roman" w:hAnsi="Times New Roman" w:cs="Times New Roman"/>
          <w:sz w:val="28"/>
          <w:szCs w:val="28"/>
        </w:rPr>
        <w:t xml:space="preserve"> Международная научно-практическая конференция «Фундаментальные и прикладные проблемы приборостроения и инфо</w:t>
      </w:r>
      <w:r w:rsidRPr="00AA0FBC">
        <w:rPr>
          <w:rFonts w:ascii="Times New Roman" w:hAnsi="Times New Roman" w:cs="Times New Roman"/>
          <w:sz w:val="28"/>
          <w:szCs w:val="28"/>
        </w:rPr>
        <w:t>р</w:t>
      </w:r>
      <w:r w:rsidRPr="00AA0FBC">
        <w:rPr>
          <w:rFonts w:ascii="Times New Roman" w:hAnsi="Times New Roman" w:cs="Times New Roman"/>
          <w:sz w:val="28"/>
          <w:szCs w:val="28"/>
        </w:rPr>
        <w:t>мационных технологий», 2-4 октября 2013 г.,  г. Москва. – С.42-46.</w:t>
      </w:r>
    </w:p>
    <w:p w:rsidR="00AA0FBC" w:rsidRPr="00AA0FBC" w:rsidRDefault="00AA0FBC" w:rsidP="008C0794">
      <w:pPr>
        <w:pStyle w:val="11"/>
        <w:numPr>
          <w:ilvl w:val="0"/>
          <w:numId w:val="11"/>
        </w:numPr>
        <w:spacing w:line="288" w:lineRule="auto"/>
        <w:jc w:val="both"/>
        <w:rPr>
          <w:rFonts w:ascii="Times New Roman" w:hAnsi="Times New Roman" w:cs="Times New Roman"/>
          <w:sz w:val="28"/>
          <w:szCs w:val="28"/>
        </w:rPr>
      </w:pPr>
      <w:r w:rsidRPr="00AA0FBC">
        <w:rPr>
          <w:rFonts w:ascii="Times New Roman" w:hAnsi="Times New Roman" w:cs="Times New Roman"/>
          <w:i/>
          <w:sz w:val="28"/>
          <w:szCs w:val="28"/>
        </w:rPr>
        <w:t xml:space="preserve">Кондратенко В.С., </w:t>
      </w:r>
      <w:proofErr w:type="spellStart"/>
      <w:r w:rsidRPr="00AA0FBC">
        <w:rPr>
          <w:rFonts w:ascii="Times New Roman" w:hAnsi="Times New Roman" w:cs="Times New Roman"/>
          <w:i/>
          <w:sz w:val="28"/>
          <w:szCs w:val="28"/>
        </w:rPr>
        <w:t>Айзенштат</w:t>
      </w:r>
      <w:proofErr w:type="spellEnd"/>
      <w:r w:rsidRPr="00AA0FBC">
        <w:rPr>
          <w:rFonts w:ascii="Times New Roman" w:hAnsi="Times New Roman" w:cs="Times New Roman"/>
          <w:i/>
          <w:sz w:val="28"/>
          <w:szCs w:val="28"/>
        </w:rPr>
        <w:t xml:space="preserve"> С.Д., </w:t>
      </w:r>
      <w:proofErr w:type="spellStart"/>
      <w:r w:rsidRPr="00AA0FBC">
        <w:rPr>
          <w:rFonts w:ascii="Times New Roman" w:hAnsi="Times New Roman" w:cs="Times New Roman"/>
          <w:i/>
          <w:sz w:val="28"/>
          <w:szCs w:val="28"/>
        </w:rPr>
        <w:t>Кобыш</w:t>
      </w:r>
      <w:proofErr w:type="spellEnd"/>
      <w:r w:rsidRPr="00AA0FBC">
        <w:rPr>
          <w:rFonts w:ascii="Times New Roman" w:hAnsi="Times New Roman" w:cs="Times New Roman"/>
          <w:i/>
          <w:sz w:val="28"/>
          <w:szCs w:val="28"/>
        </w:rPr>
        <w:t xml:space="preserve"> Н.И., </w:t>
      </w:r>
      <w:proofErr w:type="spellStart"/>
      <w:r w:rsidRPr="00AA0FBC">
        <w:rPr>
          <w:rFonts w:ascii="Times New Roman" w:hAnsi="Times New Roman" w:cs="Times New Roman"/>
          <w:i/>
          <w:sz w:val="28"/>
          <w:szCs w:val="28"/>
        </w:rPr>
        <w:t>Кобыш</w:t>
      </w:r>
      <w:proofErr w:type="spellEnd"/>
      <w:r w:rsidRPr="00AA0FBC">
        <w:rPr>
          <w:rFonts w:ascii="Times New Roman" w:hAnsi="Times New Roman" w:cs="Times New Roman"/>
          <w:i/>
          <w:sz w:val="28"/>
          <w:szCs w:val="28"/>
        </w:rPr>
        <w:t xml:space="preserve"> А.Н.</w:t>
      </w:r>
      <w:r w:rsidRPr="00AA0FBC">
        <w:rPr>
          <w:rFonts w:ascii="Times New Roman" w:hAnsi="Times New Roman" w:cs="Times New Roman"/>
          <w:sz w:val="28"/>
          <w:szCs w:val="28"/>
        </w:rPr>
        <w:t xml:space="preserve"> Эффе</w:t>
      </w:r>
      <w:r w:rsidRPr="00AA0FBC">
        <w:rPr>
          <w:rFonts w:ascii="Times New Roman" w:hAnsi="Times New Roman" w:cs="Times New Roman"/>
          <w:sz w:val="28"/>
          <w:szCs w:val="28"/>
        </w:rPr>
        <w:t>к</w:t>
      </w:r>
      <w:r w:rsidRPr="00AA0FBC">
        <w:rPr>
          <w:rFonts w:ascii="Times New Roman" w:hAnsi="Times New Roman" w:cs="Times New Roman"/>
          <w:sz w:val="28"/>
          <w:szCs w:val="28"/>
        </w:rPr>
        <w:t>тивный связанный алмазно-абразивный инструмент для оптической о</w:t>
      </w:r>
      <w:r w:rsidRPr="00AA0FBC">
        <w:rPr>
          <w:rFonts w:ascii="Times New Roman" w:hAnsi="Times New Roman" w:cs="Times New Roman"/>
          <w:sz w:val="28"/>
          <w:szCs w:val="28"/>
        </w:rPr>
        <w:t>б</w:t>
      </w:r>
      <w:r w:rsidRPr="00AA0FBC">
        <w:rPr>
          <w:rFonts w:ascii="Times New Roman" w:hAnsi="Times New Roman" w:cs="Times New Roman"/>
          <w:sz w:val="28"/>
          <w:szCs w:val="28"/>
        </w:rPr>
        <w:t>работки материалов// Научно-практическая  конференция «Технологии алмазной прецизионной обработки», 30-31 мая 2013 г., г. Красногорск МО. – С. 33.</w:t>
      </w:r>
    </w:p>
    <w:p w:rsidR="00AA0FBC" w:rsidRPr="00AA0FBC" w:rsidRDefault="00AA0FBC" w:rsidP="008C0794">
      <w:pPr>
        <w:pStyle w:val="11"/>
        <w:numPr>
          <w:ilvl w:val="0"/>
          <w:numId w:val="11"/>
        </w:numPr>
        <w:spacing w:line="288" w:lineRule="auto"/>
        <w:jc w:val="both"/>
        <w:rPr>
          <w:rFonts w:ascii="Times New Roman" w:hAnsi="Times New Roman" w:cs="Times New Roman"/>
          <w:sz w:val="28"/>
          <w:szCs w:val="28"/>
        </w:rPr>
      </w:pPr>
      <w:r w:rsidRPr="00AA0FBC">
        <w:rPr>
          <w:rFonts w:ascii="Times New Roman" w:hAnsi="Times New Roman" w:cs="Times New Roman"/>
          <w:i/>
          <w:sz w:val="28"/>
          <w:szCs w:val="28"/>
        </w:rPr>
        <w:t xml:space="preserve">Кондратенко В.С., </w:t>
      </w:r>
      <w:proofErr w:type="spellStart"/>
      <w:r w:rsidRPr="00AA0FBC">
        <w:rPr>
          <w:rFonts w:ascii="Times New Roman" w:hAnsi="Times New Roman" w:cs="Times New Roman"/>
          <w:i/>
          <w:sz w:val="28"/>
          <w:szCs w:val="28"/>
        </w:rPr>
        <w:t>Кобыш</w:t>
      </w:r>
      <w:proofErr w:type="spellEnd"/>
      <w:r w:rsidRPr="00AA0FBC">
        <w:rPr>
          <w:rFonts w:ascii="Times New Roman" w:hAnsi="Times New Roman" w:cs="Times New Roman"/>
          <w:i/>
          <w:sz w:val="28"/>
          <w:szCs w:val="28"/>
        </w:rPr>
        <w:t xml:space="preserve"> А.Н., </w:t>
      </w:r>
      <w:proofErr w:type="spellStart"/>
      <w:r w:rsidRPr="00AA0FBC">
        <w:rPr>
          <w:rFonts w:ascii="Times New Roman" w:hAnsi="Times New Roman" w:cs="Times New Roman"/>
          <w:i/>
          <w:sz w:val="28"/>
          <w:szCs w:val="28"/>
        </w:rPr>
        <w:t>Сакуненко</w:t>
      </w:r>
      <w:proofErr w:type="spellEnd"/>
      <w:r w:rsidRPr="00AA0FBC">
        <w:rPr>
          <w:rFonts w:ascii="Times New Roman" w:hAnsi="Times New Roman" w:cs="Times New Roman"/>
          <w:i/>
          <w:sz w:val="28"/>
          <w:szCs w:val="28"/>
        </w:rPr>
        <w:t xml:space="preserve"> Ю.И., </w:t>
      </w:r>
      <w:proofErr w:type="spellStart"/>
      <w:r w:rsidRPr="00AA0FBC">
        <w:rPr>
          <w:rFonts w:ascii="Times New Roman" w:hAnsi="Times New Roman" w:cs="Times New Roman"/>
          <w:i/>
          <w:sz w:val="28"/>
          <w:szCs w:val="28"/>
        </w:rPr>
        <w:t>Щанов</w:t>
      </w:r>
      <w:proofErr w:type="spellEnd"/>
      <w:r w:rsidRPr="00AA0FBC">
        <w:rPr>
          <w:rFonts w:ascii="Times New Roman" w:hAnsi="Times New Roman" w:cs="Times New Roman"/>
          <w:i/>
          <w:sz w:val="28"/>
          <w:szCs w:val="28"/>
        </w:rPr>
        <w:t xml:space="preserve"> Д.Ю.</w:t>
      </w:r>
      <w:r w:rsidRPr="00AA0FBC">
        <w:rPr>
          <w:rFonts w:ascii="Times New Roman" w:hAnsi="Times New Roman" w:cs="Times New Roman"/>
          <w:sz w:val="28"/>
          <w:szCs w:val="28"/>
        </w:rPr>
        <w:t xml:space="preserve"> Связанный алмазно-абразивный инструмент для обработки оптических поверхн</w:t>
      </w:r>
      <w:r w:rsidRPr="00AA0FBC">
        <w:rPr>
          <w:rFonts w:ascii="Times New Roman" w:hAnsi="Times New Roman" w:cs="Times New Roman"/>
          <w:sz w:val="28"/>
          <w:szCs w:val="28"/>
        </w:rPr>
        <w:t>о</w:t>
      </w:r>
      <w:r w:rsidRPr="00AA0FBC">
        <w:rPr>
          <w:rFonts w:ascii="Times New Roman" w:hAnsi="Times New Roman" w:cs="Times New Roman"/>
          <w:sz w:val="28"/>
          <w:szCs w:val="28"/>
        </w:rPr>
        <w:t>стей//Сборник научных трудов Международной заочной научно-практической конференции «Проблемы и перспективы развития науки и образования в XXI веке», 18 февраля 2014.  Липецк. – С.87.</w:t>
      </w:r>
    </w:p>
    <w:p w:rsidR="00AA0FBC" w:rsidRPr="00AA0FBC" w:rsidRDefault="00AA0FBC" w:rsidP="008C0794">
      <w:pPr>
        <w:pStyle w:val="11"/>
        <w:numPr>
          <w:ilvl w:val="0"/>
          <w:numId w:val="11"/>
        </w:numPr>
        <w:spacing w:line="288" w:lineRule="auto"/>
        <w:jc w:val="both"/>
        <w:rPr>
          <w:rFonts w:ascii="Times New Roman" w:hAnsi="Times New Roman" w:cs="Times New Roman"/>
          <w:bCs/>
          <w:sz w:val="28"/>
          <w:szCs w:val="28"/>
        </w:rPr>
      </w:pPr>
      <w:r w:rsidRPr="00AA0FBC">
        <w:rPr>
          <w:rFonts w:ascii="Times New Roman" w:hAnsi="Times New Roman" w:cs="Times New Roman"/>
          <w:i/>
          <w:sz w:val="28"/>
          <w:szCs w:val="28"/>
        </w:rPr>
        <w:t>Кондратенко В.</w:t>
      </w:r>
      <w:r w:rsidRPr="00AA0FBC">
        <w:rPr>
          <w:rFonts w:ascii="Times New Roman" w:hAnsi="Times New Roman" w:cs="Times New Roman"/>
          <w:bCs/>
          <w:i/>
          <w:sz w:val="28"/>
          <w:szCs w:val="28"/>
        </w:rPr>
        <w:t>С.,</w:t>
      </w:r>
      <w:r w:rsidRPr="00AA0FBC">
        <w:rPr>
          <w:rFonts w:ascii="Times New Roman" w:hAnsi="Times New Roman" w:cs="Times New Roman"/>
          <w:sz w:val="28"/>
          <w:szCs w:val="28"/>
        </w:rPr>
        <w:t xml:space="preserve"> </w:t>
      </w:r>
      <w:proofErr w:type="spellStart"/>
      <w:r w:rsidRPr="00AA0FBC">
        <w:rPr>
          <w:rFonts w:ascii="Times New Roman" w:hAnsi="Times New Roman" w:cs="Times New Roman"/>
          <w:i/>
          <w:sz w:val="28"/>
          <w:szCs w:val="28"/>
        </w:rPr>
        <w:t>Кобыш</w:t>
      </w:r>
      <w:proofErr w:type="spellEnd"/>
      <w:r w:rsidRPr="00AA0FBC">
        <w:rPr>
          <w:rFonts w:ascii="Times New Roman" w:hAnsi="Times New Roman" w:cs="Times New Roman"/>
          <w:i/>
          <w:sz w:val="28"/>
          <w:szCs w:val="28"/>
        </w:rPr>
        <w:t xml:space="preserve"> А.Н. Рогов А.Ю.</w:t>
      </w:r>
      <w:r w:rsidRPr="00AA0FBC">
        <w:rPr>
          <w:rFonts w:ascii="Times New Roman" w:hAnsi="Times New Roman" w:cs="Times New Roman"/>
          <w:sz w:val="28"/>
          <w:szCs w:val="28"/>
        </w:rPr>
        <w:t xml:space="preserve"> Шлифовка и полировка по-новому// «РИТМ». </w:t>
      </w:r>
      <w:r w:rsidRPr="00AA0FBC">
        <w:rPr>
          <w:rFonts w:ascii="Times New Roman" w:hAnsi="Times New Roman" w:cs="Times New Roman"/>
          <w:bCs/>
          <w:sz w:val="28"/>
          <w:szCs w:val="28"/>
        </w:rPr>
        <w:t>№1. 2015. Москва. С.34-40.</w:t>
      </w:r>
    </w:p>
    <w:p w:rsidR="00AA0FBC" w:rsidRPr="00AA0FBC" w:rsidRDefault="00AA0FBC" w:rsidP="008C0794">
      <w:pPr>
        <w:pStyle w:val="11"/>
        <w:numPr>
          <w:ilvl w:val="0"/>
          <w:numId w:val="11"/>
        </w:numPr>
        <w:spacing w:line="288" w:lineRule="auto"/>
        <w:jc w:val="both"/>
        <w:rPr>
          <w:rFonts w:ascii="Times New Roman" w:hAnsi="Times New Roman" w:cs="Times New Roman"/>
          <w:i/>
          <w:sz w:val="28"/>
          <w:szCs w:val="28"/>
        </w:rPr>
      </w:pPr>
      <w:r w:rsidRPr="00AA0FBC">
        <w:rPr>
          <w:rFonts w:ascii="Times New Roman" w:hAnsi="Times New Roman" w:cs="Times New Roman"/>
          <w:i/>
          <w:sz w:val="28"/>
          <w:szCs w:val="28"/>
        </w:rPr>
        <w:t xml:space="preserve">Кондратенко В.С., </w:t>
      </w:r>
      <w:proofErr w:type="spellStart"/>
      <w:r w:rsidRPr="00AA0FBC">
        <w:rPr>
          <w:rFonts w:ascii="Times New Roman" w:hAnsi="Times New Roman" w:cs="Times New Roman"/>
          <w:i/>
          <w:sz w:val="28"/>
          <w:szCs w:val="28"/>
        </w:rPr>
        <w:t>Сакуненко</w:t>
      </w:r>
      <w:proofErr w:type="spellEnd"/>
      <w:r w:rsidRPr="00AA0FBC">
        <w:rPr>
          <w:rFonts w:ascii="Times New Roman" w:hAnsi="Times New Roman" w:cs="Times New Roman"/>
          <w:i/>
          <w:sz w:val="28"/>
          <w:szCs w:val="28"/>
        </w:rPr>
        <w:t xml:space="preserve"> Ю.И., </w:t>
      </w:r>
      <w:proofErr w:type="spellStart"/>
      <w:r w:rsidRPr="00AA0FBC">
        <w:rPr>
          <w:rFonts w:ascii="Times New Roman" w:hAnsi="Times New Roman" w:cs="Times New Roman"/>
          <w:i/>
          <w:sz w:val="28"/>
          <w:szCs w:val="28"/>
        </w:rPr>
        <w:t>Кобыш</w:t>
      </w:r>
      <w:proofErr w:type="spellEnd"/>
      <w:r w:rsidRPr="00AA0FBC">
        <w:rPr>
          <w:rFonts w:ascii="Times New Roman" w:hAnsi="Times New Roman" w:cs="Times New Roman"/>
          <w:i/>
          <w:sz w:val="28"/>
          <w:szCs w:val="28"/>
        </w:rPr>
        <w:t xml:space="preserve"> А.Н., </w:t>
      </w:r>
      <w:proofErr w:type="spellStart"/>
      <w:r w:rsidRPr="00AA0FBC">
        <w:rPr>
          <w:rFonts w:ascii="Times New Roman" w:hAnsi="Times New Roman" w:cs="Times New Roman"/>
          <w:i/>
          <w:sz w:val="28"/>
          <w:szCs w:val="28"/>
        </w:rPr>
        <w:t>Бурляй</w:t>
      </w:r>
      <w:proofErr w:type="spellEnd"/>
      <w:r w:rsidRPr="00AA0FBC">
        <w:rPr>
          <w:rFonts w:ascii="Times New Roman" w:hAnsi="Times New Roman" w:cs="Times New Roman"/>
          <w:i/>
          <w:sz w:val="28"/>
          <w:szCs w:val="28"/>
        </w:rPr>
        <w:t xml:space="preserve"> Д.А., </w:t>
      </w:r>
      <w:proofErr w:type="spellStart"/>
      <w:r w:rsidRPr="00AA0FBC">
        <w:rPr>
          <w:rFonts w:ascii="Times New Roman" w:hAnsi="Times New Roman" w:cs="Times New Roman"/>
          <w:i/>
          <w:sz w:val="28"/>
          <w:szCs w:val="28"/>
        </w:rPr>
        <w:t>Стыран</w:t>
      </w:r>
      <w:proofErr w:type="spellEnd"/>
      <w:r w:rsidRPr="00AA0FBC">
        <w:rPr>
          <w:rFonts w:ascii="Times New Roman" w:hAnsi="Times New Roman" w:cs="Times New Roman"/>
          <w:i/>
          <w:sz w:val="28"/>
          <w:szCs w:val="28"/>
        </w:rPr>
        <w:t xml:space="preserve"> В.В.</w:t>
      </w:r>
      <w:r w:rsidRPr="00AA0FBC">
        <w:rPr>
          <w:rFonts w:ascii="Times New Roman" w:hAnsi="Times New Roman" w:cs="Times New Roman"/>
          <w:sz w:val="28"/>
          <w:szCs w:val="28"/>
        </w:rPr>
        <w:t xml:space="preserve"> Разработка оборудования и оснастки для изготовления алмазно-абразивных элементов на основе теплопроводных полимерных композ</w:t>
      </w:r>
      <w:r w:rsidRPr="00AA0FBC">
        <w:rPr>
          <w:rFonts w:ascii="Times New Roman" w:hAnsi="Times New Roman" w:cs="Times New Roman"/>
          <w:sz w:val="28"/>
          <w:szCs w:val="28"/>
        </w:rPr>
        <w:t>и</w:t>
      </w:r>
      <w:r w:rsidRPr="00AA0FBC">
        <w:rPr>
          <w:rFonts w:ascii="Times New Roman" w:hAnsi="Times New Roman" w:cs="Times New Roman"/>
          <w:sz w:val="28"/>
          <w:szCs w:val="28"/>
        </w:rPr>
        <w:t xml:space="preserve">тов// Сборник научных трудов  МНТК «Информатика и технологии». </w:t>
      </w:r>
      <w:proofErr w:type="spellStart"/>
      <w:r w:rsidRPr="00AA0FBC">
        <w:rPr>
          <w:rFonts w:ascii="Times New Roman" w:hAnsi="Times New Roman" w:cs="Times New Roman"/>
          <w:sz w:val="28"/>
          <w:szCs w:val="28"/>
        </w:rPr>
        <w:lastRenderedPageBreak/>
        <w:t>Вып</w:t>
      </w:r>
      <w:proofErr w:type="spellEnd"/>
      <w:r w:rsidRPr="00AA0FBC">
        <w:rPr>
          <w:rFonts w:ascii="Times New Roman" w:hAnsi="Times New Roman" w:cs="Times New Roman"/>
          <w:sz w:val="28"/>
          <w:szCs w:val="28"/>
        </w:rPr>
        <w:t>. 1(</w:t>
      </w:r>
      <w:r w:rsidRPr="00AA0FBC">
        <w:rPr>
          <w:rFonts w:ascii="Times New Roman" w:hAnsi="Times New Roman" w:cs="Times New Roman"/>
          <w:sz w:val="28"/>
          <w:szCs w:val="28"/>
          <w:lang w:val="en-US"/>
        </w:rPr>
        <w:t>XXI</w:t>
      </w:r>
      <w:r w:rsidRPr="00AA0FBC">
        <w:rPr>
          <w:rFonts w:ascii="Times New Roman" w:hAnsi="Times New Roman" w:cs="Times New Roman"/>
          <w:sz w:val="28"/>
          <w:szCs w:val="28"/>
        </w:rPr>
        <w:t>)/Под ред. Кондратенко В.С. – М.: ИВТ МГУПИ, 2015. – С.79-81.</w:t>
      </w:r>
    </w:p>
    <w:p w:rsidR="00073CEC" w:rsidRPr="00073CEC" w:rsidRDefault="00073CEC" w:rsidP="008C0794">
      <w:pPr>
        <w:pStyle w:val="a6"/>
        <w:spacing w:line="288" w:lineRule="auto"/>
        <w:jc w:val="both"/>
        <w:rPr>
          <w:szCs w:val="28"/>
        </w:rPr>
      </w:pPr>
    </w:p>
    <w:p w:rsidR="00073CEC" w:rsidRPr="00E433FA" w:rsidRDefault="00073CEC" w:rsidP="008C0794">
      <w:pPr>
        <w:tabs>
          <w:tab w:val="num" w:pos="0"/>
        </w:tabs>
        <w:spacing w:line="288" w:lineRule="auto"/>
        <w:ind w:firstLine="720"/>
        <w:rPr>
          <w:sz w:val="28"/>
          <w:szCs w:val="28"/>
        </w:rPr>
      </w:pPr>
    </w:p>
    <w:p w:rsidR="0008511A" w:rsidRPr="00E433FA" w:rsidRDefault="0008511A" w:rsidP="008C0794">
      <w:pPr>
        <w:widowControl w:val="0"/>
        <w:spacing w:line="288" w:lineRule="auto"/>
        <w:ind w:right="355"/>
        <w:jc w:val="both"/>
        <w:rPr>
          <w:sz w:val="28"/>
          <w:szCs w:val="28"/>
        </w:rPr>
      </w:pPr>
    </w:p>
    <w:p w:rsidR="007C34DA" w:rsidRPr="00E433FA" w:rsidRDefault="007C34DA" w:rsidP="008C0794">
      <w:pPr>
        <w:spacing w:line="288" w:lineRule="auto"/>
        <w:jc w:val="both"/>
        <w:rPr>
          <w:sz w:val="28"/>
          <w:szCs w:val="28"/>
        </w:rPr>
      </w:pPr>
    </w:p>
    <w:p w:rsidR="007C34DA" w:rsidRPr="00E433FA" w:rsidRDefault="007C34DA" w:rsidP="008C0794">
      <w:pPr>
        <w:spacing w:line="288" w:lineRule="auto"/>
        <w:jc w:val="both"/>
        <w:rPr>
          <w:sz w:val="28"/>
          <w:szCs w:val="28"/>
        </w:rPr>
      </w:pPr>
    </w:p>
    <w:p w:rsidR="006D2641" w:rsidRDefault="00EA5F43" w:rsidP="008C0794">
      <w:pPr>
        <w:pStyle w:val="1"/>
        <w:spacing w:line="288" w:lineRule="auto"/>
        <w:jc w:val="center"/>
        <w:rPr>
          <w:szCs w:val="28"/>
        </w:rPr>
      </w:pPr>
      <w:r>
        <w:rPr>
          <w:b w:val="0"/>
          <w:szCs w:val="28"/>
        </w:rPr>
        <w:br w:type="page"/>
      </w:r>
      <w:bookmarkStart w:id="52" w:name="_Toc462148078"/>
      <w:r w:rsidRPr="00EA5F43">
        <w:rPr>
          <w:szCs w:val="28"/>
        </w:rPr>
        <w:lastRenderedPageBreak/>
        <w:t>ГЛАВА 3.</w:t>
      </w:r>
      <w:bookmarkEnd w:id="52"/>
      <w:r w:rsidRPr="00EA5F43">
        <w:rPr>
          <w:szCs w:val="28"/>
        </w:rPr>
        <w:t xml:space="preserve"> </w:t>
      </w:r>
    </w:p>
    <w:p w:rsidR="0016392E" w:rsidRPr="00EA5F43" w:rsidRDefault="00EA5F43" w:rsidP="008C0794">
      <w:pPr>
        <w:pStyle w:val="1"/>
        <w:spacing w:line="288" w:lineRule="auto"/>
        <w:jc w:val="center"/>
        <w:rPr>
          <w:szCs w:val="28"/>
        </w:rPr>
      </w:pPr>
      <w:bookmarkStart w:id="53" w:name="_Toc462148079"/>
      <w:r w:rsidRPr="00EA5F43">
        <w:rPr>
          <w:szCs w:val="28"/>
        </w:rPr>
        <w:t>ЭПИТАКСИАЛЬНОЕ ВЫРАЩИВАНИЕ СВЕТОДИОДНЫХ ГЕТ</w:t>
      </w:r>
      <w:r w:rsidRPr="00EA5F43">
        <w:rPr>
          <w:szCs w:val="28"/>
        </w:rPr>
        <w:t>Е</w:t>
      </w:r>
      <w:r w:rsidRPr="00EA5F43">
        <w:rPr>
          <w:szCs w:val="28"/>
        </w:rPr>
        <w:t>РОСТРУКТУР</w:t>
      </w:r>
      <w:bookmarkEnd w:id="53"/>
    </w:p>
    <w:p w:rsidR="008935CC" w:rsidRPr="00E433FA" w:rsidRDefault="008935CC" w:rsidP="008C0794">
      <w:pPr>
        <w:spacing w:line="288" w:lineRule="auto"/>
        <w:ind w:right="561"/>
        <w:jc w:val="both"/>
        <w:rPr>
          <w:sz w:val="28"/>
          <w:szCs w:val="28"/>
        </w:rPr>
      </w:pPr>
    </w:p>
    <w:p w:rsidR="0016392E" w:rsidRDefault="0016392E" w:rsidP="008C0794">
      <w:pPr>
        <w:pStyle w:val="a4"/>
        <w:spacing w:after="0" w:line="288" w:lineRule="auto"/>
        <w:rPr>
          <w:szCs w:val="28"/>
        </w:rPr>
      </w:pPr>
      <w:r w:rsidRPr="00E433FA">
        <w:rPr>
          <w:szCs w:val="28"/>
        </w:rPr>
        <w:t>Основной технической характеристикой светодиодных ламп является световой поток лампы. Он, в свою очередь, определяется произведением э</w:t>
      </w:r>
      <w:r w:rsidRPr="00E433FA">
        <w:rPr>
          <w:szCs w:val="28"/>
        </w:rPr>
        <w:t>ф</w:t>
      </w:r>
      <w:r w:rsidRPr="00E433FA">
        <w:rPr>
          <w:szCs w:val="28"/>
        </w:rPr>
        <w:t>фективности преобразования электрической мощности в световую (</w:t>
      </w:r>
      <w:r w:rsidRPr="00E433FA">
        <w:rPr>
          <w:szCs w:val="28"/>
          <w:lang w:val="en-US"/>
        </w:rPr>
        <w:t>wall</w:t>
      </w:r>
      <w:r w:rsidRPr="00E433FA">
        <w:rPr>
          <w:szCs w:val="28"/>
        </w:rPr>
        <w:t>-</w:t>
      </w:r>
      <w:r w:rsidRPr="00E433FA">
        <w:rPr>
          <w:szCs w:val="28"/>
          <w:lang w:val="en-US"/>
        </w:rPr>
        <w:t>plug</w:t>
      </w:r>
      <w:r w:rsidRPr="00E433FA">
        <w:rPr>
          <w:szCs w:val="28"/>
        </w:rPr>
        <w:t xml:space="preserve"> </w:t>
      </w:r>
      <w:r w:rsidRPr="00E433FA">
        <w:rPr>
          <w:szCs w:val="28"/>
          <w:lang w:val="en-US"/>
        </w:rPr>
        <w:t>efficiency</w:t>
      </w:r>
      <w:r w:rsidRPr="00E433FA">
        <w:rPr>
          <w:szCs w:val="28"/>
        </w:rPr>
        <w:t xml:space="preserve"> </w:t>
      </w:r>
      <w:r w:rsidRPr="00E433FA">
        <w:rPr>
          <w:szCs w:val="28"/>
          <w:lang w:val="en-US"/>
        </w:rPr>
        <w:t>WPE</w:t>
      </w:r>
      <w:r w:rsidRPr="00E433FA">
        <w:rPr>
          <w:szCs w:val="28"/>
        </w:rPr>
        <w:t>) и входной электрической мощности. Эффективность преобр</w:t>
      </w:r>
      <w:r w:rsidRPr="00E433FA">
        <w:rPr>
          <w:szCs w:val="28"/>
        </w:rPr>
        <w:t>а</w:t>
      </w:r>
      <w:r w:rsidRPr="00E433FA">
        <w:rPr>
          <w:szCs w:val="28"/>
        </w:rPr>
        <w:t>зования мощности зависит от эффективности преобразования мощности в чипе, эффективности люминофора и эффективности вывода света упаковкой. Ка</w:t>
      </w:r>
      <w:r w:rsidRPr="00E433FA">
        <w:rPr>
          <w:szCs w:val="28"/>
        </w:rPr>
        <w:t>ж</w:t>
      </w:r>
      <w:r w:rsidRPr="00E433FA">
        <w:rPr>
          <w:szCs w:val="28"/>
        </w:rPr>
        <w:t>дый из этих трех параметров в настоящее время оптимизируется производит</w:t>
      </w:r>
      <w:r w:rsidRPr="00E433FA">
        <w:rPr>
          <w:szCs w:val="28"/>
        </w:rPr>
        <w:t>е</w:t>
      </w:r>
      <w:r w:rsidRPr="00E433FA">
        <w:rPr>
          <w:szCs w:val="28"/>
        </w:rPr>
        <w:t>лями ламп.</w:t>
      </w:r>
    </w:p>
    <w:p w:rsidR="00EA5F43" w:rsidRPr="00EA5F43" w:rsidRDefault="00EA5F43" w:rsidP="008C0794">
      <w:pPr>
        <w:pStyle w:val="a4"/>
        <w:spacing w:after="0" w:line="288" w:lineRule="auto"/>
        <w:rPr>
          <w:szCs w:val="28"/>
        </w:rPr>
      </w:pPr>
    </w:p>
    <w:p w:rsidR="0016392E" w:rsidRDefault="006F00D1" w:rsidP="008C0794">
      <w:pPr>
        <w:pStyle w:val="Figure"/>
        <w:spacing w:after="0" w:line="288" w:lineRule="auto"/>
        <w:rPr>
          <w:noProof/>
          <w:szCs w:val="28"/>
        </w:rPr>
      </w:pPr>
      <w:r>
        <w:rPr>
          <w:noProof/>
          <w:szCs w:val="28"/>
        </w:rPr>
        <w:drawing>
          <wp:inline distT="0" distB="0" distL="0" distR="0">
            <wp:extent cx="5686425" cy="2828925"/>
            <wp:effectExtent l="19050" t="0" r="9525" b="0"/>
            <wp:docPr id="50" name="Picture 1"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2"/>
                    <pic:cNvPicPr>
                      <a:picLocks noChangeAspect="1" noChangeArrowheads="1"/>
                    </pic:cNvPicPr>
                  </pic:nvPicPr>
                  <pic:blipFill>
                    <a:blip r:embed="rId64" cstate="print"/>
                    <a:srcRect/>
                    <a:stretch>
                      <a:fillRect/>
                    </a:stretch>
                  </pic:blipFill>
                  <pic:spPr bwMode="auto">
                    <a:xfrm>
                      <a:off x="0" y="0"/>
                      <a:ext cx="5686425" cy="2828925"/>
                    </a:xfrm>
                    <a:prstGeom prst="rect">
                      <a:avLst/>
                    </a:prstGeom>
                    <a:noFill/>
                    <a:ln w="9525">
                      <a:noFill/>
                      <a:miter lim="800000"/>
                      <a:headEnd/>
                      <a:tailEnd/>
                    </a:ln>
                  </pic:spPr>
                </pic:pic>
              </a:graphicData>
            </a:graphic>
          </wp:inline>
        </w:drawing>
      </w:r>
    </w:p>
    <w:p w:rsidR="00AB152D" w:rsidRPr="00AB152D" w:rsidRDefault="00AB152D" w:rsidP="008C0794">
      <w:pPr>
        <w:pStyle w:val="Figure"/>
        <w:spacing w:after="0" w:line="288" w:lineRule="auto"/>
        <w:rPr>
          <w:szCs w:val="28"/>
        </w:rPr>
      </w:pPr>
      <w:r>
        <w:rPr>
          <w:noProof/>
          <w:szCs w:val="28"/>
        </w:rPr>
        <w:t>Рис. 3.1. Технические характеристики светодиодных ламп</w:t>
      </w:r>
    </w:p>
    <w:p w:rsidR="00EA5F43" w:rsidRDefault="00EA5F43" w:rsidP="008C0794">
      <w:pPr>
        <w:pStyle w:val="a4"/>
        <w:spacing w:after="0" w:line="288" w:lineRule="auto"/>
        <w:rPr>
          <w:szCs w:val="28"/>
        </w:rPr>
      </w:pPr>
    </w:p>
    <w:p w:rsidR="0016392E" w:rsidRPr="00E433FA" w:rsidRDefault="0016392E" w:rsidP="008C0794">
      <w:pPr>
        <w:pStyle w:val="a4"/>
        <w:spacing w:after="0" w:line="288" w:lineRule="auto"/>
        <w:rPr>
          <w:szCs w:val="28"/>
        </w:rPr>
      </w:pPr>
      <w:r w:rsidRPr="00E433FA">
        <w:rPr>
          <w:szCs w:val="28"/>
        </w:rPr>
        <w:t>Ключевым параметром является эффективность преобразования мощн</w:t>
      </w:r>
      <w:r w:rsidRPr="00E433FA">
        <w:rPr>
          <w:szCs w:val="28"/>
        </w:rPr>
        <w:t>о</w:t>
      </w:r>
      <w:r w:rsidRPr="00E433FA">
        <w:rPr>
          <w:szCs w:val="28"/>
        </w:rPr>
        <w:t>сти чипом. До последнего времени основные усилия разработчиков светодио</w:t>
      </w:r>
      <w:r w:rsidRPr="00E433FA">
        <w:rPr>
          <w:szCs w:val="28"/>
        </w:rPr>
        <w:t>д</w:t>
      </w:r>
      <w:r w:rsidRPr="00E433FA">
        <w:rPr>
          <w:szCs w:val="28"/>
        </w:rPr>
        <w:t>ных чипов были сосредоточены на ее увеличении. В настоящее время комме</w:t>
      </w:r>
      <w:r w:rsidRPr="00E433FA">
        <w:rPr>
          <w:szCs w:val="28"/>
        </w:rPr>
        <w:t>р</w:t>
      </w:r>
      <w:r w:rsidRPr="00E433FA">
        <w:rPr>
          <w:szCs w:val="28"/>
        </w:rPr>
        <w:t>чески доступные светодиодные лампы демонстрируют эффективность преобр</w:t>
      </w:r>
      <w:r w:rsidRPr="00E433FA">
        <w:rPr>
          <w:szCs w:val="28"/>
        </w:rPr>
        <w:t>а</w:t>
      </w:r>
      <w:r w:rsidRPr="00E433FA">
        <w:rPr>
          <w:szCs w:val="28"/>
        </w:rPr>
        <w:t>зования  (без учета эффективности люминофора) на уровне до 50%, что близко к теоретическому максимуму. Однако такая высокая эффективность достигае</w:t>
      </w:r>
      <w:r w:rsidRPr="00E433FA">
        <w:rPr>
          <w:szCs w:val="28"/>
        </w:rPr>
        <w:t>т</w:t>
      </w:r>
      <w:r w:rsidRPr="00E433FA">
        <w:rPr>
          <w:szCs w:val="28"/>
        </w:rPr>
        <w:t>ся при низких плотностях входной мощности, соответствующих малым раб</w:t>
      </w:r>
      <w:r w:rsidRPr="00E433FA">
        <w:rPr>
          <w:szCs w:val="28"/>
        </w:rPr>
        <w:t>о</w:t>
      </w:r>
      <w:r w:rsidRPr="00E433FA">
        <w:rPr>
          <w:szCs w:val="28"/>
        </w:rPr>
        <w:t xml:space="preserve">чим плотностям тока. В этом случае для получения светового потока с лампы, </w:t>
      </w:r>
      <w:r w:rsidRPr="00E433FA">
        <w:rPr>
          <w:szCs w:val="28"/>
        </w:rPr>
        <w:lastRenderedPageBreak/>
        <w:t>например в 500 Лм, необходимого для использования лампы в освещении, тр</w:t>
      </w:r>
      <w:r w:rsidRPr="00E433FA">
        <w:rPr>
          <w:szCs w:val="28"/>
        </w:rPr>
        <w:t>е</w:t>
      </w:r>
      <w:r w:rsidRPr="00E433FA">
        <w:rPr>
          <w:szCs w:val="28"/>
        </w:rPr>
        <w:t>буется большая площадь чипа или несколько чипов, что значи</w:t>
      </w:r>
      <w:r w:rsidR="007C34DA" w:rsidRPr="00E433FA">
        <w:rPr>
          <w:szCs w:val="28"/>
        </w:rPr>
        <w:t xml:space="preserve">тельно удорожает лампу, т.к. </w:t>
      </w:r>
      <w:r w:rsidRPr="00E433FA">
        <w:rPr>
          <w:szCs w:val="28"/>
        </w:rPr>
        <w:t>цена светодиодного чипа прямо пропорциональна его площади.</w:t>
      </w:r>
    </w:p>
    <w:p w:rsidR="0016392E" w:rsidRPr="00E433FA" w:rsidRDefault="00F905F0" w:rsidP="008C0794">
      <w:pPr>
        <w:pStyle w:val="a4"/>
        <w:spacing w:after="0" w:line="288" w:lineRule="auto"/>
        <w:rPr>
          <w:szCs w:val="28"/>
        </w:rPr>
      </w:pPr>
      <w:r w:rsidRPr="00E433FA">
        <w:rPr>
          <w:szCs w:val="28"/>
        </w:rPr>
        <w:t>Вследствие</w:t>
      </w:r>
      <w:r w:rsidR="0016392E" w:rsidRPr="00E433FA">
        <w:rPr>
          <w:szCs w:val="28"/>
        </w:rPr>
        <w:t xml:space="preserve"> этого</w:t>
      </w:r>
      <w:r w:rsidR="007C34DA" w:rsidRPr="00E433FA">
        <w:rPr>
          <w:szCs w:val="28"/>
        </w:rPr>
        <w:t>,</w:t>
      </w:r>
      <w:r w:rsidR="0016392E" w:rsidRPr="00E433FA">
        <w:rPr>
          <w:szCs w:val="28"/>
        </w:rPr>
        <w:t xml:space="preserve"> соотношение цена/яркость (цена за люмен света) в св</w:t>
      </w:r>
      <w:r w:rsidR="0016392E" w:rsidRPr="00E433FA">
        <w:rPr>
          <w:szCs w:val="28"/>
        </w:rPr>
        <w:t>е</w:t>
      </w:r>
      <w:r w:rsidR="0016392E" w:rsidRPr="00E433FA">
        <w:rPr>
          <w:szCs w:val="28"/>
        </w:rPr>
        <w:t>тодиодных лампах обратно пропорционально рабочей плотности тока – той плотности тока, при которой возможно обеспечение высокой эффективности преобразования мощности и время жизни превышающее 30000 часов. Осно</w:t>
      </w:r>
      <w:r w:rsidR="0016392E" w:rsidRPr="00E433FA">
        <w:rPr>
          <w:szCs w:val="28"/>
        </w:rPr>
        <w:t>в</w:t>
      </w:r>
      <w:r w:rsidR="0016392E" w:rsidRPr="00E433FA">
        <w:rPr>
          <w:szCs w:val="28"/>
        </w:rPr>
        <w:t>ной проблемой является то, что в светодиодных лампах, произведенных на о</w:t>
      </w:r>
      <w:r w:rsidR="0016392E" w:rsidRPr="00E433FA">
        <w:rPr>
          <w:szCs w:val="28"/>
        </w:rPr>
        <w:t>с</w:t>
      </w:r>
      <w:r w:rsidR="0016392E" w:rsidRPr="00E433FA">
        <w:rPr>
          <w:szCs w:val="28"/>
        </w:rPr>
        <w:t>нове стандартных производственных процессов, увеличение рабочей плотности тока приводит к резкому падению эффе</w:t>
      </w:r>
      <w:r w:rsidR="007C34DA" w:rsidRPr="00E433FA">
        <w:rPr>
          <w:szCs w:val="28"/>
        </w:rPr>
        <w:t>к</w:t>
      </w:r>
      <w:r w:rsidR="0016392E" w:rsidRPr="00E433FA">
        <w:rPr>
          <w:szCs w:val="28"/>
        </w:rPr>
        <w:t>тивности и уменьшению времени жи</w:t>
      </w:r>
      <w:r w:rsidR="0016392E" w:rsidRPr="00E433FA">
        <w:rPr>
          <w:szCs w:val="28"/>
        </w:rPr>
        <w:t>з</w:t>
      </w:r>
      <w:r w:rsidR="0016392E" w:rsidRPr="00E433FA">
        <w:rPr>
          <w:szCs w:val="28"/>
        </w:rPr>
        <w:t>ни. Например, при увеличении плотности тока в 3 раза с 70 А/см</w:t>
      </w:r>
      <w:r w:rsidR="0016392E" w:rsidRPr="00E433FA">
        <w:rPr>
          <w:szCs w:val="28"/>
          <w:vertAlign w:val="superscript"/>
        </w:rPr>
        <w:t>2</w:t>
      </w:r>
      <w:r w:rsidR="0016392E" w:rsidRPr="00E433FA">
        <w:rPr>
          <w:szCs w:val="28"/>
        </w:rPr>
        <w:t xml:space="preserve"> до 200 А/см</w:t>
      </w:r>
      <w:r w:rsidR="0016392E" w:rsidRPr="00E433FA">
        <w:rPr>
          <w:szCs w:val="28"/>
          <w:vertAlign w:val="superscript"/>
        </w:rPr>
        <w:t>2</w:t>
      </w:r>
      <w:r w:rsidR="0016392E" w:rsidRPr="00E433FA">
        <w:rPr>
          <w:szCs w:val="28"/>
        </w:rPr>
        <w:t xml:space="preserve"> эффективность падает в 2 раза.</w:t>
      </w:r>
    </w:p>
    <w:p w:rsidR="0016392E" w:rsidRPr="00E433FA" w:rsidRDefault="0016392E" w:rsidP="008C0794">
      <w:pPr>
        <w:pStyle w:val="a4"/>
        <w:spacing w:after="0" w:line="288" w:lineRule="auto"/>
        <w:rPr>
          <w:szCs w:val="28"/>
        </w:rPr>
      </w:pPr>
      <w:r w:rsidRPr="00E433FA">
        <w:rPr>
          <w:szCs w:val="28"/>
        </w:rPr>
        <w:t>Основные причины падения эффективности следующие:</w:t>
      </w:r>
    </w:p>
    <w:p w:rsidR="0016392E" w:rsidRPr="00E433FA" w:rsidRDefault="0016392E" w:rsidP="008C0794">
      <w:pPr>
        <w:pStyle w:val="a4"/>
        <w:numPr>
          <w:ilvl w:val="0"/>
          <w:numId w:val="5"/>
        </w:numPr>
        <w:spacing w:after="0" w:line="288" w:lineRule="auto"/>
        <w:rPr>
          <w:szCs w:val="28"/>
        </w:rPr>
      </w:pPr>
      <w:r w:rsidRPr="00E433FA">
        <w:rPr>
          <w:szCs w:val="28"/>
        </w:rPr>
        <w:t xml:space="preserve">Плохое качество материала. Светодиодные структуры в настоящее время выращиваются на «инородных» подложках, таких как сапфир и карбид кремния, имеющие серьезное рассогласование по параметру решетки с нитридами металлов </w:t>
      </w:r>
      <w:r w:rsidRPr="00E433FA">
        <w:rPr>
          <w:szCs w:val="28"/>
          <w:lang w:val="en-US"/>
        </w:rPr>
        <w:t>III</w:t>
      </w:r>
      <w:r w:rsidRPr="00E433FA">
        <w:rPr>
          <w:szCs w:val="28"/>
        </w:rPr>
        <w:t xml:space="preserve"> группы. Подложки </w:t>
      </w:r>
      <w:proofErr w:type="spellStart"/>
      <w:r w:rsidRPr="00E433FA">
        <w:rPr>
          <w:szCs w:val="28"/>
          <w:lang w:val="en-US"/>
        </w:rPr>
        <w:t>GaN</w:t>
      </w:r>
      <w:proofErr w:type="spellEnd"/>
      <w:r w:rsidRPr="00E433FA">
        <w:rPr>
          <w:szCs w:val="28"/>
        </w:rPr>
        <w:t xml:space="preserve"> пока еще чрезвычайно дороги и не могут использоваться при производстве св</w:t>
      </w:r>
      <w:r w:rsidRPr="00E433FA">
        <w:rPr>
          <w:szCs w:val="28"/>
        </w:rPr>
        <w:t>е</w:t>
      </w:r>
      <w:r w:rsidRPr="00E433FA">
        <w:rPr>
          <w:szCs w:val="28"/>
        </w:rPr>
        <w:t>тодиодов. По этой причине в материале всегда присутствует большое количество дефектов (дислокаций). Высокая плотность дислокаций приводит к уменьшению эффективности преобразования мощности на высоких плотностях тока. Чем выше плотность тока, тем сильнее э</w:t>
      </w:r>
      <w:r w:rsidRPr="00E433FA">
        <w:rPr>
          <w:szCs w:val="28"/>
        </w:rPr>
        <w:t>ф</w:t>
      </w:r>
      <w:r w:rsidRPr="00E433FA">
        <w:rPr>
          <w:szCs w:val="28"/>
        </w:rPr>
        <w:t>фект падения эффективности. Этот эффект еще более заметен в фи</w:t>
      </w:r>
      <w:r w:rsidRPr="00E433FA">
        <w:rPr>
          <w:szCs w:val="28"/>
        </w:rPr>
        <w:t>о</w:t>
      </w:r>
      <w:r w:rsidRPr="00E433FA">
        <w:rPr>
          <w:szCs w:val="28"/>
        </w:rPr>
        <w:t>летовых светодиодах, ограничивая возможность получения «насто</w:t>
      </w:r>
      <w:r w:rsidRPr="00E433FA">
        <w:rPr>
          <w:szCs w:val="28"/>
        </w:rPr>
        <w:t>я</w:t>
      </w:r>
      <w:r w:rsidRPr="00E433FA">
        <w:rPr>
          <w:szCs w:val="28"/>
        </w:rPr>
        <w:t>щего» дневного каче</w:t>
      </w:r>
      <w:r w:rsidR="002308E0">
        <w:rPr>
          <w:szCs w:val="28"/>
        </w:rPr>
        <w:t>с</w:t>
      </w:r>
      <w:r w:rsidRPr="00E433FA">
        <w:rPr>
          <w:szCs w:val="28"/>
        </w:rPr>
        <w:t>тва света.</w:t>
      </w:r>
    </w:p>
    <w:p w:rsidR="0016392E" w:rsidRPr="00E433FA" w:rsidRDefault="0016392E" w:rsidP="008C0794">
      <w:pPr>
        <w:pStyle w:val="a4"/>
        <w:numPr>
          <w:ilvl w:val="0"/>
          <w:numId w:val="5"/>
        </w:numPr>
        <w:spacing w:after="0" w:line="288" w:lineRule="auto"/>
        <w:rPr>
          <w:szCs w:val="28"/>
        </w:rPr>
      </w:pPr>
      <w:r w:rsidRPr="00E433FA">
        <w:rPr>
          <w:szCs w:val="28"/>
        </w:rPr>
        <w:t>Структура эпитаксиальных слоев пластины и дизайн чипа, эффекти</w:t>
      </w:r>
      <w:r w:rsidRPr="00E433FA">
        <w:rPr>
          <w:szCs w:val="28"/>
        </w:rPr>
        <w:t>в</w:t>
      </w:r>
      <w:r w:rsidRPr="00E433FA">
        <w:rPr>
          <w:szCs w:val="28"/>
        </w:rPr>
        <w:t>ные при малых плотностях тока, оказываются не оптимальны при в</w:t>
      </w:r>
      <w:r w:rsidRPr="00E433FA">
        <w:rPr>
          <w:szCs w:val="28"/>
        </w:rPr>
        <w:t>ы</w:t>
      </w:r>
      <w:r w:rsidRPr="00E433FA">
        <w:rPr>
          <w:szCs w:val="28"/>
        </w:rPr>
        <w:t>соких плотностях.</w:t>
      </w:r>
    </w:p>
    <w:p w:rsidR="0016392E" w:rsidRPr="00E433FA" w:rsidRDefault="0016392E" w:rsidP="008C0794">
      <w:pPr>
        <w:pStyle w:val="a4"/>
        <w:spacing w:after="0" w:line="288" w:lineRule="auto"/>
        <w:rPr>
          <w:szCs w:val="28"/>
        </w:rPr>
      </w:pPr>
    </w:p>
    <w:p w:rsidR="0016392E" w:rsidRPr="00E433FA" w:rsidRDefault="0016392E" w:rsidP="008C0794">
      <w:pPr>
        <w:pStyle w:val="a4"/>
        <w:spacing w:after="0" w:line="288" w:lineRule="auto"/>
        <w:rPr>
          <w:szCs w:val="28"/>
        </w:rPr>
      </w:pPr>
      <w:r w:rsidRPr="00E433FA">
        <w:rPr>
          <w:szCs w:val="28"/>
        </w:rPr>
        <w:t>Участниками проекта была развита и запатентована оригинальная техн</w:t>
      </w:r>
      <w:r w:rsidRPr="00E433FA">
        <w:rPr>
          <w:szCs w:val="28"/>
        </w:rPr>
        <w:t>о</w:t>
      </w:r>
      <w:r w:rsidRPr="00E433FA">
        <w:rPr>
          <w:szCs w:val="28"/>
        </w:rPr>
        <w:t xml:space="preserve">логия эпитаксиального роста нитридов металлов </w:t>
      </w:r>
      <w:r w:rsidRPr="00E433FA">
        <w:rPr>
          <w:szCs w:val="28"/>
          <w:lang w:val="en-US"/>
        </w:rPr>
        <w:t>III</w:t>
      </w:r>
      <w:r w:rsidRPr="00E433FA">
        <w:rPr>
          <w:szCs w:val="28"/>
        </w:rPr>
        <w:t xml:space="preserve"> группы на сапфировой по</w:t>
      </w:r>
      <w:r w:rsidRPr="00E433FA">
        <w:rPr>
          <w:szCs w:val="28"/>
        </w:rPr>
        <w:t>д</w:t>
      </w:r>
      <w:r w:rsidRPr="00E433FA">
        <w:rPr>
          <w:szCs w:val="28"/>
        </w:rPr>
        <w:t>ложке с уникально высоким качеством материала и предложены оригинальные структура слоев пластины и дизайн чипа, оптимизированные для работы на больших плотностях тока.</w:t>
      </w:r>
    </w:p>
    <w:p w:rsidR="0016392E" w:rsidRPr="00E433FA" w:rsidRDefault="0016392E" w:rsidP="008C0794">
      <w:pPr>
        <w:pStyle w:val="a4"/>
        <w:spacing w:after="0" w:line="288" w:lineRule="auto"/>
        <w:ind w:firstLine="0"/>
        <w:rPr>
          <w:b/>
          <w:szCs w:val="28"/>
          <w:u w:val="single"/>
        </w:rPr>
      </w:pPr>
    </w:p>
    <w:p w:rsidR="00B63CB9" w:rsidRDefault="0016392E" w:rsidP="008C0794">
      <w:pPr>
        <w:pStyle w:val="2"/>
        <w:spacing w:line="288" w:lineRule="auto"/>
      </w:pPr>
      <w:bookmarkStart w:id="54" w:name="_Toc462148080"/>
      <w:r w:rsidRPr="002308E0">
        <w:lastRenderedPageBreak/>
        <w:t xml:space="preserve">Метод выращивания нитридов </w:t>
      </w:r>
      <w:r w:rsidRPr="002308E0">
        <w:rPr>
          <w:lang w:val="en-US"/>
        </w:rPr>
        <w:t>III</w:t>
      </w:r>
      <w:r w:rsidRPr="002308E0">
        <w:t xml:space="preserve"> группы</w:t>
      </w:r>
      <w:bookmarkEnd w:id="54"/>
      <w:r w:rsidRPr="002308E0">
        <w:t xml:space="preserve"> </w:t>
      </w:r>
    </w:p>
    <w:p w:rsidR="0016392E" w:rsidRPr="002308E0" w:rsidRDefault="0016392E" w:rsidP="008C0794">
      <w:pPr>
        <w:pStyle w:val="2"/>
        <w:spacing w:line="288" w:lineRule="auto"/>
      </w:pPr>
      <w:bookmarkStart w:id="55" w:name="_Toc462148081"/>
      <w:r w:rsidRPr="002308E0">
        <w:t>на чужеродной подложке</w:t>
      </w:r>
      <w:bookmarkEnd w:id="55"/>
    </w:p>
    <w:p w:rsidR="00B63CB9" w:rsidRDefault="00B63CB9" w:rsidP="008C0794">
      <w:pPr>
        <w:pStyle w:val="a4"/>
        <w:spacing w:after="0" w:line="288" w:lineRule="auto"/>
        <w:ind w:firstLine="720"/>
        <w:rPr>
          <w:szCs w:val="28"/>
        </w:rPr>
      </w:pPr>
    </w:p>
    <w:p w:rsidR="0016392E" w:rsidRPr="002308E0" w:rsidRDefault="0016392E" w:rsidP="008C0794">
      <w:pPr>
        <w:pStyle w:val="a4"/>
        <w:spacing w:after="0" w:line="288" w:lineRule="auto"/>
        <w:ind w:firstLine="720"/>
        <w:rPr>
          <w:szCs w:val="28"/>
        </w:rPr>
      </w:pPr>
      <w:r w:rsidRPr="00E433FA">
        <w:rPr>
          <w:szCs w:val="28"/>
        </w:rPr>
        <w:t>Метод основан на идее снижения числа проникающих дислокаций путем стимулирования реакции между ними. Данная методика ранее активно испол</w:t>
      </w:r>
      <w:r w:rsidRPr="00E433FA">
        <w:rPr>
          <w:szCs w:val="28"/>
        </w:rPr>
        <w:t>ь</w:t>
      </w:r>
      <w:r w:rsidRPr="00E433FA">
        <w:rPr>
          <w:szCs w:val="28"/>
        </w:rPr>
        <w:t>зовалась для снижения плотности дислокаций при росте кубических полупр</w:t>
      </w:r>
      <w:r w:rsidRPr="00E433FA">
        <w:rPr>
          <w:szCs w:val="28"/>
        </w:rPr>
        <w:t>о</w:t>
      </w:r>
      <w:r w:rsidRPr="00E433FA">
        <w:rPr>
          <w:szCs w:val="28"/>
        </w:rPr>
        <w:t xml:space="preserve">водников, например </w:t>
      </w:r>
      <w:proofErr w:type="spellStart"/>
      <w:r w:rsidRPr="00E433FA">
        <w:rPr>
          <w:szCs w:val="28"/>
          <w:lang w:val="en-US"/>
        </w:rPr>
        <w:t>GaAs</w:t>
      </w:r>
      <w:proofErr w:type="spellEnd"/>
      <w:r w:rsidRPr="00E433FA">
        <w:rPr>
          <w:szCs w:val="28"/>
        </w:rPr>
        <w:t xml:space="preserve">, на подложках </w:t>
      </w:r>
      <w:proofErr w:type="spellStart"/>
      <w:r w:rsidRPr="00E433FA">
        <w:rPr>
          <w:szCs w:val="28"/>
        </w:rPr>
        <w:t>рассогласо</w:t>
      </w:r>
      <w:r w:rsidR="00AB152D">
        <w:rPr>
          <w:szCs w:val="28"/>
        </w:rPr>
        <w:t>-</w:t>
      </w:r>
      <w:r w:rsidRPr="00E433FA">
        <w:rPr>
          <w:szCs w:val="28"/>
        </w:rPr>
        <w:t>ванных</w:t>
      </w:r>
      <w:proofErr w:type="spellEnd"/>
      <w:r w:rsidRPr="00E433FA">
        <w:rPr>
          <w:szCs w:val="28"/>
        </w:rPr>
        <w:t xml:space="preserve"> по параметру р</w:t>
      </w:r>
      <w:r w:rsidRPr="00E433FA">
        <w:rPr>
          <w:szCs w:val="28"/>
        </w:rPr>
        <w:t>е</w:t>
      </w:r>
      <w:r w:rsidRPr="00E433FA">
        <w:rPr>
          <w:szCs w:val="28"/>
        </w:rPr>
        <w:t xml:space="preserve">шетки с материалом слоя. Основное различие между нитридами </w:t>
      </w:r>
      <w:r w:rsidRPr="00E433FA">
        <w:rPr>
          <w:szCs w:val="28"/>
          <w:lang w:val="en-US"/>
        </w:rPr>
        <w:t>III</w:t>
      </w:r>
      <w:r w:rsidRPr="00E433FA">
        <w:rPr>
          <w:szCs w:val="28"/>
        </w:rPr>
        <w:t xml:space="preserve"> группы, к</w:t>
      </w:r>
      <w:r w:rsidRPr="00E433FA">
        <w:rPr>
          <w:szCs w:val="28"/>
        </w:rPr>
        <w:t>о</w:t>
      </w:r>
      <w:r w:rsidRPr="00E433FA">
        <w:rPr>
          <w:szCs w:val="28"/>
        </w:rPr>
        <w:t>торые имеют гексагональную структуру кристаллической решетки, и кубич</w:t>
      </w:r>
      <w:r w:rsidRPr="00E433FA">
        <w:rPr>
          <w:szCs w:val="28"/>
        </w:rPr>
        <w:t>е</w:t>
      </w:r>
      <w:r w:rsidRPr="00E433FA">
        <w:rPr>
          <w:szCs w:val="28"/>
        </w:rPr>
        <w:t>скими полупроводниками заключается в том, что в последних проникающие дислокации обычно отклонены от оси роста. Это существенно облегчает пр</w:t>
      </w:r>
      <w:r w:rsidRPr="00E433FA">
        <w:rPr>
          <w:szCs w:val="28"/>
        </w:rPr>
        <w:t>о</w:t>
      </w:r>
      <w:r w:rsidRPr="00E433FA">
        <w:rPr>
          <w:szCs w:val="28"/>
        </w:rPr>
        <w:t>блему сближения дислокаций на расстояние, достаточное для эффективной р</w:t>
      </w:r>
      <w:r w:rsidRPr="00E433FA">
        <w:rPr>
          <w:szCs w:val="28"/>
        </w:rPr>
        <w:t>е</w:t>
      </w:r>
      <w:r w:rsidRPr="00E433FA">
        <w:rPr>
          <w:szCs w:val="28"/>
        </w:rPr>
        <w:t>акции, и позволяет существенно снизить их плотность при сравнительно н</w:t>
      </w:r>
      <w:r w:rsidRPr="00E433FA">
        <w:rPr>
          <w:szCs w:val="28"/>
        </w:rPr>
        <w:t>е</w:t>
      </w:r>
      <w:r w:rsidRPr="00E433FA">
        <w:rPr>
          <w:szCs w:val="28"/>
        </w:rPr>
        <w:t xml:space="preserve">большой толщине слоя. При росте слоев нитридов </w:t>
      </w:r>
      <w:r w:rsidRPr="00E433FA">
        <w:rPr>
          <w:szCs w:val="28"/>
          <w:lang w:val="en-US"/>
        </w:rPr>
        <w:t>III</w:t>
      </w:r>
      <w:r w:rsidRPr="00E433FA">
        <w:rPr>
          <w:szCs w:val="28"/>
        </w:rPr>
        <w:t xml:space="preserve"> группы с осью роста  в направлении (0001) линии практически всех дислокаций параллельны и н</w:t>
      </w:r>
      <w:r w:rsidRPr="00E433FA">
        <w:rPr>
          <w:szCs w:val="28"/>
        </w:rPr>
        <w:t>а</w:t>
      </w:r>
      <w:r w:rsidRPr="00E433FA">
        <w:rPr>
          <w:szCs w:val="28"/>
        </w:rPr>
        <w:t>правлены вдоль оси роста. При этом расстояние между дислокациями практ</w:t>
      </w:r>
      <w:r w:rsidRPr="00E433FA">
        <w:rPr>
          <w:szCs w:val="28"/>
        </w:rPr>
        <w:t>и</w:t>
      </w:r>
      <w:r w:rsidRPr="00E433FA">
        <w:rPr>
          <w:szCs w:val="28"/>
        </w:rPr>
        <w:t>чески не меняется при увеличении толщины слоя исключая возможность э</w:t>
      </w:r>
      <w:r w:rsidRPr="00E433FA">
        <w:rPr>
          <w:szCs w:val="28"/>
        </w:rPr>
        <w:t>ф</w:t>
      </w:r>
      <w:r w:rsidRPr="00E433FA">
        <w:rPr>
          <w:szCs w:val="28"/>
        </w:rPr>
        <w:t xml:space="preserve">фективных реакций. Таким образом, для эффективного снижения плотности дислокаций при эпитаксиальном росте слоев </w:t>
      </w:r>
      <w:proofErr w:type="spellStart"/>
      <w:r w:rsidRPr="00E433FA">
        <w:rPr>
          <w:szCs w:val="28"/>
          <w:lang w:val="en-US"/>
        </w:rPr>
        <w:t>GaN</w:t>
      </w:r>
      <w:proofErr w:type="spellEnd"/>
      <w:r w:rsidRPr="00E433FA">
        <w:rPr>
          <w:szCs w:val="28"/>
        </w:rPr>
        <w:t xml:space="preserve"> на рассогласованных по</w:t>
      </w:r>
      <w:r w:rsidRPr="00E433FA">
        <w:rPr>
          <w:szCs w:val="28"/>
        </w:rPr>
        <w:t>д</w:t>
      </w:r>
      <w:r w:rsidRPr="00E433FA">
        <w:rPr>
          <w:szCs w:val="28"/>
        </w:rPr>
        <w:t>ложках в направлении (0001) критичным является добиться отклонения дисл</w:t>
      </w:r>
      <w:r w:rsidRPr="00E433FA">
        <w:rPr>
          <w:szCs w:val="28"/>
        </w:rPr>
        <w:t>о</w:t>
      </w:r>
      <w:r w:rsidRPr="00E433FA">
        <w:rPr>
          <w:szCs w:val="28"/>
        </w:rPr>
        <w:t>каций от оси роста. Это положение является ключевым для нового метода, к</w:t>
      </w:r>
      <w:r w:rsidRPr="00E433FA">
        <w:rPr>
          <w:szCs w:val="28"/>
        </w:rPr>
        <w:t>о</w:t>
      </w:r>
      <w:r w:rsidRPr="00E433FA">
        <w:rPr>
          <w:szCs w:val="28"/>
        </w:rPr>
        <w:t xml:space="preserve">торый может быть сформулирован, как </w:t>
      </w:r>
      <w:r w:rsidRPr="002308E0">
        <w:rPr>
          <w:b/>
          <w:szCs w:val="28"/>
        </w:rPr>
        <w:t xml:space="preserve">двухступенчатый рост слоев </w:t>
      </w:r>
      <w:proofErr w:type="spellStart"/>
      <w:r w:rsidRPr="002308E0">
        <w:rPr>
          <w:b/>
          <w:szCs w:val="28"/>
          <w:lang w:val="en-US"/>
        </w:rPr>
        <w:t>GaN</w:t>
      </w:r>
      <w:proofErr w:type="spellEnd"/>
      <w:r w:rsidRPr="002308E0">
        <w:rPr>
          <w:szCs w:val="28"/>
        </w:rPr>
        <w:t>:</w:t>
      </w:r>
    </w:p>
    <w:p w:rsidR="0016392E" w:rsidRPr="00E433FA" w:rsidRDefault="0016392E" w:rsidP="008C0794">
      <w:pPr>
        <w:pStyle w:val="a4"/>
        <w:numPr>
          <w:ilvl w:val="0"/>
          <w:numId w:val="6"/>
        </w:numPr>
        <w:tabs>
          <w:tab w:val="clear" w:pos="397"/>
          <w:tab w:val="num" w:pos="-142"/>
        </w:tabs>
        <w:autoSpaceDE w:val="0"/>
        <w:autoSpaceDN w:val="0"/>
        <w:snapToGrid w:val="0"/>
        <w:spacing w:after="0" w:line="288" w:lineRule="auto"/>
        <w:ind w:left="0" w:firstLine="720"/>
        <w:rPr>
          <w:szCs w:val="28"/>
        </w:rPr>
      </w:pPr>
      <w:r w:rsidRPr="00E433FA">
        <w:rPr>
          <w:szCs w:val="28"/>
        </w:rPr>
        <w:t>На первом этапе, для стимулирования реакций между дислокаци</w:t>
      </w:r>
      <w:r w:rsidRPr="00E433FA">
        <w:rPr>
          <w:szCs w:val="28"/>
        </w:rPr>
        <w:t>я</w:t>
      </w:r>
      <w:r w:rsidRPr="00E433FA">
        <w:rPr>
          <w:szCs w:val="28"/>
        </w:rPr>
        <w:t>ми, требуется реализовать механизм роста вынуждающий дислокации к откл</w:t>
      </w:r>
      <w:r w:rsidRPr="00E433FA">
        <w:rPr>
          <w:szCs w:val="28"/>
        </w:rPr>
        <w:t>о</w:t>
      </w:r>
      <w:r w:rsidRPr="00E433FA">
        <w:rPr>
          <w:szCs w:val="28"/>
        </w:rPr>
        <w:t>нению от оси (0001). Это может быть достигнуто, например, посредством и</w:t>
      </w:r>
      <w:r w:rsidRPr="00E433FA">
        <w:rPr>
          <w:szCs w:val="28"/>
        </w:rPr>
        <w:t>с</w:t>
      </w:r>
      <w:r w:rsidRPr="00E433FA">
        <w:rPr>
          <w:szCs w:val="28"/>
        </w:rPr>
        <w:t>пользования режимов роста при которых происходит преимущественный рост наклонных кристаллографических граней, то есть граней характ</w:t>
      </w:r>
      <w:r w:rsidR="00AB152D">
        <w:rPr>
          <w:szCs w:val="28"/>
        </w:rPr>
        <w:t>е</w:t>
      </w:r>
      <w:r w:rsidRPr="00E433FA">
        <w:rPr>
          <w:szCs w:val="28"/>
        </w:rPr>
        <w:t>ризующихся высокими индексами Миллера (см рис</w:t>
      </w:r>
      <w:bookmarkStart w:id="56" w:name="_GoBack"/>
      <w:bookmarkEnd w:id="56"/>
      <w:r w:rsidR="007C34DA" w:rsidRPr="00E433FA">
        <w:rPr>
          <w:szCs w:val="28"/>
        </w:rPr>
        <w:t>. 3.</w:t>
      </w:r>
      <w:r w:rsidR="00AB152D">
        <w:rPr>
          <w:szCs w:val="28"/>
        </w:rPr>
        <w:t>2</w:t>
      </w:r>
      <w:r w:rsidRPr="00E433FA">
        <w:rPr>
          <w:szCs w:val="28"/>
        </w:rPr>
        <w:t xml:space="preserve">) .  </w:t>
      </w:r>
    </w:p>
    <w:p w:rsidR="0016392E" w:rsidRPr="00AB152D" w:rsidRDefault="006F00D1" w:rsidP="008C0794">
      <w:pPr>
        <w:pStyle w:val="a4"/>
        <w:autoSpaceDE w:val="0"/>
        <w:autoSpaceDN w:val="0"/>
        <w:snapToGrid w:val="0"/>
        <w:spacing w:after="0" w:line="288" w:lineRule="auto"/>
        <w:ind w:firstLine="0"/>
        <w:jc w:val="center"/>
        <w:rPr>
          <w:b/>
          <w:noProof/>
          <w:szCs w:val="28"/>
        </w:rPr>
      </w:pPr>
      <w:r>
        <w:rPr>
          <w:b/>
          <w:noProof/>
          <w:szCs w:val="28"/>
        </w:rPr>
        <w:lastRenderedPageBreak/>
        <w:drawing>
          <wp:inline distT="0" distB="0" distL="0" distR="0">
            <wp:extent cx="2381250" cy="2343150"/>
            <wp:effectExtent l="19050" t="0" r="0" b="0"/>
            <wp:docPr id="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5" cstate="print"/>
                    <a:srcRect r="18356"/>
                    <a:stretch>
                      <a:fillRect/>
                    </a:stretch>
                  </pic:blipFill>
                  <pic:spPr bwMode="auto">
                    <a:xfrm>
                      <a:off x="0" y="0"/>
                      <a:ext cx="2381250" cy="2343150"/>
                    </a:xfrm>
                    <a:prstGeom prst="rect">
                      <a:avLst/>
                    </a:prstGeom>
                    <a:noFill/>
                    <a:ln w="9525">
                      <a:noFill/>
                      <a:miter lim="800000"/>
                      <a:headEnd/>
                      <a:tailEnd/>
                    </a:ln>
                  </pic:spPr>
                </pic:pic>
              </a:graphicData>
            </a:graphic>
          </wp:inline>
        </w:drawing>
      </w:r>
    </w:p>
    <w:p w:rsidR="007C34DA" w:rsidRPr="00AB152D" w:rsidRDefault="00AB152D" w:rsidP="008C0794">
      <w:pPr>
        <w:pStyle w:val="a4"/>
        <w:autoSpaceDE w:val="0"/>
        <w:autoSpaceDN w:val="0"/>
        <w:snapToGrid w:val="0"/>
        <w:spacing w:after="0" w:line="288" w:lineRule="auto"/>
        <w:ind w:firstLine="0"/>
        <w:jc w:val="center"/>
        <w:rPr>
          <w:noProof/>
          <w:szCs w:val="28"/>
        </w:rPr>
      </w:pPr>
      <w:r>
        <w:rPr>
          <w:noProof/>
          <w:szCs w:val="28"/>
        </w:rPr>
        <w:t>Рис. 3.2</w:t>
      </w:r>
      <w:r w:rsidR="007C34DA" w:rsidRPr="00E433FA">
        <w:rPr>
          <w:noProof/>
          <w:szCs w:val="28"/>
        </w:rPr>
        <w:t>.</w:t>
      </w:r>
      <w:r>
        <w:rPr>
          <w:noProof/>
          <w:szCs w:val="28"/>
        </w:rPr>
        <w:t xml:space="preserve"> Вид наклонных </w:t>
      </w:r>
      <w:r w:rsidRPr="00E433FA">
        <w:rPr>
          <w:szCs w:val="28"/>
        </w:rPr>
        <w:t>кристаллографических граней</w:t>
      </w:r>
    </w:p>
    <w:p w:rsidR="002308E0" w:rsidRPr="002308E0" w:rsidRDefault="002308E0" w:rsidP="008C0794">
      <w:pPr>
        <w:pStyle w:val="a4"/>
        <w:autoSpaceDE w:val="0"/>
        <w:autoSpaceDN w:val="0"/>
        <w:snapToGrid w:val="0"/>
        <w:spacing w:after="0" w:line="288" w:lineRule="auto"/>
        <w:ind w:firstLine="720"/>
        <w:jc w:val="center"/>
        <w:rPr>
          <w:szCs w:val="28"/>
        </w:rPr>
      </w:pPr>
    </w:p>
    <w:p w:rsidR="0016392E" w:rsidRPr="00E433FA" w:rsidRDefault="0016392E" w:rsidP="008C0794">
      <w:pPr>
        <w:pStyle w:val="a4"/>
        <w:numPr>
          <w:ilvl w:val="0"/>
          <w:numId w:val="6"/>
        </w:numPr>
        <w:autoSpaceDE w:val="0"/>
        <w:autoSpaceDN w:val="0"/>
        <w:snapToGrid w:val="0"/>
        <w:spacing w:after="0" w:line="288" w:lineRule="auto"/>
        <w:ind w:left="0" w:firstLine="720"/>
        <w:rPr>
          <w:szCs w:val="28"/>
        </w:rPr>
      </w:pPr>
      <w:r w:rsidRPr="00E433FA">
        <w:rPr>
          <w:szCs w:val="28"/>
        </w:rPr>
        <w:t>На втором этапе должен быть использован режим роста при кот</w:t>
      </w:r>
      <w:r w:rsidRPr="00E433FA">
        <w:rPr>
          <w:szCs w:val="28"/>
        </w:rPr>
        <w:t>о</w:t>
      </w:r>
      <w:r w:rsidRPr="00E433FA">
        <w:rPr>
          <w:szCs w:val="28"/>
        </w:rPr>
        <w:t>ром преимущественно растет грань [0001]. Это позволяет реализовать опт</w:t>
      </w:r>
      <w:r w:rsidRPr="00E433FA">
        <w:rPr>
          <w:szCs w:val="28"/>
        </w:rPr>
        <w:t>и</w:t>
      </w:r>
      <w:r w:rsidRPr="00E433FA">
        <w:rPr>
          <w:szCs w:val="28"/>
        </w:rPr>
        <w:t>мальные условия для реакции между дислокациями и получить ориентирова</w:t>
      </w:r>
      <w:r w:rsidRPr="00E433FA">
        <w:rPr>
          <w:szCs w:val="28"/>
        </w:rPr>
        <w:t>н</w:t>
      </w:r>
      <w:r w:rsidRPr="00E433FA">
        <w:rPr>
          <w:szCs w:val="28"/>
        </w:rPr>
        <w:t xml:space="preserve">ный в направление (0001) слой с хорошей морфологией. </w:t>
      </w:r>
    </w:p>
    <w:p w:rsidR="0016392E" w:rsidRPr="00E433FA" w:rsidRDefault="0016392E" w:rsidP="008C0794">
      <w:pPr>
        <w:pStyle w:val="a4"/>
        <w:autoSpaceDE w:val="0"/>
        <w:autoSpaceDN w:val="0"/>
        <w:snapToGrid w:val="0"/>
        <w:spacing w:after="0" w:line="288" w:lineRule="auto"/>
        <w:ind w:firstLine="720"/>
        <w:rPr>
          <w:szCs w:val="28"/>
        </w:rPr>
      </w:pPr>
      <w:r w:rsidRPr="00E433FA">
        <w:rPr>
          <w:szCs w:val="28"/>
        </w:rPr>
        <w:t>В соответствии с этими принципами, запатентова</w:t>
      </w:r>
      <w:r w:rsidR="002308E0">
        <w:rPr>
          <w:szCs w:val="28"/>
        </w:rPr>
        <w:t>н</w:t>
      </w:r>
      <w:r w:rsidRPr="00E433FA">
        <w:rPr>
          <w:szCs w:val="28"/>
        </w:rPr>
        <w:t xml:space="preserve">ный метод </w:t>
      </w:r>
      <w:proofErr w:type="spellStart"/>
      <w:r w:rsidRPr="00E433FA">
        <w:rPr>
          <w:szCs w:val="28"/>
        </w:rPr>
        <w:t>получениия</w:t>
      </w:r>
      <w:proofErr w:type="spellEnd"/>
      <w:r w:rsidRPr="00E433FA">
        <w:rPr>
          <w:szCs w:val="28"/>
        </w:rPr>
        <w:t xml:space="preserve"> полупроводникового слоя с пониженной плотностью дислокаций включает в себя выращивание двух слоев:</w:t>
      </w:r>
    </w:p>
    <w:p w:rsidR="0016392E" w:rsidRPr="00E433FA" w:rsidRDefault="00AB152D" w:rsidP="008C0794">
      <w:pPr>
        <w:pStyle w:val="a4"/>
        <w:autoSpaceDE w:val="0"/>
        <w:autoSpaceDN w:val="0"/>
        <w:snapToGrid w:val="0"/>
        <w:spacing w:after="0" w:line="288" w:lineRule="auto"/>
        <w:rPr>
          <w:szCs w:val="28"/>
        </w:rPr>
      </w:pPr>
      <w:r>
        <w:rPr>
          <w:szCs w:val="28"/>
        </w:rPr>
        <w:t>–</w:t>
      </w:r>
      <w:r w:rsidR="002308E0">
        <w:rPr>
          <w:szCs w:val="28"/>
        </w:rPr>
        <w:t xml:space="preserve"> с</w:t>
      </w:r>
      <w:r w:rsidR="0016392E" w:rsidRPr="00E433FA">
        <w:rPr>
          <w:szCs w:val="28"/>
        </w:rPr>
        <w:t xml:space="preserve">лой, в котором происходит </w:t>
      </w:r>
      <w:proofErr w:type="spellStart"/>
      <w:r w:rsidR="0016392E" w:rsidRPr="00E433FA">
        <w:rPr>
          <w:szCs w:val="28"/>
        </w:rPr>
        <w:t>разориентации</w:t>
      </w:r>
      <w:proofErr w:type="spellEnd"/>
      <w:r w:rsidR="0016392E" w:rsidRPr="00E433FA">
        <w:rPr>
          <w:szCs w:val="28"/>
        </w:rPr>
        <w:t xml:space="preserve"> дислокаций (</w:t>
      </w:r>
      <w:r w:rsidR="0016392E" w:rsidRPr="00E433FA">
        <w:rPr>
          <w:szCs w:val="28"/>
          <w:lang w:val="en-US"/>
        </w:rPr>
        <w:t>dislocation</w:t>
      </w:r>
      <w:r w:rsidR="0016392E" w:rsidRPr="00E433FA">
        <w:rPr>
          <w:szCs w:val="28"/>
        </w:rPr>
        <w:t xml:space="preserve"> </w:t>
      </w:r>
      <w:r w:rsidR="0016392E" w:rsidRPr="00E433FA">
        <w:rPr>
          <w:szCs w:val="28"/>
          <w:lang w:val="en-US"/>
        </w:rPr>
        <w:t>red</w:t>
      </w:r>
      <w:r w:rsidR="0016392E" w:rsidRPr="00E433FA">
        <w:rPr>
          <w:szCs w:val="28"/>
          <w:lang w:val="en-US"/>
        </w:rPr>
        <w:t>i</w:t>
      </w:r>
      <w:r w:rsidR="0016392E" w:rsidRPr="00E433FA">
        <w:rPr>
          <w:szCs w:val="28"/>
          <w:lang w:val="en-US"/>
        </w:rPr>
        <w:t>rection</w:t>
      </w:r>
      <w:r w:rsidR="0016392E" w:rsidRPr="00E433FA">
        <w:rPr>
          <w:szCs w:val="28"/>
        </w:rPr>
        <w:t xml:space="preserve"> </w:t>
      </w:r>
      <w:r w:rsidR="0016392E" w:rsidRPr="00E433FA">
        <w:rPr>
          <w:szCs w:val="28"/>
          <w:lang w:val="en-US"/>
        </w:rPr>
        <w:t>layer</w:t>
      </w:r>
      <w:r w:rsidR="0016392E" w:rsidRPr="00E433FA">
        <w:rPr>
          <w:szCs w:val="28"/>
        </w:rPr>
        <w:t xml:space="preserve">), позволяющий получить дислокации с </w:t>
      </w:r>
      <w:proofErr w:type="gramStart"/>
      <w:r w:rsidR="0016392E" w:rsidRPr="00E433FA">
        <w:rPr>
          <w:szCs w:val="28"/>
        </w:rPr>
        <w:t>линиями</w:t>
      </w:r>
      <w:proofErr w:type="gramEnd"/>
      <w:r w:rsidR="0016392E" w:rsidRPr="00E433FA">
        <w:rPr>
          <w:szCs w:val="28"/>
        </w:rPr>
        <w:t xml:space="preserve"> отклоненными от оси роста (0001) , и</w:t>
      </w:r>
    </w:p>
    <w:p w:rsidR="0016392E" w:rsidRDefault="00AB152D" w:rsidP="008C0794">
      <w:pPr>
        <w:pStyle w:val="a4"/>
        <w:autoSpaceDE w:val="0"/>
        <w:autoSpaceDN w:val="0"/>
        <w:snapToGrid w:val="0"/>
        <w:spacing w:after="0" w:line="288" w:lineRule="auto"/>
        <w:ind w:firstLine="720"/>
        <w:rPr>
          <w:szCs w:val="28"/>
        </w:rPr>
      </w:pPr>
      <w:r>
        <w:rPr>
          <w:szCs w:val="28"/>
        </w:rPr>
        <w:t>–</w:t>
      </w:r>
      <w:r w:rsidR="002308E0">
        <w:rPr>
          <w:szCs w:val="28"/>
        </w:rPr>
        <w:t xml:space="preserve"> с</w:t>
      </w:r>
      <w:r w:rsidR="0016392E" w:rsidRPr="00E433FA">
        <w:rPr>
          <w:szCs w:val="28"/>
        </w:rPr>
        <w:t>лой, в котором повышена вероятность реакций между дислокациями, что приводит к снижению их плотности.</w:t>
      </w:r>
    </w:p>
    <w:p w:rsidR="002308E0" w:rsidRPr="002308E0" w:rsidRDefault="002308E0" w:rsidP="008C0794">
      <w:pPr>
        <w:pStyle w:val="a4"/>
        <w:autoSpaceDE w:val="0"/>
        <w:autoSpaceDN w:val="0"/>
        <w:snapToGrid w:val="0"/>
        <w:spacing w:after="0" w:line="288" w:lineRule="auto"/>
        <w:ind w:left="720" w:firstLine="0"/>
        <w:rPr>
          <w:szCs w:val="28"/>
        </w:rPr>
      </w:pPr>
    </w:p>
    <w:p w:rsidR="0016392E" w:rsidRPr="00E433FA" w:rsidRDefault="006F00D1" w:rsidP="008C0794">
      <w:pPr>
        <w:pStyle w:val="a4"/>
        <w:spacing w:after="0" w:line="288" w:lineRule="auto"/>
        <w:ind w:firstLine="720"/>
        <w:jc w:val="center"/>
        <w:rPr>
          <w:noProof/>
          <w:szCs w:val="28"/>
        </w:rPr>
      </w:pPr>
      <w:r>
        <w:rPr>
          <w:noProof/>
          <w:szCs w:val="28"/>
        </w:rPr>
        <w:drawing>
          <wp:inline distT="0" distB="0" distL="0" distR="0">
            <wp:extent cx="2743200" cy="1638300"/>
            <wp:effectExtent l="19050" t="0" r="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srcRect/>
                    <a:stretch>
                      <a:fillRect/>
                    </a:stretch>
                  </pic:blipFill>
                  <pic:spPr bwMode="auto">
                    <a:xfrm>
                      <a:off x="0" y="0"/>
                      <a:ext cx="2743200" cy="1638300"/>
                    </a:xfrm>
                    <a:prstGeom prst="rect">
                      <a:avLst/>
                    </a:prstGeom>
                    <a:noFill/>
                    <a:ln w="9525">
                      <a:noFill/>
                      <a:miter lim="800000"/>
                      <a:headEnd/>
                      <a:tailEnd/>
                    </a:ln>
                  </pic:spPr>
                </pic:pic>
              </a:graphicData>
            </a:graphic>
          </wp:inline>
        </w:drawing>
      </w:r>
    </w:p>
    <w:p w:rsidR="009D3527" w:rsidRDefault="007C34DA" w:rsidP="008C0794">
      <w:pPr>
        <w:pStyle w:val="a4"/>
        <w:spacing w:after="0" w:line="288" w:lineRule="auto"/>
        <w:ind w:firstLine="720"/>
        <w:jc w:val="center"/>
        <w:rPr>
          <w:szCs w:val="28"/>
        </w:rPr>
      </w:pPr>
      <w:r w:rsidRPr="00E433FA">
        <w:rPr>
          <w:noProof/>
          <w:szCs w:val="28"/>
        </w:rPr>
        <w:t>Рис. 3.</w:t>
      </w:r>
      <w:r w:rsidR="009D3527">
        <w:rPr>
          <w:noProof/>
          <w:szCs w:val="28"/>
        </w:rPr>
        <w:t>3</w:t>
      </w:r>
      <w:r w:rsidRPr="00E433FA">
        <w:rPr>
          <w:noProof/>
          <w:szCs w:val="28"/>
        </w:rPr>
        <w:t>.</w:t>
      </w:r>
      <w:r w:rsidR="009D3527">
        <w:rPr>
          <w:noProof/>
          <w:szCs w:val="28"/>
        </w:rPr>
        <w:t xml:space="preserve"> М</w:t>
      </w:r>
      <w:proofErr w:type="spellStart"/>
      <w:r w:rsidR="009D3527" w:rsidRPr="00E433FA">
        <w:rPr>
          <w:szCs w:val="28"/>
        </w:rPr>
        <w:t>етод</w:t>
      </w:r>
      <w:proofErr w:type="spellEnd"/>
      <w:r w:rsidR="009D3527" w:rsidRPr="00E433FA">
        <w:rPr>
          <w:szCs w:val="28"/>
        </w:rPr>
        <w:t xml:space="preserve"> </w:t>
      </w:r>
      <w:proofErr w:type="spellStart"/>
      <w:r w:rsidR="009D3527" w:rsidRPr="00E433FA">
        <w:rPr>
          <w:szCs w:val="28"/>
        </w:rPr>
        <w:t>получениия</w:t>
      </w:r>
      <w:proofErr w:type="spellEnd"/>
      <w:r w:rsidR="009D3527" w:rsidRPr="00E433FA">
        <w:rPr>
          <w:szCs w:val="28"/>
        </w:rPr>
        <w:t xml:space="preserve"> полупроводникового слоя </w:t>
      </w:r>
    </w:p>
    <w:p w:rsidR="007C34DA" w:rsidRPr="009D3527" w:rsidRDefault="009D3527" w:rsidP="008C0794">
      <w:pPr>
        <w:pStyle w:val="a4"/>
        <w:spacing w:after="0" w:line="288" w:lineRule="auto"/>
        <w:ind w:firstLine="720"/>
        <w:jc w:val="center"/>
        <w:rPr>
          <w:szCs w:val="28"/>
        </w:rPr>
      </w:pPr>
      <w:r w:rsidRPr="00E433FA">
        <w:rPr>
          <w:szCs w:val="28"/>
        </w:rPr>
        <w:t>с пониженной плотностью дислокаций</w:t>
      </w:r>
    </w:p>
    <w:p w:rsidR="002308E0" w:rsidRDefault="002308E0" w:rsidP="008C0794">
      <w:pPr>
        <w:pStyle w:val="a4"/>
        <w:spacing w:after="0" w:line="288" w:lineRule="auto"/>
        <w:ind w:firstLine="720"/>
        <w:rPr>
          <w:szCs w:val="28"/>
        </w:rPr>
      </w:pPr>
    </w:p>
    <w:p w:rsidR="0016392E" w:rsidRPr="002308E0" w:rsidRDefault="0016392E" w:rsidP="008C0794">
      <w:pPr>
        <w:pStyle w:val="a4"/>
        <w:spacing w:after="0" w:line="288" w:lineRule="auto"/>
        <w:ind w:firstLine="720"/>
        <w:rPr>
          <w:szCs w:val="28"/>
        </w:rPr>
      </w:pPr>
      <w:r w:rsidRPr="00E433FA">
        <w:rPr>
          <w:szCs w:val="28"/>
        </w:rPr>
        <w:lastRenderedPageBreak/>
        <w:t>Заявка на патент также описывает метод практической реализации выш</w:t>
      </w:r>
      <w:r w:rsidRPr="00E433FA">
        <w:rPr>
          <w:szCs w:val="28"/>
        </w:rPr>
        <w:t>е</w:t>
      </w:r>
      <w:r w:rsidRPr="00E433FA">
        <w:rPr>
          <w:szCs w:val="28"/>
        </w:rPr>
        <w:t xml:space="preserve">указанных принципов при выращивании слоев нитрида галлия методом </w:t>
      </w:r>
      <w:proofErr w:type="spellStart"/>
      <w:r w:rsidRPr="00E433FA">
        <w:rPr>
          <w:szCs w:val="28"/>
        </w:rPr>
        <w:t>газ</w:t>
      </w:r>
      <w:r w:rsidRPr="00E433FA">
        <w:rPr>
          <w:szCs w:val="28"/>
        </w:rPr>
        <w:t>о</w:t>
      </w:r>
      <w:r w:rsidRPr="00E433FA">
        <w:rPr>
          <w:szCs w:val="28"/>
        </w:rPr>
        <w:t>фазной</w:t>
      </w:r>
      <w:proofErr w:type="spellEnd"/>
      <w:r w:rsidRPr="00E433FA">
        <w:rPr>
          <w:szCs w:val="28"/>
        </w:rPr>
        <w:t xml:space="preserve"> эпитаксии. Метод</w:t>
      </w:r>
      <w:r w:rsidRPr="002308E0">
        <w:rPr>
          <w:szCs w:val="28"/>
        </w:rPr>
        <w:t xml:space="preserve"> </w:t>
      </w:r>
      <w:r w:rsidRPr="00E433FA">
        <w:rPr>
          <w:szCs w:val="28"/>
        </w:rPr>
        <w:t>включает</w:t>
      </w:r>
      <w:r w:rsidRPr="002308E0">
        <w:rPr>
          <w:szCs w:val="28"/>
        </w:rPr>
        <w:t xml:space="preserve"> </w:t>
      </w:r>
      <w:r w:rsidRPr="00E433FA">
        <w:rPr>
          <w:szCs w:val="28"/>
        </w:rPr>
        <w:t>в</w:t>
      </w:r>
      <w:r w:rsidRPr="002308E0">
        <w:rPr>
          <w:szCs w:val="28"/>
        </w:rPr>
        <w:t xml:space="preserve"> </w:t>
      </w:r>
      <w:r w:rsidRPr="00E433FA">
        <w:rPr>
          <w:szCs w:val="28"/>
        </w:rPr>
        <w:t>себя</w:t>
      </w:r>
      <w:r w:rsidRPr="002308E0">
        <w:rPr>
          <w:szCs w:val="28"/>
        </w:rPr>
        <w:t xml:space="preserve"> </w:t>
      </w:r>
      <w:r w:rsidRPr="00E433FA">
        <w:rPr>
          <w:szCs w:val="28"/>
        </w:rPr>
        <w:t>следующие</w:t>
      </w:r>
      <w:r w:rsidRPr="002308E0">
        <w:rPr>
          <w:szCs w:val="28"/>
        </w:rPr>
        <w:t xml:space="preserve"> </w:t>
      </w:r>
      <w:r w:rsidRPr="00E433FA">
        <w:rPr>
          <w:szCs w:val="28"/>
        </w:rPr>
        <w:t>этапы</w:t>
      </w:r>
      <w:r w:rsidRPr="002308E0">
        <w:rPr>
          <w:szCs w:val="28"/>
        </w:rPr>
        <w:t>:</w:t>
      </w:r>
    </w:p>
    <w:p w:rsidR="0016392E" w:rsidRPr="00E433FA" w:rsidRDefault="002308E0" w:rsidP="008C0794">
      <w:pPr>
        <w:pStyle w:val="a4"/>
        <w:spacing w:after="0" w:line="288" w:lineRule="auto"/>
        <w:rPr>
          <w:szCs w:val="28"/>
        </w:rPr>
      </w:pPr>
      <w:r>
        <w:rPr>
          <w:szCs w:val="28"/>
        </w:rPr>
        <w:t xml:space="preserve">1. </w:t>
      </w:r>
      <w:r w:rsidR="0016392E" w:rsidRPr="00E433FA">
        <w:rPr>
          <w:szCs w:val="28"/>
        </w:rPr>
        <w:t xml:space="preserve">Выращивание слоя в котором происходит </w:t>
      </w:r>
      <w:proofErr w:type="spellStart"/>
      <w:r w:rsidR="0016392E" w:rsidRPr="00E433FA">
        <w:rPr>
          <w:szCs w:val="28"/>
        </w:rPr>
        <w:t>разориентация</w:t>
      </w:r>
      <w:proofErr w:type="spellEnd"/>
      <w:r w:rsidR="0016392E" w:rsidRPr="00E433FA">
        <w:rPr>
          <w:szCs w:val="28"/>
        </w:rPr>
        <w:t xml:space="preserve"> дислокаций</w:t>
      </w:r>
    </w:p>
    <w:p w:rsidR="0016392E" w:rsidRPr="00E433FA" w:rsidRDefault="0016392E" w:rsidP="008C0794">
      <w:pPr>
        <w:pStyle w:val="a4"/>
        <w:numPr>
          <w:ilvl w:val="0"/>
          <w:numId w:val="12"/>
        </w:numPr>
        <w:spacing w:after="0" w:line="288" w:lineRule="auto"/>
        <w:rPr>
          <w:szCs w:val="28"/>
        </w:rPr>
      </w:pPr>
      <w:r w:rsidRPr="00E433FA">
        <w:rPr>
          <w:szCs w:val="28"/>
        </w:rPr>
        <w:t xml:space="preserve">Рост слоя нитрида </w:t>
      </w:r>
      <w:r w:rsidRPr="00E433FA">
        <w:rPr>
          <w:szCs w:val="28"/>
          <w:lang w:val="en-US"/>
        </w:rPr>
        <w:t>III</w:t>
      </w:r>
      <w:r w:rsidRPr="00E433FA">
        <w:rPr>
          <w:szCs w:val="28"/>
        </w:rPr>
        <w:t xml:space="preserve"> группы на рассогласованной подложке в режиме </w:t>
      </w:r>
      <w:proofErr w:type="spellStart"/>
      <w:r w:rsidRPr="00E433FA">
        <w:rPr>
          <w:szCs w:val="28"/>
        </w:rPr>
        <w:t>островкового</w:t>
      </w:r>
      <w:proofErr w:type="spellEnd"/>
      <w:r w:rsidRPr="00E433FA">
        <w:rPr>
          <w:szCs w:val="28"/>
        </w:rPr>
        <w:t xml:space="preserve"> роста, чтобы добиться преимущественного роста плоск</w:t>
      </w:r>
      <w:r w:rsidRPr="00E433FA">
        <w:rPr>
          <w:szCs w:val="28"/>
        </w:rPr>
        <w:t>о</w:t>
      </w:r>
      <w:r w:rsidRPr="00E433FA">
        <w:rPr>
          <w:szCs w:val="28"/>
        </w:rPr>
        <w:t>стей с высокими кристаллографическими индексами. На начальном этапе</w:t>
      </w:r>
      <w:r w:rsidR="007C34DA" w:rsidRPr="00E433FA">
        <w:rPr>
          <w:szCs w:val="28"/>
        </w:rPr>
        <w:t xml:space="preserve"> </w:t>
      </w:r>
      <w:r w:rsidRPr="00E433FA">
        <w:rPr>
          <w:szCs w:val="28"/>
        </w:rPr>
        <w:t>должны быть сформированы островки с  определенными размером и п</w:t>
      </w:r>
      <w:r w:rsidRPr="00E433FA">
        <w:rPr>
          <w:szCs w:val="28"/>
        </w:rPr>
        <w:t>о</w:t>
      </w:r>
      <w:r w:rsidRPr="00E433FA">
        <w:rPr>
          <w:szCs w:val="28"/>
        </w:rPr>
        <w:t xml:space="preserve">верхностной плотностью. </w:t>
      </w:r>
    </w:p>
    <w:p w:rsidR="0016392E" w:rsidRPr="00E433FA" w:rsidRDefault="0016392E" w:rsidP="008C0794">
      <w:pPr>
        <w:pStyle w:val="a4"/>
        <w:numPr>
          <w:ilvl w:val="0"/>
          <w:numId w:val="12"/>
        </w:numPr>
        <w:spacing w:after="0" w:line="288" w:lineRule="auto"/>
        <w:rPr>
          <w:szCs w:val="28"/>
        </w:rPr>
      </w:pPr>
      <w:r w:rsidRPr="00E433FA">
        <w:rPr>
          <w:szCs w:val="28"/>
        </w:rPr>
        <w:t>Остановка роста на этапе, на котором поверхность слоя состоит из тесно расположенных и начинающих срастаться гексагональных островков. На данном этапе  дислокации локализованы в канавках на границах остро</w:t>
      </w:r>
      <w:r w:rsidRPr="00E433FA">
        <w:rPr>
          <w:szCs w:val="28"/>
        </w:rPr>
        <w:t>в</w:t>
      </w:r>
      <w:r w:rsidRPr="00E433FA">
        <w:rPr>
          <w:szCs w:val="28"/>
        </w:rPr>
        <w:t>ков.</w:t>
      </w:r>
    </w:p>
    <w:p w:rsidR="0016392E" w:rsidRPr="00E433FA" w:rsidRDefault="0016392E" w:rsidP="008C0794">
      <w:pPr>
        <w:pStyle w:val="a4"/>
        <w:numPr>
          <w:ilvl w:val="0"/>
          <w:numId w:val="12"/>
        </w:numPr>
        <w:spacing w:after="0" w:line="288" w:lineRule="auto"/>
        <w:rPr>
          <w:szCs w:val="28"/>
        </w:rPr>
      </w:pPr>
      <w:r w:rsidRPr="00E433FA">
        <w:rPr>
          <w:szCs w:val="28"/>
        </w:rPr>
        <w:t>При этом, для дополнительной стимуляции  загиба дислокаций, может быть использовано напыление аморфного материала, который преимущ</w:t>
      </w:r>
      <w:r w:rsidRPr="00E433FA">
        <w:rPr>
          <w:szCs w:val="28"/>
        </w:rPr>
        <w:t>е</w:t>
      </w:r>
      <w:r w:rsidRPr="00E433FA">
        <w:rPr>
          <w:szCs w:val="28"/>
        </w:rPr>
        <w:t>ственно оседает в канавках на границах раздела островков. Дислокации при этом остаются на границе раздела  аморфного материала и кристалла.</w:t>
      </w:r>
    </w:p>
    <w:p w:rsidR="0016392E" w:rsidRPr="00E433FA" w:rsidRDefault="002308E0" w:rsidP="008C0794">
      <w:pPr>
        <w:pStyle w:val="a4"/>
        <w:spacing w:after="0" w:line="288" w:lineRule="auto"/>
        <w:rPr>
          <w:szCs w:val="28"/>
        </w:rPr>
      </w:pPr>
      <w:r>
        <w:rPr>
          <w:szCs w:val="28"/>
        </w:rPr>
        <w:t xml:space="preserve">2. </w:t>
      </w:r>
      <w:r w:rsidR="0016392E" w:rsidRPr="00E433FA">
        <w:rPr>
          <w:szCs w:val="28"/>
        </w:rPr>
        <w:t>Выращивание слоя, в кот</w:t>
      </w:r>
      <w:r>
        <w:rPr>
          <w:szCs w:val="28"/>
        </w:rPr>
        <w:t>о</w:t>
      </w:r>
      <w:r w:rsidR="0016392E" w:rsidRPr="00E433FA">
        <w:rPr>
          <w:szCs w:val="28"/>
        </w:rPr>
        <w:t>ром происходят реакции между дислокаци</w:t>
      </w:r>
      <w:r w:rsidR="0016392E" w:rsidRPr="00E433FA">
        <w:rPr>
          <w:szCs w:val="28"/>
        </w:rPr>
        <w:t>я</w:t>
      </w:r>
      <w:r w:rsidR="0016392E" w:rsidRPr="00E433FA">
        <w:rPr>
          <w:szCs w:val="28"/>
        </w:rPr>
        <w:t>ми.</w:t>
      </w:r>
    </w:p>
    <w:p w:rsidR="0016392E" w:rsidRPr="00E433FA" w:rsidRDefault="0016392E" w:rsidP="008C0794">
      <w:pPr>
        <w:pStyle w:val="a4"/>
        <w:spacing w:after="0" w:line="288" w:lineRule="auto"/>
        <w:ind w:firstLine="720"/>
        <w:rPr>
          <w:szCs w:val="28"/>
        </w:rPr>
      </w:pPr>
      <w:r w:rsidRPr="00E433FA">
        <w:rPr>
          <w:szCs w:val="28"/>
        </w:rPr>
        <w:t>При этом должен быть реализован режим роста обеспечивающий пов</w:t>
      </w:r>
      <w:r w:rsidRPr="00E433FA">
        <w:rPr>
          <w:szCs w:val="28"/>
        </w:rPr>
        <w:t>ы</w:t>
      </w:r>
      <w:r w:rsidRPr="00E433FA">
        <w:rPr>
          <w:szCs w:val="28"/>
        </w:rPr>
        <w:t>шенную скорость роста плоскости [0001] для получения плоского слоя. Так как дислокации к этому моменту уже отклонены от оси (0001), существует высокая вероятность реакции между дислокациями, что приводит к быстрому снижению плотности дислокаций при увеличении толщины слоя.</w:t>
      </w:r>
    </w:p>
    <w:p w:rsidR="0016392E" w:rsidRDefault="0016392E" w:rsidP="008C0794">
      <w:pPr>
        <w:pStyle w:val="a4"/>
        <w:spacing w:after="0" w:line="288" w:lineRule="auto"/>
        <w:ind w:firstLine="720"/>
        <w:rPr>
          <w:szCs w:val="28"/>
        </w:rPr>
      </w:pPr>
      <w:r w:rsidRPr="00E433FA">
        <w:rPr>
          <w:i/>
          <w:szCs w:val="28"/>
        </w:rPr>
        <w:t>Первое подтверждение технологии</w:t>
      </w:r>
      <w:r w:rsidRPr="00E433FA">
        <w:rPr>
          <w:szCs w:val="28"/>
        </w:rPr>
        <w:t xml:space="preserve"> было сделано в 2005 году, когда б</w:t>
      </w:r>
      <w:r w:rsidRPr="00E433FA">
        <w:rPr>
          <w:szCs w:val="28"/>
        </w:rPr>
        <w:t>ы</w:t>
      </w:r>
      <w:r w:rsidRPr="00E433FA">
        <w:rPr>
          <w:szCs w:val="28"/>
        </w:rPr>
        <w:t xml:space="preserve">ло продемонстрировано существенное улучшение качества материала в </w:t>
      </w:r>
      <w:proofErr w:type="spellStart"/>
      <w:r w:rsidRPr="00E433FA">
        <w:rPr>
          <w:szCs w:val="28"/>
          <w:lang w:val="en-US"/>
        </w:rPr>
        <w:t>GaN</w:t>
      </w:r>
      <w:proofErr w:type="spellEnd"/>
      <w:r w:rsidRPr="00E433FA">
        <w:rPr>
          <w:szCs w:val="28"/>
        </w:rPr>
        <w:t xml:space="preserve"> пластинах на сапфире – плотность дислокаций была снижена более чем в 10 раз. В 2006 году аналогичное уменьшение плотности дислокаций было прод</w:t>
      </w:r>
      <w:r w:rsidRPr="00E433FA">
        <w:rPr>
          <w:szCs w:val="28"/>
        </w:rPr>
        <w:t>е</w:t>
      </w:r>
      <w:r w:rsidRPr="00E433FA">
        <w:rPr>
          <w:szCs w:val="28"/>
        </w:rPr>
        <w:t xml:space="preserve">монстрировано в слоях </w:t>
      </w:r>
      <w:proofErr w:type="spellStart"/>
      <w:r w:rsidRPr="00E433FA">
        <w:rPr>
          <w:szCs w:val="28"/>
          <w:lang w:val="en-US"/>
        </w:rPr>
        <w:t>AlGaN</w:t>
      </w:r>
      <w:proofErr w:type="spellEnd"/>
      <w:r w:rsidRPr="00E433FA">
        <w:rPr>
          <w:szCs w:val="28"/>
        </w:rPr>
        <w:t xml:space="preserve"> с содержанием </w:t>
      </w:r>
      <w:r w:rsidRPr="00E433FA">
        <w:rPr>
          <w:szCs w:val="28"/>
          <w:lang w:val="en-US"/>
        </w:rPr>
        <w:t>Al</w:t>
      </w:r>
      <w:r w:rsidRPr="00E433FA">
        <w:rPr>
          <w:szCs w:val="28"/>
        </w:rPr>
        <w:t xml:space="preserve"> 10%.</w:t>
      </w:r>
    </w:p>
    <w:p w:rsidR="002308E0" w:rsidRPr="002308E0" w:rsidRDefault="002308E0" w:rsidP="008C0794">
      <w:pPr>
        <w:pStyle w:val="a4"/>
        <w:spacing w:after="0" w:line="288" w:lineRule="auto"/>
        <w:ind w:firstLine="720"/>
        <w:rPr>
          <w:szCs w:val="28"/>
        </w:rPr>
      </w:pPr>
    </w:p>
    <w:p w:rsidR="0016392E" w:rsidRPr="00E433FA" w:rsidRDefault="006F00D1" w:rsidP="008C0794">
      <w:pPr>
        <w:pStyle w:val="Figure"/>
        <w:spacing w:after="0" w:line="288" w:lineRule="auto"/>
        <w:rPr>
          <w:noProof/>
          <w:szCs w:val="28"/>
        </w:rPr>
      </w:pPr>
      <w:r>
        <w:rPr>
          <w:noProof/>
          <w:szCs w:val="28"/>
        </w:rPr>
        <w:lastRenderedPageBreak/>
        <w:drawing>
          <wp:inline distT="0" distB="0" distL="0" distR="0">
            <wp:extent cx="4581525" cy="2466975"/>
            <wp:effectExtent l="19050" t="0" r="9525" b="0"/>
            <wp:docPr id="53" name="Picture 2" descr="De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ects"/>
                    <pic:cNvPicPr>
                      <a:picLocks noChangeAspect="1" noChangeArrowheads="1"/>
                    </pic:cNvPicPr>
                  </pic:nvPicPr>
                  <pic:blipFill>
                    <a:blip r:embed="rId67" cstate="print"/>
                    <a:srcRect/>
                    <a:stretch>
                      <a:fillRect/>
                    </a:stretch>
                  </pic:blipFill>
                  <pic:spPr bwMode="auto">
                    <a:xfrm>
                      <a:off x="0" y="0"/>
                      <a:ext cx="4581525" cy="2466975"/>
                    </a:xfrm>
                    <a:prstGeom prst="rect">
                      <a:avLst/>
                    </a:prstGeom>
                    <a:noFill/>
                    <a:ln w="9525">
                      <a:noFill/>
                      <a:miter lim="800000"/>
                      <a:headEnd/>
                      <a:tailEnd/>
                    </a:ln>
                  </pic:spPr>
                </pic:pic>
              </a:graphicData>
            </a:graphic>
          </wp:inline>
        </w:drawing>
      </w:r>
    </w:p>
    <w:p w:rsidR="009D3527" w:rsidRDefault="007C34DA" w:rsidP="008C0794">
      <w:pPr>
        <w:pStyle w:val="Figure"/>
        <w:spacing w:after="0" w:line="288" w:lineRule="auto"/>
        <w:rPr>
          <w:noProof/>
          <w:szCs w:val="28"/>
        </w:rPr>
      </w:pPr>
      <w:r w:rsidRPr="00E433FA">
        <w:rPr>
          <w:noProof/>
          <w:szCs w:val="28"/>
        </w:rPr>
        <w:t>Рис. 3.</w:t>
      </w:r>
      <w:r w:rsidR="009D3527">
        <w:rPr>
          <w:noProof/>
          <w:szCs w:val="28"/>
        </w:rPr>
        <w:t>4</w:t>
      </w:r>
      <w:r w:rsidRPr="00E433FA">
        <w:rPr>
          <w:noProof/>
          <w:szCs w:val="28"/>
        </w:rPr>
        <w:t>.</w:t>
      </w:r>
      <w:r w:rsidR="009D3527">
        <w:rPr>
          <w:noProof/>
          <w:szCs w:val="28"/>
        </w:rPr>
        <w:t xml:space="preserve"> Снижение плотности дислокаций в </w:t>
      </w:r>
      <w:r w:rsidR="009D3527">
        <w:rPr>
          <w:noProof/>
          <w:szCs w:val="28"/>
          <w:lang w:val="en-US"/>
        </w:rPr>
        <w:t>GaN</w:t>
      </w:r>
      <w:r w:rsidR="009D3527">
        <w:rPr>
          <w:noProof/>
          <w:szCs w:val="28"/>
        </w:rPr>
        <w:t xml:space="preserve"> пластинах </w:t>
      </w:r>
    </w:p>
    <w:p w:rsidR="007C34DA" w:rsidRPr="009D3527" w:rsidRDefault="009D3527" w:rsidP="008C0794">
      <w:pPr>
        <w:pStyle w:val="Figure"/>
        <w:spacing w:after="0" w:line="288" w:lineRule="auto"/>
        <w:rPr>
          <w:szCs w:val="28"/>
        </w:rPr>
      </w:pPr>
      <w:r>
        <w:rPr>
          <w:noProof/>
          <w:szCs w:val="28"/>
        </w:rPr>
        <w:t>на сапфире</w:t>
      </w:r>
    </w:p>
    <w:p w:rsidR="002308E0" w:rsidRPr="002308E0" w:rsidRDefault="002308E0" w:rsidP="008C0794">
      <w:pPr>
        <w:pStyle w:val="a4"/>
        <w:spacing w:after="0" w:line="288" w:lineRule="auto"/>
        <w:ind w:left="720" w:firstLine="0"/>
        <w:rPr>
          <w:szCs w:val="28"/>
        </w:rPr>
      </w:pPr>
    </w:p>
    <w:p w:rsidR="0016392E" w:rsidRPr="002308E0" w:rsidRDefault="0016392E" w:rsidP="008C0794">
      <w:pPr>
        <w:pStyle w:val="2"/>
        <w:spacing w:line="288" w:lineRule="auto"/>
      </w:pPr>
      <w:bookmarkStart w:id="57" w:name="_Toc462148082"/>
      <w:r w:rsidRPr="002308E0">
        <w:t>Метод увеличения вывода света из кристаллов нитрида галлия</w:t>
      </w:r>
      <w:bookmarkEnd w:id="57"/>
      <w:r w:rsidRPr="002308E0">
        <w:t xml:space="preserve"> </w:t>
      </w:r>
    </w:p>
    <w:p w:rsidR="00B63CB9" w:rsidRDefault="00B63CB9" w:rsidP="008C0794">
      <w:pPr>
        <w:pStyle w:val="a4"/>
        <w:spacing w:after="0" w:line="288" w:lineRule="auto"/>
        <w:ind w:firstLine="720"/>
        <w:rPr>
          <w:szCs w:val="28"/>
        </w:rPr>
      </w:pPr>
    </w:p>
    <w:p w:rsidR="00F905F0" w:rsidRPr="00E433FA" w:rsidRDefault="0016392E" w:rsidP="008C0794">
      <w:pPr>
        <w:pStyle w:val="a4"/>
        <w:spacing w:after="0" w:line="288" w:lineRule="auto"/>
        <w:ind w:firstLine="720"/>
        <w:rPr>
          <w:szCs w:val="28"/>
        </w:rPr>
      </w:pPr>
      <w:r w:rsidRPr="00E433FA">
        <w:rPr>
          <w:szCs w:val="28"/>
        </w:rPr>
        <w:t xml:space="preserve">Метод решает проблему так называемого волноводного </w:t>
      </w:r>
      <w:r w:rsidR="007C34DA" w:rsidRPr="00E433FA">
        <w:rPr>
          <w:szCs w:val="28"/>
        </w:rPr>
        <w:t xml:space="preserve">эффекта </w:t>
      </w:r>
      <w:r w:rsidRPr="00E433FA">
        <w:rPr>
          <w:szCs w:val="28"/>
        </w:rPr>
        <w:t>ввиду большой разности в показателях преломления между нитридом галл</w:t>
      </w:r>
      <w:r w:rsidR="007C34DA" w:rsidRPr="00E433FA">
        <w:rPr>
          <w:szCs w:val="28"/>
        </w:rPr>
        <w:t>ия и са</w:t>
      </w:r>
      <w:r w:rsidR="007C34DA" w:rsidRPr="00E433FA">
        <w:rPr>
          <w:szCs w:val="28"/>
        </w:rPr>
        <w:t>п</w:t>
      </w:r>
      <w:r w:rsidR="007C34DA" w:rsidRPr="00E433FA">
        <w:rPr>
          <w:szCs w:val="28"/>
        </w:rPr>
        <w:t>фиром, а также воздухом.</w:t>
      </w:r>
      <w:r w:rsidRPr="00E433FA">
        <w:rPr>
          <w:szCs w:val="28"/>
        </w:rPr>
        <w:t xml:space="preserve"> Таким образом подавляющая часть света сгенерир</w:t>
      </w:r>
      <w:r w:rsidRPr="00E433FA">
        <w:rPr>
          <w:szCs w:val="28"/>
        </w:rPr>
        <w:t>о</w:t>
      </w:r>
      <w:r w:rsidRPr="00E433FA">
        <w:rPr>
          <w:szCs w:val="28"/>
        </w:rPr>
        <w:t>ванного внутри светодиодной структуры не может выйти из кристалла и пог</w:t>
      </w:r>
      <w:r w:rsidRPr="00E433FA">
        <w:rPr>
          <w:szCs w:val="28"/>
        </w:rPr>
        <w:t>и</w:t>
      </w:r>
      <w:r w:rsidRPr="00E433FA">
        <w:rPr>
          <w:szCs w:val="28"/>
        </w:rPr>
        <w:t xml:space="preserve">бает в результате поглощения на дефектах. </w:t>
      </w:r>
    </w:p>
    <w:p w:rsidR="0016392E" w:rsidRPr="00E433FA" w:rsidRDefault="0016392E" w:rsidP="008C0794">
      <w:pPr>
        <w:pStyle w:val="a4"/>
        <w:spacing w:after="0" w:line="288" w:lineRule="auto"/>
        <w:ind w:firstLine="720"/>
        <w:rPr>
          <w:szCs w:val="28"/>
        </w:rPr>
      </w:pPr>
      <w:r w:rsidRPr="00E433FA">
        <w:rPr>
          <w:szCs w:val="28"/>
        </w:rPr>
        <w:t>Метод</w:t>
      </w:r>
      <w:r w:rsidR="00F905F0" w:rsidRPr="00E433FA">
        <w:rPr>
          <w:szCs w:val="28"/>
        </w:rPr>
        <w:t xml:space="preserve">, </w:t>
      </w:r>
      <w:r w:rsidRPr="00E433FA">
        <w:rPr>
          <w:szCs w:val="28"/>
        </w:rPr>
        <w:t>разработанный</w:t>
      </w:r>
      <w:r w:rsidR="00F905F0" w:rsidRPr="00E433FA">
        <w:rPr>
          <w:szCs w:val="28"/>
        </w:rPr>
        <w:t xml:space="preserve"> </w:t>
      </w:r>
      <w:r w:rsidRPr="00E433FA">
        <w:rPr>
          <w:szCs w:val="28"/>
        </w:rPr>
        <w:t>участниками</w:t>
      </w:r>
      <w:r w:rsidR="00F905F0" w:rsidRPr="00E433FA">
        <w:rPr>
          <w:szCs w:val="28"/>
        </w:rPr>
        <w:t xml:space="preserve"> </w:t>
      </w:r>
      <w:r w:rsidRPr="00E433FA">
        <w:rPr>
          <w:szCs w:val="28"/>
        </w:rPr>
        <w:t>проекта</w:t>
      </w:r>
      <w:r w:rsidR="00F905F0" w:rsidRPr="00E433FA">
        <w:rPr>
          <w:szCs w:val="28"/>
        </w:rPr>
        <w:t xml:space="preserve">, </w:t>
      </w:r>
      <w:r w:rsidRPr="00E433FA">
        <w:rPr>
          <w:szCs w:val="28"/>
        </w:rPr>
        <w:t xml:space="preserve"> заключается в выращив</w:t>
      </w:r>
      <w:r w:rsidRPr="00E433FA">
        <w:rPr>
          <w:szCs w:val="28"/>
        </w:rPr>
        <w:t>а</w:t>
      </w:r>
      <w:r w:rsidRPr="00E433FA">
        <w:rPr>
          <w:szCs w:val="28"/>
        </w:rPr>
        <w:t xml:space="preserve">нии внутри эпитаксиального слоя </w:t>
      </w:r>
      <w:proofErr w:type="spellStart"/>
      <w:r w:rsidRPr="00E433FA">
        <w:rPr>
          <w:szCs w:val="28"/>
          <w:lang w:val="en-US"/>
        </w:rPr>
        <w:t>GaN</w:t>
      </w:r>
      <w:proofErr w:type="spellEnd"/>
      <w:r w:rsidRPr="00E433FA">
        <w:rPr>
          <w:szCs w:val="28"/>
        </w:rPr>
        <w:t xml:space="preserve"> (4-5) набора </w:t>
      </w:r>
      <w:r w:rsidR="007C34DA" w:rsidRPr="00E433FA">
        <w:rPr>
          <w:szCs w:val="28"/>
        </w:rPr>
        <w:t>корригированных</w:t>
      </w:r>
      <w:r w:rsidRPr="00E433FA">
        <w:rPr>
          <w:szCs w:val="28"/>
        </w:rPr>
        <w:t xml:space="preserve"> не пл</w:t>
      </w:r>
      <w:r w:rsidRPr="00E433FA">
        <w:rPr>
          <w:szCs w:val="28"/>
        </w:rPr>
        <w:t>о</w:t>
      </w:r>
      <w:r w:rsidRPr="00E433FA">
        <w:rPr>
          <w:szCs w:val="28"/>
        </w:rPr>
        <w:t>ских слоев (6-7) с модулированным показателем преломления</w:t>
      </w:r>
      <w:r w:rsidR="00F905F0" w:rsidRPr="00E433FA">
        <w:rPr>
          <w:szCs w:val="28"/>
        </w:rPr>
        <w:t xml:space="preserve"> (</w:t>
      </w:r>
      <w:r w:rsidR="002308E0">
        <w:rPr>
          <w:szCs w:val="28"/>
        </w:rPr>
        <w:t>р</w:t>
      </w:r>
      <w:r w:rsidR="00F905F0" w:rsidRPr="00E433FA">
        <w:rPr>
          <w:szCs w:val="28"/>
        </w:rPr>
        <w:t>ис. 3.</w:t>
      </w:r>
      <w:r w:rsidR="009D3527">
        <w:rPr>
          <w:szCs w:val="28"/>
        </w:rPr>
        <w:t>5</w:t>
      </w:r>
      <w:r w:rsidR="00F905F0" w:rsidRPr="00E433FA">
        <w:rPr>
          <w:szCs w:val="28"/>
        </w:rPr>
        <w:t>)</w:t>
      </w:r>
      <w:r w:rsidRPr="00E433FA">
        <w:rPr>
          <w:szCs w:val="28"/>
        </w:rPr>
        <w:t>. При этом материалы слоев выбираются таким образом, чтобы их постоянные р</w:t>
      </w:r>
      <w:r w:rsidRPr="00E433FA">
        <w:rPr>
          <w:szCs w:val="28"/>
        </w:rPr>
        <w:t>е</w:t>
      </w:r>
      <w:r w:rsidRPr="00E433FA">
        <w:rPr>
          <w:szCs w:val="28"/>
        </w:rPr>
        <w:t>шетки компенсировали вносимые ими механические напряжения, что предо</w:t>
      </w:r>
      <w:r w:rsidRPr="00E433FA">
        <w:rPr>
          <w:szCs w:val="28"/>
        </w:rPr>
        <w:t>т</w:t>
      </w:r>
      <w:r w:rsidRPr="00E433FA">
        <w:rPr>
          <w:szCs w:val="28"/>
        </w:rPr>
        <w:t xml:space="preserve">вращает генерацию дополнительных дислокаций. </w:t>
      </w:r>
    </w:p>
    <w:p w:rsidR="0016392E" w:rsidRPr="00E433FA" w:rsidRDefault="006F00D1" w:rsidP="008C0794">
      <w:pPr>
        <w:pStyle w:val="a4"/>
        <w:spacing w:after="0" w:line="288" w:lineRule="auto"/>
        <w:ind w:firstLine="0"/>
        <w:jc w:val="center"/>
        <w:rPr>
          <w:noProof/>
          <w:szCs w:val="28"/>
        </w:rPr>
      </w:pPr>
      <w:r>
        <w:rPr>
          <w:noProof/>
          <w:szCs w:val="28"/>
        </w:rPr>
        <w:lastRenderedPageBreak/>
        <w:drawing>
          <wp:inline distT="0" distB="0" distL="0" distR="0">
            <wp:extent cx="3476625" cy="2867025"/>
            <wp:effectExtent l="19050" t="0" r="9525" b="0"/>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srcRect t="6049"/>
                    <a:stretch>
                      <a:fillRect/>
                    </a:stretch>
                  </pic:blipFill>
                  <pic:spPr bwMode="auto">
                    <a:xfrm>
                      <a:off x="0" y="0"/>
                      <a:ext cx="3476625" cy="2867025"/>
                    </a:xfrm>
                    <a:prstGeom prst="rect">
                      <a:avLst/>
                    </a:prstGeom>
                    <a:noFill/>
                    <a:ln w="9525">
                      <a:noFill/>
                      <a:miter lim="800000"/>
                      <a:headEnd/>
                      <a:tailEnd/>
                    </a:ln>
                  </pic:spPr>
                </pic:pic>
              </a:graphicData>
            </a:graphic>
          </wp:inline>
        </w:drawing>
      </w:r>
    </w:p>
    <w:p w:rsidR="007C34DA" w:rsidRPr="009D3527" w:rsidRDefault="007C34DA" w:rsidP="008C0794">
      <w:pPr>
        <w:pStyle w:val="a4"/>
        <w:spacing w:after="0" w:line="288" w:lineRule="auto"/>
        <w:ind w:firstLine="0"/>
        <w:jc w:val="center"/>
        <w:rPr>
          <w:noProof/>
          <w:szCs w:val="28"/>
        </w:rPr>
      </w:pPr>
      <w:r w:rsidRPr="00E433FA">
        <w:rPr>
          <w:noProof/>
          <w:szCs w:val="28"/>
        </w:rPr>
        <w:t>Рис. 3.</w:t>
      </w:r>
      <w:r w:rsidR="009D3527">
        <w:rPr>
          <w:noProof/>
          <w:szCs w:val="28"/>
        </w:rPr>
        <w:t>5</w:t>
      </w:r>
      <w:r w:rsidRPr="00E433FA">
        <w:rPr>
          <w:noProof/>
          <w:szCs w:val="28"/>
        </w:rPr>
        <w:t>.</w:t>
      </w:r>
      <w:r w:rsidR="009D3527">
        <w:rPr>
          <w:noProof/>
          <w:szCs w:val="28"/>
        </w:rPr>
        <w:t xml:space="preserve"> Метод выращивания </w:t>
      </w:r>
      <w:r w:rsidR="009D3527" w:rsidRPr="00E433FA">
        <w:rPr>
          <w:szCs w:val="28"/>
        </w:rPr>
        <w:t xml:space="preserve">внутри эпитаксиального слоя </w:t>
      </w:r>
      <w:proofErr w:type="spellStart"/>
      <w:r w:rsidR="009D3527" w:rsidRPr="00E433FA">
        <w:rPr>
          <w:szCs w:val="28"/>
          <w:lang w:val="en-US"/>
        </w:rPr>
        <w:t>GaN</w:t>
      </w:r>
      <w:proofErr w:type="spellEnd"/>
      <w:r w:rsidR="009D3527" w:rsidRPr="00E433FA">
        <w:rPr>
          <w:szCs w:val="28"/>
        </w:rPr>
        <w:t xml:space="preserve"> (4-5) набора корригированных не плоских слоев (6-7) с модулированным показателем пр</w:t>
      </w:r>
      <w:r w:rsidR="009D3527" w:rsidRPr="00E433FA">
        <w:rPr>
          <w:szCs w:val="28"/>
        </w:rPr>
        <w:t>е</w:t>
      </w:r>
      <w:r w:rsidR="009D3527" w:rsidRPr="00E433FA">
        <w:rPr>
          <w:szCs w:val="28"/>
        </w:rPr>
        <w:t>ломления</w:t>
      </w:r>
    </w:p>
    <w:p w:rsidR="0016392E" w:rsidRPr="00E433FA" w:rsidRDefault="0016392E" w:rsidP="008C0794">
      <w:pPr>
        <w:pStyle w:val="a4"/>
        <w:spacing w:after="0" w:line="288" w:lineRule="auto"/>
        <w:ind w:firstLine="720"/>
        <w:rPr>
          <w:szCs w:val="28"/>
          <w:u w:val="single"/>
        </w:rPr>
      </w:pPr>
    </w:p>
    <w:p w:rsidR="00B63CB9" w:rsidRDefault="0016392E" w:rsidP="008C0794">
      <w:pPr>
        <w:pStyle w:val="3"/>
        <w:spacing w:line="288" w:lineRule="auto"/>
      </w:pPr>
      <w:bookmarkStart w:id="58" w:name="_Toc462148083"/>
      <w:r w:rsidRPr="002308E0">
        <w:t xml:space="preserve">Светодиодная структура с </w:t>
      </w:r>
      <w:proofErr w:type="spellStart"/>
      <w:r w:rsidRPr="002308E0">
        <w:t>повышеной</w:t>
      </w:r>
      <w:proofErr w:type="spellEnd"/>
      <w:r w:rsidRPr="002308E0">
        <w:t xml:space="preserve"> эффективностью</w:t>
      </w:r>
      <w:bookmarkEnd w:id="58"/>
      <w:r w:rsidRPr="002308E0">
        <w:t xml:space="preserve"> </w:t>
      </w:r>
    </w:p>
    <w:p w:rsidR="0016392E" w:rsidRPr="002308E0" w:rsidRDefault="0016392E" w:rsidP="008C0794">
      <w:pPr>
        <w:pStyle w:val="3"/>
        <w:spacing w:line="288" w:lineRule="auto"/>
      </w:pPr>
      <w:bookmarkStart w:id="59" w:name="_Toc462148084"/>
      <w:r w:rsidRPr="002308E0">
        <w:t>захвата носителей</w:t>
      </w:r>
      <w:bookmarkEnd w:id="59"/>
    </w:p>
    <w:p w:rsidR="00B63CB9" w:rsidRDefault="00B63CB9" w:rsidP="008C0794">
      <w:pPr>
        <w:pStyle w:val="a4"/>
        <w:spacing w:after="0" w:line="288" w:lineRule="auto"/>
        <w:ind w:firstLine="720"/>
        <w:rPr>
          <w:szCs w:val="28"/>
        </w:rPr>
      </w:pPr>
    </w:p>
    <w:p w:rsidR="0016392E" w:rsidRDefault="0016392E" w:rsidP="008C0794">
      <w:pPr>
        <w:pStyle w:val="a4"/>
        <w:spacing w:after="0" w:line="288" w:lineRule="auto"/>
        <w:ind w:firstLine="720"/>
        <w:rPr>
          <w:szCs w:val="28"/>
        </w:rPr>
      </w:pPr>
      <w:r w:rsidRPr="00E433FA">
        <w:rPr>
          <w:szCs w:val="28"/>
        </w:rPr>
        <w:t>В целях повышения эффективности захвата носителей в активную о</w:t>
      </w:r>
      <w:r w:rsidRPr="00E433FA">
        <w:rPr>
          <w:szCs w:val="28"/>
        </w:rPr>
        <w:t>б</w:t>
      </w:r>
      <w:r w:rsidRPr="00E433FA">
        <w:rPr>
          <w:szCs w:val="28"/>
        </w:rPr>
        <w:t xml:space="preserve">ласть светодиода была предложена  и запатентована полупроводниковая </w:t>
      </w:r>
    </w:p>
    <w:p w:rsidR="007B4838" w:rsidRPr="00E433FA" w:rsidRDefault="007B4838" w:rsidP="008C0794">
      <w:pPr>
        <w:pStyle w:val="a4"/>
        <w:spacing w:after="0" w:line="288" w:lineRule="auto"/>
        <w:ind w:firstLine="0"/>
        <w:rPr>
          <w:szCs w:val="28"/>
        </w:rPr>
      </w:pPr>
      <w:proofErr w:type="spellStart"/>
      <w:r w:rsidRPr="00E433FA">
        <w:rPr>
          <w:szCs w:val="28"/>
        </w:rPr>
        <w:t>гетероструктура</w:t>
      </w:r>
      <w:proofErr w:type="spellEnd"/>
      <w:r w:rsidRPr="00E433FA">
        <w:rPr>
          <w:szCs w:val="28"/>
        </w:rPr>
        <w:t xml:space="preserve"> состоящая из </w:t>
      </w:r>
      <w:proofErr w:type="spellStart"/>
      <w:r w:rsidRPr="00E433FA">
        <w:rPr>
          <w:szCs w:val="28"/>
        </w:rPr>
        <w:t>инжекторных</w:t>
      </w:r>
      <w:proofErr w:type="spellEnd"/>
      <w:r w:rsidRPr="00E433FA">
        <w:rPr>
          <w:szCs w:val="28"/>
        </w:rPr>
        <w:t xml:space="preserve"> слоев, включающих в себя </w:t>
      </w:r>
      <w:r w:rsidRPr="00E433FA">
        <w:rPr>
          <w:szCs w:val="28"/>
          <w:lang w:val="en-US"/>
        </w:rPr>
        <w:t>p</w:t>
      </w:r>
      <w:r w:rsidRPr="00E433FA">
        <w:rPr>
          <w:szCs w:val="28"/>
        </w:rPr>
        <w:t xml:space="preserve">- и  </w:t>
      </w:r>
      <w:r w:rsidRPr="00E433FA">
        <w:rPr>
          <w:szCs w:val="28"/>
          <w:lang w:val="en-US"/>
        </w:rPr>
        <w:t>n</w:t>
      </w:r>
      <w:r w:rsidRPr="00E433FA">
        <w:rPr>
          <w:szCs w:val="28"/>
        </w:rPr>
        <w:t>- эмиттеры, слои, в которых генерируется излучение, и вспомогательный набор слоев, ответственный за захват захвата электронов посредством резонансного излучения оптического фонона.</w:t>
      </w:r>
    </w:p>
    <w:p w:rsidR="007B4838" w:rsidRPr="007B4838" w:rsidRDefault="007B4838" w:rsidP="008C0794">
      <w:pPr>
        <w:pStyle w:val="a4"/>
        <w:spacing w:after="0" w:line="288" w:lineRule="auto"/>
        <w:ind w:firstLine="720"/>
        <w:rPr>
          <w:szCs w:val="28"/>
        </w:rPr>
      </w:pPr>
      <w:r w:rsidRPr="00E433FA">
        <w:rPr>
          <w:rFonts w:eastAsia="Calibri"/>
          <w:szCs w:val="28"/>
        </w:rPr>
        <w:t>На рисунке 3.</w:t>
      </w:r>
      <w:r w:rsidR="009D3527">
        <w:rPr>
          <w:rFonts w:eastAsia="Calibri"/>
          <w:szCs w:val="28"/>
        </w:rPr>
        <w:t>6</w:t>
      </w:r>
      <w:r w:rsidRPr="00E433FA">
        <w:rPr>
          <w:rFonts w:eastAsia="Calibri"/>
          <w:szCs w:val="28"/>
        </w:rPr>
        <w:t xml:space="preserve"> приведена схематическая диаграмма энергетических зон светодиодной </w:t>
      </w:r>
      <w:proofErr w:type="spellStart"/>
      <w:r w:rsidRPr="00E433FA">
        <w:rPr>
          <w:rFonts w:eastAsia="Calibri"/>
          <w:szCs w:val="28"/>
        </w:rPr>
        <w:t>гетероструктуры</w:t>
      </w:r>
      <w:proofErr w:type="spellEnd"/>
      <w:r w:rsidRPr="00E433FA">
        <w:rPr>
          <w:rFonts w:eastAsia="Calibri"/>
          <w:szCs w:val="28"/>
        </w:rPr>
        <w:t>.</w:t>
      </w:r>
      <w:r w:rsidRPr="00E433FA">
        <w:rPr>
          <w:rFonts w:eastAsia="Calibri"/>
          <w:szCs w:val="28"/>
          <w:lang w:val="fi-FI"/>
        </w:rPr>
        <w:t xml:space="preserve"> </w:t>
      </w:r>
      <w:r w:rsidRPr="00E433FA">
        <w:rPr>
          <w:rFonts w:eastAsia="Calibri"/>
          <w:szCs w:val="28"/>
        </w:rPr>
        <w:t>Слой</w:t>
      </w:r>
      <w:r w:rsidRPr="00E433FA">
        <w:rPr>
          <w:rFonts w:eastAsia="Calibri"/>
          <w:szCs w:val="28"/>
          <w:lang w:val="fi-FI"/>
        </w:rPr>
        <w:t xml:space="preserve"> </w:t>
      </w:r>
      <w:r w:rsidRPr="00E433FA">
        <w:rPr>
          <w:rFonts w:eastAsia="Calibri"/>
          <w:szCs w:val="28"/>
        </w:rPr>
        <w:t>служащий</w:t>
      </w:r>
      <w:r w:rsidRPr="00E433FA">
        <w:rPr>
          <w:rFonts w:eastAsia="Calibri"/>
          <w:szCs w:val="28"/>
          <w:lang w:val="fi-FI"/>
        </w:rPr>
        <w:t xml:space="preserve"> </w:t>
      </w:r>
      <w:r w:rsidRPr="00E433FA">
        <w:rPr>
          <w:rFonts w:eastAsia="Calibri"/>
          <w:szCs w:val="28"/>
        </w:rPr>
        <w:t>для</w:t>
      </w:r>
      <w:r w:rsidRPr="00E433FA">
        <w:rPr>
          <w:rFonts w:eastAsia="Calibri"/>
          <w:szCs w:val="28"/>
          <w:lang w:val="fi-FI"/>
        </w:rPr>
        <w:t xml:space="preserve"> </w:t>
      </w:r>
      <w:r w:rsidRPr="00E433FA">
        <w:rPr>
          <w:rFonts w:eastAsia="Calibri"/>
          <w:szCs w:val="28"/>
        </w:rPr>
        <w:t>захвата</w:t>
      </w:r>
      <w:r w:rsidRPr="00E433FA">
        <w:rPr>
          <w:rFonts w:eastAsia="Calibri"/>
          <w:szCs w:val="28"/>
          <w:lang w:val="fi-FI"/>
        </w:rPr>
        <w:t xml:space="preserve"> </w:t>
      </w:r>
      <w:r w:rsidRPr="00E433FA">
        <w:rPr>
          <w:rFonts w:eastAsia="Calibri"/>
          <w:szCs w:val="28"/>
        </w:rPr>
        <w:t>электронов</w:t>
      </w:r>
      <w:r w:rsidRPr="00E433FA">
        <w:rPr>
          <w:rFonts w:eastAsia="Calibri"/>
          <w:szCs w:val="28"/>
          <w:lang w:val="fi-FI"/>
        </w:rPr>
        <w:t xml:space="preserve"> </w:t>
      </w:r>
      <w:r w:rsidRPr="00E433FA">
        <w:rPr>
          <w:rFonts w:eastAsia="Calibri"/>
          <w:szCs w:val="28"/>
        </w:rPr>
        <w:t>пре</w:t>
      </w:r>
      <w:r w:rsidRPr="00E433FA">
        <w:rPr>
          <w:rFonts w:eastAsia="Calibri"/>
          <w:szCs w:val="28"/>
        </w:rPr>
        <w:t>д</w:t>
      </w:r>
      <w:r w:rsidRPr="00E433FA">
        <w:rPr>
          <w:rFonts w:eastAsia="Calibri"/>
          <w:szCs w:val="28"/>
        </w:rPr>
        <w:t>ставляет</w:t>
      </w:r>
      <w:r w:rsidRPr="00E433FA">
        <w:rPr>
          <w:rFonts w:eastAsia="Calibri"/>
          <w:szCs w:val="28"/>
          <w:lang w:val="fi-FI"/>
        </w:rPr>
        <w:t xml:space="preserve"> </w:t>
      </w:r>
      <w:r w:rsidRPr="00E433FA">
        <w:rPr>
          <w:rFonts w:eastAsia="Calibri"/>
          <w:szCs w:val="28"/>
        </w:rPr>
        <w:t>собой</w:t>
      </w:r>
      <w:r w:rsidRPr="00E433FA">
        <w:rPr>
          <w:rFonts w:eastAsia="Calibri"/>
          <w:szCs w:val="28"/>
          <w:lang w:val="fi-FI"/>
        </w:rPr>
        <w:t xml:space="preserve"> </w:t>
      </w:r>
      <w:proofErr w:type="spellStart"/>
      <w:r w:rsidRPr="00E433FA">
        <w:rPr>
          <w:rFonts w:eastAsia="Calibri"/>
          <w:szCs w:val="28"/>
        </w:rPr>
        <w:t>узкозонный</w:t>
      </w:r>
      <w:proofErr w:type="spellEnd"/>
      <w:r w:rsidRPr="00E433FA">
        <w:rPr>
          <w:rFonts w:eastAsia="Calibri"/>
          <w:szCs w:val="28"/>
          <w:lang w:val="fi-FI"/>
        </w:rPr>
        <w:t xml:space="preserve"> </w:t>
      </w:r>
      <w:r w:rsidRPr="00E433FA">
        <w:rPr>
          <w:rFonts w:eastAsia="Calibri"/>
          <w:szCs w:val="28"/>
        </w:rPr>
        <w:t>материал,</w:t>
      </w:r>
      <w:r w:rsidRPr="00E433FA">
        <w:rPr>
          <w:rFonts w:eastAsia="Calibri"/>
          <w:szCs w:val="28"/>
          <w:lang w:val="fi-FI"/>
        </w:rPr>
        <w:t xml:space="preserve"> </w:t>
      </w:r>
      <w:r w:rsidRPr="00E433FA">
        <w:rPr>
          <w:rFonts w:eastAsia="Calibri"/>
          <w:szCs w:val="28"/>
        </w:rPr>
        <w:t>примыкающий</w:t>
      </w:r>
      <w:r w:rsidRPr="00E433FA">
        <w:rPr>
          <w:rFonts w:eastAsia="Calibri"/>
          <w:szCs w:val="28"/>
          <w:lang w:val="fi-FI"/>
        </w:rPr>
        <w:t xml:space="preserve"> </w:t>
      </w:r>
      <w:r w:rsidRPr="00E433FA">
        <w:rPr>
          <w:rFonts w:eastAsia="Calibri"/>
          <w:szCs w:val="28"/>
        </w:rPr>
        <w:t>к</w:t>
      </w:r>
      <w:r w:rsidRPr="00E433FA">
        <w:rPr>
          <w:rFonts w:eastAsia="Calibri"/>
          <w:szCs w:val="28"/>
          <w:lang w:val="fi-FI"/>
        </w:rPr>
        <w:t xml:space="preserve"> n-</w:t>
      </w:r>
      <w:r w:rsidRPr="00E433FA">
        <w:rPr>
          <w:rFonts w:eastAsia="Calibri"/>
          <w:szCs w:val="28"/>
        </w:rPr>
        <w:t>эмиттеру.  Ширина и состав захватывающего слоя подобраны таким образом, чтобы разница между положением одного из энергетических уровней и дном зоны проводимости с</w:t>
      </w:r>
      <w:r w:rsidRPr="00E433FA">
        <w:rPr>
          <w:rFonts w:eastAsia="Calibri"/>
          <w:szCs w:val="28"/>
        </w:rPr>
        <w:t>о</w:t>
      </w:r>
      <w:r w:rsidRPr="00E433FA">
        <w:rPr>
          <w:rFonts w:eastAsia="Calibri"/>
          <w:szCs w:val="28"/>
        </w:rPr>
        <w:t xml:space="preserve">ответствовала энергии оптического фонона. Захват электронов в </w:t>
      </w:r>
      <w:proofErr w:type="spellStart"/>
      <w:r w:rsidRPr="00E433FA">
        <w:rPr>
          <w:rFonts w:eastAsia="Calibri"/>
          <w:szCs w:val="28"/>
        </w:rPr>
        <w:t>узкозонную</w:t>
      </w:r>
      <w:proofErr w:type="spellEnd"/>
      <w:r w:rsidRPr="00E433FA">
        <w:rPr>
          <w:rFonts w:eastAsia="Calibri"/>
          <w:szCs w:val="28"/>
        </w:rPr>
        <w:t xml:space="preserve"> область (</w:t>
      </w:r>
      <w:r w:rsidRPr="00E433FA">
        <w:rPr>
          <w:rFonts w:eastAsia="Calibri"/>
          <w:szCs w:val="28"/>
          <w:lang w:val="en-US"/>
        </w:rPr>
        <w:t>capture</w:t>
      </w:r>
      <w:r w:rsidRPr="00E433FA">
        <w:rPr>
          <w:rFonts w:eastAsia="Calibri"/>
          <w:szCs w:val="28"/>
        </w:rPr>
        <w:t xml:space="preserve"> </w:t>
      </w:r>
      <w:r w:rsidRPr="00E433FA">
        <w:rPr>
          <w:rFonts w:eastAsia="Calibri"/>
          <w:szCs w:val="28"/>
          <w:lang w:val="en-US"/>
        </w:rPr>
        <w:t>layer</w:t>
      </w:r>
      <w:r w:rsidRPr="00E433FA">
        <w:rPr>
          <w:rFonts w:eastAsia="Calibri"/>
          <w:szCs w:val="28"/>
        </w:rPr>
        <w:t>) происходит за счет взаимодействия с продольными о</w:t>
      </w:r>
      <w:r w:rsidRPr="00E433FA">
        <w:rPr>
          <w:rFonts w:eastAsia="Calibri"/>
          <w:szCs w:val="28"/>
        </w:rPr>
        <w:t>п</w:t>
      </w:r>
      <w:r w:rsidRPr="00E433FA">
        <w:rPr>
          <w:rFonts w:eastAsia="Calibri"/>
          <w:szCs w:val="28"/>
        </w:rPr>
        <w:t>тическими фононами (1).  Таким образом, в данной структуре эффективность захвата повышена по отношению к случаю произвольно расположенных уро</w:t>
      </w:r>
      <w:r w:rsidRPr="00E433FA">
        <w:rPr>
          <w:rFonts w:eastAsia="Calibri"/>
          <w:szCs w:val="28"/>
        </w:rPr>
        <w:t>в</w:t>
      </w:r>
      <w:r w:rsidRPr="00E433FA">
        <w:rPr>
          <w:rFonts w:eastAsia="Calibri"/>
          <w:szCs w:val="28"/>
        </w:rPr>
        <w:t xml:space="preserve">ней в </w:t>
      </w:r>
      <w:proofErr w:type="spellStart"/>
      <w:r w:rsidRPr="00E433FA">
        <w:rPr>
          <w:rFonts w:eastAsia="Calibri"/>
          <w:szCs w:val="28"/>
        </w:rPr>
        <w:t>узкозонном</w:t>
      </w:r>
      <w:proofErr w:type="spellEnd"/>
      <w:r w:rsidRPr="00E433FA">
        <w:rPr>
          <w:rFonts w:eastAsia="Calibri"/>
          <w:szCs w:val="28"/>
        </w:rPr>
        <w:t xml:space="preserve"> слое. Дальнейшая энергетическая релаксация захваченных </w:t>
      </w:r>
      <w:r w:rsidRPr="00E433FA">
        <w:rPr>
          <w:rFonts w:eastAsia="Calibri"/>
          <w:szCs w:val="28"/>
        </w:rPr>
        <w:lastRenderedPageBreak/>
        <w:t xml:space="preserve">электронов (2) происходит через нижележащие энергетические уровни в том же </w:t>
      </w:r>
      <w:proofErr w:type="spellStart"/>
      <w:r w:rsidRPr="00E433FA">
        <w:rPr>
          <w:rFonts w:eastAsia="Calibri"/>
          <w:szCs w:val="28"/>
        </w:rPr>
        <w:t>узкозонном</w:t>
      </w:r>
      <w:proofErr w:type="spellEnd"/>
      <w:r w:rsidRPr="00E433FA">
        <w:rPr>
          <w:rFonts w:eastAsia="Calibri"/>
          <w:szCs w:val="28"/>
        </w:rPr>
        <w:t xml:space="preserve"> захватывающем слое и затем в примыкающий </w:t>
      </w:r>
      <w:proofErr w:type="spellStart"/>
      <w:r w:rsidRPr="00E433FA">
        <w:rPr>
          <w:rFonts w:eastAsia="Calibri"/>
          <w:szCs w:val="28"/>
        </w:rPr>
        <w:t>узкозонный</w:t>
      </w:r>
      <w:proofErr w:type="spellEnd"/>
      <w:r w:rsidRPr="00E433FA">
        <w:rPr>
          <w:rFonts w:eastAsia="Calibri"/>
          <w:szCs w:val="28"/>
        </w:rPr>
        <w:t xml:space="preserve"> генер</w:t>
      </w:r>
      <w:r>
        <w:rPr>
          <w:rFonts w:eastAsia="Calibri"/>
          <w:szCs w:val="28"/>
        </w:rPr>
        <w:t>и</w:t>
      </w:r>
      <w:r>
        <w:rPr>
          <w:rFonts w:eastAsia="Calibri"/>
          <w:szCs w:val="28"/>
        </w:rPr>
        <w:t>рую</w:t>
      </w:r>
      <w:r w:rsidRPr="00E433FA">
        <w:rPr>
          <w:rFonts w:eastAsia="Calibri"/>
          <w:szCs w:val="28"/>
        </w:rPr>
        <w:t>щий слой.</w:t>
      </w:r>
    </w:p>
    <w:p w:rsidR="0016392E" w:rsidRPr="00E433FA" w:rsidRDefault="006F00D1" w:rsidP="008C0794">
      <w:pPr>
        <w:pStyle w:val="a4"/>
        <w:spacing w:after="0" w:line="288" w:lineRule="auto"/>
        <w:ind w:firstLine="0"/>
        <w:jc w:val="center"/>
        <w:rPr>
          <w:szCs w:val="28"/>
        </w:rPr>
      </w:pPr>
      <w:r>
        <w:rPr>
          <w:noProof/>
          <w:szCs w:val="28"/>
        </w:rPr>
        <w:drawing>
          <wp:inline distT="0" distB="0" distL="0" distR="0">
            <wp:extent cx="4486275" cy="3857625"/>
            <wp:effectExtent l="1905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cstate="print"/>
                    <a:srcRect/>
                    <a:stretch>
                      <a:fillRect/>
                    </a:stretch>
                  </pic:blipFill>
                  <pic:spPr bwMode="auto">
                    <a:xfrm>
                      <a:off x="0" y="0"/>
                      <a:ext cx="4486275" cy="3857625"/>
                    </a:xfrm>
                    <a:prstGeom prst="rect">
                      <a:avLst/>
                    </a:prstGeom>
                    <a:noFill/>
                    <a:ln w="9525">
                      <a:noFill/>
                      <a:miter lim="800000"/>
                      <a:headEnd/>
                      <a:tailEnd/>
                    </a:ln>
                  </pic:spPr>
                </pic:pic>
              </a:graphicData>
            </a:graphic>
          </wp:inline>
        </w:drawing>
      </w:r>
    </w:p>
    <w:p w:rsidR="009D3527" w:rsidRDefault="007C34DA" w:rsidP="008C0794">
      <w:pPr>
        <w:pStyle w:val="a4"/>
        <w:spacing w:after="0" w:line="288" w:lineRule="auto"/>
        <w:ind w:firstLine="720"/>
        <w:jc w:val="center"/>
        <w:rPr>
          <w:rFonts w:eastAsia="Calibri"/>
          <w:szCs w:val="28"/>
        </w:rPr>
      </w:pPr>
      <w:r w:rsidRPr="00E433FA">
        <w:rPr>
          <w:szCs w:val="28"/>
        </w:rPr>
        <w:t>Рис. 3.</w:t>
      </w:r>
      <w:r w:rsidR="009D3527">
        <w:rPr>
          <w:szCs w:val="28"/>
        </w:rPr>
        <w:t>6</w:t>
      </w:r>
      <w:r w:rsidRPr="00E433FA">
        <w:rPr>
          <w:szCs w:val="28"/>
        </w:rPr>
        <w:t>.</w:t>
      </w:r>
      <w:r w:rsidR="009D3527">
        <w:rPr>
          <w:szCs w:val="28"/>
        </w:rPr>
        <w:t xml:space="preserve"> С</w:t>
      </w:r>
      <w:r w:rsidR="009D3527" w:rsidRPr="00E433FA">
        <w:rPr>
          <w:rFonts w:eastAsia="Calibri"/>
          <w:szCs w:val="28"/>
        </w:rPr>
        <w:t xml:space="preserve">хематическая диаграмма энергетических зон </w:t>
      </w:r>
    </w:p>
    <w:p w:rsidR="007C34DA" w:rsidRPr="009D3527" w:rsidRDefault="009D3527" w:rsidP="008C0794">
      <w:pPr>
        <w:pStyle w:val="a4"/>
        <w:spacing w:after="0" w:line="288" w:lineRule="auto"/>
        <w:ind w:firstLine="720"/>
        <w:jc w:val="center"/>
        <w:rPr>
          <w:szCs w:val="28"/>
        </w:rPr>
      </w:pPr>
      <w:r w:rsidRPr="00E433FA">
        <w:rPr>
          <w:rFonts w:eastAsia="Calibri"/>
          <w:szCs w:val="28"/>
        </w:rPr>
        <w:t xml:space="preserve">светодиодной </w:t>
      </w:r>
      <w:proofErr w:type="spellStart"/>
      <w:r w:rsidRPr="00E433FA">
        <w:rPr>
          <w:rFonts w:eastAsia="Calibri"/>
          <w:szCs w:val="28"/>
        </w:rPr>
        <w:t>гетероструктуры</w:t>
      </w:r>
      <w:proofErr w:type="spellEnd"/>
    </w:p>
    <w:p w:rsidR="007B4838" w:rsidRDefault="007B4838" w:rsidP="008C0794">
      <w:pPr>
        <w:spacing w:line="288" w:lineRule="auto"/>
        <w:ind w:firstLine="720"/>
        <w:jc w:val="both"/>
        <w:rPr>
          <w:rFonts w:eastAsia="Calibri"/>
          <w:sz w:val="28"/>
          <w:szCs w:val="28"/>
        </w:rPr>
      </w:pPr>
    </w:p>
    <w:p w:rsidR="0016392E" w:rsidRPr="00E433FA" w:rsidRDefault="0016392E" w:rsidP="008C0794">
      <w:pPr>
        <w:spacing w:line="288" w:lineRule="auto"/>
        <w:ind w:firstLine="720"/>
        <w:jc w:val="both"/>
        <w:rPr>
          <w:bCs/>
          <w:sz w:val="28"/>
          <w:szCs w:val="28"/>
        </w:rPr>
      </w:pPr>
      <w:r w:rsidRPr="00E433FA">
        <w:rPr>
          <w:rFonts w:eastAsia="Calibri"/>
          <w:sz w:val="28"/>
          <w:szCs w:val="28"/>
        </w:rPr>
        <w:t>Дополнительно к захвату данная ст</w:t>
      </w:r>
      <w:r w:rsidR="009D3527">
        <w:rPr>
          <w:rFonts w:eastAsia="Calibri"/>
          <w:sz w:val="28"/>
          <w:szCs w:val="28"/>
        </w:rPr>
        <w:t>р</w:t>
      </w:r>
      <w:r w:rsidRPr="00E433FA">
        <w:rPr>
          <w:rFonts w:eastAsia="Calibri"/>
          <w:sz w:val="28"/>
          <w:szCs w:val="28"/>
        </w:rPr>
        <w:t>уктура  также реализует сбалансир</w:t>
      </w:r>
      <w:r w:rsidRPr="00E433FA">
        <w:rPr>
          <w:rFonts w:eastAsia="Calibri"/>
          <w:sz w:val="28"/>
          <w:szCs w:val="28"/>
        </w:rPr>
        <w:t>о</w:t>
      </w:r>
      <w:r w:rsidRPr="00E433FA">
        <w:rPr>
          <w:rFonts w:eastAsia="Calibri"/>
          <w:sz w:val="28"/>
          <w:szCs w:val="28"/>
        </w:rPr>
        <w:t xml:space="preserve">ванную инжекцию электронов и дырок посредством выбора оптимальных уровней легирования в </w:t>
      </w:r>
      <w:r w:rsidRPr="00E433FA">
        <w:rPr>
          <w:rFonts w:eastAsia="Calibri"/>
          <w:sz w:val="28"/>
          <w:szCs w:val="28"/>
          <w:lang w:val="en-US"/>
        </w:rPr>
        <w:t>n</w:t>
      </w:r>
      <w:r w:rsidRPr="00E433FA">
        <w:rPr>
          <w:rFonts w:eastAsia="Calibri"/>
          <w:sz w:val="28"/>
          <w:szCs w:val="28"/>
        </w:rPr>
        <w:t xml:space="preserve">- и </w:t>
      </w:r>
      <w:r w:rsidRPr="00E433FA">
        <w:rPr>
          <w:rFonts w:eastAsia="Calibri"/>
          <w:sz w:val="28"/>
          <w:szCs w:val="28"/>
          <w:lang w:val="en-US"/>
        </w:rPr>
        <w:t>p</w:t>
      </w:r>
      <w:r w:rsidRPr="00E433FA">
        <w:rPr>
          <w:rFonts w:eastAsia="Calibri"/>
          <w:sz w:val="28"/>
          <w:szCs w:val="28"/>
        </w:rPr>
        <w:t xml:space="preserve">-эмиттерах. Для исключения негативного влияния </w:t>
      </w:r>
      <w:proofErr w:type="spellStart"/>
      <w:r w:rsidRPr="00E433FA">
        <w:rPr>
          <w:rFonts w:eastAsia="Calibri"/>
          <w:sz w:val="28"/>
          <w:szCs w:val="28"/>
        </w:rPr>
        <w:t>пьезополей</w:t>
      </w:r>
      <w:proofErr w:type="spellEnd"/>
      <w:r w:rsidRPr="00E433FA">
        <w:rPr>
          <w:rFonts w:eastAsia="Calibri"/>
          <w:sz w:val="28"/>
          <w:szCs w:val="28"/>
        </w:rPr>
        <w:t xml:space="preserve"> на оптическую эффективность структуры, состав генер</w:t>
      </w:r>
      <w:r w:rsidR="007B4838">
        <w:rPr>
          <w:rFonts w:eastAsia="Calibri"/>
          <w:sz w:val="28"/>
          <w:szCs w:val="28"/>
        </w:rPr>
        <w:t>ирую</w:t>
      </w:r>
      <w:r w:rsidRPr="00E433FA">
        <w:rPr>
          <w:rFonts w:eastAsia="Calibri"/>
          <w:sz w:val="28"/>
          <w:szCs w:val="28"/>
        </w:rPr>
        <w:t xml:space="preserve">щего слоя </w:t>
      </w:r>
      <w:proofErr w:type="gramStart"/>
      <w:r w:rsidRPr="00E433FA">
        <w:rPr>
          <w:rFonts w:eastAsia="Calibri"/>
          <w:sz w:val="28"/>
          <w:szCs w:val="28"/>
        </w:rPr>
        <w:t>должен</w:t>
      </w:r>
      <w:proofErr w:type="gramEnd"/>
      <w:r w:rsidRPr="00E433FA">
        <w:rPr>
          <w:rFonts w:eastAsia="Calibri"/>
          <w:sz w:val="28"/>
          <w:szCs w:val="28"/>
        </w:rPr>
        <w:t xml:space="preserve"> выбран таким образом, чтобы спонтанное пьезоэлектрическое п</w:t>
      </w:r>
      <w:r w:rsidRPr="00E433FA">
        <w:rPr>
          <w:rFonts w:eastAsia="Calibri"/>
          <w:sz w:val="28"/>
          <w:szCs w:val="28"/>
        </w:rPr>
        <w:t>о</w:t>
      </w:r>
      <w:r w:rsidRPr="00E433FA">
        <w:rPr>
          <w:rFonts w:eastAsia="Calibri"/>
          <w:sz w:val="28"/>
          <w:szCs w:val="28"/>
        </w:rPr>
        <w:t xml:space="preserve">ле уравновешивалось </w:t>
      </w:r>
      <w:proofErr w:type="spellStart"/>
      <w:r w:rsidRPr="00E433FA">
        <w:rPr>
          <w:rFonts w:eastAsia="Calibri"/>
          <w:sz w:val="28"/>
          <w:szCs w:val="28"/>
        </w:rPr>
        <w:t>пьезополем</w:t>
      </w:r>
      <w:proofErr w:type="spellEnd"/>
      <w:r w:rsidR="007B4838">
        <w:rPr>
          <w:rFonts w:eastAsia="Calibri"/>
          <w:sz w:val="28"/>
          <w:szCs w:val="28"/>
        </w:rPr>
        <w:t>,</w:t>
      </w:r>
      <w:r w:rsidRPr="00E433FA">
        <w:rPr>
          <w:rFonts w:eastAsia="Calibri"/>
          <w:sz w:val="28"/>
          <w:szCs w:val="28"/>
        </w:rPr>
        <w:t xml:space="preserve"> вызванным механическим напряжением м</w:t>
      </w:r>
      <w:r w:rsidRPr="00E433FA">
        <w:rPr>
          <w:rFonts w:eastAsia="Calibri"/>
          <w:sz w:val="28"/>
          <w:szCs w:val="28"/>
        </w:rPr>
        <w:t>а</w:t>
      </w:r>
      <w:r w:rsidRPr="00E433FA">
        <w:rPr>
          <w:rFonts w:eastAsia="Calibri"/>
          <w:sz w:val="28"/>
          <w:szCs w:val="28"/>
        </w:rPr>
        <w:t>териала светоизлучающего слоя</w:t>
      </w:r>
      <w:r w:rsidR="007B4838">
        <w:rPr>
          <w:rFonts w:eastAsia="Calibri"/>
          <w:sz w:val="28"/>
          <w:szCs w:val="28"/>
        </w:rPr>
        <w:t>,</w:t>
      </w:r>
      <w:r w:rsidRPr="00E433FA">
        <w:rPr>
          <w:rFonts w:eastAsia="Calibri"/>
          <w:sz w:val="28"/>
          <w:szCs w:val="28"/>
        </w:rPr>
        <w:t xml:space="preserve"> возникающего в результате рассогласования параметров решетки. </w:t>
      </w:r>
    </w:p>
    <w:p w:rsidR="0016392E" w:rsidRPr="00E433FA" w:rsidRDefault="0016392E" w:rsidP="008C0794">
      <w:pPr>
        <w:pStyle w:val="a4"/>
        <w:spacing w:after="0" w:line="288" w:lineRule="auto"/>
        <w:ind w:firstLine="720"/>
        <w:rPr>
          <w:szCs w:val="28"/>
        </w:rPr>
      </w:pPr>
    </w:p>
    <w:p w:rsidR="00B63CB9" w:rsidRDefault="0016392E" w:rsidP="008C0794">
      <w:pPr>
        <w:pStyle w:val="3"/>
        <w:spacing w:line="288" w:lineRule="auto"/>
      </w:pPr>
      <w:bookmarkStart w:id="60" w:name="_Toc462148085"/>
      <w:r w:rsidRPr="007B4838">
        <w:t>Дизай</w:t>
      </w:r>
      <w:r w:rsidR="00F905F0" w:rsidRPr="007B4838">
        <w:t>н</w:t>
      </w:r>
      <w:r w:rsidRPr="007B4838">
        <w:t xml:space="preserve"> светодиодного чипа для работы</w:t>
      </w:r>
      <w:bookmarkEnd w:id="60"/>
      <w:r w:rsidRPr="007B4838">
        <w:t xml:space="preserve"> </w:t>
      </w:r>
    </w:p>
    <w:p w:rsidR="0016392E" w:rsidRPr="007B4838" w:rsidRDefault="0016392E" w:rsidP="008C0794">
      <w:pPr>
        <w:pStyle w:val="3"/>
        <w:spacing w:line="288" w:lineRule="auto"/>
      </w:pPr>
      <w:bookmarkStart w:id="61" w:name="_Toc462148086"/>
      <w:r w:rsidRPr="007B4838">
        <w:t>на больших плотностях токов</w:t>
      </w:r>
      <w:bookmarkEnd w:id="61"/>
      <w:r w:rsidRPr="007B4838">
        <w:t xml:space="preserve"> </w:t>
      </w:r>
    </w:p>
    <w:p w:rsidR="00B63CB9" w:rsidRDefault="00B63CB9" w:rsidP="008C0794">
      <w:pPr>
        <w:pStyle w:val="a6"/>
        <w:spacing w:line="288" w:lineRule="auto"/>
        <w:ind w:left="0" w:firstLine="720"/>
        <w:jc w:val="both"/>
        <w:rPr>
          <w:szCs w:val="28"/>
        </w:rPr>
      </w:pPr>
    </w:p>
    <w:p w:rsidR="0016392E" w:rsidRPr="00E433FA" w:rsidRDefault="0016392E" w:rsidP="008C0794">
      <w:pPr>
        <w:pStyle w:val="a6"/>
        <w:spacing w:line="288" w:lineRule="auto"/>
        <w:ind w:left="0" w:firstLine="720"/>
        <w:jc w:val="both"/>
        <w:rPr>
          <w:szCs w:val="28"/>
        </w:rPr>
      </w:pPr>
      <w:r w:rsidRPr="00E433FA">
        <w:rPr>
          <w:szCs w:val="28"/>
        </w:rPr>
        <w:lastRenderedPageBreak/>
        <w:t>Как уже упоминалось ранее, падение эффективности и сокращени</w:t>
      </w:r>
      <w:r w:rsidR="007B4838">
        <w:rPr>
          <w:szCs w:val="28"/>
        </w:rPr>
        <w:t>е</w:t>
      </w:r>
      <w:r w:rsidRPr="00E433FA">
        <w:rPr>
          <w:szCs w:val="28"/>
        </w:rPr>
        <w:t xml:space="preserve"> вр</w:t>
      </w:r>
      <w:r w:rsidRPr="00E433FA">
        <w:rPr>
          <w:szCs w:val="28"/>
        </w:rPr>
        <w:t>е</w:t>
      </w:r>
      <w:r w:rsidRPr="00E433FA">
        <w:rPr>
          <w:szCs w:val="28"/>
        </w:rPr>
        <w:t>мени жизни большинства светодиодных чипов при увеличении рабочей пло</w:t>
      </w:r>
      <w:r w:rsidRPr="00E433FA">
        <w:rPr>
          <w:szCs w:val="28"/>
        </w:rPr>
        <w:t>т</w:t>
      </w:r>
      <w:r w:rsidRPr="00E433FA">
        <w:rPr>
          <w:szCs w:val="28"/>
        </w:rPr>
        <w:t xml:space="preserve">ности тока происходит отчасти </w:t>
      </w:r>
      <w:proofErr w:type="gramStart"/>
      <w:r w:rsidRPr="00E433FA">
        <w:rPr>
          <w:szCs w:val="28"/>
        </w:rPr>
        <w:t>в следствии</w:t>
      </w:r>
      <w:proofErr w:type="gramEnd"/>
      <w:r w:rsidRPr="00E433FA">
        <w:rPr>
          <w:szCs w:val="28"/>
        </w:rPr>
        <w:t xml:space="preserve"> того, что топология контактов и д</w:t>
      </w:r>
      <w:r w:rsidRPr="00E433FA">
        <w:rPr>
          <w:szCs w:val="28"/>
        </w:rPr>
        <w:t>и</w:t>
      </w:r>
      <w:r w:rsidRPr="00E433FA">
        <w:rPr>
          <w:szCs w:val="28"/>
        </w:rPr>
        <w:t xml:space="preserve">зайн чипа не обеспечивает однородное протекание тока. </w:t>
      </w:r>
      <w:proofErr w:type="gramStart"/>
      <w:r w:rsidRPr="00E433FA">
        <w:rPr>
          <w:szCs w:val="28"/>
        </w:rPr>
        <w:t>В результате этого с</w:t>
      </w:r>
      <w:r w:rsidRPr="00E433FA">
        <w:rPr>
          <w:szCs w:val="28"/>
        </w:rPr>
        <w:t>у</w:t>
      </w:r>
      <w:r w:rsidRPr="00E433FA">
        <w:rPr>
          <w:szCs w:val="28"/>
        </w:rPr>
        <w:t>ществуют области, в которых локальная плотность тока существенно превыш</w:t>
      </w:r>
      <w:r w:rsidRPr="00E433FA">
        <w:rPr>
          <w:szCs w:val="28"/>
        </w:rPr>
        <w:t>а</w:t>
      </w:r>
      <w:r w:rsidRPr="00E433FA">
        <w:rPr>
          <w:szCs w:val="28"/>
        </w:rPr>
        <w:t>ет среднюю по чипу, что приводит к локальному перегреву, и</w:t>
      </w:r>
      <w:r w:rsidR="007B4838">
        <w:rPr>
          <w:szCs w:val="28"/>
        </w:rPr>
        <w:t>,</w:t>
      </w:r>
      <w:r w:rsidRPr="00E433FA">
        <w:rPr>
          <w:szCs w:val="28"/>
        </w:rPr>
        <w:t xml:space="preserve"> как следствие, к снижению эффективности и ускоренной деградации в этой области. </w:t>
      </w:r>
      <w:proofErr w:type="gramEnd"/>
    </w:p>
    <w:p w:rsidR="0016392E" w:rsidRPr="00E433FA" w:rsidRDefault="0016392E" w:rsidP="008C0794">
      <w:pPr>
        <w:pStyle w:val="a6"/>
        <w:spacing w:line="288" w:lineRule="auto"/>
        <w:ind w:left="0" w:firstLine="720"/>
        <w:jc w:val="both"/>
        <w:rPr>
          <w:szCs w:val="28"/>
        </w:rPr>
      </w:pPr>
      <w:r w:rsidRPr="00E433FA">
        <w:rPr>
          <w:szCs w:val="28"/>
        </w:rPr>
        <w:t>Типичный пример дизайна мощного светодиодного чипа приведен на рис</w:t>
      </w:r>
      <w:r w:rsidR="007B4838">
        <w:rPr>
          <w:szCs w:val="28"/>
        </w:rPr>
        <w:t>.</w:t>
      </w:r>
      <w:r w:rsidR="00F905F0" w:rsidRPr="00E433FA">
        <w:rPr>
          <w:szCs w:val="28"/>
        </w:rPr>
        <w:t xml:space="preserve"> 3.</w:t>
      </w:r>
      <w:r w:rsidR="009D3527">
        <w:rPr>
          <w:szCs w:val="28"/>
        </w:rPr>
        <w:t>7</w:t>
      </w:r>
      <w:r w:rsidRPr="00E433FA">
        <w:rPr>
          <w:szCs w:val="28"/>
        </w:rPr>
        <w:t>, на котором также представлены результаты расчета распределения тока по пов</w:t>
      </w:r>
      <w:r w:rsidR="00F905F0" w:rsidRPr="00E433FA">
        <w:rPr>
          <w:szCs w:val="28"/>
        </w:rPr>
        <w:t>ер</w:t>
      </w:r>
      <w:r w:rsidRPr="00E433FA">
        <w:rPr>
          <w:szCs w:val="28"/>
        </w:rPr>
        <w:t xml:space="preserve">хности чипа. </w:t>
      </w:r>
    </w:p>
    <w:p w:rsidR="0016392E" w:rsidRPr="00E433FA" w:rsidRDefault="0016392E" w:rsidP="008C0794">
      <w:pPr>
        <w:pStyle w:val="a6"/>
        <w:spacing w:line="288" w:lineRule="auto"/>
        <w:ind w:left="0" w:firstLine="720"/>
        <w:jc w:val="both"/>
        <w:rPr>
          <w:szCs w:val="28"/>
        </w:rPr>
      </w:pPr>
    </w:p>
    <w:p w:rsidR="0016392E" w:rsidRPr="00E433FA" w:rsidRDefault="006F00D1" w:rsidP="008C0794">
      <w:pPr>
        <w:pStyle w:val="a6"/>
        <w:spacing w:line="288" w:lineRule="auto"/>
        <w:ind w:left="0"/>
        <w:jc w:val="center"/>
        <w:rPr>
          <w:noProof/>
          <w:szCs w:val="28"/>
        </w:rPr>
      </w:pPr>
      <w:r>
        <w:rPr>
          <w:noProof/>
          <w:szCs w:val="28"/>
        </w:rPr>
        <w:drawing>
          <wp:inline distT="0" distB="0" distL="0" distR="0">
            <wp:extent cx="6153150" cy="3133725"/>
            <wp:effectExtent l="1905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srcRect/>
                    <a:stretch>
                      <a:fillRect/>
                    </a:stretch>
                  </pic:blipFill>
                  <pic:spPr bwMode="auto">
                    <a:xfrm>
                      <a:off x="0" y="0"/>
                      <a:ext cx="6153150" cy="3133725"/>
                    </a:xfrm>
                    <a:prstGeom prst="rect">
                      <a:avLst/>
                    </a:prstGeom>
                    <a:noFill/>
                    <a:ln w="9525">
                      <a:noFill/>
                      <a:miter lim="800000"/>
                      <a:headEnd/>
                      <a:tailEnd/>
                    </a:ln>
                  </pic:spPr>
                </pic:pic>
              </a:graphicData>
            </a:graphic>
          </wp:inline>
        </w:drawing>
      </w:r>
    </w:p>
    <w:p w:rsidR="008D3B07" w:rsidRDefault="007C34DA" w:rsidP="008C0794">
      <w:pPr>
        <w:pStyle w:val="a6"/>
        <w:spacing w:line="288" w:lineRule="auto"/>
        <w:ind w:left="0"/>
        <w:jc w:val="center"/>
        <w:rPr>
          <w:szCs w:val="28"/>
        </w:rPr>
      </w:pPr>
      <w:r w:rsidRPr="00E433FA">
        <w:rPr>
          <w:noProof/>
          <w:szCs w:val="28"/>
        </w:rPr>
        <w:t>Рис. 3.</w:t>
      </w:r>
      <w:r w:rsidR="009D3527">
        <w:rPr>
          <w:noProof/>
          <w:szCs w:val="28"/>
        </w:rPr>
        <w:t>7</w:t>
      </w:r>
      <w:r w:rsidRPr="00E433FA">
        <w:rPr>
          <w:noProof/>
          <w:szCs w:val="28"/>
        </w:rPr>
        <w:t>.</w:t>
      </w:r>
      <w:r w:rsidR="009D3527">
        <w:rPr>
          <w:noProof/>
          <w:szCs w:val="28"/>
        </w:rPr>
        <w:t xml:space="preserve"> П</w:t>
      </w:r>
      <w:proofErr w:type="spellStart"/>
      <w:r w:rsidR="009D3527" w:rsidRPr="00E433FA">
        <w:rPr>
          <w:szCs w:val="28"/>
        </w:rPr>
        <w:t>ример</w:t>
      </w:r>
      <w:proofErr w:type="spellEnd"/>
      <w:r w:rsidR="009D3527" w:rsidRPr="00E433FA">
        <w:rPr>
          <w:szCs w:val="28"/>
        </w:rPr>
        <w:t xml:space="preserve"> дизайна мощного светодиодного чипа </w:t>
      </w:r>
      <w:r w:rsidR="009D3527">
        <w:rPr>
          <w:szCs w:val="28"/>
        </w:rPr>
        <w:t>и</w:t>
      </w:r>
      <w:r w:rsidR="009D3527" w:rsidRPr="00E433FA">
        <w:rPr>
          <w:szCs w:val="28"/>
        </w:rPr>
        <w:t xml:space="preserve"> результаты </w:t>
      </w:r>
    </w:p>
    <w:p w:rsidR="007C34DA" w:rsidRPr="00E433FA" w:rsidRDefault="009D3527" w:rsidP="008C0794">
      <w:pPr>
        <w:pStyle w:val="a6"/>
        <w:spacing w:line="288" w:lineRule="auto"/>
        <w:ind w:left="0"/>
        <w:jc w:val="center"/>
        <w:rPr>
          <w:szCs w:val="28"/>
        </w:rPr>
      </w:pPr>
      <w:r w:rsidRPr="00E433FA">
        <w:rPr>
          <w:szCs w:val="28"/>
        </w:rPr>
        <w:t xml:space="preserve">расчета распределения тока по </w:t>
      </w:r>
      <w:r w:rsidR="008D3B07">
        <w:rPr>
          <w:szCs w:val="28"/>
        </w:rPr>
        <w:t>его</w:t>
      </w:r>
      <w:r w:rsidRPr="00E433FA">
        <w:rPr>
          <w:szCs w:val="28"/>
        </w:rPr>
        <w:t xml:space="preserve"> </w:t>
      </w:r>
      <w:r w:rsidR="008D3B07">
        <w:rPr>
          <w:szCs w:val="28"/>
        </w:rPr>
        <w:t>поверхности</w:t>
      </w:r>
    </w:p>
    <w:p w:rsidR="0016392E" w:rsidRPr="00E433FA" w:rsidRDefault="0016392E" w:rsidP="008C0794">
      <w:pPr>
        <w:pStyle w:val="a6"/>
        <w:spacing w:line="288" w:lineRule="auto"/>
        <w:ind w:left="0" w:firstLine="720"/>
        <w:jc w:val="both"/>
        <w:rPr>
          <w:szCs w:val="28"/>
        </w:rPr>
      </w:pPr>
    </w:p>
    <w:p w:rsidR="0016392E" w:rsidRPr="00E433FA" w:rsidRDefault="0016392E" w:rsidP="008C0794">
      <w:pPr>
        <w:pStyle w:val="a6"/>
        <w:spacing w:line="288" w:lineRule="auto"/>
        <w:ind w:left="0" w:firstLine="720"/>
        <w:jc w:val="both"/>
        <w:rPr>
          <w:szCs w:val="28"/>
        </w:rPr>
      </w:pPr>
      <w:r w:rsidRPr="00E433FA">
        <w:rPr>
          <w:szCs w:val="28"/>
        </w:rPr>
        <w:t xml:space="preserve">Видно, что в данном чипе локальная плотность тока может превышать среднюю </w:t>
      </w:r>
      <w:r w:rsidR="007C34DA" w:rsidRPr="00E433FA">
        <w:rPr>
          <w:szCs w:val="28"/>
        </w:rPr>
        <w:t xml:space="preserve">более чем в 2-3 раза </w:t>
      </w:r>
      <w:proofErr w:type="gramStart"/>
      <w:r w:rsidR="007C34DA" w:rsidRPr="00E433FA">
        <w:rPr>
          <w:szCs w:val="28"/>
        </w:rPr>
        <w:t>в</w:t>
      </w:r>
      <w:r w:rsidR="007B4838">
        <w:rPr>
          <w:szCs w:val="28"/>
        </w:rPr>
        <w:t xml:space="preserve"> </w:t>
      </w:r>
      <w:r w:rsidR="007C34DA" w:rsidRPr="00E433FA">
        <w:rPr>
          <w:szCs w:val="28"/>
        </w:rPr>
        <w:t>следстви</w:t>
      </w:r>
      <w:r w:rsidR="007B4838">
        <w:rPr>
          <w:szCs w:val="28"/>
        </w:rPr>
        <w:t>и</w:t>
      </w:r>
      <w:proofErr w:type="gramEnd"/>
      <w:r w:rsidRPr="00E433FA">
        <w:rPr>
          <w:szCs w:val="28"/>
        </w:rPr>
        <w:t xml:space="preserve"> эффекта стягивания тока к окончан</w:t>
      </w:r>
      <w:r w:rsidRPr="00E433FA">
        <w:rPr>
          <w:szCs w:val="28"/>
        </w:rPr>
        <w:t>и</w:t>
      </w:r>
      <w:r w:rsidRPr="00E433FA">
        <w:rPr>
          <w:szCs w:val="28"/>
        </w:rPr>
        <w:t xml:space="preserve">ям контактных «усов». </w:t>
      </w:r>
    </w:p>
    <w:p w:rsidR="0016392E" w:rsidRPr="00E433FA" w:rsidRDefault="0016392E" w:rsidP="008C0794">
      <w:pPr>
        <w:pStyle w:val="a6"/>
        <w:spacing w:line="288" w:lineRule="auto"/>
        <w:ind w:left="0" w:firstLine="720"/>
        <w:jc w:val="both"/>
        <w:rPr>
          <w:szCs w:val="28"/>
          <w:lang w:val="fi-FI"/>
        </w:rPr>
      </w:pPr>
      <w:r w:rsidRPr="00E433FA">
        <w:rPr>
          <w:szCs w:val="28"/>
        </w:rPr>
        <w:t>При разработке принципов дизайна чипа</w:t>
      </w:r>
      <w:r w:rsidR="007B4838">
        <w:rPr>
          <w:szCs w:val="28"/>
        </w:rPr>
        <w:t>,</w:t>
      </w:r>
      <w:r w:rsidRPr="00E433FA">
        <w:rPr>
          <w:szCs w:val="28"/>
        </w:rPr>
        <w:t xml:space="preserve"> ориентированного на работу на </w:t>
      </w:r>
      <w:r w:rsidR="00F905F0" w:rsidRPr="00E433FA">
        <w:rPr>
          <w:szCs w:val="28"/>
        </w:rPr>
        <w:t>плотностях токов превышающих 70</w:t>
      </w:r>
      <w:proofErr w:type="gramStart"/>
      <w:r w:rsidR="00F905F0" w:rsidRPr="00E433FA">
        <w:rPr>
          <w:szCs w:val="28"/>
        </w:rPr>
        <w:t xml:space="preserve"> </w:t>
      </w:r>
      <w:r w:rsidRPr="00E433FA">
        <w:rPr>
          <w:szCs w:val="28"/>
        </w:rPr>
        <w:t>А</w:t>
      </w:r>
      <w:proofErr w:type="gramEnd"/>
      <w:r w:rsidRPr="00E433FA">
        <w:rPr>
          <w:szCs w:val="28"/>
        </w:rPr>
        <w:t>/см</w:t>
      </w:r>
      <w:r w:rsidRPr="00E433FA">
        <w:rPr>
          <w:szCs w:val="28"/>
          <w:vertAlign w:val="superscript"/>
        </w:rPr>
        <w:t>2</w:t>
      </w:r>
      <w:r w:rsidR="007B4838">
        <w:rPr>
          <w:szCs w:val="28"/>
        </w:rPr>
        <w:t>,</w:t>
      </w:r>
      <w:r w:rsidRPr="00E433FA">
        <w:rPr>
          <w:szCs w:val="28"/>
        </w:rPr>
        <w:t xml:space="preserve"> участниками проекта преследов</w:t>
      </w:r>
      <w:r w:rsidRPr="00E433FA">
        <w:rPr>
          <w:szCs w:val="28"/>
        </w:rPr>
        <w:t>а</w:t>
      </w:r>
      <w:r w:rsidRPr="00E433FA">
        <w:rPr>
          <w:szCs w:val="28"/>
        </w:rPr>
        <w:t>лись цели обеспечения однородного протекания тока с</w:t>
      </w:r>
      <w:r w:rsidR="007B4838">
        <w:rPr>
          <w:szCs w:val="28"/>
        </w:rPr>
        <w:t>.</w:t>
      </w:r>
      <w:r w:rsidRPr="00E433FA">
        <w:rPr>
          <w:szCs w:val="28"/>
        </w:rPr>
        <w:t xml:space="preserve"> по возможности, мин</w:t>
      </w:r>
      <w:r w:rsidRPr="00E433FA">
        <w:rPr>
          <w:szCs w:val="28"/>
        </w:rPr>
        <w:t>и</w:t>
      </w:r>
      <w:r w:rsidRPr="00E433FA">
        <w:rPr>
          <w:szCs w:val="28"/>
        </w:rPr>
        <w:t xml:space="preserve">мальным негативным эффектом на возможность экстракции света из чипа и с минимизацией потери полезной (светоизлучающей) площади чипа. При этом </w:t>
      </w:r>
      <w:r w:rsidRPr="00E433FA">
        <w:rPr>
          <w:szCs w:val="28"/>
        </w:rPr>
        <w:lastRenderedPageBreak/>
        <w:t>рассматривался случай, когда эпитаксиальная светодиодная структура выращ</w:t>
      </w:r>
      <w:r w:rsidRPr="00E433FA">
        <w:rPr>
          <w:szCs w:val="28"/>
        </w:rPr>
        <w:t>е</w:t>
      </w:r>
      <w:r w:rsidRPr="00E433FA">
        <w:rPr>
          <w:szCs w:val="28"/>
        </w:rPr>
        <w:t>на на изолирующей подложке, например, сапфире.</w:t>
      </w:r>
    </w:p>
    <w:p w:rsidR="0016392E" w:rsidRDefault="0016392E" w:rsidP="008C0794">
      <w:pPr>
        <w:spacing w:line="288" w:lineRule="auto"/>
        <w:ind w:firstLine="720"/>
        <w:jc w:val="both"/>
        <w:rPr>
          <w:sz w:val="28"/>
          <w:szCs w:val="28"/>
        </w:rPr>
      </w:pPr>
      <w:proofErr w:type="gramStart"/>
      <w:r w:rsidRPr="00E433FA">
        <w:rPr>
          <w:sz w:val="28"/>
          <w:szCs w:val="28"/>
        </w:rPr>
        <w:t>Базовая</w:t>
      </w:r>
      <w:r w:rsidRPr="00E433FA">
        <w:rPr>
          <w:sz w:val="28"/>
          <w:szCs w:val="28"/>
          <w:lang w:val="fi-FI"/>
        </w:rPr>
        <w:t xml:space="preserve"> </w:t>
      </w:r>
      <w:r w:rsidRPr="00E433FA">
        <w:rPr>
          <w:sz w:val="28"/>
          <w:szCs w:val="28"/>
        </w:rPr>
        <w:t>идея</w:t>
      </w:r>
      <w:r w:rsidRPr="00E433FA">
        <w:rPr>
          <w:sz w:val="28"/>
          <w:szCs w:val="28"/>
          <w:lang w:val="fi-FI"/>
        </w:rPr>
        <w:t xml:space="preserve"> </w:t>
      </w:r>
      <w:r w:rsidRPr="00E433FA">
        <w:rPr>
          <w:sz w:val="28"/>
          <w:szCs w:val="28"/>
          <w:lang w:val="en-US"/>
        </w:rPr>
        <w:t>f</w:t>
      </w:r>
      <w:r w:rsidRPr="00E433FA">
        <w:rPr>
          <w:sz w:val="28"/>
          <w:szCs w:val="28"/>
        </w:rPr>
        <w:t>-</w:t>
      </w:r>
      <w:r w:rsidRPr="00E433FA">
        <w:rPr>
          <w:sz w:val="28"/>
          <w:szCs w:val="28"/>
          <w:lang w:val="en-US"/>
        </w:rPr>
        <w:t>Power</w:t>
      </w:r>
      <w:r w:rsidRPr="00E433FA">
        <w:rPr>
          <w:sz w:val="28"/>
          <w:szCs w:val="28"/>
        </w:rPr>
        <w:t>™ чипа состоит</w:t>
      </w:r>
      <w:r w:rsidRPr="00E433FA">
        <w:rPr>
          <w:sz w:val="28"/>
          <w:szCs w:val="28"/>
          <w:lang w:val="fi-FI"/>
        </w:rPr>
        <w:t xml:space="preserve"> </w:t>
      </w:r>
      <w:r w:rsidRPr="00E433FA">
        <w:rPr>
          <w:sz w:val="28"/>
          <w:szCs w:val="28"/>
        </w:rPr>
        <w:t>в</w:t>
      </w:r>
      <w:r w:rsidRPr="00E433FA">
        <w:rPr>
          <w:sz w:val="28"/>
          <w:szCs w:val="28"/>
          <w:lang w:val="fi-FI"/>
        </w:rPr>
        <w:t xml:space="preserve"> </w:t>
      </w:r>
      <w:r w:rsidRPr="00E433FA">
        <w:rPr>
          <w:sz w:val="28"/>
          <w:szCs w:val="28"/>
        </w:rPr>
        <w:t>разделе</w:t>
      </w:r>
      <w:r w:rsidRPr="00E433FA">
        <w:rPr>
          <w:sz w:val="28"/>
          <w:szCs w:val="28"/>
          <w:lang w:val="fi-FI"/>
        </w:rPr>
        <w:t xml:space="preserve"> </w:t>
      </w:r>
      <w:r w:rsidRPr="00E433FA">
        <w:rPr>
          <w:sz w:val="28"/>
          <w:szCs w:val="28"/>
        </w:rPr>
        <w:t>поверхности</w:t>
      </w:r>
      <w:r w:rsidRPr="00E433FA">
        <w:rPr>
          <w:sz w:val="28"/>
          <w:szCs w:val="28"/>
          <w:lang w:val="fi-FI"/>
        </w:rPr>
        <w:t xml:space="preserve"> </w:t>
      </w:r>
      <w:r w:rsidRPr="00E433FA">
        <w:rPr>
          <w:sz w:val="28"/>
          <w:szCs w:val="28"/>
        </w:rPr>
        <w:t>чипа</w:t>
      </w:r>
      <w:r w:rsidRPr="00E433FA">
        <w:rPr>
          <w:sz w:val="28"/>
          <w:szCs w:val="28"/>
          <w:lang w:val="fi-FI"/>
        </w:rPr>
        <w:t xml:space="preserve"> </w:t>
      </w:r>
      <w:r w:rsidRPr="00E433FA">
        <w:rPr>
          <w:sz w:val="28"/>
          <w:szCs w:val="28"/>
        </w:rPr>
        <w:t>на</w:t>
      </w:r>
      <w:r w:rsidRPr="00E433FA">
        <w:rPr>
          <w:sz w:val="28"/>
          <w:szCs w:val="28"/>
          <w:lang w:val="fi-FI"/>
        </w:rPr>
        <w:t xml:space="preserve"> </w:t>
      </w:r>
      <w:r w:rsidRPr="00E433FA">
        <w:rPr>
          <w:sz w:val="28"/>
          <w:szCs w:val="28"/>
        </w:rPr>
        <w:t>се</w:t>
      </w:r>
      <w:r w:rsidRPr="00E433FA">
        <w:rPr>
          <w:sz w:val="28"/>
          <w:szCs w:val="28"/>
        </w:rPr>
        <w:t>к</w:t>
      </w:r>
      <w:r w:rsidRPr="00E433FA">
        <w:rPr>
          <w:sz w:val="28"/>
          <w:szCs w:val="28"/>
        </w:rPr>
        <w:t>ции</w:t>
      </w:r>
      <w:r w:rsidRPr="00E433FA">
        <w:rPr>
          <w:sz w:val="28"/>
          <w:szCs w:val="28"/>
          <w:lang w:val="fi-FI"/>
        </w:rPr>
        <w:t xml:space="preserve"> </w:t>
      </w:r>
      <w:r w:rsidRPr="00E433FA">
        <w:rPr>
          <w:sz w:val="28"/>
          <w:szCs w:val="28"/>
        </w:rPr>
        <w:t>таким</w:t>
      </w:r>
      <w:r w:rsidRPr="00E433FA">
        <w:rPr>
          <w:sz w:val="28"/>
          <w:szCs w:val="28"/>
          <w:lang w:val="fi-FI"/>
        </w:rPr>
        <w:t xml:space="preserve"> </w:t>
      </w:r>
      <w:r w:rsidRPr="00E433FA">
        <w:rPr>
          <w:sz w:val="28"/>
          <w:szCs w:val="28"/>
        </w:rPr>
        <w:t>образом</w:t>
      </w:r>
      <w:r w:rsidRPr="00E433FA">
        <w:rPr>
          <w:sz w:val="28"/>
          <w:szCs w:val="28"/>
          <w:lang w:val="fi-FI"/>
        </w:rPr>
        <w:t xml:space="preserve">, </w:t>
      </w:r>
      <w:r w:rsidRPr="00E433FA">
        <w:rPr>
          <w:sz w:val="28"/>
          <w:szCs w:val="28"/>
        </w:rPr>
        <w:t>что</w:t>
      </w:r>
      <w:r w:rsidRPr="00E433FA">
        <w:rPr>
          <w:sz w:val="28"/>
          <w:szCs w:val="28"/>
          <w:lang w:val="fi-FI"/>
        </w:rPr>
        <w:t xml:space="preserve"> </w:t>
      </w:r>
      <w:r w:rsidRPr="00E433FA">
        <w:rPr>
          <w:sz w:val="28"/>
          <w:szCs w:val="28"/>
        </w:rPr>
        <w:t>характерное</w:t>
      </w:r>
      <w:r w:rsidRPr="00E433FA">
        <w:rPr>
          <w:sz w:val="28"/>
          <w:szCs w:val="28"/>
          <w:lang w:val="fi-FI"/>
        </w:rPr>
        <w:t xml:space="preserve"> </w:t>
      </w:r>
      <w:r w:rsidRPr="00E433FA">
        <w:rPr>
          <w:sz w:val="28"/>
          <w:szCs w:val="28"/>
        </w:rPr>
        <w:t>расстояние</w:t>
      </w:r>
      <w:r w:rsidRPr="00E433FA">
        <w:rPr>
          <w:sz w:val="28"/>
          <w:szCs w:val="28"/>
          <w:lang w:val="fi-FI"/>
        </w:rPr>
        <w:t xml:space="preserve"> </w:t>
      </w:r>
      <w:r w:rsidRPr="00E433FA">
        <w:rPr>
          <w:sz w:val="28"/>
          <w:szCs w:val="28"/>
        </w:rPr>
        <w:t>между</w:t>
      </w:r>
      <w:r w:rsidRPr="00E433FA">
        <w:rPr>
          <w:sz w:val="28"/>
          <w:szCs w:val="28"/>
          <w:lang w:val="fi-FI"/>
        </w:rPr>
        <w:t xml:space="preserve"> </w:t>
      </w:r>
      <w:r w:rsidRPr="00E433FA">
        <w:rPr>
          <w:sz w:val="28"/>
          <w:szCs w:val="28"/>
        </w:rPr>
        <w:t>электродами</w:t>
      </w:r>
      <w:r w:rsidRPr="00E433FA">
        <w:rPr>
          <w:sz w:val="28"/>
          <w:szCs w:val="28"/>
          <w:lang w:val="fi-FI"/>
        </w:rPr>
        <w:t xml:space="preserve"> </w:t>
      </w:r>
      <w:r w:rsidRPr="00E433FA">
        <w:rPr>
          <w:sz w:val="28"/>
          <w:szCs w:val="28"/>
        </w:rPr>
        <w:t>не</w:t>
      </w:r>
      <w:r w:rsidRPr="00E433FA">
        <w:rPr>
          <w:sz w:val="28"/>
          <w:szCs w:val="28"/>
          <w:lang w:val="fi-FI"/>
        </w:rPr>
        <w:t xml:space="preserve"> </w:t>
      </w:r>
      <w:r w:rsidRPr="00E433FA">
        <w:rPr>
          <w:sz w:val="28"/>
          <w:szCs w:val="28"/>
        </w:rPr>
        <w:t>прев</w:t>
      </w:r>
      <w:r w:rsidRPr="00E433FA">
        <w:rPr>
          <w:sz w:val="28"/>
          <w:szCs w:val="28"/>
        </w:rPr>
        <w:t>ы</w:t>
      </w:r>
      <w:r w:rsidRPr="00E433FA">
        <w:rPr>
          <w:sz w:val="28"/>
          <w:szCs w:val="28"/>
        </w:rPr>
        <w:t>шает</w:t>
      </w:r>
      <w:r w:rsidRPr="00E433FA">
        <w:rPr>
          <w:sz w:val="28"/>
          <w:szCs w:val="28"/>
          <w:lang w:val="fi-FI"/>
        </w:rPr>
        <w:t xml:space="preserve"> </w:t>
      </w:r>
      <w:r w:rsidRPr="00E433FA">
        <w:rPr>
          <w:sz w:val="28"/>
          <w:szCs w:val="28"/>
        </w:rPr>
        <w:t>характеристическую</w:t>
      </w:r>
      <w:r w:rsidRPr="00E433FA">
        <w:rPr>
          <w:sz w:val="28"/>
          <w:szCs w:val="28"/>
          <w:lang w:val="fi-FI"/>
        </w:rPr>
        <w:t xml:space="preserve"> </w:t>
      </w:r>
      <w:r w:rsidRPr="00E433FA">
        <w:rPr>
          <w:sz w:val="28"/>
          <w:szCs w:val="28"/>
        </w:rPr>
        <w:t>длину</w:t>
      </w:r>
      <w:r w:rsidRPr="00E433FA">
        <w:rPr>
          <w:sz w:val="28"/>
          <w:szCs w:val="28"/>
          <w:lang w:val="fi-FI"/>
        </w:rPr>
        <w:t xml:space="preserve"> </w:t>
      </w:r>
      <w:r w:rsidRPr="00E433FA">
        <w:rPr>
          <w:sz w:val="28"/>
          <w:szCs w:val="28"/>
        </w:rPr>
        <w:t>растекания</w:t>
      </w:r>
      <w:r w:rsidRPr="00E433FA">
        <w:rPr>
          <w:sz w:val="28"/>
          <w:szCs w:val="28"/>
          <w:lang w:val="fi-FI"/>
        </w:rPr>
        <w:t xml:space="preserve"> </w:t>
      </w:r>
      <w:r w:rsidRPr="00E433FA">
        <w:rPr>
          <w:sz w:val="28"/>
          <w:szCs w:val="28"/>
        </w:rPr>
        <w:t>тока</w:t>
      </w:r>
      <w:r w:rsidRPr="00E433FA">
        <w:rPr>
          <w:sz w:val="28"/>
          <w:szCs w:val="28"/>
          <w:lang w:val="fi-FI"/>
        </w:rPr>
        <w:t xml:space="preserve">, </w:t>
      </w:r>
      <w:r w:rsidRPr="00E433FA">
        <w:rPr>
          <w:sz w:val="28"/>
          <w:szCs w:val="28"/>
        </w:rPr>
        <w:t>которая</w:t>
      </w:r>
      <w:r w:rsidRPr="00E433FA">
        <w:rPr>
          <w:sz w:val="28"/>
          <w:szCs w:val="28"/>
          <w:lang w:val="fi-FI"/>
        </w:rPr>
        <w:t xml:space="preserve"> </w:t>
      </w:r>
      <w:r w:rsidRPr="00E433FA">
        <w:rPr>
          <w:sz w:val="28"/>
          <w:szCs w:val="28"/>
        </w:rPr>
        <w:t>составляет</w:t>
      </w:r>
      <w:r w:rsidRPr="00E433FA">
        <w:rPr>
          <w:sz w:val="28"/>
          <w:szCs w:val="28"/>
          <w:lang w:val="fi-FI"/>
        </w:rPr>
        <w:t xml:space="preserve"> </w:t>
      </w:r>
      <w:r w:rsidRPr="00E433FA">
        <w:rPr>
          <w:sz w:val="28"/>
          <w:szCs w:val="28"/>
        </w:rPr>
        <w:t>прибл</w:t>
      </w:r>
      <w:r w:rsidRPr="00E433FA">
        <w:rPr>
          <w:sz w:val="28"/>
          <w:szCs w:val="28"/>
        </w:rPr>
        <w:t>и</w:t>
      </w:r>
      <w:r w:rsidRPr="00E433FA">
        <w:rPr>
          <w:sz w:val="28"/>
          <w:szCs w:val="28"/>
        </w:rPr>
        <w:t>зительно</w:t>
      </w:r>
      <w:r w:rsidRPr="00E433FA">
        <w:rPr>
          <w:sz w:val="28"/>
          <w:szCs w:val="28"/>
          <w:lang w:val="fi-FI"/>
        </w:rPr>
        <w:t xml:space="preserve"> </w:t>
      </w:r>
      <w:r w:rsidRPr="00E433FA">
        <w:rPr>
          <w:sz w:val="28"/>
          <w:szCs w:val="28"/>
        </w:rPr>
        <w:t>80-</w:t>
      </w:r>
      <w:r w:rsidRPr="00E433FA">
        <w:rPr>
          <w:sz w:val="28"/>
          <w:szCs w:val="28"/>
          <w:lang w:val="fi-FI"/>
        </w:rPr>
        <w:t>100</w:t>
      </w:r>
      <w:r w:rsidRPr="00E433FA">
        <w:rPr>
          <w:sz w:val="28"/>
          <w:szCs w:val="28"/>
        </w:rPr>
        <w:t>мкм</w:t>
      </w:r>
      <w:r w:rsidRPr="00E433FA">
        <w:rPr>
          <w:sz w:val="28"/>
          <w:szCs w:val="28"/>
          <w:lang w:val="fi-FI"/>
        </w:rPr>
        <w:t xml:space="preserve"> </w:t>
      </w:r>
      <w:r w:rsidRPr="00E433FA">
        <w:rPr>
          <w:sz w:val="28"/>
          <w:szCs w:val="28"/>
        </w:rPr>
        <w:t>для</w:t>
      </w:r>
      <w:r w:rsidRPr="00E433FA">
        <w:rPr>
          <w:sz w:val="28"/>
          <w:szCs w:val="28"/>
          <w:lang w:val="fi-FI"/>
        </w:rPr>
        <w:t xml:space="preserve"> </w:t>
      </w:r>
      <w:r w:rsidRPr="00E433FA">
        <w:rPr>
          <w:sz w:val="28"/>
          <w:szCs w:val="28"/>
        </w:rPr>
        <w:t>типичной</w:t>
      </w:r>
      <w:r w:rsidRPr="00E433FA">
        <w:rPr>
          <w:sz w:val="28"/>
          <w:szCs w:val="28"/>
          <w:lang w:val="fi-FI"/>
        </w:rPr>
        <w:t xml:space="preserve"> </w:t>
      </w:r>
      <w:r w:rsidRPr="00E433FA">
        <w:rPr>
          <w:sz w:val="28"/>
          <w:szCs w:val="28"/>
        </w:rPr>
        <w:t>величины</w:t>
      </w:r>
      <w:r w:rsidRPr="00E433FA">
        <w:rPr>
          <w:sz w:val="28"/>
          <w:szCs w:val="28"/>
          <w:lang w:val="fi-FI"/>
        </w:rPr>
        <w:t xml:space="preserve"> </w:t>
      </w:r>
      <w:r w:rsidRPr="00E433FA">
        <w:rPr>
          <w:sz w:val="28"/>
          <w:szCs w:val="28"/>
        </w:rPr>
        <w:t>слоевого</w:t>
      </w:r>
      <w:r w:rsidRPr="00E433FA">
        <w:rPr>
          <w:sz w:val="28"/>
          <w:szCs w:val="28"/>
          <w:lang w:val="fi-FI"/>
        </w:rPr>
        <w:t xml:space="preserve"> </w:t>
      </w:r>
      <w:r w:rsidRPr="00E433FA">
        <w:rPr>
          <w:sz w:val="28"/>
          <w:szCs w:val="28"/>
        </w:rPr>
        <w:t>сопротивления</w:t>
      </w:r>
      <w:r w:rsidRPr="00E433FA">
        <w:rPr>
          <w:sz w:val="28"/>
          <w:szCs w:val="28"/>
          <w:lang w:val="fi-FI"/>
        </w:rPr>
        <w:t xml:space="preserve"> n-GaN </w:t>
      </w:r>
      <w:r w:rsidRPr="00E433FA">
        <w:rPr>
          <w:sz w:val="28"/>
          <w:szCs w:val="28"/>
        </w:rPr>
        <w:t>в</w:t>
      </w:r>
      <w:r w:rsidRPr="00E433FA">
        <w:rPr>
          <w:sz w:val="28"/>
          <w:szCs w:val="28"/>
          <w:lang w:val="fi-FI"/>
        </w:rPr>
        <w:t xml:space="preserve"> 20</w:t>
      </w:r>
      <w:r w:rsidRPr="00E433FA">
        <w:rPr>
          <w:sz w:val="28"/>
          <w:szCs w:val="28"/>
        </w:rPr>
        <w:t xml:space="preserve"> Ом</w:t>
      </w:r>
      <w:r w:rsidRPr="00E433FA">
        <w:rPr>
          <w:sz w:val="28"/>
          <w:szCs w:val="28"/>
          <w:lang w:val="fi-FI"/>
        </w:rPr>
        <w:t>/□</w:t>
      </w:r>
      <w:r w:rsidRPr="00E433FA">
        <w:rPr>
          <w:sz w:val="28"/>
          <w:szCs w:val="28"/>
        </w:rPr>
        <w:t>.</w:t>
      </w:r>
      <w:r w:rsidRPr="00E433FA">
        <w:rPr>
          <w:sz w:val="28"/>
          <w:szCs w:val="28"/>
          <w:lang w:val="fi-FI"/>
        </w:rPr>
        <w:t xml:space="preserve"> </w:t>
      </w:r>
      <w:r w:rsidRPr="00E433FA">
        <w:rPr>
          <w:sz w:val="28"/>
          <w:szCs w:val="28"/>
        </w:rPr>
        <w:t xml:space="preserve">При этом слоевые сопротивления </w:t>
      </w:r>
      <w:proofErr w:type="spellStart"/>
      <w:r w:rsidRPr="00E433FA">
        <w:rPr>
          <w:sz w:val="28"/>
          <w:szCs w:val="28"/>
        </w:rPr>
        <w:t>токораспределяющего</w:t>
      </w:r>
      <w:proofErr w:type="spellEnd"/>
      <w:r w:rsidRPr="00E433FA">
        <w:rPr>
          <w:sz w:val="28"/>
          <w:szCs w:val="28"/>
        </w:rPr>
        <w:t xml:space="preserve"> слоя на п</w:t>
      </w:r>
      <w:r w:rsidRPr="00E433FA">
        <w:rPr>
          <w:sz w:val="28"/>
          <w:szCs w:val="28"/>
        </w:rPr>
        <w:t>о</w:t>
      </w:r>
      <w:r w:rsidRPr="00E433FA">
        <w:rPr>
          <w:sz w:val="28"/>
          <w:szCs w:val="28"/>
        </w:rPr>
        <w:t xml:space="preserve">верхности </w:t>
      </w:r>
      <w:r w:rsidRPr="00E433FA">
        <w:rPr>
          <w:sz w:val="28"/>
          <w:szCs w:val="28"/>
          <w:lang w:val="en-US"/>
        </w:rPr>
        <w:t>p</w:t>
      </w:r>
      <w:r w:rsidRPr="00E433FA">
        <w:rPr>
          <w:sz w:val="28"/>
          <w:szCs w:val="28"/>
        </w:rPr>
        <w:t>-</w:t>
      </w:r>
      <w:proofErr w:type="spellStart"/>
      <w:r w:rsidRPr="00E433FA">
        <w:rPr>
          <w:sz w:val="28"/>
          <w:szCs w:val="28"/>
          <w:lang w:val="en-US"/>
        </w:rPr>
        <w:t>GaN</w:t>
      </w:r>
      <w:proofErr w:type="spellEnd"/>
      <w:r w:rsidRPr="00E433FA">
        <w:rPr>
          <w:sz w:val="28"/>
          <w:szCs w:val="28"/>
        </w:rPr>
        <w:t xml:space="preserve"> и самого </w:t>
      </w:r>
      <w:r w:rsidRPr="00E433FA">
        <w:rPr>
          <w:sz w:val="28"/>
          <w:szCs w:val="28"/>
          <w:lang w:val="en-US"/>
        </w:rPr>
        <w:t>n</w:t>
      </w:r>
      <w:r w:rsidRPr="00E433FA">
        <w:rPr>
          <w:sz w:val="28"/>
          <w:szCs w:val="28"/>
        </w:rPr>
        <w:t>-</w:t>
      </w:r>
      <w:proofErr w:type="spellStart"/>
      <w:r w:rsidRPr="00E433FA">
        <w:rPr>
          <w:sz w:val="28"/>
          <w:szCs w:val="28"/>
          <w:lang w:val="en-US"/>
        </w:rPr>
        <w:t>GaN</w:t>
      </w:r>
      <w:proofErr w:type="spellEnd"/>
      <w:r w:rsidRPr="00E433FA">
        <w:rPr>
          <w:sz w:val="28"/>
          <w:szCs w:val="28"/>
        </w:rPr>
        <w:t xml:space="preserve"> должны быть согласованы.</w:t>
      </w:r>
      <w:proofErr w:type="gramEnd"/>
      <w:r w:rsidRPr="00E433FA">
        <w:rPr>
          <w:sz w:val="28"/>
          <w:szCs w:val="28"/>
        </w:rPr>
        <w:t xml:space="preserve"> На рис</w:t>
      </w:r>
      <w:r w:rsidR="007B4838">
        <w:rPr>
          <w:sz w:val="28"/>
          <w:szCs w:val="28"/>
        </w:rPr>
        <w:t>.</w:t>
      </w:r>
      <w:r w:rsidRPr="00E433FA">
        <w:rPr>
          <w:sz w:val="28"/>
          <w:szCs w:val="28"/>
        </w:rPr>
        <w:t xml:space="preserve"> </w:t>
      </w:r>
      <w:r w:rsidR="007C34DA" w:rsidRPr="00E433FA">
        <w:rPr>
          <w:sz w:val="28"/>
          <w:szCs w:val="28"/>
        </w:rPr>
        <w:t>3.</w:t>
      </w:r>
      <w:r w:rsidR="008D3B07">
        <w:rPr>
          <w:sz w:val="28"/>
          <w:szCs w:val="28"/>
        </w:rPr>
        <w:t>8</w:t>
      </w:r>
      <w:r w:rsidR="007C34DA" w:rsidRPr="00E433FA">
        <w:rPr>
          <w:sz w:val="28"/>
          <w:szCs w:val="28"/>
        </w:rPr>
        <w:t xml:space="preserve"> </w:t>
      </w:r>
      <w:r w:rsidR="007B4838">
        <w:rPr>
          <w:sz w:val="28"/>
          <w:szCs w:val="28"/>
        </w:rPr>
        <w:t>пок</w:t>
      </w:r>
      <w:r w:rsidR="007B4838">
        <w:rPr>
          <w:sz w:val="28"/>
          <w:szCs w:val="28"/>
        </w:rPr>
        <w:t>а</w:t>
      </w:r>
      <w:r w:rsidR="007B4838">
        <w:rPr>
          <w:sz w:val="28"/>
          <w:szCs w:val="28"/>
        </w:rPr>
        <w:t>зан</w:t>
      </w:r>
      <w:r w:rsidRPr="00E433FA">
        <w:rPr>
          <w:sz w:val="28"/>
          <w:szCs w:val="28"/>
        </w:rPr>
        <w:t xml:space="preserve"> дизайн чипа, а также результаты расчета распределения тока для любой из секций.</w:t>
      </w:r>
    </w:p>
    <w:p w:rsidR="008D3B07" w:rsidRPr="00E433FA" w:rsidRDefault="008D3B07" w:rsidP="008C0794">
      <w:pPr>
        <w:spacing w:line="288" w:lineRule="auto"/>
        <w:ind w:firstLine="720"/>
        <w:jc w:val="both"/>
        <w:rPr>
          <w:sz w:val="28"/>
          <w:szCs w:val="28"/>
        </w:rPr>
      </w:pPr>
    </w:p>
    <w:p w:rsidR="0016392E" w:rsidRPr="00E433FA" w:rsidRDefault="006F00D1" w:rsidP="008C0794">
      <w:pPr>
        <w:spacing w:line="288" w:lineRule="auto"/>
        <w:jc w:val="center"/>
        <w:rPr>
          <w:noProof/>
          <w:sz w:val="28"/>
          <w:szCs w:val="28"/>
        </w:rPr>
      </w:pPr>
      <w:r>
        <w:rPr>
          <w:noProof/>
          <w:sz w:val="28"/>
          <w:szCs w:val="28"/>
        </w:rPr>
        <w:drawing>
          <wp:inline distT="0" distB="0" distL="0" distR="0">
            <wp:extent cx="6153150" cy="3714750"/>
            <wp:effectExtent l="19050" t="0" r="0" b="0"/>
            <wp:docPr id="57" name="Picture 17" descr="fpower c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ower chip.jpg"/>
                    <pic:cNvPicPr>
                      <a:picLocks noChangeAspect="1" noChangeArrowheads="1"/>
                    </pic:cNvPicPr>
                  </pic:nvPicPr>
                  <pic:blipFill>
                    <a:blip r:embed="rId71" cstate="print"/>
                    <a:srcRect/>
                    <a:stretch>
                      <a:fillRect/>
                    </a:stretch>
                  </pic:blipFill>
                  <pic:spPr bwMode="auto">
                    <a:xfrm>
                      <a:off x="0" y="0"/>
                      <a:ext cx="6153150" cy="3714750"/>
                    </a:xfrm>
                    <a:prstGeom prst="rect">
                      <a:avLst/>
                    </a:prstGeom>
                    <a:noFill/>
                    <a:ln w="9525">
                      <a:noFill/>
                      <a:miter lim="800000"/>
                      <a:headEnd/>
                      <a:tailEnd/>
                    </a:ln>
                  </pic:spPr>
                </pic:pic>
              </a:graphicData>
            </a:graphic>
          </wp:inline>
        </w:drawing>
      </w:r>
    </w:p>
    <w:p w:rsidR="008D3B07" w:rsidRDefault="007C34DA" w:rsidP="008C0794">
      <w:pPr>
        <w:spacing w:line="288" w:lineRule="auto"/>
        <w:jc w:val="center"/>
        <w:rPr>
          <w:sz w:val="28"/>
          <w:szCs w:val="28"/>
        </w:rPr>
      </w:pPr>
      <w:r w:rsidRPr="00E433FA">
        <w:rPr>
          <w:noProof/>
          <w:sz w:val="28"/>
          <w:szCs w:val="28"/>
        </w:rPr>
        <w:t>Рис. 3.</w:t>
      </w:r>
      <w:r w:rsidR="008D3B07">
        <w:rPr>
          <w:noProof/>
          <w:sz w:val="28"/>
          <w:szCs w:val="28"/>
        </w:rPr>
        <w:t>8</w:t>
      </w:r>
      <w:r w:rsidRPr="00E433FA">
        <w:rPr>
          <w:noProof/>
          <w:sz w:val="28"/>
          <w:szCs w:val="28"/>
        </w:rPr>
        <w:t>.</w:t>
      </w:r>
      <w:r w:rsidR="008D3B07">
        <w:rPr>
          <w:noProof/>
          <w:sz w:val="28"/>
          <w:szCs w:val="28"/>
        </w:rPr>
        <w:t xml:space="preserve"> Д</w:t>
      </w:r>
      <w:proofErr w:type="spellStart"/>
      <w:r w:rsidR="008D3B07" w:rsidRPr="00E433FA">
        <w:rPr>
          <w:sz w:val="28"/>
          <w:szCs w:val="28"/>
        </w:rPr>
        <w:t>изайн</w:t>
      </w:r>
      <w:proofErr w:type="spellEnd"/>
      <w:r w:rsidR="008D3B07" w:rsidRPr="00E433FA">
        <w:rPr>
          <w:sz w:val="28"/>
          <w:szCs w:val="28"/>
        </w:rPr>
        <w:t xml:space="preserve"> чипа</w:t>
      </w:r>
      <w:r w:rsidR="008D3B07">
        <w:rPr>
          <w:sz w:val="28"/>
          <w:szCs w:val="28"/>
        </w:rPr>
        <w:t xml:space="preserve"> и</w:t>
      </w:r>
      <w:r w:rsidR="008D3B07" w:rsidRPr="00E433FA">
        <w:rPr>
          <w:sz w:val="28"/>
          <w:szCs w:val="28"/>
        </w:rPr>
        <w:t xml:space="preserve"> результаты расчета распределения </w:t>
      </w:r>
    </w:p>
    <w:p w:rsidR="007C34DA" w:rsidRPr="00E433FA" w:rsidRDefault="008D3B07" w:rsidP="008C0794">
      <w:pPr>
        <w:spacing w:line="288" w:lineRule="auto"/>
        <w:jc w:val="center"/>
        <w:rPr>
          <w:noProof/>
          <w:sz w:val="28"/>
          <w:szCs w:val="28"/>
        </w:rPr>
      </w:pPr>
      <w:r w:rsidRPr="00E433FA">
        <w:rPr>
          <w:sz w:val="28"/>
          <w:szCs w:val="28"/>
        </w:rPr>
        <w:t>тока для любой из секций</w:t>
      </w:r>
    </w:p>
    <w:p w:rsidR="00F905F0" w:rsidRPr="00E433FA" w:rsidRDefault="00F905F0" w:rsidP="008C0794">
      <w:pPr>
        <w:spacing w:line="288" w:lineRule="auto"/>
        <w:jc w:val="center"/>
        <w:rPr>
          <w:sz w:val="28"/>
          <w:szCs w:val="28"/>
        </w:rPr>
      </w:pPr>
    </w:p>
    <w:p w:rsidR="0016392E" w:rsidRPr="00E433FA" w:rsidRDefault="0016392E" w:rsidP="008C0794">
      <w:pPr>
        <w:spacing w:line="288" w:lineRule="auto"/>
        <w:ind w:firstLine="720"/>
        <w:jc w:val="both"/>
        <w:rPr>
          <w:sz w:val="28"/>
          <w:szCs w:val="28"/>
        </w:rPr>
      </w:pPr>
      <w:r w:rsidRPr="00E433FA">
        <w:rPr>
          <w:sz w:val="28"/>
          <w:szCs w:val="28"/>
        </w:rPr>
        <w:t xml:space="preserve">Топология секций выбрана таким образом, чтобы реализовать </w:t>
      </w:r>
      <w:proofErr w:type="spellStart"/>
      <w:r w:rsidRPr="00E433FA">
        <w:rPr>
          <w:sz w:val="28"/>
          <w:szCs w:val="28"/>
        </w:rPr>
        <w:t>квазио</w:t>
      </w:r>
      <w:r w:rsidRPr="00E433FA">
        <w:rPr>
          <w:sz w:val="28"/>
          <w:szCs w:val="28"/>
        </w:rPr>
        <w:t>д</w:t>
      </w:r>
      <w:r w:rsidRPr="00E433FA">
        <w:rPr>
          <w:sz w:val="28"/>
          <w:szCs w:val="28"/>
        </w:rPr>
        <w:t>номерное</w:t>
      </w:r>
      <w:proofErr w:type="spellEnd"/>
      <w:r w:rsidRPr="00E433FA">
        <w:rPr>
          <w:sz w:val="28"/>
          <w:szCs w:val="28"/>
        </w:rPr>
        <w:t xml:space="preserve"> протекание тока от </w:t>
      </w:r>
      <w:r w:rsidRPr="00E433FA">
        <w:rPr>
          <w:sz w:val="28"/>
          <w:szCs w:val="28"/>
          <w:lang w:val="en-US"/>
        </w:rPr>
        <w:t>P</w:t>
      </w:r>
      <w:r w:rsidRPr="00E433FA">
        <w:rPr>
          <w:sz w:val="28"/>
          <w:szCs w:val="28"/>
        </w:rPr>
        <w:t xml:space="preserve"> контактного электрода к </w:t>
      </w:r>
      <w:r w:rsidRPr="00E433FA">
        <w:rPr>
          <w:sz w:val="28"/>
          <w:szCs w:val="28"/>
          <w:lang w:val="en-US"/>
        </w:rPr>
        <w:t>N</w:t>
      </w:r>
      <w:r w:rsidRPr="00E433FA">
        <w:rPr>
          <w:sz w:val="28"/>
          <w:szCs w:val="28"/>
        </w:rPr>
        <w:t xml:space="preserve"> контактному эле</w:t>
      </w:r>
      <w:r w:rsidRPr="00E433FA">
        <w:rPr>
          <w:sz w:val="28"/>
          <w:szCs w:val="28"/>
        </w:rPr>
        <w:t>к</w:t>
      </w:r>
      <w:r w:rsidRPr="00E433FA">
        <w:rPr>
          <w:sz w:val="28"/>
          <w:szCs w:val="28"/>
        </w:rPr>
        <w:t>троду. При этом, для устранения эффекта стягивания тока к окончаниям ко</w:t>
      </w:r>
      <w:r w:rsidRPr="00E433FA">
        <w:rPr>
          <w:sz w:val="28"/>
          <w:szCs w:val="28"/>
        </w:rPr>
        <w:t>н</w:t>
      </w:r>
      <w:r w:rsidRPr="00E433FA">
        <w:rPr>
          <w:sz w:val="28"/>
          <w:szCs w:val="28"/>
        </w:rPr>
        <w:t>тактных электродов введены локальные траншеи, изготавливаемые посредс</w:t>
      </w:r>
      <w:r w:rsidRPr="00E433FA">
        <w:rPr>
          <w:sz w:val="28"/>
          <w:szCs w:val="28"/>
        </w:rPr>
        <w:t>т</w:t>
      </w:r>
      <w:r w:rsidRPr="00E433FA">
        <w:rPr>
          <w:sz w:val="28"/>
          <w:szCs w:val="28"/>
        </w:rPr>
        <w:t xml:space="preserve">вом локального вытравливания материала эпитаксиального слоя </w:t>
      </w:r>
      <w:proofErr w:type="gramStart"/>
      <w:r w:rsidRPr="00E433FA">
        <w:rPr>
          <w:sz w:val="28"/>
          <w:szCs w:val="28"/>
        </w:rPr>
        <w:t>вплоть то</w:t>
      </w:r>
      <w:proofErr w:type="gramEnd"/>
      <w:r w:rsidRPr="00E433FA">
        <w:rPr>
          <w:sz w:val="28"/>
          <w:szCs w:val="28"/>
        </w:rPr>
        <w:t xml:space="preserve"> из</w:t>
      </w:r>
      <w:r w:rsidRPr="00E433FA">
        <w:rPr>
          <w:sz w:val="28"/>
          <w:szCs w:val="28"/>
        </w:rPr>
        <w:t>о</w:t>
      </w:r>
      <w:r w:rsidRPr="00E433FA">
        <w:rPr>
          <w:sz w:val="28"/>
          <w:szCs w:val="28"/>
        </w:rPr>
        <w:t xml:space="preserve">лирующей подложки. Траншеи исключают возможность прямого протекания </w:t>
      </w:r>
      <w:r w:rsidRPr="00E433FA">
        <w:rPr>
          <w:sz w:val="28"/>
          <w:szCs w:val="28"/>
        </w:rPr>
        <w:lastRenderedPageBreak/>
        <w:t>тока от окончаний контактных электродов к электродам противоположного т</w:t>
      </w:r>
      <w:r w:rsidRPr="00E433FA">
        <w:rPr>
          <w:sz w:val="28"/>
          <w:szCs w:val="28"/>
        </w:rPr>
        <w:t>и</w:t>
      </w:r>
      <w:r w:rsidRPr="00E433FA">
        <w:rPr>
          <w:sz w:val="28"/>
          <w:szCs w:val="28"/>
        </w:rPr>
        <w:t xml:space="preserve">па. В результате существует возможность минимизировать расстояние между окончанием </w:t>
      </w:r>
      <w:proofErr w:type="spellStart"/>
      <w:r w:rsidRPr="00E433FA">
        <w:rPr>
          <w:sz w:val="28"/>
          <w:szCs w:val="28"/>
        </w:rPr>
        <w:t>контакных</w:t>
      </w:r>
      <w:proofErr w:type="spellEnd"/>
      <w:r w:rsidRPr="00E433FA">
        <w:rPr>
          <w:sz w:val="28"/>
          <w:szCs w:val="28"/>
        </w:rPr>
        <w:t xml:space="preserve"> </w:t>
      </w:r>
      <w:r w:rsidRPr="00E433FA">
        <w:rPr>
          <w:sz w:val="28"/>
          <w:szCs w:val="28"/>
          <w:lang w:val="en-US"/>
        </w:rPr>
        <w:t>N</w:t>
      </w:r>
      <w:r w:rsidRPr="00E433FA">
        <w:rPr>
          <w:sz w:val="28"/>
          <w:szCs w:val="28"/>
        </w:rPr>
        <w:t xml:space="preserve"> электродов и </w:t>
      </w:r>
      <w:r w:rsidRPr="00E433FA">
        <w:rPr>
          <w:sz w:val="28"/>
          <w:szCs w:val="28"/>
          <w:lang w:val="en-US"/>
        </w:rPr>
        <w:t>P</w:t>
      </w:r>
      <w:r w:rsidRPr="00E433FA">
        <w:rPr>
          <w:sz w:val="28"/>
          <w:szCs w:val="28"/>
        </w:rPr>
        <w:t xml:space="preserve"> электродом и наоборот и снизить п</w:t>
      </w:r>
      <w:r w:rsidRPr="00E433FA">
        <w:rPr>
          <w:sz w:val="28"/>
          <w:szCs w:val="28"/>
        </w:rPr>
        <w:t>о</w:t>
      </w:r>
      <w:r w:rsidRPr="00E433FA">
        <w:rPr>
          <w:sz w:val="28"/>
          <w:szCs w:val="28"/>
        </w:rPr>
        <w:t>следовательное сопротивление прибора, то есть повысить эффективность пр</w:t>
      </w:r>
      <w:r w:rsidRPr="00E433FA">
        <w:rPr>
          <w:sz w:val="28"/>
          <w:szCs w:val="28"/>
        </w:rPr>
        <w:t>е</w:t>
      </w:r>
      <w:r w:rsidRPr="00E433FA">
        <w:rPr>
          <w:sz w:val="28"/>
          <w:szCs w:val="28"/>
        </w:rPr>
        <w:t xml:space="preserve">образования. </w:t>
      </w:r>
    </w:p>
    <w:p w:rsidR="0016392E" w:rsidRDefault="0016392E" w:rsidP="008C0794">
      <w:pPr>
        <w:spacing w:line="288" w:lineRule="auto"/>
        <w:ind w:right="561" w:firstLine="720"/>
        <w:jc w:val="both"/>
        <w:rPr>
          <w:sz w:val="28"/>
          <w:szCs w:val="28"/>
        </w:rPr>
      </w:pPr>
    </w:p>
    <w:p w:rsidR="008935CC" w:rsidRDefault="008935CC" w:rsidP="008C0794">
      <w:pPr>
        <w:pStyle w:val="2"/>
        <w:spacing w:line="288" w:lineRule="auto"/>
      </w:pPr>
      <w:bookmarkStart w:id="62" w:name="_Toc462148087"/>
      <w:r w:rsidRPr="00E433FA">
        <w:t>Список литературы к Главе 3</w:t>
      </w:r>
      <w:bookmarkEnd w:id="62"/>
    </w:p>
    <w:p w:rsidR="00B63CB9" w:rsidRPr="00E433FA" w:rsidRDefault="00B63CB9" w:rsidP="008C0794">
      <w:pPr>
        <w:spacing w:line="288" w:lineRule="auto"/>
        <w:ind w:right="561" w:firstLine="708"/>
        <w:jc w:val="both"/>
        <w:rPr>
          <w:b/>
          <w:sz w:val="28"/>
          <w:szCs w:val="28"/>
        </w:rPr>
      </w:pPr>
    </w:p>
    <w:p w:rsidR="00F72076" w:rsidRPr="00E433FA" w:rsidRDefault="00F72076" w:rsidP="008C0794">
      <w:pPr>
        <w:numPr>
          <w:ilvl w:val="0"/>
          <w:numId w:val="13"/>
        </w:numPr>
        <w:spacing w:line="288" w:lineRule="auto"/>
        <w:ind w:right="-2"/>
        <w:jc w:val="both"/>
        <w:rPr>
          <w:sz w:val="28"/>
          <w:szCs w:val="28"/>
        </w:rPr>
      </w:pPr>
      <w:r w:rsidRPr="00E433FA">
        <w:rPr>
          <w:sz w:val="28"/>
          <w:szCs w:val="28"/>
        </w:rPr>
        <w:t xml:space="preserve">Бугров В.Е., </w:t>
      </w:r>
      <w:proofErr w:type="spellStart"/>
      <w:r w:rsidRPr="00E433FA">
        <w:rPr>
          <w:sz w:val="28"/>
          <w:szCs w:val="28"/>
        </w:rPr>
        <w:t>Одноблюдов</w:t>
      </w:r>
      <w:proofErr w:type="spellEnd"/>
      <w:r w:rsidRPr="00E433FA">
        <w:rPr>
          <w:sz w:val="28"/>
          <w:szCs w:val="28"/>
        </w:rPr>
        <w:t xml:space="preserve"> М.А., Романов А.Е., </w:t>
      </w:r>
      <w:proofErr w:type="spellStart"/>
      <w:r w:rsidRPr="00E433FA">
        <w:rPr>
          <w:sz w:val="28"/>
          <w:szCs w:val="28"/>
        </w:rPr>
        <w:t>Ланг</w:t>
      </w:r>
      <w:proofErr w:type="spellEnd"/>
      <w:r w:rsidRPr="00E433FA">
        <w:rPr>
          <w:sz w:val="28"/>
          <w:szCs w:val="28"/>
        </w:rPr>
        <w:t xml:space="preserve"> Т., Константинов О.В. «Снижение плотности дислокаций в </w:t>
      </w:r>
      <w:proofErr w:type="spellStart"/>
      <w:r w:rsidRPr="00E433FA">
        <w:rPr>
          <w:sz w:val="28"/>
          <w:szCs w:val="28"/>
        </w:rPr>
        <w:t>GaN</w:t>
      </w:r>
      <w:proofErr w:type="spellEnd"/>
      <w:r w:rsidRPr="00E433FA">
        <w:rPr>
          <w:sz w:val="28"/>
          <w:szCs w:val="28"/>
        </w:rPr>
        <w:t xml:space="preserve"> слоях двухступенчатого выращивания», журнал «</w:t>
      </w:r>
      <w:proofErr w:type="spellStart"/>
      <w:r w:rsidRPr="00E433FA">
        <w:rPr>
          <w:sz w:val="28"/>
          <w:szCs w:val="28"/>
        </w:rPr>
        <w:t>Physica</w:t>
      </w:r>
      <w:proofErr w:type="spellEnd"/>
      <w:r w:rsidRPr="00E433FA">
        <w:rPr>
          <w:sz w:val="28"/>
          <w:szCs w:val="28"/>
        </w:rPr>
        <w:t xml:space="preserve"> </w:t>
      </w:r>
      <w:proofErr w:type="spellStart"/>
      <w:r w:rsidRPr="00E433FA">
        <w:rPr>
          <w:sz w:val="28"/>
          <w:szCs w:val="28"/>
        </w:rPr>
        <w:t>Status</w:t>
      </w:r>
      <w:proofErr w:type="spellEnd"/>
      <w:r w:rsidRPr="00E433FA">
        <w:rPr>
          <w:sz w:val="28"/>
          <w:szCs w:val="28"/>
        </w:rPr>
        <w:t xml:space="preserve"> </w:t>
      </w:r>
      <w:proofErr w:type="spellStart"/>
      <w:r w:rsidRPr="00E433FA">
        <w:rPr>
          <w:sz w:val="28"/>
          <w:szCs w:val="28"/>
        </w:rPr>
        <w:t>Solidi</w:t>
      </w:r>
      <w:proofErr w:type="spellEnd"/>
      <w:r w:rsidRPr="00E433FA">
        <w:rPr>
          <w:sz w:val="28"/>
          <w:szCs w:val="28"/>
        </w:rPr>
        <w:t xml:space="preserve"> (</w:t>
      </w:r>
      <w:proofErr w:type="spellStart"/>
      <w:r w:rsidRPr="00E433FA">
        <w:rPr>
          <w:sz w:val="28"/>
          <w:szCs w:val="28"/>
        </w:rPr>
        <w:t>a</w:t>
      </w:r>
      <w:proofErr w:type="spellEnd"/>
      <w:r w:rsidRPr="00E433FA">
        <w:rPr>
          <w:sz w:val="28"/>
          <w:szCs w:val="28"/>
        </w:rPr>
        <w:t xml:space="preserve">)», </w:t>
      </w:r>
    </w:p>
    <w:p w:rsidR="00F72076" w:rsidRPr="00E433FA" w:rsidRDefault="00F72076" w:rsidP="008C0794">
      <w:pPr>
        <w:numPr>
          <w:ilvl w:val="0"/>
          <w:numId w:val="13"/>
        </w:numPr>
        <w:spacing w:line="288" w:lineRule="auto"/>
        <w:ind w:right="-2"/>
        <w:jc w:val="both"/>
        <w:rPr>
          <w:sz w:val="28"/>
          <w:szCs w:val="28"/>
        </w:rPr>
      </w:pPr>
      <w:r w:rsidRPr="00E433FA">
        <w:rPr>
          <w:sz w:val="28"/>
          <w:szCs w:val="28"/>
        </w:rPr>
        <w:t xml:space="preserve">2006, том 2003, </w:t>
      </w:r>
      <w:proofErr w:type="spellStart"/>
      <w:r w:rsidRPr="00E433FA">
        <w:rPr>
          <w:sz w:val="28"/>
          <w:szCs w:val="28"/>
        </w:rPr>
        <w:t>No</w:t>
      </w:r>
      <w:proofErr w:type="spellEnd"/>
      <w:r w:rsidRPr="00E433FA">
        <w:rPr>
          <w:sz w:val="28"/>
          <w:szCs w:val="28"/>
        </w:rPr>
        <w:t xml:space="preserve"> 4, стр. R25-R27. </w:t>
      </w:r>
    </w:p>
    <w:p w:rsidR="00F72076" w:rsidRPr="00E433FA" w:rsidRDefault="00F72076" w:rsidP="008C0794">
      <w:pPr>
        <w:numPr>
          <w:ilvl w:val="0"/>
          <w:numId w:val="13"/>
        </w:numPr>
        <w:spacing w:line="288" w:lineRule="auto"/>
        <w:ind w:right="-2"/>
        <w:jc w:val="both"/>
        <w:rPr>
          <w:sz w:val="28"/>
          <w:szCs w:val="28"/>
        </w:rPr>
      </w:pPr>
      <w:proofErr w:type="spellStart"/>
      <w:r w:rsidRPr="00E433FA">
        <w:rPr>
          <w:sz w:val="28"/>
          <w:szCs w:val="28"/>
        </w:rPr>
        <w:t>Ланг</w:t>
      </w:r>
      <w:proofErr w:type="spellEnd"/>
      <w:r w:rsidRPr="00E433FA">
        <w:rPr>
          <w:sz w:val="28"/>
          <w:szCs w:val="28"/>
        </w:rPr>
        <w:t xml:space="preserve"> Т., </w:t>
      </w:r>
      <w:proofErr w:type="spellStart"/>
      <w:r w:rsidRPr="00E433FA">
        <w:rPr>
          <w:sz w:val="28"/>
          <w:szCs w:val="28"/>
        </w:rPr>
        <w:t>Одноблюдов</w:t>
      </w:r>
      <w:proofErr w:type="spellEnd"/>
      <w:r w:rsidRPr="00E433FA">
        <w:rPr>
          <w:sz w:val="28"/>
          <w:szCs w:val="28"/>
        </w:rPr>
        <w:t xml:space="preserve"> М.А., Бугров В.Е., Романов А.Е., </w:t>
      </w:r>
      <w:proofErr w:type="spellStart"/>
      <w:r w:rsidRPr="00E433FA">
        <w:rPr>
          <w:sz w:val="28"/>
          <w:szCs w:val="28"/>
        </w:rPr>
        <w:t>Суикхонен</w:t>
      </w:r>
      <w:proofErr w:type="spellEnd"/>
      <w:r w:rsidRPr="00E433FA">
        <w:rPr>
          <w:sz w:val="28"/>
          <w:szCs w:val="28"/>
        </w:rPr>
        <w:t xml:space="preserve"> С., </w:t>
      </w:r>
      <w:proofErr w:type="spellStart"/>
      <w:r w:rsidRPr="00E433FA">
        <w:rPr>
          <w:sz w:val="28"/>
          <w:szCs w:val="28"/>
        </w:rPr>
        <w:t>С</w:t>
      </w:r>
      <w:r w:rsidRPr="00E433FA">
        <w:rPr>
          <w:sz w:val="28"/>
          <w:szCs w:val="28"/>
        </w:rPr>
        <w:t>о</w:t>
      </w:r>
      <w:r w:rsidRPr="00E433FA">
        <w:rPr>
          <w:sz w:val="28"/>
          <w:szCs w:val="28"/>
        </w:rPr>
        <w:t>панен</w:t>
      </w:r>
      <w:proofErr w:type="spellEnd"/>
      <w:r w:rsidRPr="00E433FA">
        <w:rPr>
          <w:sz w:val="28"/>
          <w:szCs w:val="28"/>
        </w:rPr>
        <w:t xml:space="preserve"> М., </w:t>
      </w:r>
      <w:proofErr w:type="spellStart"/>
      <w:r w:rsidRPr="00E433FA">
        <w:rPr>
          <w:sz w:val="28"/>
          <w:szCs w:val="28"/>
        </w:rPr>
        <w:t>Липсанен</w:t>
      </w:r>
      <w:proofErr w:type="spellEnd"/>
      <w:r w:rsidRPr="00E433FA">
        <w:rPr>
          <w:sz w:val="28"/>
          <w:szCs w:val="28"/>
        </w:rPr>
        <w:t xml:space="preserve"> Х. «Многоступенчатый метод снижения плотности дислокаций в эпитаксиальных </w:t>
      </w:r>
      <w:proofErr w:type="spellStart"/>
      <w:r w:rsidRPr="00E433FA">
        <w:rPr>
          <w:sz w:val="28"/>
          <w:szCs w:val="28"/>
        </w:rPr>
        <w:t>GaN</w:t>
      </w:r>
      <w:proofErr w:type="spellEnd"/>
      <w:r w:rsidRPr="00E433FA">
        <w:rPr>
          <w:sz w:val="28"/>
          <w:szCs w:val="28"/>
        </w:rPr>
        <w:t xml:space="preserve"> слоях, выращенных методом </w:t>
      </w:r>
      <w:r w:rsidRPr="00E433FA">
        <w:rPr>
          <w:sz w:val="28"/>
          <w:szCs w:val="28"/>
          <w:lang w:val="en-US"/>
        </w:rPr>
        <w:t>MOCVD</w:t>
      </w:r>
      <w:r w:rsidRPr="00E433FA">
        <w:rPr>
          <w:sz w:val="28"/>
          <w:szCs w:val="28"/>
        </w:rPr>
        <w:t>, журнал «</w:t>
      </w:r>
      <w:proofErr w:type="spellStart"/>
      <w:r w:rsidRPr="00E433FA">
        <w:rPr>
          <w:sz w:val="28"/>
          <w:szCs w:val="28"/>
          <w:lang w:val="en-US"/>
        </w:rPr>
        <w:t>Physica</w:t>
      </w:r>
      <w:proofErr w:type="spellEnd"/>
      <w:r w:rsidRPr="00E433FA">
        <w:rPr>
          <w:sz w:val="28"/>
          <w:szCs w:val="28"/>
        </w:rPr>
        <w:t xml:space="preserve"> </w:t>
      </w:r>
      <w:r w:rsidRPr="00E433FA">
        <w:rPr>
          <w:sz w:val="28"/>
          <w:szCs w:val="28"/>
          <w:lang w:val="en-US"/>
        </w:rPr>
        <w:t>Status</w:t>
      </w:r>
      <w:r w:rsidRPr="00E433FA">
        <w:rPr>
          <w:sz w:val="28"/>
          <w:szCs w:val="28"/>
        </w:rPr>
        <w:t xml:space="preserve"> </w:t>
      </w:r>
      <w:proofErr w:type="spellStart"/>
      <w:r w:rsidRPr="00E433FA">
        <w:rPr>
          <w:sz w:val="28"/>
          <w:szCs w:val="28"/>
          <w:lang w:val="en-US"/>
        </w:rPr>
        <w:t>Solidi</w:t>
      </w:r>
      <w:proofErr w:type="spellEnd"/>
      <w:r w:rsidRPr="00E433FA">
        <w:rPr>
          <w:sz w:val="28"/>
          <w:szCs w:val="28"/>
        </w:rPr>
        <w:t xml:space="preserve"> (</w:t>
      </w:r>
      <w:r w:rsidRPr="00E433FA">
        <w:rPr>
          <w:sz w:val="28"/>
          <w:szCs w:val="28"/>
          <w:lang w:val="en-US"/>
        </w:rPr>
        <w:t>a</w:t>
      </w:r>
      <w:r w:rsidRPr="00E433FA">
        <w:rPr>
          <w:sz w:val="28"/>
          <w:szCs w:val="28"/>
        </w:rPr>
        <w:t xml:space="preserve">)», 2006, том 203, </w:t>
      </w:r>
      <w:r w:rsidRPr="00E433FA">
        <w:rPr>
          <w:sz w:val="28"/>
          <w:szCs w:val="28"/>
          <w:lang w:val="en-US"/>
        </w:rPr>
        <w:t>No</w:t>
      </w:r>
      <w:r w:rsidRPr="00E433FA">
        <w:rPr>
          <w:sz w:val="28"/>
          <w:szCs w:val="28"/>
        </w:rPr>
        <w:t xml:space="preserve"> 10, стр. R76-R78. </w:t>
      </w:r>
    </w:p>
    <w:p w:rsidR="00F72076" w:rsidRPr="00E433FA" w:rsidRDefault="00F72076" w:rsidP="008C0794">
      <w:pPr>
        <w:numPr>
          <w:ilvl w:val="0"/>
          <w:numId w:val="13"/>
        </w:numPr>
        <w:spacing w:line="288" w:lineRule="auto"/>
        <w:ind w:right="-2"/>
        <w:jc w:val="both"/>
        <w:rPr>
          <w:sz w:val="28"/>
          <w:szCs w:val="28"/>
        </w:rPr>
      </w:pPr>
      <w:r w:rsidRPr="00E433FA">
        <w:rPr>
          <w:sz w:val="28"/>
          <w:szCs w:val="28"/>
        </w:rPr>
        <w:t xml:space="preserve">Бугров В.Е., Ковш А.Р., </w:t>
      </w:r>
      <w:proofErr w:type="spellStart"/>
      <w:r w:rsidRPr="00E433FA">
        <w:rPr>
          <w:sz w:val="28"/>
          <w:szCs w:val="28"/>
        </w:rPr>
        <w:t>Одноблюдов</w:t>
      </w:r>
      <w:proofErr w:type="spellEnd"/>
      <w:r w:rsidRPr="00E433FA">
        <w:rPr>
          <w:sz w:val="28"/>
          <w:szCs w:val="28"/>
        </w:rPr>
        <w:t xml:space="preserve"> А.Р., Романов А.Е. «Высококачес</w:t>
      </w:r>
      <w:r w:rsidRPr="00E433FA">
        <w:rPr>
          <w:sz w:val="28"/>
          <w:szCs w:val="28"/>
        </w:rPr>
        <w:t>т</w:t>
      </w:r>
      <w:r w:rsidRPr="00E433FA">
        <w:rPr>
          <w:sz w:val="28"/>
          <w:szCs w:val="28"/>
        </w:rPr>
        <w:t xml:space="preserve">венные подложки </w:t>
      </w:r>
      <w:proofErr w:type="spellStart"/>
      <w:r w:rsidRPr="00E433FA">
        <w:rPr>
          <w:sz w:val="28"/>
          <w:szCs w:val="28"/>
        </w:rPr>
        <w:t>GaN</w:t>
      </w:r>
      <w:proofErr w:type="spellEnd"/>
      <w:r w:rsidRPr="00E433FA">
        <w:rPr>
          <w:sz w:val="28"/>
          <w:szCs w:val="28"/>
        </w:rPr>
        <w:t xml:space="preserve"> для современной светодиодной индустрии», LED </w:t>
      </w:r>
      <w:proofErr w:type="spellStart"/>
      <w:r w:rsidRPr="00E433FA">
        <w:rPr>
          <w:sz w:val="28"/>
          <w:szCs w:val="28"/>
        </w:rPr>
        <w:t>Professional</w:t>
      </w:r>
      <w:proofErr w:type="spellEnd"/>
      <w:r w:rsidRPr="00E433FA">
        <w:rPr>
          <w:sz w:val="28"/>
          <w:szCs w:val="28"/>
        </w:rPr>
        <w:t xml:space="preserve"> </w:t>
      </w:r>
      <w:proofErr w:type="spellStart"/>
      <w:r w:rsidRPr="00E433FA">
        <w:rPr>
          <w:sz w:val="28"/>
          <w:szCs w:val="28"/>
        </w:rPr>
        <w:t>Review</w:t>
      </w:r>
      <w:proofErr w:type="spellEnd"/>
      <w:r w:rsidRPr="00E433FA">
        <w:rPr>
          <w:sz w:val="28"/>
          <w:szCs w:val="28"/>
        </w:rPr>
        <w:t xml:space="preserve">, 2010, изд. 18, стр. 42-49. </w:t>
      </w:r>
    </w:p>
    <w:p w:rsidR="00F72076" w:rsidRPr="00E433FA" w:rsidRDefault="00F72076" w:rsidP="008C0794">
      <w:pPr>
        <w:numPr>
          <w:ilvl w:val="0"/>
          <w:numId w:val="13"/>
        </w:numPr>
        <w:spacing w:line="288" w:lineRule="auto"/>
        <w:ind w:right="-2"/>
        <w:jc w:val="both"/>
        <w:rPr>
          <w:sz w:val="28"/>
          <w:szCs w:val="28"/>
        </w:rPr>
      </w:pPr>
      <w:proofErr w:type="spellStart"/>
      <w:r w:rsidRPr="00E433FA">
        <w:rPr>
          <w:sz w:val="28"/>
          <w:szCs w:val="28"/>
        </w:rPr>
        <w:t>Торма</w:t>
      </w:r>
      <w:proofErr w:type="spellEnd"/>
      <w:r w:rsidRPr="00E433FA">
        <w:rPr>
          <w:sz w:val="28"/>
          <w:szCs w:val="28"/>
        </w:rPr>
        <w:t xml:space="preserve"> П.Т., Али М., </w:t>
      </w:r>
      <w:proofErr w:type="spellStart"/>
      <w:r w:rsidRPr="00E433FA">
        <w:rPr>
          <w:sz w:val="28"/>
          <w:szCs w:val="28"/>
        </w:rPr>
        <w:t>Свенск</w:t>
      </w:r>
      <w:proofErr w:type="spellEnd"/>
      <w:r w:rsidRPr="00E433FA">
        <w:rPr>
          <w:sz w:val="28"/>
          <w:szCs w:val="28"/>
        </w:rPr>
        <w:t xml:space="preserve"> О., </w:t>
      </w:r>
      <w:proofErr w:type="spellStart"/>
      <w:r w:rsidRPr="00E433FA">
        <w:rPr>
          <w:sz w:val="28"/>
          <w:szCs w:val="28"/>
        </w:rPr>
        <w:t>Суикхонен</w:t>
      </w:r>
      <w:proofErr w:type="spellEnd"/>
      <w:r w:rsidRPr="00E433FA">
        <w:rPr>
          <w:sz w:val="28"/>
          <w:szCs w:val="28"/>
        </w:rPr>
        <w:t xml:space="preserve"> С., </w:t>
      </w:r>
      <w:proofErr w:type="spellStart"/>
      <w:r w:rsidRPr="00E433FA">
        <w:rPr>
          <w:sz w:val="28"/>
          <w:szCs w:val="28"/>
        </w:rPr>
        <w:t>Сопанен</w:t>
      </w:r>
      <w:proofErr w:type="spellEnd"/>
      <w:r w:rsidRPr="00E433FA">
        <w:rPr>
          <w:sz w:val="28"/>
          <w:szCs w:val="28"/>
        </w:rPr>
        <w:t xml:space="preserve"> М., </w:t>
      </w:r>
      <w:proofErr w:type="spellStart"/>
      <w:r w:rsidRPr="00E433FA">
        <w:rPr>
          <w:sz w:val="28"/>
          <w:szCs w:val="28"/>
        </w:rPr>
        <w:t>Липсанен</w:t>
      </w:r>
      <w:proofErr w:type="spellEnd"/>
      <w:r w:rsidRPr="00E433FA">
        <w:rPr>
          <w:sz w:val="28"/>
          <w:szCs w:val="28"/>
        </w:rPr>
        <w:t xml:space="preserve"> Х., </w:t>
      </w:r>
      <w:proofErr w:type="spellStart"/>
      <w:r w:rsidRPr="00E433FA">
        <w:rPr>
          <w:sz w:val="28"/>
          <w:szCs w:val="28"/>
        </w:rPr>
        <w:t>Мулот</w:t>
      </w:r>
      <w:proofErr w:type="spellEnd"/>
      <w:r w:rsidRPr="00E433FA">
        <w:rPr>
          <w:sz w:val="28"/>
          <w:szCs w:val="28"/>
        </w:rPr>
        <w:t xml:space="preserve"> М., </w:t>
      </w:r>
      <w:proofErr w:type="spellStart"/>
      <w:r w:rsidRPr="00E433FA">
        <w:rPr>
          <w:sz w:val="28"/>
          <w:szCs w:val="28"/>
        </w:rPr>
        <w:t>Одноблюдов</w:t>
      </w:r>
      <w:proofErr w:type="spellEnd"/>
      <w:r w:rsidRPr="00E433FA">
        <w:rPr>
          <w:sz w:val="28"/>
          <w:szCs w:val="28"/>
        </w:rPr>
        <w:t xml:space="preserve"> М.А., Бугров В.Е. «Светодиоды на основе </w:t>
      </w:r>
      <w:proofErr w:type="spellStart"/>
      <w:r w:rsidRPr="00E433FA">
        <w:rPr>
          <w:sz w:val="28"/>
          <w:szCs w:val="28"/>
        </w:rPr>
        <w:t>InGaN</w:t>
      </w:r>
      <w:proofErr w:type="spellEnd"/>
      <w:r w:rsidRPr="00E433FA">
        <w:rPr>
          <w:sz w:val="28"/>
          <w:szCs w:val="28"/>
        </w:rPr>
        <w:t xml:space="preserve"> с ближней ультрафиолетовой областью света (405 нм) на сапфировых подложках», 2010, том 12, изд. 10, стр.3152-3156. </w:t>
      </w:r>
    </w:p>
    <w:p w:rsidR="00F72076" w:rsidRPr="00E433FA" w:rsidRDefault="00F72076" w:rsidP="008C0794">
      <w:pPr>
        <w:numPr>
          <w:ilvl w:val="0"/>
          <w:numId w:val="13"/>
        </w:numPr>
        <w:spacing w:line="288" w:lineRule="auto"/>
        <w:ind w:right="-2"/>
        <w:jc w:val="both"/>
        <w:rPr>
          <w:sz w:val="28"/>
          <w:szCs w:val="28"/>
        </w:rPr>
      </w:pPr>
      <w:proofErr w:type="spellStart"/>
      <w:r w:rsidRPr="00E433FA">
        <w:rPr>
          <w:sz w:val="28"/>
          <w:szCs w:val="28"/>
        </w:rPr>
        <w:t>Торма</w:t>
      </w:r>
      <w:proofErr w:type="spellEnd"/>
      <w:r w:rsidRPr="00E433FA">
        <w:rPr>
          <w:sz w:val="28"/>
          <w:szCs w:val="28"/>
        </w:rPr>
        <w:t xml:space="preserve"> П.Т., Али М., </w:t>
      </w:r>
      <w:proofErr w:type="spellStart"/>
      <w:r w:rsidRPr="00E433FA">
        <w:rPr>
          <w:sz w:val="28"/>
          <w:szCs w:val="28"/>
        </w:rPr>
        <w:t>Свенск</w:t>
      </w:r>
      <w:proofErr w:type="spellEnd"/>
      <w:r w:rsidRPr="00E433FA">
        <w:rPr>
          <w:sz w:val="28"/>
          <w:szCs w:val="28"/>
        </w:rPr>
        <w:t xml:space="preserve"> О., </w:t>
      </w:r>
      <w:proofErr w:type="spellStart"/>
      <w:r w:rsidRPr="00E433FA">
        <w:rPr>
          <w:sz w:val="28"/>
          <w:szCs w:val="28"/>
        </w:rPr>
        <w:t>Синтонен</w:t>
      </w:r>
      <w:proofErr w:type="spellEnd"/>
      <w:r w:rsidRPr="00E433FA">
        <w:rPr>
          <w:sz w:val="28"/>
          <w:szCs w:val="28"/>
        </w:rPr>
        <w:t xml:space="preserve"> С., </w:t>
      </w:r>
      <w:proofErr w:type="spellStart"/>
      <w:r w:rsidRPr="00E433FA">
        <w:rPr>
          <w:sz w:val="28"/>
          <w:szCs w:val="28"/>
        </w:rPr>
        <w:t>Костамо</w:t>
      </w:r>
      <w:proofErr w:type="spellEnd"/>
      <w:r w:rsidRPr="00E433FA">
        <w:rPr>
          <w:sz w:val="28"/>
          <w:szCs w:val="28"/>
        </w:rPr>
        <w:t xml:space="preserve"> П., </w:t>
      </w:r>
      <w:proofErr w:type="spellStart"/>
      <w:r w:rsidRPr="00E433FA">
        <w:rPr>
          <w:sz w:val="28"/>
          <w:szCs w:val="28"/>
        </w:rPr>
        <w:t>Сопанен</w:t>
      </w:r>
      <w:proofErr w:type="spellEnd"/>
      <w:r w:rsidRPr="00E433FA">
        <w:rPr>
          <w:sz w:val="28"/>
          <w:szCs w:val="28"/>
        </w:rPr>
        <w:t xml:space="preserve"> M., </w:t>
      </w:r>
      <w:proofErr w:type="spellStart"/>
      <w:r w:rsidRPr="00E433FA">
        <w:rPr>
          <w:sz w:val="28"/>
          <w:szCs w:val="28"/>
        </w:rPr>
        <w:t>Липсанен</w:t>
      </w:r>
      <w:proofErr w:type="spellEnd"/>
      <w:r w:rsidRPr="00E433FA">
        <w:rPr>
          <w:sz w:val="28"/>
          <w:szCs w:val="28"/>
        </w:rPr>
        <w:t xml:space="preserve"> Х., </w:t>
      </w:r>
      <w:proofErr w:type="spellStart"/>
      <w:r w:rsidRPr="00E433FA">
        <w:rPr>
          <w:sz w:val="28"/>
          <w:szCs w:val="28"/>
        </w:rPr>
        <w:t>Одноблюдов</w:t>
      </w:r>
      <w:proofErr w:type="spellEnd"/>
      <w:r w:rsidRPr="00E433FA">
        <w:rPr>
          <w:sz w:val="28"/>
          <w:szCs w:val="28"/>
        </w:rPr>
        <w:t xml:space="preserve"> М.А., Бугров В.Е. «Исследование структурных свойств </w:t>
      </w:r>
      <w:proofErr w:type="spellStart"/>
      <w:r w:rsidRPr="00E433FA">
        <w:rPr>
          <w:sz w:val="28"/>
          <w:szCs w:val="28"/>
        </w:rPr>
        <w:t>GaN</w:t>
      </w:r>
      <w:proofErr w:type="spellEnd"/>
      <w:r w:rsidRPr="00E433FA">
        <w:rPr>
          <w:sz w:val="28"/>
          <w:szCs w:val="28"/>
        </w:rPr>
        <w:t xml:space="preserve"> пленок, выращенных на сапфировых подложках при пом</w:t>
      </w:r>
      <w:r w:rsidRPr="00E433FA">
        <w:rPr>
          <w:sz w:val="28"/>
          <w:szCs w:val="28"/>
        </w:rPr>
        <w:t>о</w:t>
      </w:r>
      <w:r w:rsidRPr="00E433FA">
        <w:rPr>
          <w:sz w:val="28"/>
          <w:szCs w:val="28"/>
        </w:rPr>
        <w:t xml:space="preserve">щи эпитаксии металлоорганических соединений из газовой фазы», </w:t>
      </w:r>
      <w:r w:rsidRPr="00E433FA">
        <w:rPr>
          <w:sz w:val="28"/>
          <w:szCs w:val="28"/>
          <w:lang w:val="en-US"/>
        </w:rPr>
        <w:t>PHYSICA</w:t>
      </w:r>
      <w:r w:rsidRPr="00E433FA">
        <w:rPr>
          <w:sz w:val="28"/>
          <w:szCs w:val="28"/>
        </w:rPr>
        <w:t xml:space="preserve"> </w:t>
      </w:r>
      <w:r w:rsidRPr="00E433FA">
        <w:rPr>
          <w:sz w:val="28"/>
          <w:szCs w:val="28"/>
          <w:lang w:val="en-US"/>
        </w:rPr>
        <w:t>B</w:t>
      </w:r>
      <w:r w:rsidRPr="00E433FA">
        <w:rPr>
          <w:sz w:val="28"/>
          <w:szCs w:val="28"/>
        </w:rPr>
        <w:t>-</w:t>
      </w:r>
      <w:r w:rsidRPr="00E433FA">
        <w:rPr>
          <w:sz w:val="28"/>
          <w:szCs w:val="28"/>
          <w:lang w:val="en-US"/>
        </w:rPr>
        <w:t>CONDENSED</w:t>
      </w:r>
      <w:r w:rsidRPr="00E433FA">
        <w:rPr>
          <w:sz w:val="28"/>
          <w:szCs w:val="28"/>
        </w:rPr>
        <w:t xml:space="preserve"> </w:t>
      </w:r>
      <w:r w:rsidRPr="00E433FA">
        <w:rPr>
          <w:sz w:val="28"/>
          <w:szCs w:val="28"/>
          <w:lang w:val="en-US"/>
        </w:rPr>
        <w:t>MATTER</w:t>
      </w:r>
      <w:r w:rsidRPr="00E433FA">
        <w:rPr>
          <w:sz w:val="28"/>
          <w:szCs w:val="28"/>
        </w:rPr>
        <w:t xml:space="preserve">, 2009, том 404, изд.23-24, стр.4911-4915. </w:t>
      </w:r>
    </w:p>
    <w:p w:rsidR="00F72076" w:rsidRPr="00E433FA" w:rsidRDefault="00F72076" w:rsidP="008C0794">
      <w:pPr>
        <w:numPr>
          <w:ilvl w:val="0"/>
          <w:numId w:val="13"/>
        </w:numPr>
        <w:spacing w:line="288" w:lineRule="auto"/>
        <w:ind w:right="-2"/>
        <w:jc w:val="both"/>
        <w:rPr>
          <w:sz w:val="28"/>
          <w:szCs w:val="28"/>
        </w:rPr>
      </w:pPr>
      <w:proofErr w:type="spellStart"/>
      <w:r w:rsidRPr="00E433FA">
        <w:rPr>
          <w:sz w:val="28"/>
          <w:szCs w:val="28"/>
        </w:rPr>
        <w:t>Торма</w:t>
      </w:r>
      <w:proofErr w:type="spellEnd"/>
      <w:r w:rsidRPr="00E433FA">
        <w:rPr>
          <w:sz w:val="28"/>
          <w:szCs w:val="28"/>
        </w:rPr>
        <w:t xml:space="preserve"> П.Т., Али М., </w:t>
      </w:r>
      <w:proofErr w:type="spellStart"/>
      <w:r w:rsidRPr="00E433FA">
        <w:rPr>
          <w:sz w:val="28"/>
          <w:szCs w:val="28"/>
        </w:rPr>
        <w:t>Свенск</w:t>
      </w:r>
      <w:proofErr w:type="spellEnd"/>
      <w:r w:rsidRPr="00E433FA">
        <w:rPr>
          <w:sz w:val="28"/>
          <w:szCs w:val="28"/>
        </w:rPr>
        <w:t xml:space="preserve"> О., </w:t>
      </w:r>
      <w:proofErr w:type="spellStart"/>
      <w:r w:rsidRPr="00E433FA">
        <w:rPr>
          <w:sz w:val="28"/>
          <w:szCs w:val="28"/>
        </w:rPr>
        <w:t>Суикхонен</w:t>
      </w:r>
      <w:proofErr w:type="spellEnd"/>
      <w:r w:rsidRPr="00E433FA">
        <w:rPr>
          <w:sz w:val="28"/>
          <w:szCs w:val="28"/>
        </w:rPr>
        <w:t xml:space="preserve"> С., </w:t>
      </w:r>
      <w:proofErr w:type="spellStart"/>
      <w:r w:rsidRPr="00E433FA">
        <w:rPr>
          <w:sz w:val="28"/>
          <w:szCs w:val="28"/>
        </w:rPr>
        <w:t>Сопанен</w:t>
      </w:r>
      <w:proofErr w:type="spellEnd"/>
      <w:r w:rsidRPr="00E433FA">
        <w:rPr>
          <w:sz w:val="28"/>
          <w:szCs w:val="28"/>
        </w:rPr>
        <w:t xml:space="preserve"> М., </w:t>
      </w:r>
      <w:proofErr w:type="spellStart"/>
      <w:r w:rsidRPr="00E433FA">
        <w:rPr>
          <w:sz w:val="28"/>
          <w:szCs w:val="28"/>
        </w:rPr>
        <w:t>Одноблюдов</w:t>
      </w:r>
      <w:proofErr w:type="spellEnd"/>
      <w:r w:rsidRPr="00E433FA">
        <w:rPr>
          <w:sz w:val="28"/>
          <w:szCs w:val="28"/>
        </w:rPr>
        <w:t xml:space="preserve"> М.А., Бугров В.Е. «Безмасочное огрубление сапфировой подложки для улучшения светоотдачи в голубых светодиодах на основе нитрида», жу</w:t>
      </w:r>
      <w:r w:rsidRPr="00E433FA">
        <w:rPr>
          <w:sz w:val="28"/>
          <w:szCs w:val="28"/>
        </w:rPr>
        <w:t>р</w:t>
      </w:r>
      <w:r w:rsidRPr="00E433FA">
        <w:rPr>
          <w:sz w:val="28"/>
          <w:szCs w:val="28"/>
        </w:rPr>
        <w:t xml:space="preserve">нал «SOLID-STATE ELECTRONICS», 2009, том 53, изд. 2, стр. 166- 169. </w:t>
      </w:r>
    </w:p>
    <w:p w:rsidR="00F72076" w:rsidRPr="00E433FA" w:rsidRDefault="00F72076" w:rsidP="008C0794">
      <w:pPr>
        <w:numPr>
          <w:ilvl w:val="0"/>
          <w:numId w:val="13"/>
        </w:numPr>
        <w:spacing w:line="288" w:lineRule="auto"/>
        <w:ind w:right="-2"/>
        <w:jc w:val="both"/>
        <w:rPr>
          <w:sz w:val="28"/>
          <w:szCs w:val="28"/>
        </w:rPr>
      </w:pPr>
      <w:proofErr w:type="spellStart"/>
      <w:r w:rsidRPr="00E433FA">
        <w:rPr>
          <w:sz w:val="28"/>
          <w:szCs w:val="28"/>
        </w:rPr>
        <w:lastRenderedPageBreak/>
        <w:t>Торма</w:t>
      </w:r>
      <w:proofErr w:type="spellEnd"/>
      <w:r w:rsidRPr="00E433FA">
        <w:rPr>
          <w:sz w:val="28"/>
          <w:szCs w:val="28"/>
        </w:rPr>
        <w:t xml:space="preserve"> П.Т., </w:t>
      </w:r>
      <w:proofErr w:type="spellStart"/>
      <w:r w:rsidRPr="00E433FA">
        <w:rPr>
          <w:sz w:val="28"/>
          <w:szCs w:val="28"/>
        </w:rPr>
        <w:t>Свенск</w:t>
      </w:r>
      <w:proofErr w:type="spellEnd"/>
      <w:r w:rsidRPr="00E433FA">
        <w:rPr>
          <w:sz w:val="28"/>
          <w:szCs w:val="28"/>
        </w:rPr>
        <w:t xml:space="preserve"> О., Али M., </w:t>
      </w:r>
      <w:proofErr w:type="spellStart"/>
      <w:r w:rsidRPr="00E433FA">
        <w:rPr>
          <w:sz w:val="28"/>
          <w:szCs w:val="28"/>
        </w:rPr>
        <w:t>Суикхонен</w:t>
      </w:r>
      <w:proofErr w:type="spellEnd"/>
      <w:r w:rsidRPr="00E433FA">
        <w:rPr>
          <w:sz w:val="28"/>
          <w:szCs w:val="28"/>
        </w:rPr>
        <w:t xml:space="preserve"> M., </w:t>
      </w:r>
      <w:proofErr w:type="spellStart"/>
      <w:r w:rsidRPr="00E433FA">
        <w:rPr>
          <w:sz w:val="28"/>
          <w:szCs w:val="28"/>
        </w:rPr>
        <w:t>Липсанен</w:t>
      </w:r>
      <w:proofErr w:type="spellEnd"/>
      <w:r w:rsidRPr="00E433FA">
        <w:rPr>
          <w:sz w:val="28"/>
          <w:szCs w:val="28"/>
        </w:rPr>
        <w:t xml:space="preserve"> Х., </w:t>
      </w:r>
      <w:proofErr w:type="spellStart"/>
      <w:r w:rsidRPr="00E433FA">
        <w:rPr>
          <w:sz w:val="28"/>
          <w:szCs w:val="28"/>
        </w:rPr>
        <w:t>Сопанен</w:t>
      </w:r>
      <w:proofErr w:type="spellEnd"/>
      <w:r w:rsidRPr="00E433FA">
        <w:rPr>
          <w:sz w:val="28"/>
          <w:szCs w:val="28"/>
        </w:rPr>
        <w:t xml:space="preserve"> М., </w:t>
      </w:r>
      <w:proofErr w:type="spellStart"/>
      <w:r w:rsidRPr="00E433FA">
        <w:rPr>
          <w:sz w:val="28"/>
          <w:szCs w:val="28"/>
        </w:rPr>
        <w:t>Одноблюдов</w:t>
      </w:r>
      <w:proofErr w:type="spellEnd"/>
      <w:r w:rsidRPr="00E433FA">
        <w:rPr>
          <w:sz w:val="28"/>
          <w:szCs w:val="28"/>
        </w:rPr>
        <w:t xml:space="preserve"> М.А., Бугров В.Е. «Увеличенная электролюминесценция в 405 нм. </w:t>
      </w:r>
      <w:proofErr w:type="spellStart"/>
      <w:r w:rsidRPr="00E433FA">
        <w:rPr>
          <w:sz w:val="28"/>
          <w:szCs w:val="28"/>
        </w:rPr>
        <w:t>СИДах</w:t>
      </w:r>
      <w:proofErr w:type="spellEnd"/>
      <w:r w:rsidRPr="00E433FA">
        <w:rPr>
          <w:sz w:val="28"/>
          <w:szCs w:val="28"/>
        </w:rPr>
        <w:t xml:space="preserve"> на основе </w:t>
      </w:r>
      <w:proofErr w:type="spellStart"/>
      <w:r w:rsidRPr="00E433FA">
        <w:rPr>
          <w:sz w:val="28"/>
          <w:szCs w:val="28"/>
        </w:rPr>
        <w:t>InGaN</w:t>
      </w:r>
      <w:proofErr w:type="spellEnd"/>
      <w:r w:rsidRPr="00E433FA">
        <w:rPr>
          <w:sz w:val="28"/>
          <w:szCs w:val="28"/>
        </w:rPr>
        <w:t>/</w:t>
      </w:r>
      <w:proofErr w:type="spellStart"/>
      <w:r w:rsidRPr="00E433FA">
        <w:rPr>
          <w:sz w:val="28"/>
          <w:szCs w:val="28"/>
        </w:rPr>
        <w:t>GaN</w:t>
      </w:r>
      <w:proofErr w:type="spellEnd"/>
      <w:r w:rsidRPr="00E433FA">
        <w:rPr>
          <w:sz w:val="28"/>
          <w:szCs w:val="28"/>
        </w:rPr>
        <w:t xml:space="preserve"> </w:t>
      </w:r>
      <w:proofErr w:type="spellStart"/>
      <w:r w:rsidRPr="00E433FA">
        <w:rPr>
          <w:sz w:val="28"/>
          <w:szCs w:val="28"/>
        </w:rPr>
        <w:t>опти</w:t>
      </w:r>
      <w:proofErr w:type="spellEnd"/>
      <w:r w:rsidRPr="00E433FA">
        <w:rPr>
          <w:sz w:val="28"/>
          <w:szCs w:val="28"/>
        </w:rPr>
        <w:t>-</w:t>
      </w:r>
    </w:p>
    <w:p w:rsidR="00F72076" w:rsidRPr="00E433FA" w:rsidRDefault="00F72076" w:rsidP="008C0794">
      <w:pPr>
        <w:numPr>
          <w:ilvl w:val="0"/>
          <w:numId w:val="13"/>
        </w:numPr>
        <w:spacing w:line="288" w:lineRule="auto"/>
        <w:ind w:right="-2"/>
        <w:jc w:val="both"/>
        <w:rPr>
          <w:sz w:val="28"/>
          <w:szCs w:val="28"/>
        </w:rPr>
      </w:pPr>
      <w:proofErr w:type="spellStart"/>
      <w:r w:rsidRPr="00E433FA">
        <w:rPr>
          <w:sz w:val="28"/>
          <w:szCs w:val="28"/>
        </w:rPr>
        <w:t>мальным</w:t>
      </w:r>
      <w:proofErr w:type="spellEnd"/>
      <w:r w:rsidRPr="00E433FA">
        <w:rPr>
          <w:sz w:val="28"/>
          <w:szCs w:val="28"/>
        </w:rPr>
        <w:t xml:space="preserve"> заграждающим слоем электронов», Журнал «JOURNAL OF CRYSTAL GROWTH», 2008, изд. 23, стр. 5154-5157. </w:t>
      </w:r>
    </w:p>
    <w:p w:rsidR="00F72076" w:rsidRPr="00E433FA" w:rsidRDefault="00F72076" w:rsidP="008C0794">
      <w:pPr>
        <w:numPr>
          <w:ilvl w:val="0"/>
          <w:numId w:val="13"/>
        </w:numPr>
        <w:spacing w:line="288" w:lineRule="auto"/>
        <w:ind w:right="-2"/>
        <w:jc w:val="both"/>
        <w:rPr>
          <w:sz w:val="28"/>
          <w:szCs w:val="28"/>
        </w:rPr>
      </w:pPr>
      <w:proofErr w:type="spellStart"/>
      <w:r w:rsidRPr="00E433FA">
        <w:rPr>
          <w:sz w:val="28"/>
          <w:szCs w:val="28"/>
        </w:rPr>
        <w:t>Торма</w:t>
      </w:r>
      <w:proofErr w:type="spellEnd"/>
      <w:r w:rsidRPr="00E433FA">
        <w:rPr>
          <w:sz w:val="28"/>
          <w:szCs w:val="28"/>
        </w:rPr>
        <w:t xml:space="preserve"> П.Т., </w:t>
      </w:r>
      <w:proofErr w:type="spellStart"/>
      <w:r w:rsidRPr="00E433FA">
        <w:rPr>
          <w:sz w:val="28"/>
          <w:szCs w:val="28"/>
        </w:rPr>
        <w:t>Свенск</w:t>
      </w:r>
      <w:proofErr w:type="spellEnd"/>
      <w:r w:rsidRPr="00E433FA">
        <w:rPr>
          <w:sz w:val="28"/>
          <w:szCs w:val="28"/>
        </w:rPr>
        <w:t xml:space="preserve"> О., Али M., </w:t>
      </w:r>
      <w:proofErr w:type="spellStart"/>
      <w:r w:rsidRPr="00E433FA">
        <w:rPr>
          <w:sz w:val="28"/>
          <w:szCs w:val="28"/>
        </w:rPr>
        <w:t>Суикхонен</w:t>
      </w:r>
      <w:proofErr w:type="spellEnd"/>
      <w:r w:rsidRPr="00E433FA">
        <w:rPr>
          <w:sz w:val="28"/>
          <w:szCs w:val="28"/>
        </w:rPr>
        <w:t xml:space="preserve"> M., </w:t>
      </w:r>
      <w:proofErr w:type="spellStart"/>
      <w:r w:rsidRPr="00E433FA">
        <w:rPr>
          <w:sz w:val="28"/>
          <w:szCs w:val="28"/>
        </w:rPr>
        <w:t>Сопанен</w:t>
      </w:r>
      <w:proofErr w:type="spellEnd"/>
      <w:r w:rsidRPr="00E433FA">
        <w:rPr>
          <w:sz w:val="28"/>
          <w:szCs w:val="28"/>
        </w:rPr>
        <w:t xml:space="preserve"> М., </w:t>
      </w:r>
      <w:proofErr w:type="spellStart"/>
      <w:r w:rsidRPr="00E433FA">
        <w:rPr>
          <w:sz w:val="28"/>
          <w:szCs w:val="28"/>
        </w:rPr>
        <w:t>Одноблюдов</w:t>
      </w:r>
      <w:proofErr w:type="spellEnd"/>
      <w:r w:rsidRPr="00E433FA">
        <w:rPr>
          <w:sz w:val="28"/>
          <w:szCs w:val="28"/>
        </w:rPr>
        <w:t xml:space="preserve"> М.А., Бугров В.Е. «Эффект </w:t>
      </w:r>
      <w:proofErr w:type="spellStart"/>
      <w:r w:rsidRPr="00E433FA">
        <w:rPr>
          <w:sz w:val="28"/>
          <w:szCs w:val="28"/>
        </w:rPr>
        <w:t>InGaN</w:t>
      </w:r>
      <w:proofErr w:type="spellEnd"/>
      <w:r w:rsidRPr="00E433FA">
        <w:rPr>
          <w:sz w:val="28"/>
          <w:szCs w:val="28"/>
        </w:rPr>
        <w:t xml:space="preserve"> нижнего слоя на </w:t>
      </w:r>
      <w:proofErr w:type="spellStart"/>
      <w:r w:rsidRPr="00E433FA">
        <w:rPr>
          <w:sz w:val="28"/>
          <w:szCs w:val="28"/>
        </w:rPr>
        <w:t>InGaN</w:t>
      </w:r>
      <w:proofErr w:type="spellEnd"/>
      <w:r w:rsidRPr="00E433FA">
        <w:rPr>
          <w:sz w:val="28"/>
          <w:szCs w:val="28"/>
        </w:rPr>
        <w:t>/</w:t>
      </w:r>
      <w:proofErr w:type="spellStart"/>
      <w:r w:rsidRPr="00E433FA">
        <w:rPr>
          <w:sz w:val="28"/>
          <w:szCs w:val="28"/>
        </w:rPr>
        <w:t>GaN</w:t>
      </w:r>
      <w:proofErr w:type="spellEnd"/>
      <w:r w:rsidRPr="00E433FA">
        <w:rPr>
          <w:sz w:val="28"/>
          <w:szCs w:val="28"/>
        </w:rPr>
        <w:t xml:space="preserve"> голубые светодиоды, выращенные при помощи эпитаксии металлоорганических соединений из газовой фазы», журнал «JOURNAL OF CRYSTAL GROWTH», 2008, том 310, изд. 23, стр. 5162-5165. </w:t>
      </w:r>
    </w:p>
    <w:p w:rsidR="00F72076" w:rsidRPr="00E433FA" w:rsidRDefault="00F72076" w:rsidP="008C0794">
      <w:pPr>
        <w:numPr>
          <w:ilvl w:val="0"/>
          <w:numId w:val="13"/>
        </w:numPr>
        <w:spacing w:line="288" w:lineRule="auto"/>
        <w:ind w:right="-2"/>
        <w:jc w:val="both"/>
        <w:rPr>
          <w:sz w:val="28"/>
          <w:szCs w:val="28"/>
        </w:rPr>
      </w:pPr>
      <w:proofErr w:type="spellStart"/>
      <w:r w:rsidRPr="00E433FA">
        <w:rPr>
          <w:sz w:val="28"/>
          <w:szCs w:val="28"/>
        </w:rPr>
        <w:t>Суикхонен</w:t>
      </w:r>
      <w:proofErr w:type="spellEnd"/>
      <w:r w:rsidRPr="00E433FA">
        <w:rPr>
          <w:sz w:val="28"/>
          <w:szCs w:val="28"/>
        </w:rPr>
        <w:t xml:space="preserve"> M., </w:t>
      </w:r>
      <w:proofErr w:type="spellStart"/>
      <w:r w:rsidRPr="00E433FA">
        <w:rPr>
          <w:sz w:val="28"/>
          <w:szCs w:val="28"/>
        </w:rPr>
        <w:t>Свенск</w:t>
      </w:r>
      <w:proofErr w:type="spellEnd"/>
      <w:r w:rsidRPr="00E433FA">
        <w:rPr>
          <w:sz w:val="28"/>
          <w:szCs w:val="28"/>
        </w:rPr>
        <w:t xml:space="preserve"> О., </w:t>
      </w:r>
      <w:proofErr w:type="spellStart"/>
      <w:r w:rsidRPr="00E433FA">
        <w:rPr>
          <w:sz w:val="28"/>
          <w:szCs w:val="28"/>
        </w:rPr>
        <w:t>Торма</w:t>
      </w:r>
      <w:proofErr w:type="spellEnd"/>
      <w:r w:rsidRPr="00E433FA">
        <w:rPr>
          <w:sz w:val="28"/>
          <w:szCs w:val="28"/>
        </w:rPr>
        <w:t xml:space="preserve"> П.Т., Али M., </w:t>
      </w:r>
      <w:proofErr w:type="spellStart"/>
      <w:r w:rsidRPr="00E433FA">
        <w:rPr>
          <w:sz w:val="28"/>
          <w:szCs w:val="28"/>
        </w:rPr>
        <w:t>Сопанен</w:t>
      </w:r>
      <w:proofErr w:type="spellEnd"/>
      <w:r w:rsidRPr="00E433FA">
        <w:rPr>
          <w:sz w:val="28"/>
          <w:szCs w:val="28"/>
        </w:rPr>
        <w:t xml:space="preserve"> М., </w:t>
      </w:r>
      <w:proofErr w:type="spellStart"/>
      <w:r w:rsidRPr="00E433FA">
        <w:rPr>
          <w:sz w:val="28"/>
          <w:szCs w:val="28"/>
        </w:rPr>
        <w:t>Липланен</w:t>
      </w:r>
      <w:proofErr w:type="spellEnd"/>
      <w:r w:rsidRPr="00E433FA">
        <w:rPr>
          <w:sz w:val="28"/>
          <w:szCs w:val="28"/>
        </w:rPr>
        <w:t xml:space="preserve"> Х., </w:t>
      </w:r>
      <w:proofErr w:type="spellStart"/>
      <w:r w:rsidRPr="00E433FA">
        <w:rPr>
          <w:sz w:val="28"/>
          <w:szCs w:val="28"/>
        </w:rPr>
        <w:t>Одноблюдов</w:t>
      </w:r>
      <w:proofErr w:type="spellEnd"/>
      <w:r w:rsidRPr="00E433FA">
        <w:rPr>
          <w:sz w:val="28"/>
          <w:szCs w:val="28"/>
        </w:rPr>
        <w:t xml:space="preserve"> М.А., Бугров В.Е. «Выращивание MOVPE и характеристика </w:t>
      </w:r>
      <w:proofErr w:type="spellStart"/>
      <w:r w:rsidRPr="00E433FA">
        <w:rPr>
          <w:sz w:val="28"/>
          <w:szCs w:val="28"/>
        </w:rPr>
        <w:t>InAlGaN</w:t>
      </w:r>
      <w:proofErr w:type="spellEnd"/>
      <w:r w:rsidRPr="00E433FA">
        <w:rPr>
          <w:sz w:val="28"/>
          <w:szCs w:val="28"/>
        </w:rPr>
        <w:t xml:space="preserve"> пленок и </w:t>
      </w:r>
      <w:proofErr w:type="spellStart"/>
      <w:r w:rsidRPr="00E433FA">
        <w:rPr>
          <w:sz w:val="28"/>
          <w:szCs w:val="28"/>
        </w:rPr>
        <w:t>InGaN</w:t>
      </w:r>
      <w:proofErr w:type="spellEnd"/>
      <w:r w:rsidRPr="00E433FA">
        <w:rPr>
          <w:sz w:val="28"/>
          <w:szCs w:val="28"/>
        </w:rPr>
        <w:t>/</w:t>
      </w:r>
      <w:proofErr w:type="spellStart"/>
      <w:r w:rsidRPr="00E433FA">
        <w:rPr>
          <w:sz w:val="28"/>
          <w:szCs w:val="28"/>
        </w:rPr>
        <w:t>InAlGaN</w:t>
      </w:r>
      <w:proofErr w:type="spellEnd"/>
      <w:r w:rsidRPr="00E433FA">
        <w:rPr>
          <w:sz w:val="28"/>
          <w:szCs w:val="28"/>
        </w:rPr>
        <w:t xml:space="preserve"> MQW структур», </w:t>
      </w:r>
      <w:r w:rsidRPr="00E433FA">
        <w:rPr>
          <w:sz w:val="28"/>
          <w:szCs w:val="28"/>
          <w:lang w:val="en-US"/>
        </w:rPr>
        <w:t>JOURNAL</w:t>
      </w:r>
      <w:r w:rsidRPr="00E433FA">
        <w:rPr>
          <w:sz w:val="28"/>
          <w:szCs w:val="28"/>
        </w:rPr>
        <w:t xml:space="preserve"> </w:t>
      </w:r>
      <w:r w:rsidRPr="00E433FA">
        <w:rPr>
          <w:sz w:val="28"/>
          <w:szCs w:val="28"/>
          <w:lang w:val="en-US"/>
        </w:rPr>
        <w:t>OF</w:t>
      </w:r>
      <w:r w:rsidRPr="00E433FA">
        <w:rPr>
          <w:sz w:val="28"/>
          <w:szCs w:val="28"/>
        </w:rPr>
        <w:t xml:space="preserve"> </w:t>
      </w:r>
      <w:r w:rsidRPr="00E433FA">
        <w:rPr>
          <w:sz w:val="28"/>
          <w:szCs w:val="28"/>
          <w:lang w:val="en-US"/>
        </w:rPr>
        <w:t>CRYSTAL</w:t>
      </w:r>
      <w:r w:rsidRPr="00E433FA">
        <w:rPr>
          <w:sz w:val="28"/>
          <w:szCs w:val="28"/>
        </w:rPr>
        <w:t xml:space="preserve"> </w:t>
      </w:r>
      <w:r w:rsidRPr="00E433FA">
        <w:rPr>
          <w:sz w:val="28"/>
          <w:szCs w:val="28"/>
          <w:lang w:val="en-US"/>
        </w:rPr>
        <w:t>GROWTH</w:t>
      </w:r>
      <w:r w:rsidRPr="00E433FA">
        <w:rPr>
          <w:sz w:val="28"/>
          <w:szCs w:val="28"/>
        </w:rPr>
        <w:t xml:space="preserve">, 2008, том 310, изд. 7-9, стр. 1777- 1780. </w:t>
      </w:r>
    </w:p>
    <w:p w:rsidR="00F72076" w:rsidRPr="001060E6" w:rsidRDefault="00F72076" w:rsidP="008C0794">
      <w:pPr>
        <w:numPr>
          <w:ilvl w:val="0"/>
          <w:numId w:val="13"/>
        </w:numPr>
        <w:spacing w:line="288" w:lineRule="auto"/>
        <w:ind w:right="-2"/>
        <w:jc w:val="both"/>
        <w:rPr>
          <w:sz w:val="28"/>
          <w:szCs w:val="28"/>
        </w:rPr>
      </w:pPr>
      <w:proofErr w:type="spellStart"/>
      <w:r w:rsidRPr="00E433FA">
        <w:rPr>
          <w:sz w:val="28"/>
          <w:szCs w:val="28"/>
        </w:rPr>
        <w:t>Суикхонен</w:t>
      </w:r>
      <w:proofErr w:type="spellEnd"/>
      <w:r w:rsidRPr="001060E6">
        <w:rPr>
          <w:sz w:val="28"/>
          <w:szCs w:val="28"/>
        </w:rPr>
        <w:t xml:space="preserve"> </w:t>
      </w:r>
      <w:r w:rsidRPr="00E433FA">
        <w:rPr>
          <w:sz w:val="28"/>
          <w:szCs w:val="28"/>
        </w:rPr>
        <w:t>С</w:t>
      </w:r>
      <w:r w:rsidRPr="001060E6">
        <w:rPr>
          <w:sz w:val="28"/>
          <w:szCs w:val="28"/>
        </w:rPr>
        <w:t xml:space="preserve">., </w:t>
      </w:r>
      <w:proofErr w:type="spellStart"/>
      <w:r w:rsidRPr="00E433FA">
        <w:rPr>
          <w:sz w:val="28"/>
          <w:szCs w:val="28"/>
        </w:rPr>
        <w:t>Ланг</w:t>
      </w:r>
      <w:proofErr w:type="spellEnd"/>
      <w:r w:rsidRPr="001060E6">
        <w:rPr>
          <w:sz w:val="28"/>
          <w:szCs w:val="28"/>
        </w:rPr>
        <w:t xml:space="preserve"> </w:t>
      </w:r>
      <w:r w:rsidRPr="00E433FA">
        <w:rPr>
          <w:sz w:val="28"/>
          <w:szCs w:val="28"/>
        </w:rPr>
        <w:t>Т</w:t>
      </w:r>
      <w:r w:rsidRPr="001060E6">
        <w:rPr>
          <w:sz w:val="28"/>
          <w:szCs w:val="28"/>
        </w:rPr>
        <w:t xml:space="preserve">., </w:t>
      </w:r>
      <w:proofErr w:type="spellStart"/>
      <w:r w:rsidRPr="00E433FA">
        <w:rPr>
          <w:sz w:val="28"/>
          <w:szCs w:val="28"/>
        </w:rPr>
        <w:t>Свенск</w:t>
      </w:r>
      <w:proofErr w:type="spellEnd"/>
      <w:r w:rsidRPr="001060E6">
        <w:rPr>
          <w:sz w:val="28"/>
          <w:szCs w:val="28"/>
        </w:rPr>
        <w:t xml:space="preserve"> </w:t>
      </w:r>
      <w:r w:rsidRPr="00E433FA">
        <w:rPr>
          <w:sz w:val="28"/>
          <w:szCs w:val="28"/>
        </w:rPr>
        <w:t>О</w:t>
      </w:r>
      <w:r w:rsidRPr="001060E6">
        <w:rPr>
          <w:sz w:val="28"/>
          <w:szCs w:val="28"/>
        </w:rPr>
        <w:t xml:space="preserve">., </w:t>
      </w:r>
      <w:proofErr w:type="spellStart"/>
      <w:r w:rsidRPr="00E433FA">
        <w:rPr>
          <w:sz w:val="28"/>
          <w:szCs w:val="28"/>
        </w:rPr>
        <w:t>Сормунен</w:t>
      </w:r>
      <w:proofErr w:type="spellEnd"/>
      <w:r w:rsidRPr="001060E6">
        <w:rPr>
          <w:sz w:val="28"/>
          <w:szCs w:val="28"/>
        </w:rPr>
        <w:t xml:space="preserve"> </w:t>
      </w:r>
      <w:r w:rsidRPr="00E433FA">
        <w:rPr>
          <w:sz w:val="28"/>
          <w:szCs w:val="28"/>
        </w:rPr>
        <w:t>Д</w:t>
      </w:r>
      <w:r w:rsidRPr="001060E6">
        <w:rPr>
          <w:sz w:val="28"/>
          <w:szCs w:val="28"/>
        </w:rPr>
        <w:t xml:space="preserve">., </w:t>
      </w:r>
      <w:proofErr w:type="spellStart"/>
      <w:r w:rsidRPr="00E433FA">
        <w:rPr>
          <w:sz w:val="28"/>
          <w:szCs w:val="28"/>
        </w:rPr>
        <w:t>Торма</w:t>
      </w:r>
      <w:proofErr w:type="spellEnd"/>
      <w:r w:rsidRPr="001060E6">
        <w:rPr>
          <w:sz w:val="28"/>
          <w:szCs w:val="28"/>
        </w:rPr>
        <w:t xml:space="preserve"> </w:t>
      </w:r>
      <w:r w:rsidRPr="00E433FA">
        <w:rPr>
          <w:sz w:val="28"/>
          <w:szCs w:val="28"/>
        </w:rPr>
        <w:t>П</w:t>
      </w:r>
      <w:r w:rsidRPr="001060E6">
        <w:rPr>
          <w:sz w:val="28"/>
          <w:szCs w:val="28"/>
        </w:rPr>
        <w:t>.</w:t>
      </w:r>
      <w:r w:rsidRPr="00E433FA">
        <w:rPr>
          <w:sz w:val="28"/>
          <w:szCs w:val="28"/>
        </w:rPr>
        <w:t>Т</w:t>
      </w:r>
      <w:r w:rsidRPr="001060E6">
        <w:rPr>
          <w:sz w:val="28"/>
          <w:szCs w:val="28"/>
        </w:rPr>
        <w:t xml:space="preserve">., </w:t>
      </w:r>
      <w:proofErr w:type="spellStart"/>
      <w:r w:rsidRPr="00E433FA">
        <w:rPr>
          <w:sz w:val="28"/>
          <w:szCs w:val="28"/>
        </w:rPr>
        <w:t>Сопанен</w:t>
      </w:r>
      <w:proofErr w:type="spellEnd"/>
      <w:r w:rsidRPr="001060E6">
        <w:rPr>
          <w:sz w:val="28"/>
          <w:szCs w:val="28"/>
        </w:rPr>
        <w:t xml:space="preserve"> </w:t>
      </w:r>
      <w:r w:rsidRPr="00E433FA">
        <w:rPr>
          <w:sz w:val="28"/>
          <w:szCs w:val="28"/>
        </w:rPr>
        <w:t>М</w:t>
      </w:r>
      <w:r w:rsidRPr="001060E6">
        <w:rPr>
          <w:sz w:val="28"/>
          <w:szCs w:val="28"/>
        </w:rPr>
        <w:t xml:space="preserve">., </w:t>
      </w:r>
      <w:proofErr w:type="spellStart"/>
      <w:r w:rsidRPr="00E433FA">
        <w:rPr>
          <w:sz w:val="28"/>
          <w:szCs w:val="28"/>
        </w:rPr>
        <w:t>Липсанен</w:t>
      </w:r>
      <w:proofErr w:type="spellEnd"/>
      <w:r w:rsidRPr="001060E6">
        <w:rPr>
          <w:sz w:val="28"/>
          <w:szCs w:val="28"/>
        </w:rPr>
        <w:t xml:space="preserve"> </w:t>
      </w:r>
      <w:r w:rsidRPr="00E433FA">
        <w:rPr>
          <w:sz w:val="28"/>
          <w:szCs w:val="28"/>
        </w:rPr>
        <w:t>Х</w:t>
      </w:r>
      <w:r w:rsidRPr="001060E6">
        <w:rPr>
          <w:sz w:val="28"/>
          <w:szCs w:val="28"/>
        </w:rPr>
        <w:t xml:space="preserve">., </w:t>
      </w:r>
      <w:proofErr w:type="spellStart"/>
      <w:r w:rsidRPr="00E433FA">
        <w:rPr>
          <w:sz w:val="28"/>
          <w:szCs w:val="28"/>
        </w:rPr>
        <w:t>Одноблюдов</w:t>
      </w:r>
      <w:proofErr w:type="spellEnd"/>
      <w:r w:rsidRPr="001060E6">
        <w:rPr>
          <w:sz w:val="28"/>
          <w:szCs w:val="28"/>
        </w:rPr>
        <w:t xml:space="preserve"> </w:t>
      </w:r>
      <w:r w:rsidRPr="00E433FA">
        <w:rPr>
          <w:sz w:val="28"/>
          <w:szCs w:val="28"/>
        </w:rPr>
        <w:t>М</w:t>
      </w:r>
      <w:r w:rsidRPr="001060E6">
        <w:rPr>
          <w:sz w:val="28"/>
          <w:szCs w:val="28"/>
        </w:rPr>
        <w:t>.</w:t>
      </w:r>
      <w:r w:rsidRPr="00E433FA">
        <w:rPr>
          <w:sz w:val="28"/>
          <w:szCs w:val="28"/>
        </w:rPr>
        <w:t>А</w:t>
      </w:r>
      <w:r w:rsidRPr="001060E6">
        <w:rPr>
          <w:sz w:val="28"/>
          <w:szCs w:val="28"/>
        </w:rPr>
        <w:t xml:space="preserve">., </w:t>
      </w:r>
      <w:r w:rsidRPr="00E433FA">
        <w:rPr>
          <w:sz w:val="28"/>
          <w:szCs w:val="28"/>
        </w:rPr>
        <w:t>Бугров</w:t>
      </w:r>
      <w:r w:rsidRPr="001060E6">
        <w:rPr>
          <w:sz w:val="28"/>
          <w:szCs w:val="28"/>
        </w:rPr>
        <w:t xml:space="preserve"> </w:t>
      </w:r>
      <w:r w:rsidRPr="00E433FA">
        <w:rPr>
          <w:sz w:val="28"/>
          <w:szCs w:val="28"/>
        </w:rPr>
        <w:t>В</w:t>
      </w:r>
      <w:r w:rsidRPr="001060E6">
        <w:rPr>
          <w:sz w:val="28"/>
          <w:szCs w:val="28"/>
        </w:rPr>
        <w:t>.</w:t>
      </w:r>
      <w:r w:rsidRPr="00E433FA">
        <w:rPr>
          <w:sz w:val="28"/>
          <w:szCs w:val="28"/>
        </w:rPr>
        <w:t>Е</w:t>
      </w:r>
      <w:r w:rsidRPr="001060E6">
        <w:rPr>
          <w:sz w:val="28"/>
          <w:szCs w:val="28"/>
        </w:rPr>
        <w:t>. «</w:t>
      </w:r>
      <w:r w:rsidRPr="00E433FA">
        <w:rPr>
          <w:sz w:val="28"/>
          <w:szCs w:val="28"/>
        </w:rPr>
        <w:t>Контроль</w:t>
      </w:r>
      <w:r w:rsidRPr="001060E6">
        <w:rPr>
          <w:sz w:val="28"/>
          <w:szCs w:val="28"/>
        </w:rPr>
        <w:t xml:space="preserve"> </w:t>
      </w:r>
      <w:r w:rsidRPr="00E433FA">
        <w:rPr>
          <w:sz w:val="28"/>
          <w:szCs w:val="28"/>
        </w:rPr>
        <w:t>морфологии</w:t>
      </w:r>
      <w:r w:rsidRPr="001060E6">
        <w:rPr>
          <w:sz w:val="28"/>
          <w:szCs w:val="28"/>
        </w:rPr>
        <w:t xml:space="preserve"> </w:t>
      </w:r>
      <w:proofErr w:type="spellStart"/>
      <w:r w:rsidRPr="00E433FA">
        <w:rPr>
          <w:sz w:val="28"/>
          <w:szCs w:val="28"/>
          <w:lang w:val="en-US"/>
        </w:rPr>
        <w:t>InGaN</w:t>
      </w:r>
      <w:proofErr w:type="spellEnd"/>
      <w:r w:rsidRPr="001060E6">
        <w:rPr>
          <w:sz w:val="28"/>
          <w:szCs w:val="28"/>
        </w:rPr>
        <w:t>/</w:t>
      </w:r>
      <w:proofErr w:type="spellStart"/>
      <w:r w:rsidRPr="00E433FA">
        <w:rPr>
          <w:sz w:val="28"/>
          <w:szCs w:val="28"/>
          <w:lang w:val="en-US"/>
        </w:rPr>
        <w:t>GaN</w:t>
      </w:r>
      <w:proofErr w:type="spellEnd"/>
      <w:r w:rsidRPr="001060E6">
        <w:rPr>
          <w:sz w:val="28"/>
          <w:szCs w:val="28"/>
        </w:rPr>
        <w:t xml:space="preserve"> </w:t>
      </w:r>
      <w:r w:rsidRPr="00E433FA">
        <w:rPr>
          <w:sz w:val="28"/>
          <w:szCs w:val="28"/>
        </w:rPr>
        <w:t>квантовых</w:t>
      </w:r>
      <w:r w:rsidRPr="001060E6">
        <w:rPr>
          <w:sz w:val="28"/>
          <w:szCs w:val="28"/>
        </w:rPr>
        <w:t xml:space="preserve"> </w:t>
      </w:r>
      <w:r w:rsidRPr="00E433FA">
        <w:rPr>
          <w:sz w:val="28"/>
          <w:szCs w:val="28"/>
        </w:rPr>
        <w:t>ям</w:t>
      </w:r>
      <w:r w:rsidRPr="001060E6">
        <w:rPr>
          <w:sz w:val="28"/>
          <w:szCs w:val="28"/>
        </w:rPr>
        <w:t xml:space="preserve">, </w:t>
      </w:r>
      <w:r w:rsidRPr="00E433FA">
        <w:rPr>
          <w:sz w:val="28"/>
          <w:szCs w:val="28"/>
        </w:rPr>
        <w:t>выращенных</w:t>
      </w:r>
      <w:r w:rsidRPr="001060E6">
        <w:rPr>
          <w:sz w:val="28"/>
          <w:szCs w:val="28"/>
        </w:rPr>
        <w:t xml:space="preserve"> </w:t>
      </w:r>
      <w:r w:rsidRPr="00E433FA">
        <w:rPr>
          <w:sz w:val="28"/>
          <w:szCs w:val="28"/>
        </w:rPr>
        <w:t>методом</w:t>
      </w:r>
      <w:r w:rsidRPr="001060E6">
        <w:rPr>
          <w:sz w:val="28"/>
          <w:szCs w:val="28"/>
        </w:rPr>
        <w:t xml:space="preserve"> </w:t>
      </w:r>
      <w:r w:rsidRPr="00E433FA">
        <w:rPr>
          <w:sz w:val="28"/>
          <w:szCs w:val="28"/>
          <w:lang w:val="en-US"/>
        </w:rPr>
        <w:t>MOCVD</w:t>
      </w:r>
      <w:r w:rsidRPr="001060E6">
        <w:rPr>
          <w:sz w:val="28"/>
          <w:szCs w:val="28"/>
        </w:rPr>
        <w:t xml:space="preserve">», </w:t>
      </w:r>
      <w:r w:rsidRPr="00E433FA">
        <w:rPr>
          <w:sz w:val="28"/>
          <w:szCs w:val="28"/>
        </w:rPr>
        <w:t>журнал</w:t>
      </w:r>
      <w:r w:rsidRPr="001060E6">
        <w:rPr>
          <w:sz w:val="28"/>
          <w:szCs w:val="28"/>
        </w:rPr>
        <w:t xml:space="preserve"> «</w:t>
      </w:r>
      <w:r w:rsidRPr="00E433FA">
        <w:rPr>
          <w:sz w:val="28"/>
          <w:szCs w:val="28"/>
          <w:lang w:val="en-US"/>
        </w:rPr>
        <w:t>JOURNAL</w:t>
      </w:r>
      <w:r w:rsidRPr="001060E6">
        <w:rPr>
          <w:sz w:val="28"/>
          <w:szCs w:val="28"/>
        </w:rPr>
        <w:t xml:space="preserve"> </w:t>
      </w:r>
      <w:r w:rsidRPr="00E433FA">
        <w:rPr>
          <w:sz w:val="28"/>
          <w:szCs w:val="28"/>
          <w:lang w:val="en-US"/>
        </w:rPr>
        <w:t>OF</w:t>
      </w:r>
      <w:r w:rsidRPr="001060E6">
        <w:rPr>
          <w:sz w:val="28"/>
          <w:szCs w:val="28"/>
        </w:rPr>
        <w:t xml:space="preserve"> </w:t>
      </w:r>
      <w:r w:rsidRPr="00E433FA">
        <w:rPr>
          <w:sz w:val="28"/>
          <w:szCs w:val="28"/>
          <w:lang w:val="en-US"/>
        </w:rPr>
        <w:t>CRYSTAL</w:t>
      </w:r>
      <w:r w:rsidRPr="001060E6">
        <w:rPr>
          <w:sz w:val="28"/>
          <w:szCs w:val="28"/>
        </w:rPr>
        <w:t xml:space="preserve"> </w:t>
      </w:r>
      <w:r w:rsidRPr="00E433FA">
        <w:rPr>
          <w:sz w:val="28"/>
          <w:szCs w:val="28"/>
          <w:lang w:val="en-US"/>
        </w:rPr>
        <w:t>GROWTH</w:t>
      </w:r>
      <w:r w:rsidRPr="001060E6">
        <w:rPr>
          <w:sz w:val="28"/>
          <w:szCs w:val="28"/>
        </w:rPr>
        <w:t xml:space="preserve">», 2007, </w:t>
      </w:r>
      <w:r w:rsidRPr="00E433FA">
        <w:rPr>
          <w:sz w:val="28"/>
          <w:szCs w:val="28"/>
        </w:rPr>
        <w:t>том</w:t>
      </w:r>
      <w:r w:rsidRPr="001060E6">
        <w:rPr>
          <w:sz w:val="28"/>
          <w:szCs w:val="28"/>
        </w:rPr>
        <w:t xml:space="preserve"> 300, </w:t>
      </w:r>
      <w:r w:rsidRPr="00E433FA">
        <w:rPr>
          <w:sz w:val="28"/>
          <w:szCs w:val="28"/>
        </w:rPr>
        <w:t>изд</w:t>
      </w:r>
      <w:r w:rsidRPr="001060E6">
        <w:rPr>
          <w:sz w:val="28"/>
          <w:szCs w:val="28"/>
        </w:rPr>
        <w:t xml:space="preserve">. 2, </w:t>
      </w:r>
      <w:r w:rsidRPr="00E433FA">
        <w:rPr>
          <w:sz w:val="28"/>
          <w:szCs w:val="28"/>
        </w:rPr>
        <w:t>стр</w:t>
      </w:r>
      <w:r w:rsidRPr="001060E6">
        <w:rPr>
          <w:sz w:val="28"/>
          <w:szCs w:val="28"/>
        </w:rPr>
        <w:t xml:space="preserve">. 324 – 329. </w:t>
      </w:r>
    </w:p>
    <w:p w:rsidR="00F72076" w:rsidRPr="00E433FA" w:rsidRDefault="00F72076" w:rsidP="008C0794">
      <w:pPr>
        <w:numPr>
          <w:ilvl w:val="0"/>
          <w:numId w:val="13"/>
        </w:numPr>
        <w:spacing w:line="288" w:lineRule="auto"/>
        <w:ind w:right="-2"/>
        <w:jc w:val="both"/>
        <w:rPr>
          <w:sz w:val="28"/>
          <w:szCs w:val="28"/>
        </w:rPr>
      </w:pPr>
      <w:proofErr w:type="spellStart"/>
      <w:r w:rsidRPr="00E433FA">
        <w:rPr>
          <w:sz w:val="28"/>
          <w:szCs w:val="28"/>
        </w:rPr>
        <w:t>Ланг</w:t>
      </w:r>
      <w:proofErr w:type="spellEnd"/>
      <w:r w:rsidRPr="00E433FA">
        <w:rPr>
          <w:sz w:val="28"/>
          <w:szCs w:val="28"/>
        </w:rPr>
        <w:t xml:space="preserve"> Т., </w:t>
      </w:r>
      <w:proofErr w:type="spellStart"/>
      <w:r w:rsidRPr="00E433FA">
        <w:rPr>
          <w:sz w:val="28"/>
          <w:szCs w:val="28"/>
        </w:rPr>
        <w:t>Одноблюдов</w:t>
      </w:r>
      <w:proofErr w:type="spellEnd"/>
      <w:r w:rsidRPr="00E433FA">
        <w:rPr>
          <w:sz w:val="28"/>
          <w:szCs w:val="28"/>
        </w:rPr>
        <w:t xml:space="preserve"> М.А., Бугров В.Е., </w:t>
      </w:r>
      <w:proofErr w:type="spellStart"/>
      <w:r w:rsidRPr="00E433FA">
        <w:rPr>
          <w:sz w:val="28"/>
          <w:szCs w:val="28"/>
        </w:rPr>
        <w:t>Суикхонен</w:t>
      </w:r>
      <w:proofErr w:type="spellEnd"/>
      <w:r w:rsidRPr="00E433FA">
        <w:rPr>
          <w:sz w:val="28"/>
          <w:szCs w:val="28"/>
        </w:rPr>
        <w:t xml:space="preserve"> С., </w:t>
      </w:r>
      <w:proofErr w:type="spellStart"/>
      <w:r w:rsidRPr="00E433FA">
        <w:rPr>
          <w:sz w:val="28"/>
          <w:szCs w:val="28"/>
        </w:rPr>
        <w:t>Свенск</w:t>
      </w:r>
      <w:proofErr w:type="spellEnd"/>
      <w:r w:rsidRPr="00E433FA">
        <w:rPr>
          <w:sz w:val="28"/>
          <w:szCs w:val="28"/>
        </w:rPr>
        <w:t xml:space="preserve"> O., </w:t>
      </w:r>
      <w:proofErr w:type="spellStart"/>
      <w:r w:rsidRPr="00E433FA">
        <w:rPr>
          <w:sz w:val="28"/>
          <w:szCs w:val="28"/>
        </w:rPr>
        <w:t>Торма</w:t>
      </w:r>
      <w:proofErr w:type="spellEnd"/>
      <w:r w:rsidRPr="00E433FA">
        <w:rPr>
          <w:sz w:val="28"/>
          <w:szCs w:val="28"/>
        </w:rPr>
        <w:t xml:space="preserve"> П.Т., </w:t>
      </w:r>
      <w:proofErr w:type="spellStart"/>
      <w:r w:rsidRPr="00E433FA">
        <w:rPr>
          <w:sz w:val="28"/>
          <w:szCs w:val="28"/>
        </w:rPr>
        <w:t>Сопанен</w:t>
      </w:r>
      <w:proofErr w:type="spellEnd"/>
      <w:r w:rsidRPr="00E433FA">
        <w:rPr>
          <w:sz w:val="28"/>
          <w:szCs w:val="28"/>
        </w:rPr>
        <w:t xml:space="preserve"> М., </w:t>
      </w:r>
      <w:proofErr w:type="spellStart"/>
      <w:r w:rsidRPr="00E433FA">
        <w:rPr>
          <w:sz w:val="28"/>
          <w:szCs w:val="28"/>
        </w:rPr>
        <w:t>Липсанен</w:t>
      </w:r>
      <w:proofErr w:type="spellEnd"/>
      <w:r w:rsidRPr="00E433FA">
        <w:rPr>
          <w:sz w:val="28"/>
          <w:szCs w:val="28"/>
        </w:rPr>
        <w:t xml:space="preserve"> Х. «Сокращение потоков дислокационной плотности в Al0.12Ga0.88N эпитаксиальных слоях с применением мног</w:t>
      </w:r>
      <w:r w:rsidRPr="00E433FA">
        <w:rPr>
          <w:sz w:val="28"/>
          <w:szCs w:val="28"/>
        </w:rPr>
        <w:t>о</w:t>
      </w:r>
      <w:r w:rsidRPr="00E433FA">
        <w:rPr>
          <w:sz w:val="28"/>
          <w:szCs w:val="28"/>
        </w:rPr>
        <w:t>ступенчатой техники», журнал «JOURNAL OF CRYSTAL GROWTH», 2007, том 298, стр. 276-280.</w:t>
      </w:r>
    </w:p>
    <w:p w:rsidR="00706FC3" w:rsidRPr="00E433FA" w:rsidRDefault="00706FC3" w:rsidP="008C0794">
      <w:pPr>
        <w:pStyle w:val="a9"/>
        <w:numPr>
          <w:ilvl w:val="0"/>
          <w:numId w:val="13"/>
        </w:numPr>
        <w:spacing w:before="0" w:after="0" w:line="288" w:lineRule="auto"/>
        <w:ind w:right="-2"/>
        <w:rPr>
          <w:rStyle w:val="ac"/>
          <w:b w:val="0"/>
          <w:sz w:val="28"/>
          <w:szCs w:val="28"/>
          <w:lang w:val="en-US"/>
        </w:rPr>
      </w:pPr>
      <w:r w:rsidRPr="00E433FA">
        <w:rPr>
          <w:rStyle w:val="ac"/>
          <w:b w:val="0"/>
          <w:sz w:val="28"/>
          <w:szCs w:val="28"/>
        </w:rPr>
        <w:t>Ф</w:t>
      </w:r>
      <w:proofErr w:type="spellStart"/>
      <w:r w:rsidRPr="00E433FA">
        <w:rPr>
          <w:rStyle w:val="ac"/>
          <w:b w:val="0"/>
          <w:sz w:val="28"/>
          <w:szCs w:val="28"/>
          <w:lang w:val="en-US"/>
        </w:rPr>
        <w:t>инский</w:t>
      </w:r>
      <w:proofErr w:type="spellEnd"/>
      <w:r w:rsidRPr="00E433FA">
        <w:rPr>
          <w:rStyle w:val="ac"/>
          <w:b w:val="0"/>
          <w:sz w:val="28"/>
          <w:szCs w:val="28"/>
          <w:lang w:val="en-US"/>
        </w:rPr>
        <w:t xml:space="preserve"> </w:t>
      </w:r>
      <w:proofErr w:type="spellStart"/>
      <w:r w:rsidRPr="00E433FA">
        <w:rPr>
          <w:rStyle w:val="ac"/>
          <w:b w:val="0"/>
          <w:sz w:val="28"/>
          <w:szCs w:val="28"/>
          <w:lang w:val="en-US"/>
        </w:rPr>
        <w:t>патент</w:t>
      </w:r>
      <w:proofErr w:type="spellEnd"/>
      <w:r w:rsidRPr="00E433FA">
        <w:rPr>
          <w:rStyle w:val="ac"/>
          <w:b w:val="0"/>
          <w:sz w:val="28"/>
          <w:szCs w:val="28"/>
          <w:lang w:val="en-US"/>
        </w:rPr>
        <w:t xml:space="preserve"> SEMICONDUCTOR HETEROSTRUCTRE FI117529 13.10.2004</w:t>
      </w:r>
    </w:p>
    <w:p w:rsidR="00706FC3" w:rsidRPr="00E433FA"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Заявка (</w:t>
      </w:r>
      <w:r w:rsidRPr="00E433FA">
        <w:rPr>
          <w:rStyle w:val="ac"/>
          <w:b w:val="0"/>
          <w:sz w:val="28"/>
          <w:szCs w:val="28"/>
          <w:lang w:val="en-US"/>
        </w:rPr>
        <w:t>EC</w:t>
      </w:r>
      <w:r w:rsidRPr="00E433FA">
        <w:rPr>
          <w:rStyle w:val="ac"/>
          <w:b w:val="0"/>
          <w:sz w:val="28"/>
          <w:szCs w:val="28"/>
        </w:rPr>
        <w:t xml:space="preserve">) </w:t>
      </w:r>
      <w:r w:rsidRPr="00E433FA">
        <w:rPr>
          <w:rStyle w:val="ac"/>
          <w:b w:val="0"/>
          <w:sz w:val="28"/>
          <w:szCs w:val="28"/>
          <w:lang w:val="en-US"/>
        </w:rPr>
        <w:t>SEMICONDUCTOR</w:t>
      </w:r>
      <w:r w:rsidRPr="00E433FA">
        <w:rPr>
          <w:rStyle w:val="ac"/>
          <w:b w:val="0"/>
          <w:sz w:val="28"/>
          <w:szCs w:val="28"/>
        </w:rPr>
        <w:t xml:space="preserve"> </w:t>
      </w:r>
      <w:r w:rsidRPr="00E433FA">
        <w:rPr>
          <w:rStyle w:val="ac"/>
          <w:b w:val="0"/>
          <w:sz w:val="28"/>
          <w:szCs w:val="28"/>
          <w:lang w:val="en-US"/>
        </w:rPr>
        <w:t>HETEROSTRUCTRE</w:t>
      </w:r>
      <w:r w:rsidR="001060E6">
        <w:rPr>
          <w:rStyle w:val="ac"/>
          <w:b w:val="0"/>
          <w:sz w:val="28"/>
          <w:szCs w:val="28"/>
        </w:rPr>
        <w:t xml:space="preserve"> </w:t>
      </w:r>
      <w:r w:rsidRPr="00E433FA">
        <w:rPr>
          <w:rStyle w:val="ac"/>
          <w:b w:val="0"/>
          <w:sz w:val="28"/>
          <w:szCs w:val="28"/>
        </w:rPr>
        <w:t xml:space="preserve">05789107.9 19.09.2005 </w:t>
      </w:r>
    </w:p>
    <w:p w:rsidR="00706FC3" w:rsidRPr="00E433FA"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 xml:space="preserve">Российский патент </w:t>
      </w:r>
      <w:proofErr w:type="gramStart"/>
      <w:r w:rsidRPr="00E433FA">
        <w:rPr>
          <w:rStyle w:val="ac"/>
          <w:b w:val="0"/>
          <w:sz w:val="28"/>
          <w:szCs w:val="28"/>
        </w:rPr>
        <w:t>ПОЛУПРОВОДНИКОВАЯ</w:t>
      </w:r>
      <w:proofErr w:type="gramEnd"/>
      <w:r w:rsidRPr="00E433FA">
        <w:rPr>
          <w:rStyle w:val="ac"/>
          <w:b w:val="0"/>
          <w:sz w:val="28"/>
          <w:szCs w:val="28"/>
        </w:rPr>
        <w:t xml:space="preserve"> ГЕТЕРОСТРУКТУРА </w:t>
      </w:r>
    </w:p>
    <w:p w:rsidR="00706FC3" w:rsidRPr="00E433FA"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lang w:val="en-US"/>
        </w:rPr>
        <w:t>RU</w:t>
      </w:r>
      <w:r w:rsidRPr="00E433FA">
        <w:rPr>
          <w:rStyle w:val="ac"/>
          <w:b w:val="0"/>
          <w:sz w:val="28"/>
          <w:szCs w:val="28"/>
        </w:rPr>
        <w:t xml:space="preserve">2376680 19.09.2005 </w:t>
      </w:r>
    </w:p>
    <w:p w:rsidR="00706FC3" w:rsidRPr="00E433FA"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 xml:space="preserve">Европейский патент (зарегистрирован в </w:t>
      </w:r>
      <w:r w:rsidRPr="00E433FA">
        <w:rPr>
          <w:rStyle w:val="ac"/>
          <w:b w:val="0"/>
          <w:sz w:val="28"/>
          <w:szCs w:val="28"/>
          <w:lang w:val="en-US"/>
        </w:rPr>
        <w:t>CH</w:t>
      </w:r>
      <w:r w:rsidRPr="00E433FA">
        <w:rPr>
          <w:rStyle w:val="ac"/>
          <w:b w:val="0"/>
          <w:sz w:val="28"/>
          <w:szCs w:val="28"/>
        </w:rPr>
        <w:t xml:space="preserve">, </w:t>
      </w:r>
      <w:r w:rsidRPr="00E433FA">
        <w:rPr>
          <w:rStyle w:val="ac"/>
          <w:b w:val="0"/>
          <w:sz w:val="28"/>
          <w:szCs w:val="28"/>
          <w:lang w:val="en-US"/>
        </w:rPr>
        <w:t>DE</w:t>
      </w:r>
      <w:r w:rsidRPr="00E433FA">
        <w:rPr>
          <w:rStyle w:val="ac"/>
          <w:b w:val="0"/>
          <w:sz w:val="28"/>
          <w:szCs w:val="28"/>
        </w:rPr>
        <w:t xml:space="preserve">, </w:t>
      </w:r>
      <w:r w:rsidRPr="00E433FA">
        <w:rPr>
          <w:rStyle w:val="ac"/>
          <w:b w:val="0"/>
          <w:sz w:val="28"/>
          <w:szCs w:val="28"/>
          <w:lang w:val="en-US"/>
        </w:rPr>
        <w:t>FI</w:t>
      </w:r>
      <w:r w:rsidRPr="00E433FA">
        <w:rPr>
          <w:rStyle w:val="ac"/>
          <w:b w:val="0"/>
          <w:sz w:val="28"/>
          <w:szCs w:val="28"/>
        </w:rPr>
        <w:t xml:space="preserve">, </w:t>
      </w:r>
      <w:r w:rsidRPr="00E433FA">
        <w:rPr>
          <w:rStyle w:val="ac"/>
          <w:b w:val="0"/>
          <w:sz w:val="28"/>
          <w:szCs w:val="28"/>
          <w:lang w:val="en-US"/>
        </w:rPr>
        <w:t>FR</w:t>
      </w:r>
      <w:r w:rsidRPr="00E433FA">
        <w:rPr>
          <w:rStyle w:val="ac"/>
          <w:b w:val="0"/>
          <w:sz w:val="28"/>
          <w:szCs w:val="28"/>
        </w:rPr>
        <w:t xml:space="preserve">, </w:t>
      </w:r>
      <w:r w:rsidRPr="00E433FA">
        <w:rPr>
          <w:rStyle w:val="ac"/>
          <w:b w:val="0"/>
          <w:sz w:val="28"/>
          <w:szCs w:val="28"/>
          <w:lang w:val="en-US"/>
        </w:rPr>
        <w:t>GB</w:t>
      </w:r>
      <w:r w:rsidRPr="00E433FA">
        <w:rPr>
          <w:rStyle w:val="ac"/>
          <w:b w:val="0"/>
          <w:sz w:val="28"/>
          <w:szCs w:val="28"/>
        </w:rPr>
        <w:t xml:space="preserve">, </w:t>
      </w:r>
      <w:r w:rsidRPr="00E433FA">
        <w:rPr>
          <w:rStyle w:val="ac"/>
          <w:b w:val="0"/>
          <w:sz w:val="28"/>
          <w:szCs w:val="28"/>
          <w:lang w:val="en-US"/>
        </w:rPr>
        <w:t>SE</w:t>
      </w:r>
      <w:r w:rsidRPr="00E433FA">
        <w:rPr>
          <w:rStyle w:val="ac"/>
          <w:b w:val="0"/>
          <w:sz w:val="28"/>
          <w:szCs w:val="28"/>
        </w:rPr>
        <w:t xml:space="preserve">) </w:t>
      </w:r>
    </w:p>
    <w:p w:rsidR="00706FC3" w:rsidRPr="00E433FA" w:rsidRDefault="00706FC3" w:rsidP="008C0794">
      <w:pPr>
        <w:pStyle w:val="a9"/>
        <w:numPr>
          <w:ilvl w:val="0"/>
          <w:numId w:val="13"/>
        </w:numPr>
        <w:spacing w:before="0" w:after="0" w:line="288" w:lineRule="auto"/>
        <w:ind w:right="-2"/>
        <w:rPr>
          <w:rStyle w:val="ac"/>
          <w:b w:val="0"/>
          <w:sz w:val="28"/>
          <w:szCs w:val="28"/>
          <w:lang w:val="en-US"/>
        </w:rPr>
      </w:pPr>
      <w:r w:rsidRPr="00E433FA">
        <w:rPr>
          <w:rStyle w:val="ac"/>
          <w:b w:val="0"/>
          <w:sz w:val="28"/>
          <w:szCs w:val="28"/>
          <w:lang w:val="en-US"/>
        </w:rPr>
        <w:t xml:space="preserve">SEMICONDUCTOR HETEROSTRUCTRE </w:t>
      </w:r>
    </w:p>
    <w:p w:rsidR="00706FC3" w:rsidRPr="00E433FA" w:rsidRDefault="00706FC3" w:rsidP="008C0794">
      <w:pPr>
        <w:pStyle w:val="a9"/>
        <w:numPr>
          <w:ilvl w:val="0"/>
          <w:numId w:val="13"/>
        </w:numPr>
        <w:spacing w:before="0" w:after="0" w:line="288" w:lineRule="auto"/>
        <w:ind w:right="-2"/>
        <w:rPr>
          <w:rStyle w:val="ac"/>
          <w:b w:val="0"/>
          <w:sz w:val="28"/>
          <w:szCs w:val="28"/>
          <w:lang w:val="en-US"/>
        </w:rPr>
      </w:pPr>
      <w:r w:rsidRPr="00E433FA">
        <w:rPr>
          <w:rStyle w:val="ac"/>
          <w:b w:val="0"/>
          <w:sz w:val="28"/>
          <w:szCs w:val="28"/>
          <w:lang w:val="en-US"/>
        </w:rPr>
        <w:t xml:space="preserve">EP1903619 19.09.2005 </w:t>
      </w:r>
    </w:p>
    <w:p w:rsidR="00706FC3" w:rsidRPr="00E433FA" w:rsidRDefault="00706FC3" w:rsidP="008C0794">
      <w:pPr>
        <w:pStyle w:val="a9"/>
        <w:numPr>
          <w:ilvl w:val="0"/>
          <w:numId w:val="13"/>
        </w:numPr>
        <w:spacing w:before="0" w:after="0" w:line="288" w:lineRule="auto"/>
        <w:ind w:right="-2"/>
        <w:rPr>
          <w:rStyle w:val="ac"/>
          <w:b w:val="0"/>
          <w:sz w:val="28"/>
          <w:szCs w:val="28"/>
          <w:lang w:val="en-US"/>
        </w:rPr>
      </w:pPr>
      <w:r w:rsidRPr="00E433FA">
        <w:rPr>
          <w:rStyle w:val="ac"/>
          <w:b w:val="0"/>
          <w:sz w:val="28"/>
          <w:szCs w:val="28"/>
        </w:rPr>
        <w:t>З</w:t>
      </w:r>
      <w:proofErr w:type="spellStart"/>
      <w:r w:rsidRPr="00E433FA">
        <w:rPr>
          <w:rStyle w:val="ac"/>
          <w:b w:val="0"/>
          <w:sz w:val="28"/>
          <w:szCs w:val="28"/>
          <w:lang w:val="en-US"/>
        </w:rPr>
        <w:t>аявка</w:t>
      </w:r>
      <w:proofErr w:type="spellEnd"/>
      <w:r w:rsidRPr="00E433FA">
        <w:rPr>
          <w:rStyle w:val="ac"/>
          <w:b w:val="0"/>
          <w:sz w:val="28"/>
          <w:szCs w:val="28"/>
          <w:lang w:val="en-US"/>
        </w:rPr>
        <w:t xml:space="preserve"> (</w:t>
      </w:r>
      <w:proofErr w:type="spellStart"/>
      <w:r w:rsidRPr="00E433FA">
        <w:rPr>
          <w:rStyle w:val="ac"/>
          <w:b w:val="0"/>
          <w:sz w:val="28"/>
          <w:szCs w:val="28"/>
          <w:lang w:val="en-US"/>
        </w:rPr>
        <w:t>Россия</w:t>
      </w:r>
      <w:proofErr w:type="spellEnd"/>
      <w:r w:rsidRPr="00E433FA">
        <w:rPr>
          <w:rStyle w:val="ac"/>
          <w:b w:val="0"/>
          <w:sz w:val="28"/>
          <w:szCs w:val="28"/>
          <w:lang w:val="en-US"/>
        </w:rPr>
        <w:t xml:space="preserve">) SEMICONDUCTOR HETEROSTRUCTRE 2007132477 19.09.2005 </w:t>
      </w:r>
    </w:p>
    <w:p w:rsidR="00706FC3" w:rsidRPr="001060E6" w:rsidRDefault="00706FC3" w:rsidP="008C0794">
      <w:pPr>
        <w:pStyle w:val="a9"/>
        <w:numPr>
          <w:ilvl w:val="0"/>
          <w:numId w:val="13"/>
        </w:numPr>
        <w:spacing w:before="0" w:after="0" w:line="288" w:lineRule="auto"/>
        <w:ind w:right="-2"/>
        <w:rPr>
          <w:rStyle w:val="ac"/>
          <w:b w:val="0"/>
          <w:sz w:val="28"/>
          <w:szCs w:val="28"/>
          <w:lang w:val="en-US"/>
        </w:rPr>
      </w:pPr>
      <w:r w:rsidRPr="00E433FA">
        <w:rPr>
          <w:rStyle w:val="ac"/>
          <w:b w:val="0"/>
          <w:sz w:val="28"/>
          <w:szCs w:val="28"/>
        </w:rPr>
        <w:lastRenderedPageBreak/>
        <w:t>З</w:t>
      </w:r>
      <w:proofErr w:type="spellStart"/>
      <w:r w:rsidRPr="00E433FA">
        <w:rPr>
          <w:rStyle w:val="ac"/>
          <w:b w:val="0"/>
          <w:sz w:val="28"/>
          <w:szCs w:val="28"/>
          <w:lang w:val="en-US"/>
        </w:rPr>
        <w:t>аявка</w:t>
      </w:r>
      <w:proofErr w:type="spellEnd"/>
      <w:r w:rsidRPr="00E433FA">
        <w:rPr>
          <w:rStyle w:val="ac"/>
          <w:b w:val="0"/>
          <w:sz w:val="28"/>
          <w:szCs w:val="28"/>
          <w:lang w:val="en-US"/>
        </w:rPr>
        <w:t xml:space="preserve"> (ЕС) SEMICONDUCTOR SUBSTRATE, SEMICONDUCTOR D</w:t>
      </w:r>
      <w:r w:rsidRPr="00E433FA">
        <w:rPr>
          <w:rStyle w:val="ac"/>
          <w:b w:val="0"/>
          <w:sz w:val="28"/>
          <w:szCs w:val="28"/>
          <w:lang w:val="en-US"/>
        </w:rPr>
        <w:t>E</w:t>
      </w:r>
      <w:r w:rsidRPr="00E433FA">
        <w:rPr>
          <w:rStyle w:val="ac"/>
          <w:b w:val="0"/>
          <w:sz w:val="28"/>
          <w:szCs w:val="28"/>
          <w:lang w:val="en-US"/>
        </w:rPr>
        <w:t xml:space="preserve">VICE AND METHOD OF MANUFACTURING A SEMICONDUCTOR SUBSTRATE </w:t>
      </w:r>
      <w:r w:rsidRPr="001060E6">
        <w:rPr>
          <w:rStyle w:val="ac"/>
          <w:b w:val="0"/>
          <w:sz w:val="28"/>
          <w:szCs w:val="28"/>
          <w:lang w:val="en-US"/>
        </w:rPr>
        <w:t xml:space="preserve">05742487.1 19.05.2005 </w:t>
      </w:r>
    </w:p>
    <w:p w:rsidR="00706FC3" w:rsidRPr="001060E6"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Российский патент ПОЛУПРОВОДНИКОВАЯ ПОДЛОЖКА, ПОЛ</w:t>
      </w:r>
      <w:r w:rsidRPr="00E433FA">
        <w:rPr>
          <w:rStyle w:val="ac"/>
          <w:b w:val="0"/>
          <w:sz w:val="28"/>
          <w:szCs w:val="28"/>
        </w:rPr>
        <w:t>У</w:t>
      </w:r>
      <w:r w:rsidRPr="00E433FA">
        <w:rPr>
          <w:rStyle w:val="ac"/>
          <w:b w:val="0"/>
          <w:sz w:val="28"/>
          <w:szCs w:val="28"/>
        </w:rPr>
        <w:t>ПРОВОДНИКОВОЕ УСТРОЙСТВО И СПОСОБ ПОЛУЧЕНИЯ ПОЛ</w:t>
      </w:r>
      <w:r w:rsidRPr="00E433FA">
        <w:rPr>
          <w:rStyle w:val="ac"/>
          <w:b w:val="0"/>
          <w:sz w:val="28"/>
          <w:szCs w:val="28"/>
        </w:rPr>
        <w:t>У</w:t>
      </w:r>
      <w:r w:rsidRPr="00E433FA">
        <w:rPr>
          <w:rStyle w:val="ac"/>
          <w:b w:val="0"/>
          <w:sz w:val="28"/>
          <w:szCs w:val="28"/>
        </w:rPr>
        <w:t xml:space="preserve">ПРОВОДНИКОВОЙ ПОДЛОЖКИ </w:t>
      </w:r>
      <w:r w:rsidRPr="00E433FA">
        <w:rPr>
          <w:rStyle w:val="ac"/>
          <w:b w:val="0"/>
          <w:sz w:val="28"/>
          <w:szCs w:val="28"/>
          <w:lang w:val="en-US"/>
        </w:rPr>
        <w:t>RU</w:t>
      </w:r>
      <w:r w:rsidRPr="001060E6">
        <w:rPr>
          <w:rStyle w:val="ac"/>
          <w:b w:val="0"/>
          <w:sz w:val="28"/>
          <w:szCs w:val="28"/>
        </w:rPr>
        <w:t xml:space="preserve">2368030 19.05.2005 </w:t>
      </w:r>
    </w:p>
    <w:p w:rsidR="00706FC3" w:rsidRPr="00E433FA" w:rsidRDefault="00706FC3" w:rsidP="008C0794">
      <w:pPr>
        <w:pStyle w:val="a9"/>
        <w:numPr>
          <w:ilvl w:val="0"/>
          <w:numId w:val="13"/>
        </w:numPr>
        <w:spacing w:before="0" w:after="0" w:line="288" w:lineRule="auto"/>
        <w:ind w:right="-2"/>
        <w:rPr>
          <w:rStyle w:val="ac"/>
          <w:b w:val="0"/>
          <w:sz w:val="28"/>
          <w:szCs w:val="28"/>
          <w:lang w:val="en-US"/>
        </w:rPr>
      </w:pPr>
      <w:r w:rsidRPr="00E433FA">
        <w:rPr>
          <w:rStyle w:val="ac"/>
          <w:b w:val="0"/>
          <w:sz w:val="28"/>
          <w:szCs w:val="28"/>
        </w:rPr>
        <w:t>Ф</w:t>
      </w:r>
      <w:proofErr w:type="spellStart"/>
      <w:r w:rsidRPr="00E433FA">
        <w:rPr>
          <w:rStyle w:val="ac"/>
          <w:b w:val="0"/>
          <w:sz w:val="28"/>
          <w:szCs w:val="28"/>
          <w:lang w:val="en-US"/>
        </w:rPr>
        <w:t>инский</w:t>
      </w:r>
      <w:proofErr w:type="spellEnd"/>
      <w:r w:rsidRPr="00E433FA">
        <w:rPr>
          <w:rStyle w:val="ac"/>
          <w:b w:val="0"/>
          <w:sz w:val="28"/>
          <w:szCs w:val="28"/>
          <w:lang w:val="en-US"/>
        </w:rPr>
        <w:t xml:space="preserve"> </w:t>
      </w:r>
      <w:proofErr w:type="spellStart"/>
      <w:r w:rsidRPr="00E433FA">
        <w:rPr>
          <w:rStyle w:val="ac"/>
          <w:b w:val="0"/>
          <w:sz w:val="28"/>
          <w:szCs w:val="28"/>
          <w:lang w:val="en-US"/>
        </w:rPr>
        <w:t>патент</w:t>
      </w:r>
      <w:proofErr w:type="spellEnd"/>
      <w:r w:rsidRPr="00E433FA">
        <w:rPr>
          <w:rStyle w:val="ac"/>
          <w:b w:val="0"/>
          <w:sz w:val="28"/>
          <w:szCs w:val="28"/>
          <w:lang w:val="en-US"/>
        </w:rPr>
        <w:t xml:space="preserve"> SEMICONDUCTOR STRUCTURE AND METHOD OF MANUFACTURING A SEMICONDUCTOR FI118196 01.07.2005 </w:t>
      </w:r>
    </w:p>
    <w:p w:rsidR="00706FC3" w:rsidRPr="00E433FA" w:rsidRDefault="00706FC3" w:rsidP="008C0794">
      <w:pPr>
        <w:pStyle w:val="a9"/>
        <w:numPr>
          <w:ilvl w:val="0"/>
          <w:numId w:val="13"/>
        </w:numPr>
        <w:spacing w:before="0" w:after="0" w:line="288" w:lineRule="auto"/>
        <w:ind w:right="-2"/>
        <w:rPr>
          <w:rStyle w:val="ac"/>
          <w:b w:val="0"/>
          <w:sz w:val="28"/>
          <w:szCs w:val="28"/>
          <w:lang w:val="en-US"/>
        </w:rPr>
      </w:pPr>
      <w:r w:rsidRPr="00E433FA">
        <w:rPr>
          <w:rStyle w:val="ac"/>
          <w:b w:val="0"/>
          <w:sz w:val="28"/>
          <w:szCs w:val="28"/>
        </w:rPr>
        <w:t>З</w:t>
      </w:r>
      <w:proofErr w:type="spellStart"/>
      <w:r w:rsidRPr="00E433FA">
        <w:rPr>
          <w:rStyle w:val="ac"/>
          <w:b w:val="0"/>
          <w:sz w:val="28"/>
          <w:szCs w:val="28"/>
          <w:lang w:val="en-US"/>
        </w:rPr>
        <w:t>аявка</w:t>
      </w:r>
      <w:proofErr w:type="spellEnd"/>
      <w:r w:rsidRPr="00E433FA">
        <w:rPr>
          <w:rStyle w:val="ac"/>
          <w:b w:val="0"/>
          <w:sz w:val="28"/>
          <w:szCs w:val="28"/>
          <w:lang w:val="en-US"/>
        </w:rPr>
        <w:t xml:space="preserve"> (ЕС) SEMICONDUCTOR STRUCTURE AND METHOD OF MA</w:t>
      </w:r>
      <w:r w:rsidRPr="00E433FA">
        <w:rPr>
          <w:rStyle w:val="ac"/>
          <w:b w:val="0"/>
          <w:sz w:val="28"/>
          <w:szCs w:val="28"/>
          <w:lang w:val="en-US"/>
        </w:rPr>
        <w:t>N</w:t>
      </w:r>
      <w:r w:rsidRPr="00E433FA">
        <w:rPr>
          <w:rStyle w:val="ac"/>
          <w:b w:val="0"/>
          <w:sz w:val="28"/>
          <w:szCs w:val="28"/>
          <w:lang w:val="en-US"/>
        </w:rPr>
        <w:t xml:space="preserve">UFACTURING A SEMICONDUCTOR STRUCTURE 06764446.8 20.06.2006 </w:t>
      </w:r>
    </w:p>
    <w:p w:rsidR="00706FC3" w:rsidRPr="00E433FA"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 xml:space="preserve">Российский патент ПОЛУПРОВОДНИКОВАЯ СТРУКТУРА И СПОСОБ </w:t>
      </w:r>
    </w:p>
    <w:p w:rsidR="00706FC3" w:rsidRPr="00E433FA"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 xml:space="preserve">ИЗГОТОВЛЕНИЯ ПОЛУПРОВОДНИКОВОЙ СТРУКТУРЫ </w:t>
      </w:r>
      <w:r w:rsidRPr="00E433FA">
        <w:rPr>
          <w:rStyle w:val="ac"/>
          <w:b w:val="0"/>
          <w:sz w:val="28"/>
          <w:szCs w:val="28"/>
          <w:lang w:val="en-US"/>
        </w:rPr>
        <w:t>RU</w:t>
      </w:r>
      <w:r w:rsidRPr="00E433FA">
        <w:rPr>
          <w:rStyle w:val="ac"/>
          <w:b w:val="0"/>
          <w:sz w:val="28"/>
          <w:szCs w:val="28"/>
        </w:rPr>
        <w:t xml:space="preserve">2391746 20.06.2006 </w:t>
      </w:r>
    </w:p>
    <w:p w:rsidR="00706FC3" w:rsidRPr="00E433FA"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 xml:space="preserve">Финский патент </w:t>
      </w:r>
      <w:r w:rsidRPr="00E433FA">
        <w:rPr>
          <w:rStyle w:val="ac"/>
          <w:b w:val="0"/>
          <w:sz w:val="28"/>
          <w:szCs w:val="28"/>
          <w:lang w:val="en-US"/>
        </w:rPr>
        <w:t>HVPE</w:t>
      </w:r>
      <w:r w:rsidRPr="00E433FA">
        <w:rPr>
          <w:rStyle w:val="ac"/>
          <w:b w:val="0"/>
          <w:sz w:val="28"/>
          <w:szCs w:val="28"/>
        </w:rPr>
        <w:t xml:space="preserve"> </w:t>
      </w:r>
      <w:r w:rsidRPr="00E433FA">
        <w:rPr>
          <w:rStyle w:val="ac"/>
          <w:b w:val="0"/>
          <w:sz w:val="28"/>
          <w:szCs w:val="28"/>
          <w:lang w:val="en-US"/>
        </w:rPr>
        <w:t>reactor</w:t>
      </w:r>
      <w:r w:rsidRPr="00E433FA">
        <w:rPr>
          <w:rStyle w:val="ac"/>
          <w:b w:val="0"/>
          <w:sz w:val="28"/>
          <w:szCs w:val="28"/>
        </w:rPr>
        <w:t xml:space="preserve"> </w:t>
      </w:r>
      <w:r w:rsidRPr="00E433FA">
        <w:rPr>
          <w:rStyle w:val="ac"/>
          <w:b w:val="0"/>
          <w:sz w:val="28"/>
          <w:szCs w:val="28"/>
          <w:lang w:val="en-US"/>
        </w:rPr>
        <w:t>FI</w:t>
      </w:r>
      <w:r w:rsidRPr="00E433FA">
        <w:rPr>
          <w:rStyle w:val="ac"/>
          <w:b w:val="0"/>
          <w:sz w:val="28"/>
          <w:szCs w:val="28"/>
        </w:rPr>
        <w:t xml:space="preserve">121145 01.06.2007 </w:t>
      </w:r>
    </w:p>
    <w:p w:rsidR="001060E6"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 xml:space="preserve">Заявка (Финляндия) </w:t>
      </w:r>
      <w:r w:rsidRPr="00E433FA">
        <w:rPr>
          <w:rStyle w:val="ac"/>
          <w:b w:val="0"/>
          <w:sz w:val="28"/>
          <w:szCs w:val="28"/>
          <w:lang w:val="en-US"/>
        </w:rPr>
        <w:t>LIGHT</w:t>
      </w:r>
      <w:r w:rsidRPr="00E433FA">
        <w:rPr>
          <w:rStyle w:val="ac"/>
          <w:b w:val="0"/>
          <w:sz w:val="28"/>
          <w:szCs w:val="28"/>
        </w:rPr>
        <w:t xml:space="preserve"> </w:t>
      </w:r>
      <w:r w:rsidRPr="00E433FA">
        <w:rPr>
          <w:rStyle w:val="ac"/>
          <w:b w:val="0"/>
          <w:sz w:val="28"/>
          <w:szCs w:val="28"/>
          <w:lang w:val="en-US"/>
        </w:rPr>
        <w:t>EMITTING</w:t>
      </w:r>
      <w:r w:rsidRPr="00E433FA">
        <w:rPr>
          <w:rStyle w:val="ac"/>
          <w:b w:val="0"/>
          <w:sz w:val="28"/>
          <w:szCs w:val="28"/>
        </w:rPr>
        <w:t xml:space="preserve"> </w:t>
      </w:r>
      <w:r w:rsidRPr="00E433FA">
        <w:rPr>
          <w:rStyle w:val="ac"/>
          <w:b w:val="0"/>
          <w:sz w:val="28"/>
          <w:szCs w:val="28"/>
          <w:lang w:val="en-US"/>
        </w:rPr>
        <w:t>DIODE</w:t>
      </w:r>
      <w:r w:rsidRPr="00E433FA">
        <w:rPr>
          <w:rStyle w:val="ac"/>
          <w:b w:val="0"/>
          <w:sz w:val="28"/>
          <w:szCs w:val="28"/>
        </w:rPr>
        <w:t xml:space="preserve"> </w:t>
      </w:r>
    </w:p>
    <w:p w:rsidR="00706FC3" w:rsidRPr="00E433FA"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 xml:space="preserve">Заявка (Россия) СВЕТОИЗЛУЧАЮЩИЙ ДИОД 2010101276 09.06.2008 </w:t>
      </w:r>
    </w:p>
    <w:p w:rsidR="00706FC3" w:rsidRPr="001060E6" w:rsidRDefault="00706FC3" w:rsidP="008C0794">
      <w:pPr>
        <w:pStyle w:val="a9"/>
        <w:numPr>
          <w:ilvl w:val="0"/>
          <w:numId w:val="13"/>
        </w:numPr>
        <w:spacing w:before="0" w:after="0" w:line="288" w:lineRule="auto"/>
        <w:ind w:right="-2"/>
        <w:rPr>
          <w:rStyle w:val="ac"/>
          <w:b w:val="0"/>
          <w:sz w:val="28"/>
          <w:szCs w:val="28"/>
          <w:lang w:val="en-US"/>
        </w:rPr>
      </w:pPr>
      <w:r w:rsidRPr="00E433FA">
        <w:rPr>
          <w:rStyle w:val="ac"/>
          <w:b w:val="0"/>
          <w:sz w:val="28"/>
          <w:szCs w:val="28"/>
        </w:rPr>
        <w:t>Заявка</w:t>
      </w:r>
      <w:r w:rsidRPr="001060E6">
        <w:rPr>
          <w:rStyle w:val="ac"/>
          <w:b w:val="0"/>
          <w:sz w:val="28"/>
          <w:szCs w:val="28"/>
          <w:lang w:val="en-US"/>
        </w:rPr>
        <w:t xml:space="preserve"> (</w:t>
      </w:r>
      <w:r w:rsidRPr="00E433FA">
        <w:rPr>
          <w:rStyle w:val="ac"/>
          <w:b w:val="0"/>
          <w:sz w:val="28"/>
          <w:szCs w:val="28"/>
        </w:rPr>
        <w:t>ЕС</w:t>
      </w:r>
      <w:r w:rsidRPr="001060E6">
        <w:rPr>
          <w:rStyle w:val="ac"/>
          <w:b w:val="0"/>
          <w:sz w:val="28"/>
          <w:szCs w:val="28"/>
          <w:lang w:val="en-US"/>
        </w:rPr>
        <w:t xml:space="preserve">) </w:t>
      </w:r>
      <w:r w:rsidRPr="00E433FA">
        <w:rPr>
          <w:rStyle w:val="ac"/>
          <w:b w:val="0"/>
          <w:sz w:val="28"/>
          <w:szCs w:val="28"/>
          <w:lang w:val="en-US"/>
        </w:rPr>
        <w:t>AN</w:t>
      </w:r>
      <w:r w:rsidRPr="001060E6">
        <w:rPr>
          <w:rStyle w:val="ac"/>
          <w:b w:val="0"/>
          <w:sz w:val="28"/>
          <w:szCs w:val="28"/>
          <w:lang w:val="en-US"/>
        </w:rPr>
        <w:t xml:space="preserve"> </w:t>
      </w:r>
      <w:r w:rsidRPr="00E433FA">
        <w:rPr>
          <w:rStyle w:val="ac"/>
          <w:b w:val="0"/>
          <w:sz w:val="28"/>
          <w:szCs w:val="28"/>
          <w:lang w:val="en-US"/>
        </w:rPr>
        <w:t>HVPE</w:t>
      </w:r>
      <w:r w:rsidRPr="001060E6">
        <w:rPr>
          <w:rStyle w:val="ac"/>
          <w:b w:val="0"/>
          <w:sz w:val="28"/>
          <w:szCs w:val="28"/>
          <w:lang w:val="en-US"/>
        </w:rPr>
        <w:t xml:space="preserve"> </w:t>
      </w:r>
      <w:r w:rsidRPr="00E433FA">
        <w:rPr>
          <w:rStyle w:val="ac"/>
          <w:b w:val="0"/>
          <w:sz w:val="28"/>
          <w:szCs w:val="28"/>
          <w:lang w:val="en-US"/>
        </w:rPr>
        <w:t>REACTOR</w:t>
      </w:r>
      <w:r w:rsidRPr="001060E6">
        <w:rPr>
          <w:rStyle w:val="ac"/>
          <w:b w:val="0"/>
          <w:sz w:val="28"/>
          <w:szCs w:val="28"/>
          <w:lang w:val="en-US"/>
        </w:rPr>
        <w:t xml:space="preserve"> </w:t>
      </w:r>
      <w:r w:rsidRPr="00E433FA">
        <w:rPr>
          <w:rStyle w:val="ac"/>
          <w:b w:val="0"/>
          <w:sz w:val="28"/>
          <w:szCs w:val="28"/>
          <w:lang w:val="en-US"/>
        </w:rPr>
        <w:t>ARRANGEMENT</w:t>
      </w:r>
      <w:r w:rsidRPr="001060E6">
        <w:rPr>
          <w:rStyle w:val="ac"/>
          <w:b w:val="0"/>
          <w:sz w:val="28"/>
          <w:szCs w:val="28"/>
          <w:lang w:val="en-US"/>
        </w:rPr>
        <w:t xml:space="preserve"> 8859678.8 11.12.2008 </w:t>
      </w:r>
    </w:p>
    <w:p w:rsidR="00706FC3" w:rsidRPr="001060E6" w:rsidRDefault="00706FC3" w:rsidP="008C0794">
      <w:pPr>
        <w:pStyle w:val="a9"/>
        <w:numPr>
          <w:ilvl w:val="0"/>
          <w:numId w:val="13"/>
        </w:numPr>
        <w:spacing w:before="0" w:after="0" w:line="288" w:lineRule="auto"/>
        <w:ind w:right="-2"/>
        <w:rPr>
          <w:rStyle w:val="ac"/>
          <w:b w:val="0"/>
          <w:sz w:val="28"/>
          <w:szCs w:val="28"/>
        </w:rPr>
      </w:pPr>
      <w:r w:rsidRPr="00E433FA">
        <w:rPr>
          <w:rStyle w:val="ac"/>
          <w:b w:val="0"/>
          <w:sz w:val="28"/>
          <w:szCs w:val="28"/>
        </w:rPr>
        <w:t>Заявка (Россия) РЕАКТОРНАЯ УСТАНОВКА ДЛЯ ЭПИТАКСИАЛ</w:t>
      </w:r>
      <w:r w:rsidRPr="00E433FA">
        <w:rPr>
          <w:rStyle w:val="ac"/>
          <w:b w:val="0"/>
          <w:sz w:val="28"/>
          <w:szCs w:val="28"/>
        </w:rPr>
        <w:t>Ь</w:t>
      </w:r>
      <w:r w:rsidRPr="00E433FA">
        <w:rPr>
          <w:rStyle w:val="ac"/>
          <w:b w:val="0"/>
          <w:sz w:val="28"/>
          <w:szCs w:val="28"/>
        </w:rPr>
        <w:t xml:space="preserve">НОГО ВЫРАЩИВАНИЯ ГИДРИДОВ В ПАРОВОЙ ФАЗЕ </w:t>
      </w:r>
      <w:r w:rsidRPr="001060E6">
        <w:rPr>
          <w:rStyle w:val="ac"/>
          <w:b w:val="0"/>
          <w:sz w:val="28"/>
          <w:szCs w:val="28"/>
        </w:rPr>
        <w:t xml:space="preserve">2010128094 11.12.2008 </w:t>
      </w:r>
    </w:p>
    <w:p w:rsidR="00706FC3" w:rsidRPr="00E433FA" w:rsidRDefault="00706FC3" w:rsidP="008C0794">
      <w:pPr>
        <w:pStyle w:val="a9"/>
        <w:numPr>
          <w:ilvl w:val="0"/>
          <w:numId w:val="13"/>
        </w:numPr>
        <w:spacing w:before="0" w:after="0" w:line="288" w:lineRule="auto"/>
        <w:ind w:right="-2"/>
        <w:rPr>
          <w:rStyle w:val="ac"/>
          <w:b w:val="0"/>
          <w:sz w:val="28"/>
          <w:szCs w:val="28"/>
          <w:lang w:val="en-US"/>
        </w:rPr>
      </w:pPr>
      <w:r w:rsidRPr="00E433FA">
        <w:rPr>
          <w:rStyle w:val="ac"/>
          <w:b w:val="0"/>
          <w:sz w:val="28"/>
          <w:szCs w:val="28"/>
        </w:rPr>
        <w:t>З</w:t>
      </w:r>
      <w:proofErr w:type="spellStart"/>
      <w:r w:rsidRPr="00E433FA">
        <w:rPr>
          <w:rStyle w:val="ac"/>
          <w:b w:val="0"/>
          <w:sz w:val="28"/>
          <w:szCs w:val="28"/>
          <w:lang w:val="en-US"/>
        </w:rPr>
        <w:t>аявка</w:t>
      </w:r>
      <w:proofErr w:type="spellEnd"/>
      <w:r w:rsidRPr="00E433FA">
        <w:rPr>
          <w:rStyle w:val="ac"/>
          <w:b w:val="0"/>
          <w:sz w:val="28"/>
          <w:szCs w:val="28"/>
          <w:lang w:val="en-US"/>
        </w:rPr>
        <w:t xml:space="preserve"> (</w:t>
      </w:r>
      <w:proofErr w:type="spellStart"/>
      <w:r w:rsidRPr="00E433FA">
        <w:rPr>
          <w:rStyle w:val="ac"/>
          <w:b w:val="0"/>
          <w:sz w:val="28"/>
          <w:szCs w:val="28"/>
          <w:lang w:val="en-US"/>
        </w:rPr>
        <w:t>Финляндия</w:t>
      </w:r>
      <w:proofErr w:type="spellEnd"/>
      <w:r w:rsidRPr="00E433FA">
        <w:rPr>
          <w:rStyle w:val="ac"/>
          <w:b w:val="0"/>
          <w:sz w:val="28"/>
          <w:szCs w:val="28"/>
          <w:lang w:val="en-US"/>
        </w:rPr>
        <w:t xml:space="preserve">) LIGHT EMITTING SEMICONDUCTOR DEVICE AND METHOD FOR MANUFACTURING 20095627 05.06.2009 </w:t>
      </w:r>
    </w:p>
    <w:p w:rsidR="00706FC3" w:rsidRPr="003B28E4" w:rsidRDefault="003B28E4" w:rsidP="008C0794">
      <w:pPr>
        <w:pStyle w:val="a9"/>
        <w:numPr>
          <w:ilvl w:val="0"/>
          <w:numId w:val="13"/>
        </w:numPr>
        <w:spacing w:before="0" w:after="0" w:line="288" w:lineRule="auto"/>
        <w:ind w:right="-2"/>
        <w:rPr>
          <w:rStyle w:val="ac"/>
          <w:b w:val="0"/>
          <w:sz w:val="28"/>
          <w:szCs w:val="28"/>
          <w:lang w:val="en-US"/>
        </w:rPr>
      </w:pPr>
      <w:r>
        <w:rPr>
          <w:rStyle w:val="ac"/>
          <w:b w:val="0"/>
          <w:sz w:val="28"/>
          <w:szCs w:val="28"/>
        </w:rPr>
        <w:t>З</w:t>
      </w:r>
      <w:proofErr w:type="spellStart"/>
      <w:r w:rsidR="00706FC3" w:rsidRPr="00E433FA">
        <w:rPr>
          <w:rStyle w:val="ac"/>
          <w:b w:val="0"/>
          <w:sz w:val="28"/>
          <w:szCs w:val="28"/>
          <w:lang w:val="en-US"/>
        </w:rPr>
        <w:t>аявка</w:t>
      </w:r>
      <w:proofErr w:type="spellEnd"/>
      <w:r w:rsidR="00706FC3" w:rsidRPr="00E433FA">
        <w:rPr>
          <w:rStyle w:val="ac"/>
          <w:b w:val="0"/>
          <w:sz w:val="28"/>
          <w:szCs w:val="28"/>
          <w:lang w:val="en-US"/>
        </w:rPr>
        <w:t xml:space="preserve"> (</w:t>
      </w:r>
      <w:proofErr w:type="spellStart"/>
      <w:r w:rsidR="00706FC3" w:rsidRPr="00E433FA">
        <w:rPr>
          <w:rStyle w:val="ac"/>
          <w:b w:val="0"/>
          <w:sz w:val="28"/>
          <w:szCs w:val="28"/>
          <w:lang w:val="en-US"/>
        </w:rPr>
        <w:t>Финляндия</w:t>
      </w:r>
      <w:proofErr w:type="spellEnd"/>
      <w:r w:rsidR="00706FC3" w:rsidRPr="00E433FA">
        <w:rPr>
          <w:rStyle w:val="ac"/>
          <w:b w:val="0"/>
          <w:sz w:val="28"/>
          <w:szCs w:val="28"/>
          <w:lang w:val="en-US"/>
        </w:rPr>
        <w:t xml:space="preserve">) A LIGHT SOURCE ELEMENT AND A METHOD FOR MANUFACTURING </w:t>
      </w:r>
      <w:r w:rsidR="00706FC3" w:rsidRPr="003B28E4">
        <w:rPr>
          <w:rStyle w:val="ac"/>
          <w:b w:val="0"/>
          <w:sz w:val="28"/>
          <w:szCs w:val="28"/>
          <w:lang w:val="en-US"/>
        </w:rPr>
        <w:t xml:space="preserve"> </w:t>
      </w:r>
      <w:r w:rsidR="00706FC3" w:rsidRPr="00E433FA">
        <w:rPr>
          <w:rStyle w:val="ac"/>
          <w:b w:val="0"/>
          <w:sz w:val="28"/>
          <w:szCs w:val="28"/>
          <w:lang w:val="en-US"/>
        </w:rPr>
        <w:t xml:space="preserve">0095567 22.05.2009 </w:t>
      </w:r>
    </w:p>
    <w:p w:rsidR="00706FC3" w:rsidRPr="001060E6" w:rsidRDefault="00706FC3" w:rsidP="008C0794">
      <w:pPr>
        <w:spacing w:line="288" w:lineRule="auto"/>
        <w:ind w:right="561"/>
        <w:jc w:val="both"/>
        <w:rPr>
          <w:sz w:val="28"/>
          <w:szCs w:val="28"/>
          <w:lang w:val="en-US"/>
        </w:rPr>
      </w:pPr>
    </w:p>
    <w:p w:rsidR="009F7321" w:rsidRPr="001060E6" w:rsidRDefault="009F7321" w:rsidP="008C0794">
      <w:pPr>
        <w:spacing w:line="288" w:lineRule="auto"/>
        <w:ind w:right="561"/>
        <w:jc w:val="both"/>
        <w:rPr>
          <w:sz w:val="28"/>
          <w:szCs w:val="28"/>
          <w:lang w:val="en-US"/>
        </w:rPr>
      </w:pPr>
    </w:p>
    <w:p w:rsidR="009F7321" w:rsidRPr="001060E6" w:rsidRDefault="009F7321" w:rsidP="008C0794">
      <w:pPr>
        <w:spacing w:line="288" w:lineRule="auto"/>
        <w:ind w:right="561"/>
        <w:jc w:val="both"/>
        <w:rPr>
          <w:sz w:val="28"/>
          <w:szCs w:val="28"/>
          <w:lang w:val="en-US"/>
        </w:rPr>
      </w:pPr>
    </w:p>
    <w:p w:rsidR="009F7321" w:rsidRPr="001060E6" w:rsidRDefault="009F7321" w:rsidP="008C0794">
      <w:pPr>
        <w:spacing w:line="288" w:lineRule="auto"/>
        <w:ind w:right="561"/>
        <w:jc w:val="both"/>
        <w:rPr>
          <w:sz w:val="28"/>
          <w:szCs w:val="28"/>
          <w:lang w:val="en-US"/>
        </w:rPr>
      </w:pPr>
    </w:p>
    <w:p w:rsidR="009F7321" w:rsidRPr="001060E6" w:rsidRDefault="009F7321" w:rsidP="008C0794">
      <w:pPr>
        <w:spacing w:line="288" w:lineRule="auto"/>
        <w:ind w:right="561"/>
        <w:jc w:val="both"/>
        <w:rPr>
          <w:sz w:val="28"/>
          <w:szCs w:val="28"/>
          <w:lang w:val="en-US"/>
        </w:rPr>
      </w:pPr>
    </w:p>
    <w:p w:rsidR="009F7321" w:rsidRPr="001060E6" w:rsidRDefault="009F7321" w:rsidP="008C0794">
      <w:pPr>
        <w:spacing w:line="288" w:lineRule="auto"/>
        <w:ind w:right="561"/>
        <w:jc w:val="both"/>
        <w:rPr>
          <w:sz w:val="28"/>
          <w:szCs w:val="28"/>
          <w:lang w:val="en-US"/>
        </w:rPr>
      </w:pPr>
    </w:p>
    <w:p w:rsidR="009F7321" w:rsidRPr="001060E6" w:rsidRDefault="009F7321" w:rsidP="008C0794">
      <w:pPr>
        <w:spacing w:line="288" w:lineRule="auto"/>
        <w:ind w:right="561"/>
        <w:jc w:val="both"/>
        <w:rPr>
          <w:sz w:val="28"/>
          <w:szCs w:val="28"/>
          <w:lang w:val="en-US"/>
        </w:rPr>
      </w:pPr>
    </w:p>
    <w:p w:rsidR="00175C85" w:rsidRDefault="001060E6" w:rsidP="008C0794">
      <w:pPr>
        <w:pStyle w:val="1"/>
        <w:spacing w:line="288" w:lineRule="auto"/>
        <w:ind w:firstLine="0"/>
        <w:jc w:val="center"/>
        <w:rPr>
          <w:szCs w:val="28"/>
        </w:rPr>
      </w:pPr>
      <w:r w:rsidRPr="00C062CA">
        <w:rPr>
          <w:b w:val="0"/>
          <w:szCs w:val="28"/>
        </w:rPr>
        <w:br w:type="page"/>
      </w:r>
      <w:bookmarkStart w:id="63" w:name="_Toc462148088"/>
      <w:r w:rsidRPr="001060E6">
        <w:rPr>
          <w:szCs w:val="28"/>
        </w:rPr>
        <w:lastRenderedPageBreak/>
        <w:t>ГЛАВА  4.</w:t>
      </w:r>
      <w:bookmarkEnd w:id="63"/>
      <w:r w:rsidRPr="001060E6">
        <w:rPr>
          <w:szCs w:val="28"/>
        </w:rPr>
        <w:t xml:space="preserve">  </w:t>
      </w:r>
    </w:p>
    <w:p w:rsidR="0089414B" w:rsidRPr="001060E6" w:rsidRDefault="001060E6" w:rsidP="008C0794">
      <w:pPr>
        <w:pStyle w:val="1"/>
        <w:spacing w:line="288" w:lineRule="auto"/>
        <w:ind w:firstLine="0"/>
        <w:jc w:val="center"/>
        <w:rPr>
          <w:szCs w:val="28"/>
        </w:rPr>
      </w:pPr>
      <w:bookmarkStart w:id="64" w:name="_Toc462148089"/>
      <w:r w:rsidRPr="001060E6">
        <w:rPr>
          <w:szCs w:val="28"/>
        </w:rPr>
        <w:t>РАЗРАБОТКА И ВНЕДРЕНИЕ ТЕХНОЛОГИИ РАЗДЕЛЕНИЯ ПОДЛ</w:t>
      </w:r>
      <w:r w:rsidRPr="001060E6">
        <w:rPr>
          <w:szCs w:val="28"/>
        </w:rPr>
        <w:t>О</w:t>
      </w:r>
      <w:r w:rsidRPr="001060E6">
        <w:rPr>
          <w:szCs w:val="28"/>
        </w:rPr>
        <w:t>ЖЕК НА КРИСТАЛЛЫ МЕТОДОМ ЛАЗЕРНОГО УПРАВЛЯЕМОГО ТЕРМОРАСКАЛЫВАНИЯ</w:t>
      </w:r>
      <w:bookmarkEnd w:id="64"/>
      <w:r w:rsidRPr="001060E6">
        <w:rPr>
          <w:szCs w:val="28"/>
        </w:rPr>
        <w:t xml:space="preserve"> </w:t>
      </w:r>
    </w:p>
    <w:p w:rsidR="0089414B" w:rsidRPr="00E433FA" w:rsidRDefault="0089414B" w:rsidP="008C0794">
      <w:pPr>
        <w:spacing w:line="288" w:lineRule="auto"/>
        <w:jc w:val="both"/>
        <w:rPr>
          <w:sz w:val="28"/>
          <w:szCs w:val="28"/>
        </w:rPr>
      </w:pPr>
    </w:p>
    <w:p w:rsidR="00175C85" w:rsidRDefault="00932E6F" w:rsidP="008C0794">
      <w:pPr>
        <w:pStyle w:val="2"/>
        <w:spacing w:line="288" w:lineRule="auto"/>
        <w:rPr>
          <w:rFonts w:eastAsia="SimSun"/>
        </w:rPr>
      </w:pPr>
      <w:bookmarkStart w:id="65" w:name="_Toc462148090"/>
      <w:r w:rsidRPr="00E433FA">
        <w:rPr>
          <w:rFonts w:eastAsia="SimSun"/>
        </w:rPr>
        <w:t xml:space="preserve">Принципиально новый подход к проектированию </w:t>
      </w:r>
      <w:proofErr w:type="gramStart"/>
      <w:r w:rsidRPr="00E433FA">
        <w:rPr>
          <w:rFonts w:eastAsia="SimSun"/>
        </w:rPr>
        <w:t>светодиодных</w:t>
      </w:r>
      <w:bookmarkEnd w:id="65"/>
      <w:proofErr w:type="gramEnd"/>
      <w:r w:rsidRPr="00E433FA">
        <w:rPr>
          <w:rFonts w:eastAsia="SimSun"/>
        </w:rPr>
        <w:t xml:space="preserve"> </w:t>
      </w:r>
    </w:p>
    <w:p w:rsidR="00932E6F" w:rsidRPr="00E433FA" w:rsidRDefault="00932E6F" w:rsidP="008C0794">
      <w:pPr>
        <w:pStyle w:val="2"/>
        <w:spacing w:line="288" w:lineRule="auto"/>
        <w:rPr>
          <w:rFonts w:eastAsia="SimSun"/>
        </w:rPr>
      </w:pPr>
      <w:bookmarkStart w:id="66" w:name="_Toc462148091"/>
      <w:r w:rsidRPr="00E433FA">
        <w:rPr>
          <w:rFonts w:eastAsia="SimSun"/>
        </w:rPr>
        <w:t>чипов с высоким внешним квантовым выходом</w:t>
      </w:r>
      <w:bookmarkEnd w:id="66"/>
    </w:p>
    <w:p w:rsidR="00175C85" w:rsidRDefault="00175C85" w:rsidP="008C0794">
      <w:pPr>
        <w:shd w:val="clear" w:color="auto" w:fill="FFFFFF"/>
        <w:spacing w:line="288" w:lineRule="auto"/>
        <w:ind w:firstLine="709"/>
        <w:jc w:val="both"/>
        <w:rPr>
          <w:rFonts w:eastAsia="SimSun"/>
          <w:sz w:val="28"/>
          <w:szCs w:val="28"/>
        </w:rPr>
      </w:pPr>
    </w:p>
    <w:p w:rsidR="00932E6F" w:rsidRPr="00E433FA" w:rsidRDefault="00932E6F" w:rsidP="008C0794">
      <w:pPr>
        <w:shd w:val="clear" w:color="auto" w:fill="FFFFFF"/>
        <w:spacing w:line="288" w:lineRule="auto"/>
        <w:ind w:firstLine="709"/>
        <w:jc w:val="both"/>
        <w:rPr>
          <w:rFonts w:eastAsia="SimSun"/>
          <w:sz w:val="28"/>
          <w:szCs w:val="28"/>
        </w:rPr>
      </w:pPr>
      <w:r w:rsidRPr="00E433FA">
        <w:rPr>
          <w:rFonts w:eastAsia="SimSun"/>
          <w:sz w:val="28"/>
          <w:szCs w:val="28"/>
        </w:rPr>
        <w:t>Разработанная и внедренная в промышленное производство технология разделения чипов методом лазерного раскалывания позволяет проектировать и изготавливать невозможные прежде конструкции чипов и приборов. Традиц</w:t>
      </w:r>
      <w:r w:rsidRPr="00E433FA">
        <w:rPr>
          <w:rFonts w:eastAsia="SimSun"/>
          <w:sz w:val="28"/>
          <w:szCs w:val="28"/>
        </w:rPr>
        <w:t>и</w:t>
      </w:r>
      <w:r w:rsidRPr="00E433FA">
        <w:rPr>
          <w:rFonts w:eastAsia="SimSun"/>
          <w:sz w:val="28"/>
          <w:szCs w:val="28"/>
        </w:rPr>
        <w:t>онным способом увеличение мощности светодиодов достигается путем увел</w:t>
      </w:r>
      <w:r w:rsidRPr="00E433FA">
        <w:rPr>
          <w:rFonts w:eastAsia="SimSun"/>
          <w:sz w:val="28"/>
          <w:szCs w:val="28"/>
        </w:rPr>
        <w:t>и</w:t>
      </w:r>
      <w:r w:rsidRPr="00E433FA">
        <w:rPr>
          <w:rFonts w:eastAsia="SimSun"/>
          <w:sz w:val="28"/>
          <w:szCs w:val="28"/>
        </w:rPr>
        <w:t xml:space="preserve">чения размера излучающих кристаллов. Таким </w:t>
      </w:r>
      <w:proofErr w:type="gramStart"/>
      <w:r w:rsidRPr="00E433FA">
        <w:rPr>
          <w:rFonts w:eastAsia="SimSun"/>
          <w:sz w:val="28"/>
          <w:szCs w:val="28"/>
        </w:rPr>
        <w:t>образом</w:t>
      </w:r>
      <w:proofErr w:type="gramEnd"/>
      <w:r w:rsidRPr="00E433FA">
        <w:rPr>
          <w:rFonts w:eastAsia="SimSun"/>
          <w:sz w:val="28"/>
          <w:szCs w:val="28"/>
        </w:rPr>
        <w:t xml:space="preserve"> снижается удельный вес </w:t>
      </w:r>
      <w:r w:rsidR="007E1772">
        <w:rPr>
          <w:rFonts w:eastAsia="SimSun"/>
          <w:sz w:val="28"/>
          <w:szCs w:val="28"/>
        </w:rPr>
        <w:t>«</w:t>
      </w:r>
      <w:r w:rsidRPr="00E433FA">
        <w:rPr>
          <w:rFonts w:eastAsia="SimSun"/>
          <w:sz w:val="28"/>
          <w:szCs w:val="28"/>
        </w:rPr>
        <w:t>мертвых зон</w:t>
      </w:r>
      <w:r w:rsidR="007E1772">
        <w:rPr>
          <w:rFonts w:eastAsia="SimSun"/>
          <w:sz w:val="28"/>
          <w:szCs w:val="28"/>
        </w:rPr>
        <w:t>»</w:t>
      </w:r>
      <w:r w:rsidRPr="00E433FA">
        <w:rPr>
          <w:rFonts w:eastAsia="SimSun"/>
          <w:sz w:val="28"/>
          <w:szCs w:val="28"/>
        </w:rPr>
        <w:t xml:space="preserve"> </w:t>
      </w:r>
      <w:r w:rsidR="007E1772">
        <w:rPr>
          <w:rFonts w:eastAsia="SimSun"/>
          <w:sz w:val="28"/>
          <w:szCs w:val="28"/>
        </w:rPr>
        <w:t>–</w:t>
      </w:r>
      <w:r w:rsidRPr="00E433FA">
        <w:rPr>
          <w:rFonts w:eastAsia="SimSun"/>
          <w:sz w:val="28"/>
          <w:szCs w:val="28"/>
        </w:rPr>
        <w:t xml:space="preserve"> областей вблизи кромки чипов с привнесенными при ра</w:t>
      </w:r>
      <w:r w:rsidRPr="00E433FA">
        <w:rPr>
          <w:rFonts w:eastAsia="SimSun"/>
          <w:sz w:val="28"/>
          <w:szCs w:val="28"/>
        </w:rPr>
        <w:t>з</w:t>
      </w:r>
      <w:r w:rsidRPr="00E433FA">
        <w:rPr>
          <w:rFonts w:eastAsia="SimSun"/>
          <w:sz w:val="28"/>
          <w:szCs w:val="28"/>
        </w:rPr>
        <w:t>делении дефектами. Обычно ширина этой зона определяется только способом разделения и не зависит от размера чипов. Однако, при увеличении размеров многие параметры чипов, как уже упоминалось выше, начинают ухудшаться. Кроме того, увеличиваются оптические потери излучения в теле чипов. Пре</w:t>
      </w:r>
      <w:r w:rsidRPr="00E433FA">
        <w:rPr>
          <w:rFonts w:eastAsia="SimSun"/>
          <w:sz w:val="28"/>
          <w:szCs w:val="28"/>
        </w:rPr>
        <w:t>д</w:t>
      </w:r>
      <w:r w:rsidRPr="00E433FA">
        <w:rPr>
          <w:rFonts w:eastAsia="SimSun"/>
          <w:sz w:val="28"/>
          <w:szCs w:val="28"/>
        </w:rPr>
        <w:t>лагаемый подход к проектированию светодиодных чипов предполагает пр</w:t>
      </w:r>
      <w:r w:rsidRPr="00E433FA">
        <w:rPr>
          <w:rFonts w:eastAsia="SimSun"/>
          <w:sz w:val="28"/>
          <w:szCs w:val="28"/>
        </w:rPr>
        <w:t>е</w:t>
      </w:r>
      <w:r w:rsidRPr="00E433FA">
        <w:rPr>
          <w:rFonts w:eastAsia="SimSun"/>
          <w:sz w:val="28"/>
          <w:szCs w:val="28"/>
        </w:rPr>
        <w:t xml:space="preserve">дельное уменьшение  их размеров, при которых контактные площадки позволят разваривать проволоку. </w:t>
      </w:r>
      <w:proofErr w:type="gramStart"/>
      <w:r w:rsidRPr="00E433FA">
        <w:rPr>
          <w:rFonts w:eastAsia="SimSun"/>
          <w:sz w:val="28"/>
          <w:szCs w:val="28"/>
        </w:rPr>
        <w:t>В результате можно получать более эффективное ра</w:t>
      </w:r>
      <w:r w:rsidRPr="00E433FA">
        <w:rPr>
          <w:rFonts w:eastAsia="SimSun"/>
          <w:sz w:val="28"/>
          <w:szCs w:val="28"/>
        </w:rPr>
        <w:t>с</w:t>
      </w:r>
      <w:r w:rsidRPr="00E433FA">
        <w:rPr>
          <w:rFonts w:eastAsia="SimSun"/>
          <w:sz w:val="28"/>
          <w:szCs w:val="28"/>
        </w:rPr>
        <w:t xml:space="preserve">текание токов по </w:t>
      </w:r>
      <w:proofErr w:type="spellStart"/>
      <w:r w:rsidRPr="00E433FA">
        <w:rPr>
          <w:rFonts w:eastAsia="SimSun"/>
          <w:sz w:val="28"/>
          <w:szCs w:val="28"/>
        </w:rPr>
        <w:t>гетероструктуре</w:t>
      </w:r>
      <w:proofErr w:type="spellEnd"/>
      <w:r w:rsidRPr="00E433FA">
        <w:rPr>
          <w:rFonts w:eastAsia="SimSun"/>
          <w:sz w:val="28"/>
          <w:szCs w:val="28"/>
        </w:rPr>
        <w:t>, снижение оптических потерь излучения в материале и более управляемые световые потоки, связанные с зеркальным к</w:t>
      </w:r>
      <w:r w:rsidRPr="00E433FA">
        <w:rPr>
          <w:rFonts w:eastAsia="SimSun"/>
          <w:sz w:val="28"/>
          <w:szCs w:val="28"/>
        </w:rPr>
        <w:t>а</w:t>
      </w:r>
      <w:r w:rsidRPr="00E433FA">
        <w:rPr>
          <w:rFonts w:eastAsia="SimSun"/>
          <w:sz w:val="28"/>
          <w:szCs w:val="28"/>
        </w:rPr>
        <w:t xml:space="preserve">чеством кромки чипов, получаемых непосредственно после процедуры </w:t>
      </w:r>
      <w:proofErr w:type="spellStart"/>
      <w:r w:rsidRPr="00E433FA">
        <w:rPr>
          <w:rFonts w:eastAsia="SimSun"/>
          <w:sz w:val="28"/>
          <w:szCs w:val="28"/>
        </w:rPr>
        <w:t>терм</w:t>
      </w:r>
      <w:r w:rsidRPr="00E433FA">
        <w:rPr>
          <w:rFonts w:eastAsia="SimSun"/>
          <w:sz w:val="28"/>
          <w:szCs w:val="28"/>
        </w:rPr>
        <w:t>о</w:t>
      </w:r>
      <w:r w:rsidRPr="00E433FA">
        <w:rPr>
          <w:rFonts w:eastAsia="SimSun"/>
          <w:sz w:val="28"/>
          <w:szCs w:val="28"/>
        </w:rPr>
        <w:t>раскалывания</w:t>
      </w:r>
      <w:proofErr w:type="spellEnd"/>
      <w:r w:rsidRPr="00E433FA">
        <w:rPr>
          <w:rFonts w:eastAsia="SimSun"/>
          <w:sz w:val="28"/>
          <w:szCs w:val="28"/>
        </w:rPr>
        <w:t xml:space="preserve">, дополнительного повышения качества и выхода годных чипов, </w:t>
      </w:r>
      <w:proofErr w:type="spellStart"/>
      <w:r w:rsidRPr="00E433FA">
        <w:rPr>
          <w:rFonts w:eastAsia="SimSun"/>
          <w:sz w:val="28"/>
          <w:szCs w:val="28"/>
        </w:rPr>
        <w:t>парметры</w:t>
      </w:r>
      <w:proofErr w:type="spellEnd"/>
      <w:r w:rsidRPr="00E433FA">
        <w:rPr>
          <w:rFonts w:eastAsia="SimSun"/>
          <w:sz w:val="28"/>
          <w:szCs w:val="28"/>
        </w:rPr>
        <w:t xml:space="preserve"> которых обратно пропорциональны площади чипов, а также увел</w:t>
      </w:r>
      <w:r w:rsidRPr="00E433FA">
        <w:rPr>
          <w:rFonts w:eastAsia="SimSun"/>
          <w:sz w:val="28"/>
          <w:szCs w:val="28"/>
        </w:rPr>
        <w:t>и</w:t>
      </w:r>
      <w:r w:rsidRPr="00E433FA">
        <w:rPr>
          <w:rFonts w:eastAsia="SimSun"/>
          <w:sz w:val="28"/>
          <w:szCs w:val="28"/>
        </w:rPr>
        <w:t>чение эффективности излучения, связанного со снижением плотности токов и их большей равномерности.</w:t>
      </w:r>
      <w:proofErr w:type="gramEnd"/>
    </w:p>
    <w:p w:rsidR="00932E6F" w:rsidRPr="00E433FA" w:rsidRDefault="00932E6F" w:rsidP="008C0794">
      <w:pPr>
        <w:tabs>
          <w:tab w:val="left" w:pos="9180"/>
        </w:tabs>
        <w:spacing w:line="288" w:lineRule="auto"/>
        <w:jc w:val="both"/>
        <w:rPr>
          <w:sz w:val="28"/>
          <w:szCs w:val="28"/>
        </w:rPr>
      </w:pPr>
    </w:p>
    <w:p w:rsidR="00932E6F" w:rsidRPr="00E433FA" w:rsidRDefault="00932E6F" w:rsidP="008C0794">
      <w:pPr>
        <w:pStyle w:val="2"/>
        <w:spacing w:line="288" w:lineRule="auto"/>
        <w:rPr>
          <w:rFonts w:eastAsia="SimSun"/>
        </w:rPr>
      </w:pPr>
      <w:bookmarkStart w:id="67" w:name="_Toc462148092"/>
      <w:r w:rsidRPr="00E433FA">
        <w:rPr>
          <w:rFonts w:eastAsia="SimSun"/>
        </w:rPr>
        <w:t>Разделение подложек на кристаллы</w:t>
      </w:r>
      <w:bookmarkEnd w:id="67"/>
    </w:p>
    <w:p w:rsidR="00175C85" w:rsidRDefault="00175C85" w:rsidP="008C0794">
      <w:pPr>
        <w:spacing w:line="288" w:lineRule="auto"/>
        <w:ind w:firstLine="720"/>
        <w:jc w:val="both"/>
        <w:rPr>
          <w:rFonts w:eastAsia="SimSun"/>
          <w:sz w:val="28"/>
          <w:szCs w:val="28"/>
        </w:rPr>
      </w:pPr>
    </w:p>
    <w:p w:rsidR="00932E6F" w:rsidRPr="00E433FA" w:rsidRDefault="00932E6F" w:rsidP="008C0794">
      <w:pPr>
        <w:spacing w:line="288" w:lineRule="auto"/>
        <w:ind w:firstLine="720"/>
        <w:jc w:val="both"/>
        <w:rPr>
          <w:rFonts w:eastAsia="SimSun"/>
          <w:sz w:val="28"/>
          <w:szCs w:val="28"/>
        </w:rPr>
      </w:pPr>
      <w:r w:rsidRPr="00E433FA">
        <w:rPr>
          <w:rFonts w:eastAsia="SimSun"/>
          <w:sz w:val="28"/>
          <w:szCs w:val="28"/>
        </w:rPr>
        <w:t xml:space="preserve">Разделение подложек на кристаллы проводилось методом </w:t>
      </w:r>
      <w:proofErr w:type="gramStart"/>
      <w:r w:rsidRPr="00E433FA">
        <w:rPr>
          <w:rFonts w:eastAsia="SimSun"/>
          <w:sz w:val="28"/>
          <w:szCs w:val="28"/>
        </w:rPr>
        <w:t>лазерного</w:t>
      </w:r>
      <w:proofErr w:type="gramEnd"/>
      <w:r w:rsidRPr="00E433FA">
        <w:rPr>
          <w:rFonts w:eastAsia="SimSun"/>
          <w:sz w:val="28"/>
          <w:szCs w:val="28"/>
        </w:rPr>
        <w:t xml:space="preserve"> управляемого </w:t>
      </w:r>
      <w:proofErr w:type="spellStart"/>
      <w:r w:rsidRPr="00E433FA">
        <w:rPr>
          <w:rFonts w:eastAsia="SimSun"/>
          <w:sz w:val="28"/>
          <w:szCs w:val="28"/>
        </w:rPr>
        <w:t>термораскалывания</w:t>
      </w:r>
      <w:proofErr w:type="spellEnd"/>
      <w:r w:rsidRPr="00E433FA">
        <w:rPr>
          <w:rFonts w:eastAsia="SimSun"/>
          <w:sz w:val="28"/>
          <w:szCs w:val="28"/>
        </w:rPr>
        <w:t xml:space="preserve">. Вкратце, механизм процесса лазерного управляемого </w:t>
      </w:r>
      <w:proofErr w:type="spellStart"/>
      <w:r w:rsidRPr="00E433FA">
        <w:rPr>
          <w:rFonts w:eastAsia="SimSun"/>
          <w:sz w:val="28"/>
          <w:szCs w:val="28"/>
        </w:rPr>
        <w:t>термораскалывания</w:t>
      </w:r>
      <w:proofErr w:type="spellEnd"/>
      <w:r w:rsidRPr="00E433FA">
        <w:rPr>
          <w:rFonts w:eastAsia="SimSun"/>
          <w:sz w:val="28"/>
          <w:szCs w:val="28"/>
        </w:rPr>
        <w:t xml:space="preserve"> выглядит следующим образом. При облуч</w:t>
      </w:r>
      <w:r w:rsidRPr="00E433FA">
        <w:rPr>
          <w:rFonts w:eastAsia="SimSun"/>
          <w:sz w:val="28"/>
          <w:szCs w:val="28"/>
        </w:rPr>
        <w:t>е</w:t>
      </w:r>
      <w:r w:rsidRPr="00E433FA">
        <w:rPr>
          <w:rFonts w:eastAsia="SimSun"/>
          <w:sz w:val="28"/>
          <w:szCs w:val="28"/>
        </w:rPr>
        <w:t>нии поверхности материала лазерным излу</w:t>
      </w:r>
      <w:r w:rsidRPr="00E433FA">
        <w:rPr>
          <w:rFonts w:eastAsia="SimSun"/>
          <w:sz w:val="28"/>
          <w:szCs w:val="28"/>
        </w:rPr>
        <w:softHyphen/>
        <w:t>чением, для которого материал явл</w:t>
      </w:r>
      <w:r w:rsidRPr="00E433FA">
        <w:rPr>
          <w:rFonts w:eastAsia="SimSun"/>
          <w:sz w:val="28"/>
          <w:szCs w:val="28"/>
        </w:rPr>
        <w:t>я</w:t>
      </w:r>
      <w:r w:rsidRPr="00E433FA">
        <w:rPr>
          <w:rFonts w:eastAsia="SimSun"/>
          <w:sz w:val="28"/>
          <w:szCs w:val="28"/>
        </w:rPr>
        <w:lastRenderedPageBreak/>
        <w:t>ется непрозрачным, например, для сапфира – это излучение ИК диапазона, во внешних его слоях возникают значительные напряжения сжатия, которые, о</w:t>
      </w:r>
      <w:r w:rsidRPr="00E433FA">
        <w:rPr>
          <w:rFonts w:eastAsia="SimSun"/>
          <w:sz w:val="28"/>
          <w:szCs w:val="28"/>
        </w:rPr>
        <w:t>д</w:t>
      </w:r>
      <w:r w:rsidRPr="00E433FA">
        <w:rPr>
          <w:rFonts w:eastAsia="SimSun"/>
          <w:sz w:val="28"/>
          <w:szCs w:val="28"/>
        </w:rPr>
        <w:t>нако, к разрушению не приводят. Это объясняется тем, что, как правило, про</w:t>
      </w:r>
      <w:r w:rsidRPr="00E433FA">
        <w:rPr>
          <w:rFonts w:eastAsia="SimSun"/>
          <w:sz w:val="28"/>
          <w:szCs w:val="28"/>
        </w:rPr>
        <w:t>ч</w:t>
      </w:r>
      <w:r w:rsidRPr="00E433FA">
        <w:rPr>
          <w:rFonts w:eastAsia="SimSun"/>
          <w:sz w:val="28"/>
          <w:szCs w:val="28"/>
        </w:rPr>
        <w:t>ность материала на сжатие в несколько раз выше, чем прочность на растяжение или изгиб. При выходе нагретого участка из зоны воздействия лазерного изл</w:t>
      </w:r>
      <w:r w:rsidRPr="00E433FA">
        <w:rPr>
          <w:rFonts w:eastAsia="SimSun"/>
          <w:sz w:val="28"/>
          <w:szCs w:val="28"/>
        </w:rPr>
        <w:t>у</w:t>
      </w:r>
      <w:r w:rsidRPr="00E433FA">
        <w:rPr>
          <w:rFonts w:eastAsia="SimSun"/>
          <w:sz w:val="28"/>
          <w:szCs w:val="28"/>
        </w:rPr>
        <w:t>че</w:t>
      </w:r>
      <w:r w:rsidRPr="00E433FA">
        <w:rPr>
          <w:rFonts w:eastAsia="SimSun"/>
          <w:sz w:val="28"/>
          <w:szCs w:val="28"/>
        </w:rPr>
        <w:softHyphen/>
        <w:t>ния начинается охлаждение поверхностных слоев материала. При пода</w:t>
      </w:r>
      <w:r w:rsidRPr="00E433FA">
        <w:rPr>
          <w:rFonts w:eastAsia="SimSun"/>
          <w:sz w:val="28"/>
          <w:szCs w:val="28"/>
        </w:rPr>
        <w:softHyphen/>
        <w:t>че хладагента вслед за лазерным пучком происходит резкое ло</w:t>
      </w:r>
      <w:r w:rsidRPr="00E433FA">
        <w:rPr>
          <w:rFonts w:eastAsia="SimSun"/>
          <w:sz w:val="28"/>
          <w:szCs w:val="28"/>
        </w:rPr>
        <w:softHyphen/>
        <w:t>кальное охлаждение поверхности материала по линии разделения. В материале на границе зон н</w:t>
      </w:r>
      <w:r w:rsidRPr="00E433FA">
        <w:rPr>
          <w:rFonts w:eastAsia="SimSun"/>
          <w:sz w:val="28"/>
          <w:szCs w:val="28"/>
        </w:rPr>
        <w:t>а</w:t>
      </w:r>
      <w:r w:rsidRPr="00E433FA">
        <w:rPr>
          <w:rFonts w:eastAsia="SimSun"/>
          <w:sz w:val="28"/>
          <w:szCs w:val="28"/>
        </w:rPr>
        <w:t>грева и охлаждения образуется и развивается микротрещина.</w:t>
      </w:r>
    </w:p>
    <w:p w:rsidR="00932E6F" w:rsidRPr="00E433FA" w:rsidRDefault="00932E6F" w:rsidP="008C0794">
      <w:pPr>
        <w:spacing w:line="288" w:lineRule="auto"/>
        <w:ind w:firstLine="720"/>
        <w:jc w:val="both"/>
        <w:rPr>
          <w:rFonts w:eastAsia="SimSun"/>
          <w:sz w:val="28"/>
          <w:szCs w:val="28"/>
        </w:rPr>
      </w:pPr>
      <w:r w:rsidRPr="00E433FA">
        <w:rPr>
          <w:rFonts w:eastAsia="SimSun"/>
          <w:sz w:val="28"/>
          <w:szCs w:val="28"/>
        </w:rPr>
        <w:t>Для реализации описанного метода был разработан технологический процесс разделения сапфировых подложек со сформированными на них свет</w:t>
      </w:r>
      <w:r w:rsidRPr="00E433FA">
        <w:rPr>
          <w:rFonts w:eastAsia="SimSun"/>
          <w:sz w:val="28"/>
          <w:szCs w:val="28"/>
        </w:rPr>
        <w:t>о</w:t>
      </w:r>
      <w:r w:rsidRPr="00E433FA">
        <w:rPr>
          <w:rFonts w:eastAsia="SimSun"/>
          <w:sz w:val="28"/>
          <w:szCs w:val="28"/>
        </w:rPr>
        <w:t>диодными структурами, собрана действующая универсальная установка и о</w:t>
      </w:r>
      <w:r w:rsidRPr="00E433FA">
        <w:rPr>
          <w:rFonts w:eastAsia="SimSun"/>
          <w:sz w:val="28"/>
          <w:szCs w:val="28"/>
        </w:rPr>
        <w:t>п</w:t>
      </w:r>
      <w:r w:rsidRPr="00E433FA">
        <w:rPr>
          <w:rFonts w:eastAsia="SimSun"/>
          <w:sz w:val="28"/>
          <w:szCs w:val="28"/>
        </w:rPr>
        <w:t>тимизированы технологические режимы. В качестве критерия оптимизации технологического процесса был выбран максимальный процент выхода годных изделий.</w:t>
      </w:r>
    </w:p>
    <w:p w:rsidR="00932E6F" w:rsidRPr="00E433FA" w:rsidRDefault="00932E6F" w:rsidP="008C0794">
      <w:pPr>
        <w:spacing w:line="288" w:lineRule="auto"/>
        <w:ind w:firstLine="720"/>
        <w:jc w:val="both"/>
        <w:rPr>
          <w:rFonts w:eastAsia="SimSun"/>
          <w:sz w:val="28"/>
          <w:szCs w:val="28"/>
        </w:rPr>
      </w:pPr>
    </w:p>
    <w:p w:rsidR="00932E6F" w:rsidRPr="00E433FA" w:rsidRDefault="006F00D1" w:rsidP="008C0794">
      <w:pPr>
        <w:spacing w:line="288" w:lineRule="auto"/>
        <w:jc w:val="center"/>
        <w:rPr>
          <w:rFonts w:eastAsia="SimSun"/>
          <w:sz w:val="28"/>
          <w:szCs w:val="28"/>
        </w:rPr>
      </w:pPr>
      <w:r>
        <w:rPr>
          <w:noProof/>
          <w:sz w:val="28"/>
          <w:szCs w:val="28"/>
        </w:rPr>
        <w:drawing>
          <wp:inline distT="0" distB="0" distL="0" distR="0">
            <wp:extent cx="2419350" cy="1809750"/>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cstate="print"/>
                    <a:srcRect/>
                    <a:stretch>
                      <a:fillRect/>
                    </a:stretch>
                  </pic:blipFill>
                  <pic:spPr bwMode="auto">
                    <a:xfrm>
                      <a:off x="0" y="0"/>
                      <a:ext cx="2419350" cy="1809750"/>
                    </a:xfrm>
                    <a:prstGeom prst="rect">
                      <a:avLst/>
                    </a:prstGeom>
                    <a:noFill/>
                    <a:ln w="9525">
                      <a:noFill/>
                      <a:miter lim="800000"/>
                      <a:headEnd/>
                      <a:tailEnd/>
                    </a:ln>
                  </pic:spPr>
                </pic:pic>
              </a:graphicData>
            </a:graphic>
          </wp:inline>
        </w:drawing>
      </w:r>
      <w:r w:rsidR="00932E6F" w:rsidRPr="00E433FA">
        <w:rPr>
          <w:sz w:val="28"/>
          <w:szCs w:val="28"/>
        </w:rPr>
        <w:t xml:space="preserve">       </w:t>
      </w:r>
      <w:r>
        <w:rPr>
          <w:noProof/>
          <w:sz w:val="28"/>
          <w:szCs w:val="28"/>
        </w:rPr>
        <w:drawing>
          <wp:inline distT="0" distB="0" distL="0" distR="0">
            <wp:extent cx="2466975" cy="1847850"/>
            <wp:effectExtent l="1905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 cstate="print"/>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932E6F" w:rsidRPr="00E433FA" w:rsidRDefault="00932E6F" w:rsidP="008C0794">
      <w:pPr>
        <w:spacing w:line="288" w:lineRule="auto"/>
        <w:jc w:val="center"/>
        <w:rPr>
          <w:rFonts w:eastAsia="SimSun"/>
          <w:sz w:val="28"/>
          <w:szCs w:val="28"/>
        </w:rPr>
      </w:pPr>
      <w:r w:rsidRPr="00E433FA">
        <w:rPr>
          <w:rFonts w:eastAsia="SimSun"/>
          <w:sz w:val="28"/>
          <w:szCs w:val="28"/>
        </w:rPr>
        <w:t>Рис.</w:t>
      </w:r>
      <w:r w:rsidR="00F905F0" w:rsidRPr="00E433FA">
        <w:rPr>
          <w:rFonts w:eastAsia="SimSun"/>
          <w:sz w:val="28"/>
          <w:szCs w:val="28"/>
        </w:rPr>
        <w:t xml:space="preserve"> 4.</w:t>
      </w:r>
      <w:r w:rsidRPr="00E433FA">
        <w:rPr>
          <w:rFonts w:eastAsia="SimSun"/>
          <w:sz w:val="28"/>
          <w:szCs w:val="28"/>
        </w:rPr>
        <w:t>1 Схема процесса   и установка разделения сапфировых подложек мет</w:t>
      </w:r>
      <w:r w:rsidRPr="00E433FA">
        <w:rPr>
          <w:rFonts w:eastAsia="SimSun"/>
          <w:sz w:val="28"/>
          <w:szCs w:val="28"/>
        </w:rPr>
        <w:t>о</w:t>
      </w:r>
      <w:r w:rsidRPr="00E433FA">
        <w:rPr>
          <w:rFonts w:eastAsia="SimSun"/>
          <w:sz w:val="28"/>
          <w:szCs w:val="28"/>
        </w:rPr>
        <w:t xml:space="preserve">дом лазерного управляемого </w:t>
      </w:r>
      <w:proofErr w:type="spellStart"/>
      <w:r w:rsidRPr="00E433FA">
        <w:rPr>
          <w:rFonts w:eastAsia="SimSun"/>
          <w:sz w:val="28"/>
          <w:szCs w:val="28"/>
        </w:rPr>
        <w:t>термораскалывания</w:t>
      </w:r>
      <w:proofErr w:type="spellEnd"/>
    </w:p>
    <w:p w:rsidR="00175C85" w:rsidRDefault="00175C85" w:rsidP="008C0794">
      <w:pPr>
        <w:spacing w:line="288" w:lineRule="auto"/>
        <w:ind w:firstLine="720"/>
        <w:jc w:val="both"/>
        <w:rPr>
          <w:rFonts w:eastAsia="SimSun"/>
          <w:sz w:val="28"/>
          <w:szCs w:val="28"/>
        </w:rPr>
      </w:pPr>
    </w:p>
    <w:p w:rsidR="00932E6F" w:rsidRPr="00E433FA" w:rsidRDefault="00932E6F" w:rsidP="008C0794">
      <w:pPr>
        <w:spacing w:line="288" w:lineRule="auto"/>
        <w:ind w:firstLine="720"/>
        <w:jc w:val="both"/>
        <w:rPr>
          <w:rFonts w:eastAsia="SimSun"/>
          <w:sz w:val="28"/>
          <w:szCs w:val="28"/>
        </w:rPr>
      </w:pPr>
      <w:r w:rsidRPr="00E433FA">
        <w:rPr>
          <w:rFonts w:eastAsia="SimSun"/>
          <w:sz w:val="28"/>
          <w:szCs w:val="28"/>
        </w:rPr>
        <w:t xml:space="preserve">Основными преимуществами метода лазерного управляемого </w:t>
      </w:r>
      <w:proofErr w:type="spellStart"/>
      <w:r w:rsidRPr="00E433FA">
        <w:rPr>
          <w:rFonts w:eastAsia="SimSun"/>
          <w:sz w:val="28"/>
          <w:szCs w:val="28"/>
        </w:rPr>
        <w:t>термора</w:t>
      </w:r>
      <w:r w:rsidRPr="00E433FA">
        <w:rPr>
          <w:rFonts w:eastAsia="SimSun"/>
          <w:sz w:val="28"/>
          <w:szCs w:val="28"/>
        </w:rPr>
        <w:t>с</w:t>
      </w:r>
      <w:r w:rsidRPr="00E433FA">
        <w:rPr>
          <w:rFonts w:eastAsia="SimSun"/>
          <w:sz w:val="28"/>
          <w:szCs w:val="28"/>
        </w:rPr>
        <w:t>калывания</w:t>
      </w:r>
      <w:proofErr w:type="spellEnd"/>
      <w:r w:rsidRPr="00E433FA">
        <w:rPr>
          <w:rFonts w:eastAsia="SimSun"/>
          <w:sz w:val="28"/>
          <w:szCs w:val="28"/>
        </w:rPr>
        <w:t xml:space="preserve"> являются:</w:t>
      </w:r>
    </w:p>
    <w:p w:rsidR="00932E6F" w:rsidRPr="00E433FA" w:rsidRDefault="00932E6F" w:rsidP="008C0794">
      <w:pPr>
        <w:numPr>
          <w:ilvl w:val="0"/>
          <w:numId w:val="14"/>
        </w:numPr>
        <w:spacing w:line="288" w:lineRule="auto"/>
        <w:ind w:left="709"/>
        <w:jc w:val="both"/>
        <w:rPr>
          <w:rFonts w:eastAsia="SimSun"/>
          <w:sz w:val="28"/>
          <w:szCs w:val="28"/>
        </w:rPr>
      </w:pPr>
      <w:r w:rsidRPr="00E433FA">
        <w:rPr>
          <w:rFonts w:eastAsia="SimSun"/>
          <w:sz w:val="28"/>
          <w:szCs w:val="28"/>
        </w:rPr>
        <w:t xml:space="preserve">экономия до 30% количества получаемых кристаллов светодиодов; </w:t>
      </w:r>
    </w:p>
    <w:p w:rsidR="00932E6F" w:rsidRPr="00E433FA" w:rsidRDefault="00932E6F" w:rsidP="008C0794">
      <w:pPr>
        <w:numPr>
          <w:ilvl w:val="0"/>
          <w:numId w:val="14"/>
        </w:numPr>
        <w:spacing w:line="288" w:lineRule="auto"/>
        <w:ind w:left="709"/>
        <w:jc w:val="both"/>
        <w:rPr>
          <w:rFonts w:eastAsia="SimSun"/>
          <w:sz w:val="28"/>
          <w:szCs w:val="28"/>
        </w:rPr>
      </w:pPr>
      <w:r w:rsidRPr="00E433FA">
        <w:rPr>
          <w:rFonts w:eastAsia="SimSun"/>
          <w:sz w:val="28"/>
          <w:szCs w:val="28"/>
        </w:rPr>
        <w:t xml:space="preserve">повышение производительности в 2,5 - 3 раза по сравнению с лазерным </w:t>
      </w:r>
      <w:proofErr w:type="spellStart"/>
      <w:r w:rsidRPr="00E433FA">
        <w:rPr>
          <w:rFonts w:eastAsia="SimSun"/>
          <w:sz w:val="28"/>
          <w:szCs w:val="28"/>
        </w:rPr>
        <w:t>скрайбированием</w:t>
      </w:r>
      <w:proofErr w:type="spellEnd"/>
      <w:r w:rsidRPr="00E433FA">
        <w:rPr>
          <w:rFonts w:eastAsia="SimSun"/>
          <w:sz w:val="28"/>
          <w:szCs w:val="28"/>
        </w:rPr>
        <w:t xml:space="preserve"> и в 100 раз по сравнению с механическим разделением;</w:t>
      </w:r>
    </w:p>
    <w:p w:rsidR="00932E6F" w:rsidRPr="00E433FA" w:rsidRDefault="00932E6F" w:rsidP="008C0794">
      <w:pPr>
        <w:numPr>
          <w:ilvl w:val="0"/>
          <w:numId w:val="14"/>
        </w:numPr>
        <w:spacing w:line="288" w:lineRule="auto"/>
        <w:ind w:left="709"/>
        <w:jc w:val="both"/>
        <w:rPr>
          <w:rFonts w:eastAsia="SimSun"/>
          <w:sz w:val="28"/>
          <w:szCs w:val="28"/>
        </w:rPr>
      </w:pPr>
      <w:r w:rsidRPr="00E433FA">
        <w:rPr>
          <w:rFonts w:eastAsia="SimSun"/>
          <w:sz w:val="28"/>
          <w:szCs w:val="28"/>
        </w:rPr>
        <w:t>улучшение функционально-стоимостных и эксплуатационных параметров светодиодов за счет повышения качества реза (рис. 4</w:t>
      </w:r>
      <w:r w:rsidR="001E1377">
        <w:rPr>
          <w:rFonts w:eastAsia="SimSun"/>
          <w:sz w:val="28"/>
          <w:szCs w:val="28"/>
        </w:rPr>
        <w:t>.2</w:t>
      </w:r>
      <w:r w:rsidRPr="00E433FA">
        <w:rPr>
          <w:rFonts w:eastAsia="SimSun"/>
          <w:sz w:val="28"/>
          <w:szCs w:val="28"/>
        </w:rPr>
        <w:t>) и   низкой при</w:t>
      </w:r>
      <w:r w:rsidRPr="00E433FA">
        <w:rPr>
          <w:rFonts w:eastAsia="SimSun"/>
          <w:sz w:val="28"/>
          <w:szCs w:val="28"/>
        </w:rPr>
        <w:t>в</w:t>
      </w:r>
      <w:r w:rsidRPr="00E433FA">
        <w:rPr>
          <w:rFonts w:eastAsia="SimSun"/>
          <w:sz w:val="28"/>
          <w:szCs w:val="28"/>
        </w:rPr>
        <w:t>носимой разделением дефектности кристаллов;</w:t>
      </w:r>
    </w:p>
    <w:p w:rsidR="00932E6F" w:rsidRPr="00E433FA" w:rsidRDefault="00932E6F" w:rsidP="008C0794">
      <w:pPr>
        <w:numPr>
          <w:ilvl w:val="0"/>
          <w:numId w:val="14"/>
        </w:numPr>
        <w:spacing w:line="288" w:lineRule="auto"/>
        <w:ind w:left="709"/>
        <w:jc w:val="both"/>
        <w:rPr>
          <w:rFonts w:eastAsia="SimSun"/>
          <w:sz w:val="28"/>
          <w:szCs w:val="28"/>
        </w:rPr>
      </w:pPr>
      <w:r w:rsidRPr="00E433FA">
        <w:rPr>
          <w:rFonts w:eastAsia="SimSun"/>
          <w:sz w:val="28"/>
          <w:szCs w:val="28"/>
        </w:rPr>
        <w:lastRenderedPageBreak/>
        <w:t>исключение дополнительных операций разламывания и очистки;</w:t>
      </w:r>
    </w:p>
    <w:p w:rsidR="00932E6F" w:rsidRDefault="00932E6F" w:rsidP="008C0794">
      <w:pPr>
        <w:numPr>
          <w:ilvl w:val="0"/>
          <w:numId w:val="14"/>
        </w:numPr>
        <w:spacing w:line="288" w:lineRule="auto"/>
        <w:ind w:left="709"/>
        <w:jc w:val="both"/>
        <w:rPr>
          <w:rFonts w:eastAsia="SimSun"/>
          <w:sz w:val="28"/>
          <w:szCs w:val="28"/>
        </w:rPr>
      </w:pPr>
      <w:r w:rsidRPr="00E433FA">
        <w:rPr>
          <w:rFonts w:eastAsia="SimSun"/>
          <w:sz w:val="28"/>
          <w:szCs w:val="28"/>
        </w:rPr>
        <w:t>высокая чистота процесса разделения, обеспечивающая возможность его проведения в «чистых комнатах».</w:t>
      </w:r>
    </w:p>
    <w:p w:rsidR="001E1377" w:rsidRPr="00E433FA" w:rsidRDefault="001E1377" w:rsidP="008C0794">
      <w:pPr>
        <w:pStyle w:val="a4"/>
        <w:spacing w:after="0" w:line="288" w:lineRule="auto"/>
        <w:ind w:right="-6"/>
        <w:rPr>
          <w:bCs/>
          <w:szCs w:val="28"/>
        </w:rPr>
      </w:pPr>
      <w:r w:rsidRPr="00E433FA">
        <w:rPr>
          <w:bCs/>
          <w:szCs w:val="28"/>
        </w:rPr>
        <w:t xml:space="preserve">Метод лазерного управляемого </w:t>
      </w:r>
      <w:proofErr w:type="spellStart"/>
      <w:r w:rsidRPr="00E433FA">
        <w:rPr>
          <w:bCs/>
          <w:szCs w:val="28"/>
        </w:rPr>
        <w:t>термораскалывания</w:t>
      </w:r>
      <w:proofErr w:type="spellEnd"/>
      <w:r w:rsidRPr="00E433FA">
        <w:rPr>
          <w:bCs/>
          <w:szCs w:val="28"/>
        </w:rPr>
        <w:t xml:space="preserve"> (ЛУТ) зарекоменд</w:t>
      </w:r>
      <w:r w:rsidRPr="00E433FA">
        <w:rPr>
          <w:bCs/>
          <w:szCs w:val="28"/>
        </w:rPr>
        <w:t>о</w:t>
      </w:r>
      <w:r w:rsidRPr="00E433FA">
        <w:rPr>
          <w:bCs/>
          <w:szCs w:val="28"/>
        </w:rPr>
        <w:t>вал себя, как наиболее эффективный инструмент для прецизионного раскроя не только стекла, но и</w:t>
      </w:r>
      <w:r w:rsidRPr="00E433FA">
        <w:rPr>
          <w:bCs/>
          <w:color w:val="FF0000"/>
          <w:szCs w:val="28"/>
        </w:rPr>
        <w:t xml:space="preserve"> </w:t>
      </w:r>
      <w:r w:rsidRPr="00E433FA">
        <w:rPr>
          <w:bCs/>
          <w:szCs w:val="28"/>
        </w:rPr>
        <w:t>широкого класса других хрупких неметаллических мат</w:t>
      </w:r>
      <w:r w:rsidRPr="00E433FA">
        <w:rPr>
          <w:bCs/>
          <w:szCs w:val="28"/>
        </w:rPr>
        <w:t>е</w:t>
      </w:r>
      <w:r w:rsidRPr="00E433FA">
        <w:rPr>
          <w:bCs/>
          <w:szCs w:val="28"/>
        </w:rPr>
        <w:t>риалов: любые типы керамики, кварц, различные полупроводниковые матери</w:t>
      </w:r>
      <w:r w:rsidRPr="00E433FA">
        <w:rPr>
          <w:bCs/>
          <w:szCs w:val="28"/>
        </w:rPr>
        <w:t>а</w:t>
      </w:r>
      <w:r w:rsidRPr="00E433FA">
        <w:rPr>
          <w:bCs/>
          <w:szCs w:val="28"/>
        </w:rPr>
        <w:t xml:space="preserve">лы и сапфир. </w:t>
      </w:r>
    </w:p>
    <w:p w:rsidR="00932E6F" w:rsidRPr="00E433FA" w:rsidRDefault="006F00D1" w:rsidP="008C0794">
      <w:pPr>
        <w:spacing w:line="288" w:lineRule="auto"/>
        <w:jc w:val="center"/>
        <w:rPr>
          <w:rFonts w:eastAsia="SimSun"/>
          <w:sz w:val="28"/>
          <w:szCs w:val="28"/>
        </w:rPr>
      </w:pPr>
      <w:r>
        <w:rPr>
          <w:noProof/>
          <w:sz w:val="28"/>
          <w:szCs w:val="28"/>
        </w:rPr>
        <w:drawing>
          <wp:inline distT="0" distB="0" distL="0" distR="0">
            <wp:extent cx="2343150" cy="175260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cstate="print"/>
                    <a:srcRect/>
                    <a:stretch>
                      <a:fillRect/>
                    </a:stretch>
                  </pic:blipFill>
                  <pic:spPr bwMode="auto">
                    <a:xfrm>
                      <a:off x="0" y="0"/>
                      <a:ext cx="2343150" cy="1752600"/>
                    </a:xfrm>
                    <a:prstGeom prst="rect">
                      <a:avLst/>
                    </a:prstGeom>
                    <a:noFill/>
                    <a:ln w="9525">
                      <a:noFill/>
                      <a:miter lim="800000"/>
                      <a:headEnd/>
                      <a:tailEnd/>
                    </a:ln>
                  </pic:spPr>
                </pic:pic>
              </a:graphicData>
            </a:graphic>
          </wp:inline>
        </w:drawing>
      </w:r>
      <w:r w:rsidR="00932E6F" w:rsidRPr="00E433FA">
        <w:rPr>
          <w:sz w:val="28"/>
          <w:szCs w:val="28"/>
        </w:rPr>
        <w:t xml:space="preserve">              </w:t>
      </w:r>
      <w:r>
        <w:rPr>
          <w:noProof/>
          <w:sz w:val="28"/>
          <w:szCs w:val="28"/>
        </w:rPr>
        <w:drawing>
          <wp:inline distT="0" distB="0" distL="0" distR="0">
            <wp:extent cx="2343150" cy="175260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cstate="print"/>
                    <a:srcRect/>
                    <a:stretch>
                      <a:fillRect/>
                    </a:stretch>
                  </pic:blipFill>
                  <pic:spPr bwMode="auto">
                    <a:xfrm>
                      <a:off x="0" y="0"/>
                      <a:ext cx="2343150" cy="1752600"/>
                    </a:xfrm>
                    <a:prstGeom prst="rect">
                      <a:avLst/>
                    </a:prstGeom>
                    <a:noFill/>
                    <a:ln w="9525">
                      <a:noFill/>
                      <a:miter lim="800000"/>
                      <a:headEnd/>
                      <a:tailEnd/>
                    </a:ln>
                  </pic:spPr>
                </pic:pic>
              </a:graphicData>
            </a:graphic>
          </wp:inline>
        </w:drawing>
      </w:r>
    </w:p>
    <w:p w:rsidR="001E1377" w:rsidRDefault="00932E6F" w:rsidP="008C0794">
      <w:pPr>
        <w:spacing w:line="288" w:lineRule="auto"/>
        <w:jc w:val="center"/>
        <w:rPr>
          <w:rFonts w:eastAsia="SimSun"/>
          <w:sz w:val="28"/>
          <w:szCs w:val="28"/>
        </w:rPr>
      </w:pPr>
      <w:r w:rsidRPr="00E433FA">
        <w:rPr>
          <w:rFonts w:eastAsia="SimSun"/>
          <w:sz w:val="28"/>
          <w:szCs w:val="28"/>
        </w:rPr>
        <w:t xml:space="preserve">Рис. </w:t>
      </w:r>
      <w:r w:rsidR="00F905F0" w:rsidRPr="00E433FA">
        <w:rPr>
          <w:rFonts w:eastAsia="SimSun"/>
          <w:sz w:val="28"/>
          <w:szCs w:val="28"/>
        </w:rPr>
        <w:t>4.</w:t>
      </w:r>
      <w:r w:rsidRPr="00E433FA">
        <w:rPr>
          <w:rFonts w:eastAsia="SimSun"/>
          <w:sz w:val="28"/>
          <w:szCs w:val="28"/>
        </w:rPr>
        <w:t xml:space="preserve">2. Фото светодиодного кристалла на сапфировой подложке </w:t>
      </w:r>
    </w:p>
    <w:p w:rsidR="001E1377" w:rsidRDefault="00932E6F" w:rsidP="008C0794">
      <w:pPr>
        <w:spacing w:line="288" w:lineRule="auto"/>
        <w:jc w:val="center"/>
        <w:rPr>
          <w:rFonts w:eastAsia="SimSun"/>
          <w:sz w:val="28"/>
          <w:szCs w:val="28"/>
        </w:rPr>
      </w:pPr>
      <w:proofErr w:type="gramStart"/>
      <w:r w:rsidRPr="00E433FA">
        <w:rPr>
          <w:rFonts w:eastAsia="SimSun"/>
          <w:sz w:val="28"/>
          <w:szCs w:val="28"/>
        </w:rPr>
        <w:t>разделенного</w:t>
      </w:r>
      <w:proofErr w:type="gramEnd"/>
      <w:r w:rsidRPr="00E433FA">
        <w:rPr>
          <w:rFonts w:eastAsia="SimSun"/>
          <w:sz w:val="28"/>
          <w:szCs w:val="28"/>
        </w:rPr>
        <w:t xml:space="preserve"> методом лазерного управляемого </w:t>
      </w:r>
      <w:proofErr w:type="spellStart"/>
      <w:r w:rsidRPr="00E433FA">
        <w:rPr>
          <w:rFonts w:eastAsia="SimSun"/>
          <w:sz w:val="28"/>
          <w:szCs w:val="28"/>
        </w:rPr>
        <w:t>термораскалывания</w:t>
      </w:r>
      <w:proofErr w:type="spellEnd"/>
      <w:r w:rsidRPr="00E433FA">
        <w:rPr>
          <w:rFonts w:eastAsia="SimSun"/>
          <w:sz w:val="28"/>
          <w:szCs w:val="28"/>
        </w:rPr>
        <w:t xml:space="preserve">: </w:t>
      </w:r>
    </w:p>
    <w:p w:rsidR="00932E6F" w:rsidRPr="00E433FA" w:rsidRDefault="00932E6F" w:rsidP="008C0794">
      <w:pPr>
        <w:spacing w:line="288" w:lineRule="auto"/>
        <w:jc w:val="center"/>
        <w:rPr>
          <w:rFonts w:eastAsia="SimSun"/>
          <w:sz w:val="28"/>
          <w:szCs w:val="28"/>
        </w:rPr>
      </w:pPr>
      <w:r w:rsidRPr="00E433FA">
        <w:rPr>
          <w:rFonts w:eastAsia="SimSun"/>
          <w:sz w:val="28"/>
          <w:szCs w:val="28"/>
        </w:rPr>
        <w:t>вид с рабочей стороны  вид с торца</w:t>
      </w:r>
    </w:p>
    <w:p w:rsidR="00302931" w:rsidRPr="00E433FA" w:rsidRDefault="00302931" w:rsidP="008C0794">
      <w:pPr>
        <w:spacing w:line="288" w:lineRule="auto"/>
        <w:jc w:val="both"/>
        <w:rPr>
          <w:sz w:val="28"/>
          <w:szCs w:val="28"/>
        </w:rPr>
      </w:pPr>
    </w:p>
    <w:p w:rsidR="00302931" w:rsidRPr="00E433FA" w:rsidRDefault="00302931" w:rsidP="008C0794">
      <w:pPr>
        <w:spacing w:line="288" w:lineRule="auto"/>
        <w:ind w:firstLine="720"/>
        <w:jc w:val="both"/>
        <w:rPr>
          <w:sz w:val="28"/>
          <w:szCs w:val="28"/>
        </w:rPr>
      </w:pPr>
      <w:r w:rsidRPr="00E433FA">
        <w:rPr>
          <w:sz w:val="28"/>
          <w:szCs w:val="28"/>
        </w:rPr>
        <w:t>В зависимости от используемых материалов подложек можно классиф</w:t>
      </w:r>
      <w:r w:rsidRPr="00E433FA">
        <w:rPr>
          <w:sz w:val="28"/>
          <w:szCs w:val="28"/>
        </w:rPr>
        <w:t>и</w:t>
      </w:r>
      <w:r w:rsidRPr="00E433FA">
        <w:rPr>
          <w:sz w:val="28"/>
          <w:szCs w:val="28"/>
        </w:rPr>
        <w:t>цировать твердотельные приборы на основе кремния, сапфира, арсенида и фо</w:t>
      </w:r>
      <w:r w:rsidRPr="00E433FA">
        <w:rPr>
          <w:sz w:val="28"/>
          <w:szCs w:val="28"/>
        </w:rPr>
        <w:t>с</w:t>
      </w:r>
      <w:r w:rsidRPr="00E433FA">
        <w:rPr>
          <w:sz w:val="28"/>
          <w:szCs w:val="28"/>
        </w:rPr>
        <w:t xml:space="preserve">фида галлия, нитридов галлия и алюминия, фосфида индия, карбида кремния, оксида цинка, алмаза, керамики; </w:t>
      </w:r>
      <w:proofErr w:type="spellStart"/>
      <w:proofErr w:type="gramStart"/>
      <w:r w:rsidRPr="00E433FA">
        <w:rPr>
          <w:sz w:val="28"/>
          <w:szCs w:val="28"/>
        </w:rPr>
        <w:t>сэндвич-подложек</w:t>
      </w:r>
      <w:proofErr w:type="spellEnd"/>
      <w:proofErr w:type="gramEnd"/>
      <w:r w:rsidRPr="00E433FA">
        <w:rPr>
          <w:sz w:val="28"/>
          <w:szCs w:val="28"/>
        </w:rPr>
        <w:t xml:space="preserve"> – кремний на сапфире, м</w:t>
      </w:r>
      <w:r w:rsidRPr="00E433FA">
        <w:rPr>
          <w:sz w:val="28"/>
          <w:szCs w:val="28"/>
        </w:rPr>
        <w:t>е</w:t>
      </w:r>
      <w:r w:rsidRPr="00E433FA">
        <w:rPr>
          <w:sz w:val="28"/>
          <w:szCs w:val="28"/>
        </w:rPr>
        <w:t>таллических подложек и других материалов. Данный признак определяет о</w:t>
      </w:r>
      <w:r w:rsidRPr="00E433FA">
        <w:rPr>
          <w:sz w:val="28"/>
          <w:szCs w:val="28"/>
        </w:rPr>
        <w:t>с</w:t>
      </w:r>
      <w:r w:rsidRPr="00E433FA">
        <w:rPr>
          <w:sz w:val="28"/>
          <w:szCs w:val="28"/>
        </w:rPr>
        <w:t>новные параметры оборудования для разделения и основные технологические режимы.</w:t>
      </w:r>
    </w:p>
    <w:p w:rsidR="00302931" w:rsidRPr="00E433FA" w:rsidRDefault="00302931" w:rsidP="008C0794">
      <w:pPr>
        <w:spacing w:line="288" w:lineRule="auto"/>
        <w:ind w:firstLine="720"/>
        <w:jc w:val="both"/>
        <w:rPr>
          <w:color w:val="000000"/>
          <w:spacing w:val="5"/>
          <w:sz w:val="28"/>
          <w:szCs w:val="28"/>
        </w:rPr>
      </w:pPr>
      <w:r w:rsidRPr="00E433FA">
        <w:rPr>
          <w:color w:val="000000"/>
          <w:spacing w:val="5"/>
          <w:sz w:val="28"/>
          <w:szCs w:val="28"/>
        </w:rPr>
        <w:t xml:space="preserve">В настоящее время в промышленности при разделении приборных пластин </w:t>
      </w:r>
      <w:r w:rsidRPr="00E433FA">
        <w:rPr>
          <w:color w:val="000000"/>
          <w:spacing w:val="2"/>
          <w:sz w:val="28"/>
          <w:szCs w:val="28"/>
        </w:rPr>
        <w:t>из хрупких неметаллических материалов</w:t>
      </w:r>
      <w:r w:rsidRPr="00E433FA">
        <w:rPr>
          <w:color w:val="000000"/>
          <w:spacing w:val="5"/>
          <w:sz w:val="28"/>
          <w:szCs w:val="28"/>
        </w:rPr>
        <w:t xml:space="preserve"> используются следующие технологии: </w:t>
      </w:r>
    </w:p>
    <w:p w:rsidR="00302931" w:rsidRPr="00E433FA" w:rsidRDefault="00302931" w:rsidP="008C0794">
      <w:pPr>
        <w:numPr>
          <w:ilvl w:val="0"/>
          <w:numId w:val="26"/>
        </w:numPr>
        <w:spacing w:line="288" w:lineRule="auto"/>
        <w:ind w:left="709"/>
        <w:jc w:val="both"/>
        <w:rPr>
          <w:color w:val="000000"/>
          <w:spacing w:val="2"/>
          <w:sz w:val="28"/>
          <w:szCs w:val="28"/>
        </w:rPr>
      </w:pPr>
      <w:r w:rsidRPr="00E433FA">
        <w:rPr>
          <w:color w:val="000000"/>
          <w:spacing w:val="5"/>
          <w:sz w:val="28"/>
          <w:szCs w:val="28"/>
        </w:rPr>
        <w:t>абразивная резка пластин небольшой тол</w:t>
      </w:r>
      <w:r w:rsidRPr="00E433FA">
        <w:rPr>
          <w:color w:val="000000"/>
          <w:spacing w:val="5"/>
          <w:sz w:val="28"/>
          <w:szCs w:val="28"/>
        </w:rPr>
        <w:softHyphen/>
      </w:r>
      <w:r w:rsidRPr="00E433FA">
        <w:rPr>
          <w:color w:val="000000"/>
          <w:spacing w:val="2"/>
          <w:sz w:val="28"/>
          <w:szCs w:val="28"/>
        </w:rPr>
        <w:t xml:space="preserve">щины; </w:t>
      </w:r>
    </w:p>
    <w:p w:rsidR="00302931" w:rsidRPr="00E433FA" w:rsidRDefault="00302931" w:rsidP="008C0794">
      <w:pPr>
        <w:numPr>
          <w:ilvl w:val="0"/>
          <w:numId w:val="26"/>
        </w:numPr>
        <w:spacing w:line="288" w:lineRule="auto"/>
        <w:ind w:left="709"/>
        <w:jc w:val="both"/>
        <w:rPr>
          <w:color w:val="000000"/>
          <w:spacing w:val="2"/>
          <w:sz w:val="28"/>
          <w:szCs w:val="28"/>
        </w:rPr>
      </w:pPr>
      <w:r w:rsidRPr="00E433FA">
        <w:rPr>
          <w:color w:val="000000"/>
          <w:spacing w:val="2"/>
          <w:sz w:val="28"/>
          <w:szCs w:val="28"/>
        </w:rPr>
        <w:t>алмазная резка пилами с внутренней и внешней режущей кромкой;</w:t>
      </w:r>
    </w:p>
    <w:p w:rsidR="00302931" w:rsidRPr="00E433FA" w:rsidRDefault="00302931" w:rsidP="008C0794">
      <w:pPr>
        <w:numPr>
          <w:ilvl w:val="0"/>
          <w:numId w:val="26"/>
        </w:numPr>
        <w:spacing w:line="288" w:lineRule="auto"/>
        <w:ind w:left="709"/>
        <w:jc w:val="both"/>
        <w:rPr>
          <w:sz w:val="28"/>
          <w:szCs w:val="28"/>
        </w:rPr>
      </w:pPr>
      <w:proofErr w:type="spellStart"/>
      <w:r w:rsidRPr="00E433FA">
        <w:rPr>
          <w:color w:val="000000"/>
          <w:spacing w:val="9"/>
          <w:sz w:val="28"/>
          <w:szCs w:val="28"/>
        </w:rPr>
        <w:t>скрайбирование</w:t>
      </w:r>
      <w:proofErr w:type="spellEnd"/>
      <w:r w:rsidRPr="00E433FA">
        <w:rPr>
          <w:color w:val="000000"/>
          <w:spacing w:val="9"/>
          <w:sz w:val="28"/>
          <w:szCs w:val="28"/>
        </w:rPr>
        <w:t xml:space="preserve"> пластин на элементы алмазным резцом </w:t>
      </w:r>
      <w:bookmarkStart w:id="68" w:name="OLE_LINK1"/>
      <w:bookmarkStart w:id="69" w:name="OLE_LINK2"/>
      <w:r w:rsidRPr="00E433FA">
        <w:rPr>
          <w:color w:val="000000"/>
          <w:spacing w:val="2"/>
          <w:sz w:val="28"/>
          <w:szCs w:val="28"/>
        </w:rPr>
        <w:t>с после</w:t>
      </w:r>
      <w:r w:rsidRPr="00E433FA">
        <w:rPr>
          <w:color w:val="000000"/>
          <w:spacing w:val="2"/>
          <w:sz w:val="28"/>
          <w:szCs w:val="28"/>
        </w:rPr>
        <w:softHyphen/>
      </w:r>
      <w:r w:rsidRPr="00E433FA">
        <w:rPr>
          <w:color w:val="000000"/>
          <w:spacing w:val="3"/>
          <w:sz w:val="28"/>
          <w:szCs w:val="28"/>
        </w:rPr>
        <w:t>дующим разламыванием по полученным рискам;</w:t>
      </w:r>
      <w:bookmarkEnd w:id="68"/>
      <w:bookmarkEnd w:id="69"/>
    </w:p>
    <w:p w:rsidR="00302931" w:rsidRPr="00E433FA" w:rsidRDefault="00302931" w:rsidP="008C0794">
      <w:pPr>
        <w:numPr>
          <w:ilvl w:val="0"/>
          <w:numId w:val="26"/>
        </w:numPr>
        <w:spacing w:line="288" w:lineRule="auto"/>
        <w:ind w:left="709"/>
        <w:jc w:val="both"/>
        <w:rPr>
          <w:sz w:val="28"/>
          <w:szCs w:val="28"/>
        </w:rPr>
      </w:pPr>
      <w:proofErr w:type="gramStart"/>
      <w:r w:rsidRPr="00E433FA">
        <w:rPr>
          <w:color w:val="000000"/>
          <w:spacing w:val="9"/>
          <w:sz w:val="28"/>
          <w:szCs w:val="28"/>
        </w:rPr>
        <w:lastRenderedPageBreak/>
        <w:t>лазерное</w:t>
      </w:r>
      <w:proofErr w:type="gramEnd"/>
      <w:r w:rsidRPr="00E433FA">
        <w:rPr>
          <w:color w:val="000000"/>
          <w:spacing w:val="9"/>
          <w:sz w:val="28"/>
          <w:szCs w:val="28"/>
        </w:rPr>
        <w:t xml:space="preserve"> </w:t>
      </w:r>
      <w:proofErr w:type="spellStart"/>
      <w:r w:rsidRPr="00E433FA">
        <w:rPr>
          <w:color w:val="000000"/>
          <w:spacing w:val="9"/>
          <w:sz w:val="28"/>
          <w:szCs w:val="28"/>
        </w:rPr>
        <w:t>скрайбирование</w:t>
      </w:r>
      <w:proofErr w:type="spellEnd"/>
      <w:r w:rsidRPr="00E433FA">
        <w:rPr>
          <w:color w:val="000000"/>
          <w:spacing w:val="9"/>
          <w:sz w:val="28"/>
          <w:szCs w:val="28"/>
        </w:rPr>
        <w:t xml:space="preserve"> </w:t>
      </w:r>
      <w:r w:rsidRPr="00E433FA">
        <w:rPr>
          <w:color w:val="000000"/>
          <w:spacing w:val="2"/>
          <w:sz w:val="28"/>
          <w:szCs w:val="28"/>
        </w:rPr>
        <w:t xml:space="preserve">путем образования канавки на поверхности </w:t>
      </w:r>
      <w:r w:rsidRPr="00E433FA">
        <w:rPr>
          <w:spacing w:val="3"/>
          <w:sz w:val="28"/>
          <w:szCs w:val="28"/>
        </w:rPr>
        <w:t>материала</w:t>
      </w:r>
      <w:r w:rsidRPr="00E433FA">
        <w:rPr>
          <w:spacing w:val="2"/>
          <w:sz w:val="28"/>
          <w:szCs w:val="28"/>
        </w:rPr>
        <w:t xml:space="preserve"> с после</w:t>
      </w:r>
      <w:r w:rsidRPr="00E433FA">
        <w:rPr>
          <w:spacing w:val="2"/>
          <w:sz w:val="28"/>
          <w:szCs w:val="28"/>
        </w:rPr>
        <w:softHyphen/>
      </w:r>
      <w:r w:rsidRPr="00E433FA">
        <w:rPr>
          <w:spacing w:val="3"/>
          <w:sz w:val="28"/>
          <w:szCs w:val="28"/>
        </w:rPr>
        <w:t>дующим разламыванием по полученным канавкам;</w:t>
      </w:r>
    </w:p>
    <w:p w:rsidR="00302931" w:rsidRPr="00E433FA" w:rsidRDefault="00302931" w:rsidP="008C0794">
      <w:pPr>
        <w:numPr>
          <w:ilvl w:val="0"/>
          <w:numId w:val="26"/>
        </w:numPr>
        <w:spacing w:line="288" w:lineRule="auto"/>
        <w:ind w:left="709"/>
        <w:jc w:val="both"/>
        <w:rPr>
          <w:sz w:val="28"/>
          <w:szCs w:val="28"/>
        </w:rPr>
      </w:pPr>
      <w:proofErr w:type="gramStart"/>
      <w:r w:rsidRPr="00E433FA">
        <w:rPr>
          <w:spacing w:val="9"/>
          <w:sz w:val="28"/>
          <w:szCs w:val="28"/>
        </w:rPr>
        <w:t>лазерное</w:t>
      </w:r>
      <w:proofErr w:type="gramEnd"/>
      <w:r w:rsidRPr="00E433FA">
        <w:rPr>
          <w:spacing w:val="9"/>
          <w:sz w:val="28"/>
          <w:szCs w:val="28"/>
        </w:rPr>
        <w:t xml:space="preserve"> </w:t>
      </w:r>
      <w:proofErr w:type="spellStart"/>
      <w:r w:rsidRPr="00E433FA">
        <w:rPr>
          <w:spacing w:val="9"/>
          <w:sz w:val="28"/>
          <w:szCs w:val="28"/>
        </w:rPr>
        <w:t>скрайбирование</w:t>
      </w:r>
      <w:proofErr w:type="spellEnd"/>
      <w:r w:rsidRPr="00E433FA">
        <w:rPr>
          <w:spacing w:val="9"/>
          <w:sz w:val="28"/>
          <w:szCs w:val="28"/>
        </w:rPr>
        <w:t xml:space="preserve"> </w:t>
      </w:r>
      <w:r w:rsidRPr="00E433FA">
        <w:rPr>
          <w:spacing w:val="2"/>
          <w:sz w:val="28"/>
          <w:szCs w:val="28"/>
        </w:rPr>
        <w:t xml:space="preserve">путем образования дефекта внутри </w:t>
      </w:r>
      <w:r w:rsidRPr="00E433FA">
        <w:rPr>
          <w:spacing w:val="3"/>
          <w:sz w:val="28"/>
          <w:szCs w:val="28"/>
        </w:rPr>
        <w:t xml:space="preserve">материала </w:t>
      </w:r>
      <w:r w:rsidRPr="00E433FA">
        <w:rPr>
          <w:spacing w:val="2"/>
          <w:sz w:val="28"/>
          <w:szCs w:val="28"/>
        </w:rPr>
        <w:t>с после</w:t>
      </w:r>
      <w:r w:rsidRPr="00E433FA">
        <w:rPr>
          <w:spacing w:val="2"/>
          <w:sz w:val="28"/>
          <w:szCs w:val="28"/>
        </w:rPr>
        <w:softHyphen/>
      </w:r>
      <w:r w:rsidRPr="00E433FA">
        <w:rPr>
          <w:spacing w:val="3"/>
          <w:sz w:val="28"/>
          <w:szCs w:val="28"/>
        </w:rPr>
        <w:t>дующим разламыванием по полученным дефектам;</w:t>
      </w:r>
    </w:p>
    <w:p w:rsidR="00302931" w:rsidRPr="00E433FA" w:rsidRDefault="00302931" w:rsidP="008C0794">
      <w:pPr>
        <w:numPr>
          <w:ilvl w:val="0"/>
          <w:numId w:val="26"/>
        </w:numPr>
        <w:spacing w:line="288" w:lineRule="auto"/>
        <w:ind w:left="709"/>
        <w:jc w:val="both"/>
        <w:rPr>
          <w:sz w:val="28"/>
          <w:szCs w:val="28"/>
        </w:rPr>
      </w:pPr>
      <w:r w:rsidRPr="00E433FA">
        <w:rPr>
          <w:spacing w:val="2"/>
          <w:sz w:val="28"/>
          <w:szCs w:val="28"/>
        </w:rPr>
        <w:t xml:space="preserve">сквозное лазерное </w:t>
      </w:r>
      <w:proofErr w:type="spellStart"/>
      <w:r w:rsidRPr="00E433FA">
        <w:rPr>
          <w:spacing w:val="2"/>
          <w:sz w:val="28"/>
          <w:szCs w:val="28"/>
        </w:rPr>
        <w:t>скрайбирование</w:t>
      </w:r>
      <w:proofErr w:type="spellEnd"/>
      <w:r w:rsidRPr="00E433FA">
        <w:rPr>
          <w:spacing w:val="11"/>
          <w:sz w:val="28"/>
          <w:szCs w:val="28"/>
        </w:rPr>
        <w:t>.</w:t>
      </w:r>
    </w:p>
    <w:p w:rsidR="00302931" w:rsidRPr="00E433FA" w:rsidRDefault="00302931" w:rsidP="008C0794">
      <w:pPr>
        <w:pStyle w:val="21"/>
        <w:spacing w:after="0" w:line="288" w:lineRule="auto"/>
        <w:ind w:left="0" w:firstLine="720"/>
        <w:jc w:val="both"/>
        <w:rPr>
          <w:sz w:val="28"/>
          <w:szCs w:val="28"/>
        </w:rPr>
      </w:pPr>
      <w:r w:rsidRPr="00E433FA">
        <w:rPr>
          <w:sz w:val="28"/>
          <w:szCs w:val="28"/>
        </w:rPr>
        <w:t>До недавнего времени наиболее распространенным при раскрое на кр</w:t>
      </w:r>
      <w:r w:rsidRPr="00E433FA">
        <w:rPr>
          <w:sz w:val="28"/>
          <w:szCs w:val="28"/>
        </w:rPr>
        <w:t>и</w:t>
      </w:r>
      <w:r w:rsidRPr="00E433FA">
        <w:rPr>
          <w:sz w:val="28"/>
          <w:szCs w:val="28"/>
        </w:rPr>
        <w:t xml:space="preserve">сталлы сапфировых и кремниевых подложек, подложек из карбида кремния и арсенида галлия, а также других неметаллических материалов являлся, а в ряде случаев является и в настоящее время  процесс механической резки с помощью абразивного или алмазного режущего инструмента.  </w:t>
      </w:r>
    </w:p>
    <w:p w:rsidR="00302931" w:rsidRPr="00E433FA" w:rsidRDefault="00302931" w:rsidP="008C0794">
      <w:pPr>
        <w:pStyle w:val="21"/>
        <w:spacing w:after="0" w:line="288" w:lineRule="auto"/>
        <w:ind w:left="0" w:firstLine="720"/>
        <w:jc w:val="both"/>
        <w:rPr>
          <w:sz w:val="28"/>
          <w:szCs w:val="28"/>
        </w:rPr>
      </w:pPr>
      <w:r w:rsidRPr="00E433FA">
        <w:rPr>
          <w:sz w:val="28"/>
          <w:szCs w:val="28"/>
        </w:rPr>
        <w:t>Основными недостатками механической резки приборных пластин на кристаллы являются:</w:t>
      </w:r>
    </w:p>
    <w:p w:rsidR="00302931" w:rsidRPr="00E433FA" w:rsidRDefault="00302931" w:rsidP="008C0794">
      <w:pPr>
        <w:pStyle w:val="21"/>
        <w:numPr>
          <w:ilvl w:val="0"/>
          <w:numId w:val="15"/>
        </w:numPr>
        <w:spacing w:after="0" w:line="288" w:lineRule="auto"/>
        <w:ind w:left="709"/>
        <w:jc w:val="both"/>
        <w:rPr>
          <w:sz w:val="28"/>
          <w:szCs w:val="28"/>
        </w:rPr>
      </w:pPr>
      <w:r w:rsidRPr="00E433FA">
        <w:rPr>
          <w:sz w:val="28"/>
          <w:szCs w:val="28"/>
        </w:rPr>
        <w:t>низкая производительность процесса резки;</w:t>
      </w:r>
    </w:p>
    <w:p w:rsidR="00302931" w:rsidRPr="00E433FA" w:rsidRDefault="00302931" w:rsidP="008C0794">
      <w:pPr>
        <w:pStyle w:val="21"/>
        <w:numPr>
          <w:ilvl w:val="0"/>
          <w:numId w:val="15"/>
        </w:numPr>
        <w:spacing w:after="0" w:line="288" w:lineRule="auto"/>
        <w:ind w:left="709"/>
        <w:jc w:val="both"/>
        <w:rPr>
          <w:sz w:val="28"/>
          <w:szCs w:val="28"/>
        </w:rPr>
      </w:pPr>
      <w:r w:rsidRPr="00E433FA">
        <w:rPr>
          <w:sz w:val="28"/>
          <w:szCs w:val="28"/>
        </w:rPr>
        <w:t>большая ширина пропила;</w:t>
      </w:r>
    </w:p>
    <w:p w:rsidR="00302931" w:rsidRPr="00E433FA" w:rsidRDefault="00302931" w:rsidP="008C0794">
      <w:pPr>
        <w:pStyle w:val="21"/>
        <w:numPr>
          <w:ilvl w:val="0"/>
          <w:numId w:val="15"/>
        </w:numPr>
        <w:spacing w:after="0" w:line="288" w:lineRule="auto"/>
        <w:ind w:left="709"/>
        <w:jc w:val="both"/>
        <w:rPr>
          <w:sz w:val="28"/>
          <w:szCs w:val="28"/>
        </w:rPr>
      </w:pPr>
      <w:r w:rsidRPr="00E433FA">
        <w:rPr>
          <w:sz w:val="28"/>
          <w:szCs w:val="28"/>
        </w:rPr>
        <w:t>загрязнение рабочей поверхности пластин при резке;</w:t>
      </w:r>
    </w:p>
    <w:p w:rsidR="00302931" w:rsidRPr="00E433FA" w:rsidRDefault="00302931" w:rsidP="008C0794">
      <w:pPr>
        <w:pStyle w:val="21"/>
        <w:numPr>
          <w:ilvl w:val="0"/>
          <w:numId w:val="15"/>
        </w:numPr>
        <w:spacing w:after="0" w:line="288" w:lineRule="auto"/>
        <w:ind w:left="709"/>
        <w:jc w:val="both"/>
        <w:rPr>
          <w:sz w:val="28"/>
          <w:szCs w:val="28"/>
        </w:rPr>
      </w:pPr>
      <w:r w:rsidRPr="00E433FA">
        <w:rPr>
          <w:sz w:val="28"/>
          <w:szCs w:val="28"/>
        </w:rPr>
        <w:t>наличие дополнительной операции механического разламывания пластин.</w:t>
      </w:r>
    </w:p>
    <w:p w:rsidR="00302931" w:rsidRPr="00E433FA" w:rsidRDefault="00302931" w:rsidP="008C0794">
      <w:pPr>
        <w:pStyle w:val="31"/>
        <w:spacing w:after="0" w:line="288" w:lineRule="auto"/>
        <w:ind w:firstLine="720"/>
        <w:jc w:val="both"/>
        <w:rPr>
          <w:sz w:val="28"/>
          <w:szCs w:val="28"/>
        </w:rPr>
      </w:pPr>
      <w:r w:rsidRPr="00E433FA">
        <w:rPr>
          <w:sz w:val="28"/>
          <w:szCs w:val="28"/>
        </w:rPr>
        <w:t>Сообщени</w:t>
      </w:r>
      <w:r w:rsidR="00F905F0" w:rsidRPr="00E433FA">
        <w:rPr>
          <w:sz w:val="28"/>
          <w:szCs w:val="28"/>
        </w:rPr>
        <w:t>я</w:t>
      </w:r>
      <w:r w:rsidRPr="00E433FA">
        <w:rPr>
          <w:sz w:val="28"/>
          <w:szCs w:val="28"/>
        </w:rPr>
        <w:t xml:space="preserve"> </w:t>
      </w:r>
      <w:proofErr w:type="gramStart"/>
      <w:r w:rsidRPr="00E433FA">
        <w:rPr>
          <w:sz w:val="28"/>
          <w:szCs w:val="28"/>
        </w:rPr>
        <w:t>о разработке нового оборудования для резки приборных пл</w:t>
      </w:r>
      <w:r w:rsidRPr="00E433FA">
        <w:rPr>
          <w:sz w:val="28"/>
          <w:szCs w:val="28"/>
        </w:rPr>
        <w:t>а</w:t>
      </w:r>
      <w:r w:rsidRPr="00E433FA">
        <w:rPr>
          <w:sz w:val="28"/>
          <w:szCs w:val="28"/>
        </w:rPr>
        <w:t>стин на чипы с помощью лазеров с излучением</w:t>
      </w:r>
      <w:proofErr w:type="gramEnd"/>
      <w:r w:rsidRPr="00E433FA">
        <w:rPr>
          <w:sz w:val="28"/>
          <w:szCs w:val="28"/>
        </w:rPr>
        <w:t xml:space="preserve"> в ультрафиолетовой области спектра вызвали повышенный интерес у производителей СИД. Резка с пом</w:t>
      </w:r>
      <w:r w:rsidRPr="00E433FA">
        <w:rPr>
          <w:sz w:val="28"/>
          <w:szCs w:val="28"/>
        </w:rPr>
        <w:t>о</w:t>
      </w:r>
      <w:r w:rsidRPr="00E433FA">
        <w:rPr>
          <w:sz w:val="28"/>
          <w:szCs w:val="28"/>
        </w:rPr>
        <w:t xml:space="preserve">щью </w:t>
      </w:r>
      <w:proofErr w:type="spellStart"/>
      <w:proofErr w:type="gramStart"/>
      <w:r w:rsidRPr="00E433FA">
        <w:rPr>
          <w:sz w:val="28"/>
          <w:szCs w:val="28"/>
        </w:rPr>
        <w:t>УФ-лазера</w:t>
      </w:r>
      <w:proofErr w:type="spellEnd"/>
      <w:proofErr w:type="gramEnd"/>
      <w:r w:rsidRPr="00E433FA">
        <w:rPr>
          <w:sz w:val="28"/>
          <w:szCs w:val="28"/>
        </w:rPr>
        <w:t xml:space="preserve"> предполагает нанесение неглубокого надреза на поверхности подложки и последующего разламывания. Как и в случае механической резки, при резке </w:t>
      </w:r>
      <w:proofErr w:type="gramStart"/>
      <w:r w:rsidRPr="00E433FA">
        <w:rPr>
          <w:sz w:val="28"/>
          <w:szCs w:val="28"/>
        </w:rPr>
        <w:t>УФ–лазером</w:t>
      </w:r>
      <w:proofErr w:type="gramEnd"/>
      <w:r w:rsidRPr="00E433FA">
        <w:rPr>
          <w:sz w:val="28"/>
          <w:szCs w:val="28"/>
        </w:rPr>
        <w:t xml:space="preserve"> ширина реза имеет достаточно большое значение – п</w:t>
      </w:r>
      <w:r w:rsidRPr="00E433FA">
        <w:rPr>
          <w:sz w:val="28"/>
          <w:szCs w:val="28"/>
        </w:rPr>
        <w:t>о</w:t>
      </w:r>
      <w:r w:rsidRPr="00E433FA">
        <w:rPr>
          <w:sz w:val="28"/>
          <w:szCs w:val="28"/>
        </w:rPr>
        <w:t xml:space="preserve">рядка 30 </w:t>
      </w:r>
      <w:r w:rsidRPr="00E433FA">
        <w:rPr>
          <w:color w:val="FF0000"/>
          <w:sz w:val="28"/>
          <w:szCs w:val="28"/>
        </w:rPr>
        <w:t xml:space="preserve"> </w:t>
      </w:r>
      <w:r w:rsidRPr="00E433FA">
        <w:rPr>
          <w:sz w:val="28"/>
          <w:szCs w:val="28"/>
        </w:rPr>
        <w:t xml:space="preserve">мкм, а скорость </w:t>
      </w:r>
      <w:proofErr w:type="spellStart"/>
      <w:r w:rsidRPr="00E433FA">
        <w:rPr>
          <w:sz w:val="28"/>
          <w:szCs w:val="28"/>
        </w:rPr>
        <w:t>скрайбирования</w:t>
      </w:r>
      <w:proofErr w:type="spellEnd"/>
      <w:r w:rsidRPr="00E433FA">
        <w:rPr>
          <w:sz w:val="28"/>
          <w:szCs w:val="28"/>
        </w:rPr>
        <w:t xml:space="preserve"> составляет 25 –35 мм/сек. Это сущ</w:t>
      </w:r>
      <w:r w:rsidRPr="00E433FA">
        <w:rPr>
          <w:sz w:val="28"/>
          <w:szCs w:val="28"/>
        </w:rPr>
        <w:t>е</w:t>
      </w:r>
      <w:r w:rsidRPr="00E433FA">
        <w:rPr>
          <w:sz w:val="28"/>
          <w:szCs w:val="28"/>
        </w:rPr>
        <w:t>ственно выше, чем при механической резке.</w:t>
      </w:r>
    </w:p>
    <w:p w:rsidR="00302931" w:rsidRPr="00E433FA" w:rsidRDefault="00302931" w:rsidP="008C0794">
      <w:pPr>
        <w:pStyle w:val="a4"/>
        <w:spacing w:after="0" w:line="288" w:lineRule="auto"/>
        <w:ind w:right="-6" w:firstLine="720"/>
        <w:rPr>
          <w:bCs/>
          <w:szCs w:val="28"/>
        </w:rPr>
      </w:pPr>
      <w:r w:rsidRPr="00E433FA">
        <w:rPr>
          <w:bCs/>
          <w:szCs w:val="28"/>
        </w:rPr>
        <w:t>Первые попытки использования метода ЛУТ для резки приборных са</w:t>
      </w:r>
      <w:r w:rsidRPr="00E433FA">
        <w:rPr>
          <w:bCs/>
          <w:szCs w:val="28"/>
        </w:rPr>
        <w:t>п</w:t>
      </w:r>
      <w:r w:rsidRPr="00E433FA">
        <w:rPr>
          <w:bCs/>
          <w:szCs w:val="28"/>
        </w:rPr>
        <w:t>фировых пластин на кристаллы в производстве светоизлучающих диодов пок</w:t>
      </w:r>
      <w:r w:rsidRPr="00E433FA">
        <w:rPr>
          <w:bCs/>
          <w:szCs w:val="28"/>
        </w:rPr>
        <w:t>а</w:t>
      </w:r>
      <w:r w:rsidRPr="00E433FA">
        <w:rPr>
          <w:bCs/>
          <w:szCs w:val="28"/>
        </w:rPr>
        <w:t>зали его бесспорные пре</w:t>
      </w:r>
      <w:r w:rsidR="00F905F0" w:rsidRPr="00E433FA">
        <w:rPr>
          <w:bCs/>
          <w:szCs w:val="28"/>
        </w:rPr>
        <w:t>имущества и  перспективность</w:t>
      </w:r>
      <w:r w:rsidRPr="00E433FA">
        <w:rPr>
          <w:bCs/>
          <w:szCs w:val="28"/>
        </w:rPr>
        <w:t xml:space="preserve">.  </w:t>
      </w:r>
    </w:p>
    <w:p w:rsidR="00302931" w:rsidRPr="00E433FA" w:rsidRDefault="00302931" w:rsidP="008C0794">
      <w:pPr>
        <w:pStyle w:val="a4"/>
        <w:spacing w:after="0" w:line="288" w:lineRule="auto"/>
        <w:ind w:firstLine="720"/>
        <w:rPr>
          <w:szCs w:val="28"/>
        </w:rPr>
      </w:pPr>
      <w:r w:rsidRPr="00E433FA">
        <w:rPr>
          <w:bCs/>
          <w:szCs w:val="28"/>
        </w:rPr>
        <w:t>Однако при попытках применения этого метода в массовом производстве СИД возникли некоторые трудности, преодоление которых потребовало допо</w:t>
      </w:r>
      <w:r w:rsidRPr="00E433FA">
        <w:rPr>
          <w:bCs/>
          <w:szCs w:val="28"/>
        </w:rPr>
        <w:t>л</w:t>
      </w:r>
      <w:r w:rsidRPr="00E433FA">
        <w:rPr>
          <w:bCs/>
          <w:szCs w:val="28"/>
        </w:rPr>
        <w:t xml:space="preserve">нительных исследований. Метод ЛУТ </w:t>
      </w:r>
      <w:r w:rsidRPr="00E433FA">
        <w:rPr>
          <w:szCs w:val="28"/>
        </w:rPr>
        <w:t>имеет огромные преимущества перед традиционными способами резки – это высокая производительность процесса и высокое качество резки. Однако возникают определенные трудности при резке методом ЛУТ по пересекающимся линиям. Высокопрочная бездефектная кро</w:t>
      </w:r>
      <w:r w:rsidRPr="00E433FA">
        <w:rPr>
          <w:szCs w:val="28"/>
        </w:rPr>
        <w:t>м</w:t>
      </w:r>
      <w:r w:rsidRPr="00E433FA">
        <w:rPr>
          <w:szCs w:val="28"/>
        </w:rPr>
        <w:t xml:space="preserve">ка пластины после ЛУТ препятствует продвижению трещины при пересечении первоначальных  линий реза. </w:t>
      </w:r>
    </w:p>
    <w:p w:rsidR="00302931" w:rsidRPr="00E433FA" w:rsidRDefault="00302931" w:rsidP="008C0794">
      <w:pPr>
        <w:spacing w:line="288" w:lineRule="auto"/>
        <w:ind w:right="-6" w:firstLine="720"/>
        <w:jc w:val="both"/>
        <w:rPr>
          <w:bCs/>
          <w:sz w:val="28"/>
          <w:szCs w:val="28"/>
        </w:rPr>
      </w:pPr>
      <w:r w:rsidRPr="00E433FA">
        <w:rPr>
          <w:bCs/>
          <w:sz w:val="28"/>
          <w:szCs w:val="28"/>
        </w:rPr>
        <w:lastRenderedPageBreak/>
        <w:t xml:space="preserve"> Данная работа представляет основные результаты этих исследований и впервые в мире представляет новую высокоэффективную технологию лазерной резки приборных пластин на кристаллы методом ЛУТ, внедренную на ряде российских и зарубежных компаний.</w:t>
      </w:r>
    </w:p>
    <w:p w:rsidR="00302931" w:rsidRPr="00E433FA" w:rsidRDefault="00302931" w:rsidP="008C0794">
      <w:pPr>
        <w:spacing w:line="288" w:lineRule="auto"/>
        <w:ind w:right="-6" w:firstLine="720"/>
        <w:jc w:val="both"/>
        <w:rPr>
          <w:bCs/>
          <w:sz w:val="28"/>
          <w:szCs w:val="28"/>
        </w:rPr>
      </w:pPr>
    </w:p>
    <w:p w:rsidR="001E1377" w:rsidRDefault="001E1377" w:rsidP="008C0794">
      <w:pPr>
        <w:pStyle w:val="2"/>
        <w:spacing w:line="288" w:lineRule="auto"/>
      </w:pPr>
      <w:bookmarkStart w:id="70" w:name="_Toc462148093"/>
      <w:r w:rsidRPr="00E433FA">
        <w:t>Анализ недостатков процесса резки</w:t>
      </w:r>
      <w:bookmarkEnd w:id="70"/>
      <w:r w:rsidRPr="00E433FA">
        <w:t xml:space="preserve"> </w:t>
      </w:r>
    </w:p>
    <w:p w:rsidR="00302931" w:rsidRDefault="001E1377" w:rsidP="008C0794">
      <w:pPr>
        <w:pStyle w:val="2"/>
        <w:spacing w:line="288" w:lineRule="auto"/>
      </w:pPr>
      <w:bookmarkStart w:id="71" w:name="_Toc462148094"/>
      <w:r w:rsidRPr="00E433FA">
        <w:t xml:space="preserve">сапфировых подложек методом </w:t>
      </w:r>
      <w:r>
        <w:t>ЛУТ</w:t>
      </w:r>
      <w:bookmarkEnd w:id="71"/>
    </w:p>
    <w:p w:rsidR="001E1377" w:rsidRPr="001E1377" w:rsidRDefault="001E1377" w:rsidP="008C0794">
      <w:pPr>
        <w:spacing w:line="288" w:lineRule="auto"/>
      </w:pPr>
    </w:p>
    <w:p w:rsidR="00302931" w:rsidRPr="00E433FA" w:rsidRDefault="00302931" w:rsidP="008C0794">
      <w:pPr>
        <w:spacing w:line="288" w:lineRule="auto"/>
        <w:ind w:firstLine="720"/>
        <w:jc w:val="both"/>
        <w:rPr>
          <w:sz w:val="28"/>
          <w:szCs w:val="28"/>
        </w:rPr>
      </w:pPr>
      <w:r w:rsidRPr="00E433FA">
        <w:rPr>
          <w:sz w:val="28"/>
          <w:szCs w:val="28"/>
        </w:rPr>
        <w:t xml:space="preserve">Сущность метода лазерного управляемого </w:t>
      </w:r>
      <w:proofErr w:type="spellStart"/>
      <w:r w:rsidRPr="00E433FA">
        <w:rPr>
          <w:sz w:val="28"/>
          <w:szCs w:val="28"/>
        </w:rPr>
        <w:t>термораскалывания</w:t>
      </w:r>
      <w:proofErr w:type="spellEnd"/>
      <w:r w:rsidRPr="00E433FA">
        <w:rPr>
          <w:sz w:val="28"/>
          <w:szCs w:val="28"/>
        </w:rPr>
        <w:t xml:space="preserve"> заключ</w:t>
      </w:r>
      <w:r w:rsidRPr="00E433FA">
        <w:rPr>
          <w:sz w:val="28"/>
          <w:szCs w:val="28"/>
        </w:rPr>
        <w:t>а</w:t>
      </w:r>
      <w:r w:rsidRPr="00E433FA">
        <w:rPr>
          <w:sz w:val="28"/>
          <w:szCs w:val="28"/>
        </w:rPr>
        <w:t>ется в следующем. При облучении поверхности материала лазерным излучен</w:t>
      </w:r>
      <w:r w:rsidRPr="00E433FA">
        <w:rPr>
          <w:sz w:val="28"/>
          <w:szCs w:val="28"/>
        </w:rPr>
        <w:t>и</w:t>
      </w:r>
      <w:r w:rsidRPr="00E433FA">
        <w:rPr>
          <w:sz w:val="28"/>
          <w:szCs w:val="28"/>
        </w:rPr>
        <w:t>ем с длиной волны, для которого материал является непрозрачным, часть эне</w:t>
      </w:r>
      <w:r w:rsidRPr="00E433FA">
        <w:rPr>
          <w:sz w:val="28"/>
          <w:szCs w:val="28"/>
        </w:rPr>
        <w:t>р</w:t>
      </w:r>
      <w:r w:rsidRPr="00E433FA">
        <w:rPr>
          <w:sz w:val="28"/>
          <w:szCs w:val="28"/>
        </w:rPr>
        <w:t>гии отражается, а остальная часть поглощается и выделяется в виде тепловой энергии в поверхностном слое материала. При облучении поверхности непр</w:t>
      </w:r>
      <w:r w:rsidRPr="00E433FA">
        <w:rPr>
          <w:sz w:val="28"/>
          <w:szCs w:val="28"/>
        </w:rPr>
        <w:t>о</w:t>
      </w:r>
      <w:r w:rsidRPr="00E433FA">
        <w:rPr>
          <w:sz w:val="28"/>
          <w:szCs w:val="28"/>
        </w:rPr>
        <w:t>зрачного хрупкого материала лазерным излучением во внешних его слоях во</w:t>
      </w:r>
      <w:r w:rsidRPr="00E433FA">
        <w:rPr>
          <w:sz w:val="28"/>
          <w:szCs w:val="28"/>
        </w:rPr>
        <w:t>з</w:t>
      </w:r>
      <w:r w:rsidRPr="00E433FA">
        <w:rPr>
          <w:sz w:val="28"/>
          <w:szCs w:val="28"/>
        </w:rPr>
        <w:t>никают значительные напряжения сжатия, которые не могут привести к разр</w:t>
      </w:r>
      <w:r w:rsidRPr="00E433FA">
        <w:rPr>
          <w:sz w:val="28"/>
          <w:szCs w:val="28"/>
        </w:rPr>
        <w:t>у</w:t>
      </w:r>
      <w:r w:rsidRPr="00E433FA">
        <w:rPr>
          <w:sz w:val="28"/>
          <w:szCs w:val="28"/>
        </w:rPr>
        <w:t>шению материала в силу высоких значений предела прочности материала на сжатие. При подаче хладагента вслед за лазерным пучком происходит резкое локальное охлаждение поверхности материала по линии реза. Создаваемый градиент температур обуславливает возникновение в поверхностных слоях м</w:t>
      </w:r>
      <w:r w:rsidRPr="00E433FA">
        <w:rPr>
          <w:sz w:val="28"/>
          <w:szCs w:val="28"/>
        </w:rPr>
        <w:t>а</w:t>
      </w:r>
      <w:r w:rsidRPr="00E433FA">
        <w:rPr>
          <w:sz w:val="28"/>
          <w:szCs w:val="28"/>
        </w:rPr>
        <w:t xml:space="preserve">териала напряжений растяжения, превышающих предел прочности материала, которые приводят к образованию трещины. </w:t>
      </w:r>
    </w:p>
    <w:p w:rsidR="00302931" w:rsidRPr="00E433FA" w:rsidRDefault="00302931" w:rsidP="008C0794">
      <w:pPr>
        <w:spacing w:line="288" w:lineRule="auto"/>
        <w:ind w:right="-6" w:firstLine="720"/>
        <w:jc w:val="both"/>
        <w:rPr>
          <w:bCs/>
          <w:sz w:val="28"/>
          <w:szCs w:val="28"/>
        </w:rPr>
      </w:pPr>
      <w:r w:rsidRPr="00E433FA">
        <w:rPr>
          <w:bCs/>
          <w:sz w:val="28"/>
          <w:szCs w:val="28"/>
        </w:rPr>
        <w:t>Резка сапфировых пластин на кристаллы методом ЛУТ осуществляется в следующей последовательности:</w:t>
      </w:r>
    </w:p>
    <w:p w:rsidR="00302931" w:rsidRPr="00E433FA" w:rsidRDefault="00302931" w:rsidP="008C0794">
      <w:pPr>
        <w:numPr>
          <w:ilvl w:val="0"/>
          <w:numId w:val="16"/>
        </w:numPr>
        <w:spacing w:line="288" w:lineRule="auto"/>
        <w:ind w:right="-6"/>
        <w:jc w:val="both"/>
        <w:rPr>
          <w:bCs/>
          <w:sz w:val="28"/>
          <w:szCs w:val="28"/>
        </w:rPr>
      </w:pPr>
      <w:r w:rsidRPr="00E433FA">
        <w:rPr>
          <w:bCs/>
          <w:sz w:val="28"/>
          <w:szCs w:val="28"/>
        </w:rPr>
        <w:t>нанесение на краю пластины локального микродефекта (концентратора напряжений), служащего началом зарождения трещины;</w:t>
      </w:r>
    </w:p>
    <w:p w:rsidR="00302931" w:rsidRPr="00E433FA" w:rsidRDefault="00302931" w:rsidP="008C0794">
      <w:pPr>
        <w:numPr>
          <w:ilvl w:val="0"/>
          <w:numId w:val="16"/>
        </w:numPr>
        <w:spacing w:line="288" w:lineRule="auto"/>
        <w:ind w:right="-6"/>
        <w:jc w:val="both"/>
        <w:rPr>
          <w:bCs/>
          <w:sz w:val="28"/>
          <w:szCs w:val="28"/>
        </w:rPr>
      </w:pPr>
      <w:r w:rsidRPr="00E433FA">
        <w:rPr>
          <w:bCs/>
          <w:sz w:val="28"/>
          <w:szCs w:val="28"/>
        </w:rPr>
        <w:t xml:space="preserve">резка   пластины на полосы в первом направлении </w:t>
      </w:r>
      <w:r w:rsidRPr="00E433FA">
        <w:rPr>
          <w:bCs/>
          <w:sz w:val="28"/>
          <w:szCs w:val="28"/>
          <w:lang w:val="en-US"/>
        </w:rPr>
        <w:t>c</w:t>
      </w:r>
      <w:r w:rsidRPr="00E433FA">
        <w:rPr>
          <w:bCs/>
          <w:sz w:val="28"/>
          <w:szCs w:val="28"/>
        </w:rPr>
        <w:t xml:space="preserve"> помощью СО</w:t>
      </w:r>
      <w:r w:rsidRPr="00E433FA">
        <w:rPr>
          <w:bCs/>
          <w:sz w:val="28"/>
          <w:szCs w:val="28"/>
          <w:vertAlign w:val="subscript"/>
        </w:rPr>
        <w:t>2</w:t>
      </w:r>
      <w:r w:rsidRPr="00E433FA">
        <w:rPr>
          <w:bCs/>
          <w:sz w:val="28"/>
          <w:szCs w:val="28"/>
        </w:rPr>
        <w:t>-лазера;</w:t>
      </w:r>
    </w:p>
    <w:p w:rsidR="00302931" w:rsidRPr="00E433FA" w:rsidRDefault="00302931" w:rsidP="008C0794">
      <w:pPr>
        <w:numPr>
          <w:ilvl w:val="0"/>
          <w:numId w:val="16"/>
        </w:numPr>
        <w:spacing w:line="288" w:lineRule="auto"/>
        <w:ind w:right="-6"/>
        <w:jc w:val="both"/>
        <w:rPr>
          <w:bCs/>
          <w:sz w:val="28"/>
          <w:szCs w:val="28"/>
        </w:rPr>
      </w:pPr>
      <w:r w:rsidRPr="00E433FA">
        <w:rPr>
          <w:bCs/>
          <w:sz w:val="28"/>
          <w:szCs w:val="28"/>
        </w:rPr>
        <w:t>поворот пластины на 90 градусов;</w:t>
      </w:r>
    </w:p>
    <w:p w:rsidR="00302931" w:rsidRPr="00E433FA" w:rsidRDefault="00302931" w:rsidP="008C0794">
      <w:pPr>
        <w:numPr>
          <w:ilvl w:val="0"/>
          <w:numId w:val="16"/>
        </w:numPr>
        <w:tabs>
          <w:tab w:val="left" w:pos="-284"/>
        </w:tabs>
        <w:spacing w:line="288" w:lineRule="auto"/>
        <w:ind w:right="-6"/>
        <w:jc w:val="both"/>
        <w:rPr>
          <w:bCs/>
          <w:sz w:val="28"/>
          <w:szCs w:val="28"/>
        </w:rPr>
      </w:pPr>
      <w:r w:rsidRPr="00E433FA">
        <w:rPr>
          <w:bCs/>
          <w:sz w:val="28"/>
          <w:szCs w:val="28"/>
        </w:rPr>
        <w:t>нанесение надрезов на пересечении с линиями реза в первом направл</w:t>
      </w:r>
      <w:r w:rsidRPr="00E433FA">
        <w:rPr>
          <w:bCs/>
          <w:sz w:val="28"/>
          <w:szCs w:val="28"/>
        </w:rPr>
        <w:t>е</w:t>
      </w:r>
      <w:r w:rsidRPr="00E433FA">
        <w:rPr>
          <w:bCs/>
          <w:sz w:val="28"/>
          <w:szCs w:val="28"/>
        </w:rPr>
        <w:t>нии;</w:t>
      </w:r>
    </w:p>
    <w:p w:rsidR="00302931" w:rsidRPr="00E433FA" w:rsidRDefault="00302931" w:rsidP="008C0794">
      <w:pPr>
        <w:numPr>
          <w:ilvl w:val="0"/>
          <w:numId w:val="16"/>
        </w:numPr>
        <w:tabs>
          <w:tab w:val="left" w:pos="-426"/>
          <w:tab w:val="left" w:pos="0"/>
        </w:tabs>
        <w:spacing w:line="288" w:lineRule="auto"/>
        <w:ind w:right="-6"/>
        <w:jc w:val="both"/>
        <w:rPr>
          <w:bCs/>
          <w:sz w:val="28"/>
          <w:szCs w:val="28"/>
        </w:rPr>
      </w:pPr>
      <w:r w:rsidRPr="00E433FA">
        <w:rPr>
          <w:bCs/>
          <w:sz w:val="28"/>
          <w:szCs w:val="28"/>
        </w:rPr>
        <w:t xml:space="preserve">резка пластины во втором направлении. </w:t>
      </w:r>
    </w:p>
    <w:p w:rsidR="00302931" w:rsidRDefault="00302931" w:rsidP="008C0794">
      <w:pPr>
        <w:spacing w:line="288" w:lineRule="auto"/>
        <w:ind w:right="-6" w:firstLine="720"/>
        <w:jc w:val="both"/>
        <w:rPr>
          <w:sz w:val="28"/>
          <w:szCs w:val="28"/>
        </w:rPr>
      </w:pPr>
      <w:proofErr w:type="gramStart"/>
      <w:r w:rsidRPr="00E433FA">
        <w:rPr>
          <w:bCs/>
          <w:sz w:val="28"/>
          <w:szCs w:val="28"/>
        </w:rPr>
        <w:t>Резка сапфировых или других приборных пластин в первом направлении осуществляется безо всяких затруднений со скоростью от 350 до 700 мм/сек, при этом используется излучение СО</w:t>
      </w:r>
      <w:r w:rsidRPr="00E433FA">
        <w:rPr>
          <w:bCs/>
          <w:sz w:val="28"/>
          <w:szCs w:val="28"/>
          <w:vertAlign w:val="subscript"/>
        </w:rPr>
        <w:t>2</w:t>
      </w:r>
      <w:r w:rsidRPr="00E433FA">
        <w:rPr>
          <w:bCs/>
          <w:sz w:val="28"/>
          <w:szCs w:val="28"/>
        </w:rPr>
        <w:t xml:space="preserve">-лазера мощностью 25-50 Вт. На рис. </w:t>
      </w:r>
      <w:r w:rsidR="006F5C04" w:rsidRPr="00E433FA">
        <w:rPr>
          <w:bCs/>
          <w:sz w:val="28"/>
          <w:szCs w:val="28"/>
        </w:rPr>
        <w:t xml:space="preserve">4.3 </w:t>
      </w:r>
      <w:r w:rsidRPr="00E433FA">
        <w:rPr>
          <w:bCs/>
          <w:sz w:val="28"/>
          <w:szCs w:val="28"/>
        </w:rPr>
        <w:t>показана фотография кристалла СИД после резки исходной сапфировой пл</w:t>
      </w:r>
      <w:r w:rsidRPr="00E433FA">
        <w:rPr>
          <w:bCs/>
          <w:sz w:val="28"/>
          <w:szCs w:val="28"/>
        </w:rPr>
        <w:t>а</w:t>
      </w:r>
      <w:r w:rsidRPr="00E433FA">
        <w:rPr>
          <w:bCs/>
          <w:sz w:val="28"/>
          <w:szCs w:val="28"/>
        </w:rPr>
        <w:lastRenderedPageBreak/>
        <w:t>стины методом ЛУТ</w:t>
      </w:r>
      <w:r w:rsidRPr="00E433FA">
        <w:rPr>
          <w:sz w:val="28"/>
          <w:szCs w:val="28"/>
        </w:rPr>
        <w:t>: сторона 1, 2 –</w:t>
      </w:r>
      <w:r w:rsidR="001E1377">
        <w:rPr>
          <w:sz w:val="28"/>
          <w:szCs w:val="28"/>
        </w:rPr>
        <w:t xml:space="preserve"> </w:t>
      </w:r>
      <w:r w:rsidRPr="00E433FA">
        <w:rPr>
          <w:sz w:val="28"/>
          <w:szCs w:val="28"/>
        </w:rPr>
        <w:t>после резки в первом направлении;</w:t>
      </w:r>
      <w:proofErr w:type="gramEnd"/>
      <w:r w:rsidRPr="00E433FA">
        <w:rPr>
          <w:sz w:val="28"/>
          <w:szCs w:val="28"/>
        </w:rPr>
        <w:t xml:space="preserve"> сторона 3, 4 </w:t>
      </w:r>
      <w:r w:rsidR="001E1377">
        <w:rPr>
          <w:sz w:val="28"/>
          <w:szCs w:val="28"/>
        </w:rPr>
        <w:t>–</w:t>
      </w:r>
      <w:r w:rsidRPr="00E433FA">
        <w:rPr>
          <w:sz w:val="28"/>
          <w:szCs w:val="28"/>
        </w:rPr>
        <w:t xml:space="preserve"> после резки во втором направлении. Как видно из этой фотографии, резку в первом направлении отличает высокое качество кромки, в то время как резка во втором направлении происходит с заметным искривлением линии реза. </w:t>
      </w:r>
    </w:p>
    <w:p w:rsidR="003214A3" w:rsidRDefault="003214A3" w:rsidP="008C0794">
      <w:pPr>
        <w:spacing w:line="288" w:lineRule="auto"/>
        <w:ind w:right="-6" w:firstLine="720"/>
        <w:jc w:val="both"/>
        <w:rPr>
          <w:sz w:val="28"/>
          <w:szCs w:val="28"/>
        </w:rPr>
      </w:pPr>
    </w:p>
    <w:p w:rsidR="003214A3" w:rsidRDefault="006F00D1" w:rsidP="008C0794">
      <w:pPr>
        <w:spacing w:line="288" w:lineRule="auto"/>
        <w:jc w:val="center"/>
        <w:rPr>
          <w:sz w:val="28"/>
          <w:szCs w:val="28"/>
        </w:rPr>
      </w:pPr>
      <w:r>
        <w:rPr>
          <w:noProof/>
          <w:sz w:val="28"/>
          <w:szCs w:val="28"/>
        </w:rPr>
        <w:drawing>
          <wp:inline distT="0" distB="0" distL="0" distR="0">
            <wp:extent cx="3543300" cy="244792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cstate="print"/>
                    <a:srcRect/>
                    <a:stretch>
                      <a:fillRect/>
                    </a:stretch>
                  </pic:blipFill>
                  <pic:spPr bwMode="auto">
                    <a:xfrm>
                      <a:off x="0" y="0"/>
                      <a:ext cx="3543300" cy="2447925"/>
                    </a:xfrm>
                    <a:prstGeom prst="rect">
                      <a:avLst/>
                    </a:prstGeom>
                    <a:noFill/>
                    <a:ln w="9525">
                      <a:noFill/>
                      <a:miter lim="800000"/>
                      <a:headEnd/>
                      <a:tailEnd/>
                    </a:ln>
                  </pic:spPr>
                </pic:pic>
              </a:graphicData>
            </a:graphic>
          </wp:inline>
        </w:drawing>
      </w:r>
    </w:p>
    <w:p w:rsidR="003214A3" w:rsidRDefault="003214A3" w:rsidP="008C0794">
      <w:pPr>
        <w:spacing w:line="288" w:lineRule="auto"/>
        <w:jc w:val="center"/>
        <w:rPr>
          <w:sz w:val="28"/>
          <w:szCs w:val="28"/>
        </w:rPr>
      </w:pPr>
      <w:r w:rsidRPr="00E433FA">
        <w:rPr>
          <w:sz w:val="28"/>
          <w:szCs w:val="28"/>
        </w:rPr>
        <w:t>Рис</w:t>
      </w:r>
      <w:r>
        <w:rPr>
          <w:sz w:val="28"/>
          <w:szCs w:val="28"/>
        </w:rPr>
        <w:t>.</w:t>
      </w:r>
      <w:r w:rsidRPr="00E433FA">
        <w:rPr>
          <w:sz w:val="28"/>
          <w:szCs w:val="28"/>
        </w:rPr>
        <w:t xml:space="preserve"> 4.3. Фотография кристалла светодиода после резки методом ЛУТ: сторона 1, 2 –</w:t>
      </w:r>
      <w:r>
        <w:rPr>
          <w:sz w:val="28"/>
          <w:szCs w:val="28"/>
        </w:rPr>
        <w:t xml:space="preserve"> </w:t>
      </w:r>
      <w:r w:rsidRPr="00E433FA">
        <w:rPr>
          <w:sz w:val="28"/>
          <w:szCs w:val="28"/>
        </w:rPr>
        <w:t xml:space="preserve">после резки в первом направлении; сторона 3, 4 </w:t>
      </w:r>
      <w:r>
        <w:rPr>
          <w:sz w:val="28"/>
          <w:szCs w:val="28"/>
        </w:rPr>
        <w:t>–</w:t>
      </w:r>
      <w:r w:rsidRPr="00E433FA">
        <w:rPr>
          <w:sz w:val="28"/>
          <w:szCs w:val="28"/>
        </w:rPr>
        <w:t xml:space="preserve"> после </w:t>
      </w:r>
    </w:p>
    <w:p w:rsidR="003214A3" w:rsidRPr="00E433FA" w:rsidRDefault="003214A3" w:rsidP="008C0794">
      <w:pPr>
        <w:spacing w:line="288" w:lineRule="auto"/>
        <w:jc w:val="center"/>
        <w:rPr>
          <w:sz w:val="28"/>
          <w:szCs w:val="28"/>
        </w:rPr>
      </w:pPr>
      <w:r w:rsidRPr="00E433FA">
        <w:rPr>
          <w:sz w:val="28"/>
          <w:szCs w:val="28"/>
        </w:rPr>
        <w:t>рез</w:t>
      </w:r>
      <w:r>
        <w:rPr>
          <w:sz w:val="28"/>
          <w:szCs w:val="28"/>
        </w:rPr>
        <w:t>ки во втором направлении</w:t>
      </w:r>
    </w:p>
    <w:p w:rsidR="003214A3" w:rsidRDefault="003214A3" w:rsidP="008C0794">
      <w:pPr>
        <w:spacing w:line="288" w:lineRule="auto"/>
        <w:ind w:right="-6"/>
        <w:jc w:val="center"/>
        <w:rPr>
          <w:sz w:val="28"/>
          <w:szCs w:val="28"/>
        </w:rPr>
      </w:pPr>
    </w:p>
    <w:p w:rsidR="001E1377" w:rsidRPr="00E433FA" w:rsidRDefault="001E1377" w:rsidP="008C0794">
      <w:pPr>
        <w:spacing w:line="288" w:lineRule="auto"/>
        <w:ind w:right="-6" w:firstLine="720"/>
        <w:jc w:val="both"/>
        <w:rPr>
          <w:bCs/>
          <w:sz w:val="28"/>
          <w:szCs w:val="28"/>
        </w:rPr>
      </w:pPr>
      <w:r w:rsidRPr="00E433FA">
        <w:rPr>
          <w:bCs/>
          <w:sz w:val="28"/>
          <w:szCs w:val="28"/>
        </w:rPr>
        <w:t>На рис. 4.4  показан в</w:t>
      </w:r>
      <w:r w:rsidRPr="00E433FA">
        <w:rPr>
          <w:sz w:val="28"/>
          <w:szCs w:val="28"/>
        </w:rPr>
        <w:t>ид кромок и торцов высокочастотного транзистора после резки в первом и втором направлении. Не смотря на несение надреза во втором направлении с помощью алмазного резца, происходит отклонение л</w:t>
      </w:r>
      <w:r w:rsidRPr="00E433FA">
        <w:rPr>
          <w:sz w:val="28"/>
          <w:szCs w:val="28"/>
        </w:rPr>
        <w:t>и</w:t>
      </w:r>
      <w:r w:rsidRPr="00E433FA">
        <w:rPr>
          <w:sz w:val="28"/>
          <w:szCs w:val="28"/>
        </w:rPr>
        <w:t>нии реза от прямолинейной траектории перемещения. Кроме того,  качество торца кристалла во втором направлении резки существенно хуже качества ре</w:t>
      </w:r>
      <w:r w:rsidRPr="00E433FA">
        <w:rPr>
          <w:sz w:val="28"/>
          <w:szCs w:val="28"/>
        </w:rPr>
        <w:t>з</w:t>
      </w:r>
      <w:r w:rsidRPr="00E433FA">
        <w:rPr>
          <w:sz w:val="28"/>
          <w:szCs w:val="28"/>
        </w:rPr>
        <w:t xml:space="preserve">ки в первом направлении. </w:t>
      </w:r>
    </w:p>
    <w:p w:rsidR="00302931" w:rsidRPr="00E433FA" w:rsidRDefault="00302931" w:rsidP="008C0794">
      <w:pPr>
        <w:spacing w:line="288" w:lineRule="auto"/>
        <w:ind w:right="-6" w:firstLine="720"/>
        <w:jc w:val="both"/>
        <w:rPr>
          <w:bCs/>
          <w:sz w:val="28"/>
          <w:szCs w:val="28"/>
        </w:rPr>
      </w:pPr>
    </w:p>
    <w:p w:rsidR="00302931" w:rsidRPr="00E433FA" w:rsidRDefault="006F00D1" w:rsidP="008C0794">
      <w:pPr>
        <w:spacing w:line="288" w:lineRule="auto"/>
        <w:ind w:right="-6"/>
        <w:jc w:val="center"/>
        <w:rPr>
          <w:sz w:val="28"/>
          <w:szCs w:val="28"/>
          <w:lang w:val="en-US"/>
        </w:rPr>
      </w:pPr>
      <w:r>
        <w:rPr>
          <w:noProof/>
          <w:sz w:val="28"/>
          <w:szCs w:val="28"/>
        </w:rPr>
        <w:lastRenderedPageBreak/>
        <w:drawing>
          <wp:inline distT="0" distB="0" distL="0" distR="0">
            <wp:extent cx="3362325" cy="2781300"/>
            <wp:effectExtent l="1905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cstate="print"/>
                    <a:srcRect/>
                    <a:stretch>
                      <a:fillRect/>
                    </a:stretch>
                  </pic:blipFill>
                  <pic:spPr bwMode="auto">
                    <a:xfrm>
                      <a:off x="0" y="0"/>
                      <a:ext cx="3362325" cy="2781300"/>
                    </a:xfrm>
                    <a:prstGeom prst="rect">
                      <a:avLst/>
                    </a:prstGeom>
                    <a:noFill/>
                    <a:ln w="9525">
                      <a:noFill/>
                      <a:miter lim="800000"/>
                      <a:headEnd/>
                      <a:tailEnd/>
                    </a:ln>
                  </pic:spPr>
                </pic:pic>
              </a:graphicData>
            </a:graphic>
          </wp:inline>
        </w:drawing>
      </w:r>
    </w:p>
    <w:p w:rsidR="00080073" w:rsidRDefault="00302931" w:rsidP="008C0794">
      <w:pPr>
        <w:spacing w:line="288" w:lineRule="auto"/>
        <w:ind w:right="-6"/>
        <w:jc w:val="center"/>
        <w:rPr>
          <w:sz w:val="28"/>
          <w:szCs w:val="28"/>
        </w:rPr>
      </w:pPr>
      <w:r w:rsidRPr="00E433FA">
        <w:rPr>
          <w:sz w:val="28"/>
          <w:szCs w:val="28"/>
        </w:rPr>
        <w:t>Рис</w:t>
      </w:r>
      <w:r w:rsidR="00080073">
        <w:rPr>
          <w:sz w:val="28"/>
          <w:szCs w:val="28"/>
        </w:rPr>
        <w:t>.</w:t>
      </w:r>
      <w:r w:rsidRPr="00E433FA">
        <w:rPr>
          <w:sz w:val="28"/>
          <w:szCs w:val="28"/>
        </w:rPr>
        <w:t xml:space="preserve"> </w:t>
      </w:r>
      <w:r w:rsidR="006F5C04" w:rsidRPr="00E433FA">
        <w:rPr>
          <w:sz w:val="28"/>
          <w:szCs w:val="28"/>
        </w:rPr>
        <w:t>4.4</w:t>
      </w:r>
      <w:r w:rsidRPr="00E433FA">
        <w:rPr>
          <w:sz w:val="28"/>
          <w:szCs w:val="28"/>
        </w:rPr>
        <w:t xml:space="preserve">. Вид кромок и торцов кристалла СИД после резки </w:t>
      </w:r>
    </w:p>
    <w:p w:rsidR="00302931" w:rsidRPr="00E433FA" w:rsidRDefault="00302931" w:rsidP="008C0794">
      <w:pPr>
        <w:spacing w:line="288" w:lineRule="auto"/>
        <w:ind w:right="-6"/>
        <w:jc w:val="center"/>
        <w:rPr>
          <w:bCs/>
          <w:sz w:val="28"/>
          <w:szCs w:val="28"/>
        </w:rPr>
      </w:pPr>
      <w:r w:rsidRPr="00E433FA">
        <w:rPr>
          <w:sz w:val="28"/>
          <w:szCs w:val="28"/>
        </w:rPr>
        <w:t>в первом и втором направлении</w:t>
      </w:r>
    </w:p>
    <w:p w:rsidR="00080073" w:rsidRDefault="00080073" w:rsidP="008C0794">
      <w:pPr>
        <w:spacing w:line="288" w:lineRule="auto"/>
        <w:ind w:right="-6" w:firstLine="720"/>
        <w:jc w:val="both"/>
        <w:rPr>
          <w:sz w:val="28"/>
          <w:szCs w:val="28"/>
        </w:rPr>
      </w:pPr>
    </w:p>
    <w:p w:rsidR="00302931" w:rsidRPr="00E433FA" w:rsidRDefault="00302931" w:rsidP="008C0794">
      <w:pPr>
        <w:spacing w:line="288" w:lineRule="auto"/>
        <w:ind w:right="-6" w:firstLine="720"/>
        <w:jc w:val="both"/>
        <w:rPr>
          <w:bCs/>
          <w:sz w:val="28"/>
          <w:szCs w:val="28"/>
        </w:rPr>
      </w:pPr>
      <w:r w:rsidRPr="00E433FA">
        <w:rPr>
          <w:sz w:val="28"/>
          <w:szCs w:val="28"/>
        </w:rPr>
        <w:t>Ещё одним недостатком такого способа резки является быстрый износ алмазного инструмента.</w:t>
      </w:r>
    </w:p>
    <w:p w:rsidR="00302931" w:rsidRPr="00E433FA" w:rsidRDefault="00302931" w:rsidP="008C0794">
      <w:pPr>
        <w:spacing w:line="288" w:lineRule="auto"/>
        <w:ind w:firstLine="720"/>
        <w:jc w:val="both"/>
        <w:rPr>
          <w:sz w:val="28"/>
          <w:szCs w:val="28"/>
        </w:rPr>
      </w:pPr>
    </w:p>
    <w:p w:rsidR="00302931" w:rsidRPr="00E433FA" w:rsidRDefault="00080073" w:rsidP="008C0794">
      <w:pPr>
        <w:pStyle w:val="2"/>
        <w:spacing w:line="288" w:lineRule="auto"/>
      </w:pPr>
      <w:bookmarkStart w:id="72" w:name="_Toc462148095"/>
      <w:r w:rsidRPr="00E433FA">
        <w:t>Оптимизация  процесса резки сапфировых подложек</w:t>
      </w:r>
      <w:bookmarkEnd w:id="72"/>
      <w:r w:rsidRPr="00E433FA">
        <w:t xml:space="preserve"> </w:t>
      </w:r>
    </w:p>
    <w:p w:rsidR="003214A3" w:rsidRDefault="003214A3" w:rsidP="008C0794">
      <w:pPr>
        <w:pStyle w:val="a4"/>
        <w:spacing w:after="0" w:line="288" w:lineRule="auto"/>
        <w:ind w:right="-6" w:firstLine="720"/>
        <w:rPr>
          <w:bCs/>
          <w:szCs w:val="28"/>
        </w:rPr>
      </w:pPr>
    </w:p>
    <w:p w:rsidR="00302931" w:rsidRPr="00E433FA" w:rsidRDefault="00302931" w:rsidP="008C0794">
      <w:pPr>
        <w:pStyle w:val="a4"/>
        <w:spacing w:after="0" w:line="288" w:lineRule="auto"/>
        <w:ind w:right="-6" w:firstLine="720"/>
        <w:rPr>
          <w:bCs/>
          <w:szCs w:val="28"/>
        </w:rPr>
      </w:pPr>
      <w:r w:rsidRPr="00E433FA">
        <w:rPr>
          <w:bCs/>
          <w:szCs w:val="28"/>
        </w:rPr>
        <w:t>В ходе выполнения исследовательских работ по оптимизации технолог</w:t>
      </w:r>
      <w:r w:rsidRPr="00E433FA">
        <w:rPr>
          <w:bCs/>
          <w:szCs w:val="28"/>
        </w:rPr>
        <w:t>и</w:t>
      </w:r>
      <w:r w:rsidRPr="00E433FA">
        <w:rPr>
          <w:bCs/>
          <w:szCs w:val="28"/>
        </w:rPr>
        <w:t>ческого процесса лазерной резки приборных пластин, в первую очередь, на о</w:t>
      </w:r>
      <w:r w:rsidRPr="00E433FA">
        <w:rPr>
          <w:bCs/>
          <w:szCs w:val="28"/>
        </w:rPr>
        <w:t>с</w:t>
      </w:r>
      <w:r w:rsidRPr="00E433FA">
        <w:rPr>
          <w:bCs/>
          <w:szCs w:val="28"/>
        </w:rPr>
        <w:t>нове сапфировых подложек  был разработан и запатентован новый способ резки [</w:t>
      </w:r>
      <w:r w:rsidR="00F905F0" w:rsidRPr="00E433FA">
        <w:rPr>
          <w:bCs/>
          <w:szCs w:val="28"/>
        </w:rPr>
        <w:t>1</w:t>
      </w:r>
      <w:r w:rsidRPr="00E433FA">
        <w:rPr>
          <w:bCs/>
          <w:szCs w:val="28"/>
        </w:rPr>
        <w:t xml:space="preserve">].  </w:t>
      </w:r>
    </w:p>
    <w:p w:rsidR="00302931" w:rsidRDefault="00302931" w:rsidP="008C0794">
      <w:pPr>
        <w:spacing w:line="288" w:lineRule="auto"/>
        <w:ind w:firstLine="720"/>
        <w:jc w:val="both"/>
        <w:rPr>
          <w:noProof/>
          <w:sz w:val="28"/>
          <w:szCs w:val="28"/>
        </w:rPr>
      </w:pPr>
      <w:r w:rsidRPr="00E433FA">
        <w:rPr>
          <w:sz w:val="28"/>
          <w:szCs w:val="28"/>
        </w:rPr>
        <w:t xml:space="preserve">На рис. </w:t>
      </w:r>
      <w:r w:rsidR="006F5C04" w:rsidRPr="00E433FA">
        <w:rPr>
          <w:sz w:val="28"/>
          <w:szCs w:val="28"/>
        </w:rPr>
        <w:t>4.5</w:t>
      </w:r>
      <w:r w:rsidRPr="00E433FA">
        <w:rPr>
          <w:sz w:val="28"/>
          <w:szCs w:val="28"/>
        </w:rPr>
        <w:t xml:space="preserve"> представлена схема </w:t>
      </w:r>
      <w:r w:rsidRPr="00E433FA">
        <w:rPr>
          <w:noProof/>
          <w:sz w:val="28"/>
          <w:szCs w:val="28"/>
        </w:rPr>
        <w:t xml:space="preserve">лазерной резки приборных пластин на кристаллы, сочетающей метод ЛУТ и нанесение неглубокого надреза  во втором направлении с помощью УФ - лазера. </w:t>
      </w:r>
    </w:p>
    <w:p w:rsidR="003214A3" w:rsidRPr="00E433FA" w:rsidRDefault="003214A3" w:rsidP="008C0794">
      <w:pPr>
        <w:spacing w:line="288" w:lineRule="auto"/>
        <w:ind w:firstLine="720"/>
        <w:jc w:val="both"/>
        <w:rPr>
          <w:noProof/>
          <w:sz w:val="28"/>
          <w:szCs w:val="28"/>
        </w:rPr>
      </w:pPr>
      <w:r w:rsidRPr="00E433FA">
        <w:rPr>
          <w:noProof/>
          <w:sz w:val="28"/>
          <w:szCs w:val="28"/>
        </w:rPr>
        <w:t xml:space="preserve">Резку сапфировой пластины 1 со сформированными структурами 2 осуществляют следующим образом. </w:t>
      </w:r>
      <w:proofErr w:type="gramStart"/>
      <w:r w:rsidRPr="00E433FA">
        <w:rPr>
          <w:noProof/>
          <w:sz w:val="28"/>
          <w:szCs w:val="28"/>
        </w:rPr>
        <w:t xml:space="preserve">При резке пластины в первом направлении </w:t>
      </w:r>
      <w:r w:rsidRPr="00E433FA">
        <w:rPr>
          <w:noProof/>
          <w:sz w:val="28"/>
          <w:szCs w:val="28"/>
          <w:lang w:val="en-US"/>
        </w:rPr>
        <w:t>I</w:t>
      </w:r>
      <w:r w:rsidRPr="00E433FA">
        <w:rPr>
          <w:noProof/>
          <w:sz w:val="28"/>
          <w:szCs w:val="28"/>
        </w:rPr>
        <w:t xml:space="preserve"> первоначально на краю пластины наносят короткие надрезы 3, являющимися концентаторами напряжений и обеспечивающими надежное зарождение и продвижение разделяющих  трещин 4 методом ЛУТ.  </w:t>
      </w:r>
      <w:proofErr w:type="gramEnd"/>
    </w:p>
    <w:p w:rsidR="00302931" w:rsidRPr="00E433FA" w:rsidRDefault="006F00D1" w:rsidP="008C0794">
      <w:pPr>
        <w:spacing w:line="288" w:lineRule="auto"/>
        <w:ind w:firstLine="720"/>
        <w:jc w:val="center"/>
        <w:rPr>
          <w:noProof/>
          <w:sz w:val="28"/>
          <w:szCs w:val="28"/>
          <w:lang w:val="en-US"/>
        </w:rPr>
      </w:pPr>
      <w:r>
        <w:rPr>
          <w:noProof/>
          <w:sz w:val="28"/>
          <w:szCs w:val="28"/>
        </w:rPr>
        <w:lastRenderedPageBreak/>
        <w:drawing>
          <wp:inline distT="0" distB="0" distL="0" distR="0">
            <wp:extent cx="3114675" cy="2990850"/>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cstate="print"/>
                    <a:srcRect/>
                    <a:stretch>
                      <a:fillRect/>
                    </a:stretch>
                  </pic:blipFill>
                  <pic:spPr bwMode="auto">
                    <a:xfrm>
                      <a:off x="0" y="0"/>
                      <a:ext cx="3114675" cy="2990850"/>
                    </a:xfrm>
                    <a:prstGeom prst="rect">
                      <a:avLst/>
                    </a:prstGeom>
                    <a:noFill/>
                    <a:ln w="9525">
                      <a:noFill/>
                      <a:miter lim="800000"/>
                      <a:headEnd/>
                      <a:tailEnd/>
                    </a:ln>
                  </pic:spPr>
                </pic:pic>
              </a:graphicData>
            </a:graphic>
          </wp:inline>
        </w:drawing>
      </w:r>
    </w:p>
    <w:p w:rsidR="00E63C34" w:rsidRDefault="00302931" w:rsidP="008C0794">
      <w:pPr>
        <w:spacing w:line="288" w:lineRule="auto"/>
        <w:jc w:val="center"/>
        <w:rPr>
          <w:noProof/>
          <w:sz w:val="28"/>
          <w:szCs w:val="28"/>
        </w:rPr>
      </w:pPr>
      <w:r w:rsidRPr="00E433FA">
        <w:rPr>
          <w:noProof/>
          <w:sz w:val="28"/>
          <w:szCs w:val="28"/>
        </w:rPr>
        <w:t>Рис</w:t>
      </w:r>
      <w:r w:rsidR="00E63C34">
        <w:rPr>
          <w:noProof/>
          <w:sz w:val="28"/>
          <w:szCs w:val="28"/>
        </w:rPr>
        <w:t>.</w:t>
      </w:r>
      <w:r w:rsidRPr="00E433FA">
        <w:rPr>
          <w:noProof/>
          <w:sz w:val="28"/>
          <w:szCs w:val="28"/>
        </w:rPr>
        <w:t xml:space="preserve"> </w:t>
      </w:r>
      <w:r w:rsidR="006F5C04" w:rsidRPr="00E433FA">
        <w:rPr>
          <w:noProof/>
          <w:sz w:val="28"/>
          <w:szCs w:val="28"/>
        </w:rPr>
        <w:t>4.5</w:t>
      </w:r>
      <w:r w:rsidRPr="00E433FA">
        <w:rPr>
          <w:noProof/>
          <w:sz w:val="28"/>
          <w:szCs w:val="28"/>
        </w:rPr>
        <w:t xml:space="preserve">. Схема лазерной резки приборных пластин </w:t>
      </w:r>
    </w:p>
    <w:p w:rsidR="00302931" w:rsidRPr="00E433FA" w:rsidRDefault="00302931" w:rsidP="008C0794">
      <w:pPr>
        <w:spacing w:line="288" w:lineRule="auto"/>
        <w:jc w:val="center"/>
        <w:rPr>
          <w:noProof/>
          <w:sz w:val="28"/>
          <w:szCs w:val="28"/>
        </w:rPr>
      </w:pPr>
      <w:r w:rsidRPr="00E433FA">
        <w:rPr>
          <w:noProof/>
          <w:sz w:val="28"/>
          <w:szCs w:val="28"/>
        </w:rPr>
        <w:t>на кристаллы методом ЛУТ</w:t>
      </w:r>
    </w:p>
    <w:p w:rsidR="00302931" w:rsidRPr="00E433FA" w:rsidRDefault="00302931" w:rsidP="008C0794">
      <w:pPr>
        <w:spacing w:line="288" w:lineRule="auto"/>
        <w:ind w:firstLine="720"/>
        <w:jc w:val="both"/>
        <w:rPr>
          <w:noProof/>
          <w:sz w:val="28"/>
          <w:szCs w:val="28"/>
        </w:rPr>
      </w:pPr>
    </w:p>
    <w:p w:rsidR="00302931" w:rsidRPr="00E433FA" w:rsidRDefault="00302931" w:rsidP="008C0794">
      <w:pPr>
        <w:spacing w:line="288" w:lineRule="auto"/>
        <w:ind w:firstLine="720"/>
        <w:jc w:val="both"/>
        <w:rPr>
          <w:noProof/>
          <w:sz w:val="28"/>
          <w:szCs w:val="28"/>
        </w:rPr>
      </w:pPr>
      <w:r w:rsidRPr="00E433FA">
        <w:rPr>
          <w:noProof/>
          <w:sz w:val="28"/>
          <w:szCs w:val="28"/>
        </w:rPr>
        <w:t xml:space="preserve">При резке во втором направлении </w:t>
      </w:r>
      <w:r w:rsidRPr="00E433FA">
        <w:rPr>
          <w:noProof/>
          <w:sz w:val="28"/>
          <w:szCs w:val="28"/>
          <w:lang w:val="en-US"/>
        </w:rPr>
        <w:t>II</w:t>
      </w:r>
      <w:r w:rsidRPr="00E433FA">
        <w:rPr>
          <w:noProof/>
          <w:sz w:val="28"/>
          <w:szCs w:val="28"/>
        </w:rPr>
        <w:t xml:space="preserve"> для получения сквозных разделяющих трещин 5 предварительно наносится неглубокий надрез 6 по всей длине реза или в местах пересечений с линиями реза 4 с помощью сфокусированного пучка УФ - лазера 7. При последующем нагреве линии надреза 6 лазерным пучком 8 СО</w:t>
      </w:r>
      <w:r w:rsidRPr="00E433FA">
        <w:rPr>
          <w:noProof/>
          <w:sz w:val="28"/>
          <w:szCs w:val="28"/>
          <w:vertAlign w:val="subscript"/>
        </w:rPr>
        <w:t>2</w:t>
      </w:r>
      <w:r w:rsidRPr="00E433FA">
        <w:rPr>
          <w:noProof/>
          <w:sz w:val="28"/>
          <w:szCs w:val="28"/>
        </w:rPr>
        <w:t xml:space="preserve"> - лазера и последующего охлаждения зоны нагрева с помощью хладагента 9 происходит образование сквозной разделяющей трещины 5.</w:t>
      </w:r>
    </w:p>
    <w:p w:rsidR="00302931" w:rsidRPr="00E433FA" w:rsidRDefault="00302931" w:rsidP="008C0794">
      <w:pPr>
        <w:pStyle w:val="a4"/>
        <w:spacing w:after="0" w:line="288" w:lineRule="auto"/>
        <w:rPr>
          <w:color w:val="FF0000"/>
          <w:szCs w:val="28"/>
        </w:rPr>
      </w:pPr>
      <w:r w:rsidRPr="00E433FA">
        <w:rPr>
          <w:szCs w:val="28"/>
        </w:rPr>
        <w:t>Была осуществлена оптимизация технологических режимов резки пр</w:t>
      </w:r>
      <w:r w:rsidRPr="00E433FA">
        <w:rPr>
          <w:szCs w:val="28"/>
        </w:rPr>
        <w:t>и</w:t>
      </w:r>
      <w:r w:rsidRPr="00E433FA">
        <w:rPr>
          <w:szCs w:val="28"/>
        </w:rPr>
        <w:t>борных пластины со структурами светоизлучающих диодов (СИД) на криста</w:t>
      </w:r>
      <w:r w:rsidRPr="00E433FA">
        <w:rPr>
          <w:szCs w:val="28"/>
        </w:rPr>
        <w:t>л</w:t>
      </w:r>
      <w:r w:rsidRPr="00E433FA">
        <w:rPr>
          <w:szCs w:val="28"/>
        </w:rPr>
        <w:t>лы. В качестве материала использовалась пластина из сапфира диаметром 50,8 мм, толщиной 90 мкм. Резку подложки  на кристаллы (чипы) размерами 250х250 мкм</w:t>
      </w:r>
      <w:r w:rsidRPr="00E433FA">
        <w:rPr>
          <w:szCs w:val="28"/>
          <w:vertAlign w:val="superscript"/>
        </w:rPr>
        <w:t>2</w:t>
      </w:r>
      <w:r w:rsidRPr="00E433FA">
        <w:rPr>
          <w:szCs w:val="28"/>
        </w:rPr>
        <w:t xml:space="preserve"> осуществляли  на лазерной </w:t>
      </w:r>
      <w:proofErr w:type="spellStart"/>
      <w:r w:rsidRPr="00E433FA">
        <w:rPr>
          <w:szCs w:val="28"/>
        </w:rPr>
        <w:t>техноло</w:t>
      </w:r>
      <w:r w:rsidR="00E63C34">
        <w:rPr>
          <w:szCs w:val="28"/>
        </w:rPr>
        <w:t>-</w:t>
      </w:r>
      <w:r w:rsidRPr="00E433FA">
        <w:rPr>
          <w:szCs w:val="28"/>
        </w:rPr>
        <w:t>гической</w:t>
      </w:r>
      <w:proofErr w:type="spellEnd"/>
      <w:r w:rsidRPr="00E433FA">
        <w:rPr>
          <w:szCs w:val="28"/>
        </w:rPr>
        <w:t xml:space="preserve"> установке, соде</w:t>
      </w:r>
      <w:r w:rsidRPr="00E433FA">
        <w:rPr>
          <w:szCs w:val="28"/>
        </w:rPr>
        <w:t>р</w:t>
      </w:r>
      <w:r w:rsidRPr="00E433FA">
        <w:rPr>
          <w:szCs w:val="28"/>
        </w:rPr>
        <w:t>жащей СО</w:t>
      </w:r>
      <w:r w:rsidRPr="00E433FA">
        <w:rPr>
          <w:szCs w:val="28"/>
          <w:vertAlign w:val="subscript"/>
        </w:rPr>
        <w:t>2</w:t>
      </w:r>
      <w:r w:rsidRPr="00E433FA">
        <w:rPr>
          <w:szCs w:val="28"/>
        </w:rPr>
        <w:t>-лазер мощностью до 50 Вт, обеспечивающий генерацию излучения с модой ТЕМ</w:t>
      </w:r>
      <w:r w:rsidRPr="00E433FA">
        <w:rPr>
          <w:szCs w:val="28"/>
          <w:vertAlign w:val="subscript"/>
        </w:rPr>
        <w:t>01</w:t>
      </w:r>
      <w:r w:rsidRPr="00E433FA">
        <w:rPr>
          <w:szCs w:val="28"/>
        </w:rPr>
        <w:t>. Излучение фокусировалось на поверхность пластины с пом</w:t>
      </w:r>
      <w:r w:rsidRPr="00E433FA">
        <w:rPr>
          <w:szCs w:val="28"/>
        </w:rPr>
        <w:t>о</w:t>
      </w:r>
      <w:r w:rsidRPr="00E433FA">
        <w:rPr>
          <w:szCs w:val="28"/>
        </w:rPr>
        <w:t>щью сферическо-цилиндрического объектива в эллиптический пучок размером 1,5х0,1 мм</w:t>
      </w:r>
      <w:r w:rsidRPr="00E433FA">
        <w:rPr>
          <w:szCs w:val="28"/>
          <w:vertAlign w:val="superscript"/>
        </w:rPr>
        <w:t>2</w:t>
      </w:r>
      <w:r w:rsidRPr="00E433FA">
        <w:rPr>
          <w:szCs w:val="28"/>
        </w:rPr>
        <w:t>. Для нанесения локальных надрезов длиной 150 мкм на краю пл</w:t>
      </w:r>
      <w:r w:rsidRPr="00E433FA">
        <w:rPr>
          <w:szCs w:val="28"/>
        </w:rPr>
        <w:t>а</w:t>
      </w:r>
      <w:r w:rsidRPr="00E433FA">
        <w:rPr>
          <w:szCs w:val="28"/>
        </w:rPr>
        <w:t>стины при резке в первом направлении и нанесения надрезов по всей  длине р</w:t>
      </w:r>
      <w:r w:rsidRPr="00E433FA">
        <w:rPr>
          <w:szCs w:val="28"/>
        </w:rPr>
        <w:t>е</w:t>
      </w:r>
      <w:r w:rsidRPr="00E433FA">
        <w:rPr>
          <w:szCs w:val="28"/>
        </w:rPr>
        <w:t xml:space="preserve">за во втором направлении использовали УФ - лазер с длиной волны излучения 355 нм. Глубина надреза составляла 12 мкм, а ширина надреза составляла 7 мкм. Скорость резки пластины методом ЛУТ составила 400 мм/сек. </w:t>
      </w:r>
    </w:p>
    <w:p w:rsidR="00302931" w:rsidRDefault="00302931" w:rsidP="008C0794">
      <w:pPr>
        <w:spacing w:line="288" w:lineRule="auto"/>
        <w:ind w:firstLine="720"/>
        <w:jc w:val="both"/>
        <w:rPr>
          <w:sz w:val="28"/>
          <w:szCs w:val="28"/>
        </w:rPr>
      </w:pPr>
      <w:r w:rsidRPr="00E433FA">
        <w:rPr>
          <w:sz w:val="28"/>
          <w:szCs w:val="28"/>
        </w:rPr>
        <w:lastRenderedPageBreak/>
        <w:t xml:space="preserve">На рис. </w:t>
      </w:r>
      <w:r w:rsidR="006F5C04" w:rsidRPr="00E433FA">
        <w:rPr>
          <w:sz w:val="28"/>
          <w:szCs w:val="28"/>
        </w:rPr>
        <w:t>4.6</w:t>
      </w:r>
      <w:r w:rsidRPr="00E433FA">
        <w:rPr>
          <w:sz w:val="28"/>
          <w:szCs w:val="28"/>
        </w:rPr>
        <w:t xml:space="preserve"> представлена фотография линии реза 1 пластины в первом н</w:t>
      </w:r>
      <w:r w:rsidRPr="00E433FA">
        <w:rPr>
          <w:sz w:val="28"/>
          <w:szCs w:val="28"/>
        </w:rPr>
        <w:t>а</w:t>
      </w:r>
      <w:r w:rsidRPr="00E433FA">
        <w:rPr>
          <w:sz w:val="28"/>
          <w:szCs w:val="28"/>
        </w:rPr>
        <w:t>правлении с помощью ЛУТ СО</w:t>
      </w:r>
      <w:proofErr w:type="gramStart"/>
      <w:r w:rsidRPr="00E433FA">
        <w:rPr>
          <w:sz w:val="28"/>
          <w:szCs w:val="28"/>
          <w:vertAlign w:val="subscript"/>
        </w:rPr>
        <w:t>2</w:t>
      </w:r>
      <w:proofErr w:type="gramEnd"/>
      <w:r w:rsidRPr="00E433FA">
        <w:rPr>
          <w:sz w:val="28"/>
          <w:szCs w:val="28"/>
          <w:vertAlign w:val="subscript"/>
        </w:rPr>
        <w:t xml:space="preserve"> </w:t>
      </w:r>
      <w:r w:rsidRPr="00E433FA">
        <w:rPr>
          <w:sz w:val="28"/>
          <w:szCs w:val="28"/>
        </w:rPr>
        <w:t>- лазером и линии реза 2 во втором направл</w:t>
      </w:r>
      <w:r w:rsidRPr="00E433FA">
        <w:rPr>
          <w:sz w:val="28"/>
          <w:szCs w:val="28"/>
        </w:rPr>
        <w:t>е</w:t>
      </w:r>
      <w:r w:rsidRPr="00E433FA">
        <w:rPr>
          <w:sz w:val="28"/>
          <w:szCs w:val="28"/>
        </w:rPr>
        <w:t>нии  с предварительным надрезом УФ - лазером.</w:t>
      </w:r>
    </w:p>
    <w:p w:rsidR="00E63C34" w:rsidRDefault="006F00D1" w:rsidP="008C0794">
      <w:pPr>
        <w:spacing w:line="288" w:lineRule="auto"/>
        <w:jc w:val="center"/>
        <w:rPr>
          <w:sz w:val="28"/>
          <w:szCs w:val="28"/>
        </w:rPr>
      </w:pPr>
      <w:r>
        <w:rPr>
          <w:noProof/>
          <w:sz w:val="28"/>
          <w:szCs w:val="28"/>
        </w:rPr>
        <w:drawing>
          <wp:inline distT="0" distB="0" distL="0" distR="0">
            <wp:extent cx="3248025" cy="2400300"/>
            <wp:effectExtent l="1905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9" cstate="print"/>
                    <a:srcRect/>
                    <a:stretch>
                      <a:fillRect/>
                    </a:stretch>
                  </pic:blipFill>
                  <pic:spPr bwMode="auto">
                    <a:xfrm>
                      <a:off x="0" y="0"/>
                      <a:ext cx="3248025" cy="2400300"/>
                    </a:xfrm>
                    <a:prstGeom prst="rect">
                      <a:avLst/>
                    </a:prstGeom>
                    <a:noFill/>
                    <a:ln w="9525">
                      <a:noFill/>
                      <a:miter lim="800000"/>
                      <a:headEnd/>
                      <a:tailEnd/>
                    </a:ln>
                  </pic:spPr>
                </pic:pic>
              </a:graphicData>
            </a:graphic>
          </wp:inline>
        </w:drawing>
      </w:r>
    </w:p>
    <w:p w:rsidR="00302931" w:rsidRPr="00E433FA" w:rsidRDefault="00302931" w:rsidP="008C0794">
      <w:pPr>
        <w:spacing w:line="288" w:lineRule="auto"/>
        <w:ind w:firstLine="720"/>
        <w:jc w:val="both"/>
        <w:rPr>
          <w:sz w:val="28"/>
          <w:szCs w:val="28"/>
        </w:rPr>
      </w:pPr>
    </w:p>
    <w:p w:rsidR="00E63C34" w:rsidRDefault="00302931" w:rsidP="008C0794">
      <w:pPr>
        <w:spacing w:line="288" w:lineRule="auto"/>
        <w:jc w:val="center"/>
        <w:rPr>
          <w:sz w:val="28"/>
          <w:szCs w:val="28"/>
        </w:rPr>
      </w:pPr>
      <w:r w:rsidRPr="00E433FA">
        <w:rPr>
          <w:sz w:val="28"/>
          <w:szCs w:val="28"/>
        </w:rPr>
        <w:t>Рис</w:t>
      </w:r>
      <w:r w:rsidR="00E63C34">
        <w:rPr>
          <w:sz w:val="28"/>
          <w:szCs w:val="28"/>
        </w:rPr>
        <w:t>.</w:t>
      </w:r>
      <w:r w:rsidRPr="00E433FA">
        <w:rPr>
          <w:sz w:val="28"/>
          <w:szCs w:val="28"/>
        </w:rPr>
        <w:t xml:space="preserve"> 4</w:t>
      </w:r>
      <w:r w:rsidR="006F5C04" w:rsidRPr="00E433FA">
        <w:rPr>
          <w:sz w:val="28"/>
          <w:szCs w:val="28"/>
        </w:rPr>
        <w:t>.6</w:t>
      </w:r>
      <w:r w:rsidRPr="00E433FA">
        <w:rPr>
          <w:sz w:val="28"/>
          <w:szCs w:val="28"/>
        </w:rPr>
        <w:t xml:space="preserve">. Фотография линии реза 1 пластины в первом направлении </w:t>
      </w:r>
    </w:p>
    <w:p w:rsidR="00E63C34" w:rsidRDefault="00302931" w:rsidP="008C0794">
      <w:pPr>
        <w:spacing w:line="288" w:lineRule="auto"/>
        <w:jc w:val="center"/>
        <w:rPr>
          <w:sz w:val="28"/>
          <w:szCs w:val="28"/>
        </w:rPr>
      </w:pPr>
      <w:r w:rsidRPr="00E433FA">
        <w:rPr>
          <w:sz w:val="28"/>
          <w:szCs w:val="28"/>
        </w:rPr>
        <w:t>с помощью ЛУТ СО</w:t>
      </w:r>
      <w:proofErr w:type="gramStart"/>
      <w:r w:rsidRPr="00E433FA">
        <w:rPr>
          <w:sz w:val="28"/>
          <w:szCs w:val="28"/>
          <w:vertAlign w:val="subscript"/>
        </w:rPr>
        <w:t>2</w:t>
      </w:r>
      <w:proofErr w:type="gramEnd"/>
      <w:r w:rsidRPr="00E433FA">
        <w:rPr>
          <w:sz w:val="28"/>
          <w:szCs w:val="28"/>
          <w:vertAlign w:val="subscript"/>
        </w:rPr>
        <w:t xml:space="preserve"> </w:t>
      </w:r>
      <w:r w:rsidRPr="00E433FA">
        <w:rPr>
          <w:sz w:val="28"/>
          <w:szCs w:val="28"/>
        </w:rPr>
        <w:t xml:space="preserve">- лазером и линии реза 2 во втором направлении  </w:t>
      </w:r>
    </w:p>
    <w:p w:rsidR="00302931" w:rsidRPr="00E433FA" w:rsidRDefault="00302931" w:rsidP="008C0794">
      <w:pPr>
        <w:spacing w:line="288" w:lineRule="auto"/>
        <w:jc w:val="center"/>
        <w:rPr>
          <w:noProof/>
          <w:sz w:val="28"/>
          <w:szCs w:val="28"/>
        </w:rPr>
      </w:pPr>
      <w:r w:rsidRPr="00E433FA">
        <w:rPr>
          <w:sz w:val="28"/>
          <w:szCs w:val="28"/>
        </w:rPr>
        <w:t>с предва</w:t>
      </w:r>
      <w:r w:rsidR="00E63C34">
        <w:rPr>
          <w:sz w:val="28"/>
          <w:szCs w:val="28"/>
        </w:rPr>
        <w:t>рительным надрезом УФ - лазером</w:t>
      </w:r>
    </w:p>
    <w:p w:rsidR="00E63C34" w:rsidRDefault="00E63C34" w:rsidP="008C0794">
      <w:pPr>
        <w:spacing w:line="288" w:lineRule="auto"/>
        <w:ind w:firstLine="720"/>
        <w:jc w:val="both"/>
        <w:rPr>
          <w:sz w:val="28"/>
          <w:szCs w:val="28"/>
        </w:rPr>
      </w:pPr>
    </w:p>
    <w:p w:rsidR="00302931" w:rsidRPr="00E433FA" w:rsidRDefault="00302931" w:rsidP="008C0794">
      <w:pPr>
        <w:spacing w:line="288" w:lineRule="auto"/>
        <w:ind w:firstLine="720"/>
        <w:jc w:val="both"/>
        <w:rPr>
          <w:sz w:val="28"/>
          <w:szCs w:val="28"/>
        </w:rPr>
      </w:pPr>
      <w:r w:rsidRPr="00E433FA">
        <w:rPr>
          <w:sz w:val="28"/>
          <w:szCs w:val="28"/>
        </w:rPr>
        <w:t xml:space="preserve">На рис. </w:t>
      </w:r>
      <w:r w:rsidR="006F5C04" w:rsidRPr="00E433FA">
        <w:rPr>
          <w:sz w:val="28"/>
          <w:szCs w:val="28"/>
        </w:rPr>
        <w:t>4.7</w:t>
      </w:r>
      <w:r w:rsidRPr="00E433FA">
        <w:rPr>
          <w:sz w:val="28"/>
          <w:szCs w:val="28"/>
        </w:rPr>
        <w:t xml:space="preserve"> представлена фотография торца кристалла СИД после надреза УФ - лазером и последующего ЛУТ СО</w:t>
      </w:r>
      <w:proofErr w:type="gramStart"/>
      <w:r w:rsidRPr="00E433FA">
        <w:rPr>
          <w:sz w:val="28"/>
          <w:szCs w:val="28"/>
          <w:vertAlign w:val="subscript"/>
        </w:rPr>
        <w:t>2</w:t>
      </w:r>
      <w:proofErr w:type="gramEnd"/>
      <w:r w:rsidRPr="00E433FA">
        <w:rPr>
          <w:sz w:val="28"/>
          <w:szCs w:val="28"/>
        </w:rPr>
        <w:t xml:space="preserve"> - лазером.</w:t>
      </w:r>
    </w:p>
    <w:p w:rsidR="00302931" w:rsidRPr="00E433FA" w:rsidRDefault="00302931" w:rsidP="008C0794">
      <w:pPr>
        <w:spacing w:line="288" w:lineRule="auto"/>
        <w:ind w:firstLine="720"/>
        <w:jc w:val="both"/>
        <w:rPr>
          <w:sz w:val="28"/>
          <w:szCs w:val="28"/>
        </w:rPr>
      </w:pPr>
    </w:p>
    <w:p w:rsidR="00302931" w:rsidRPr="00E433FA" w:rsidRDefault="006F00D1" w:rsidP="008C0794">
      <w:pPr>
        <w:spacing w:line="288" w:lineRule="auto"/>
        <w:jc w:val="center"/>
        <w:rPr>
          <w:sz w:val="28"/>
          <w:szCs w:val="28"/>
        </w:rPr>
      </w:pPr>
      <w:r>
        <w:rPr>
          <w:noProof/>
          <w:sz w:val="28"/>
          <w:szCs w:val="28"/>
        </w:rPr>
        <w:drawing>
          <wp:inline distT="0" distB="0" distL="0" distR="0">
            <wp:extent cx="3209925" cy="2409825"/>
            <wp:effectExtent l="19050" t="0" r="9525" b="0"/>
            <wp:docPr id="66" name="Рисунок 66" descr="1-е на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е напр"/>
                    <pic:cNvPicPr>
                      <a:picLocks noChangeAspect="1" noChangeArrowheads="1"/>
                    </pic:cNvPicPr>
                  </pic:nvPicPr>
                  <pic:blipFill>
                    <a:blip r:embed="rId80" cstate="print"/>
                    <a:srcRect/>
                    <a:stretch>
                      <a:fillRect/>
                    </a:stretch>
                  </pic:blipFill>
                  <pic:spPr bwMode="auto">
                    <a:xfrm>
                      <a:off x="0" y="0"/>
                      <a:ext cx="3209925" cy="2409825"/>
                    </a:xfrm>
                    <a:prstGeom prst="rect">
                      <a:avLst/>
                    </a:prstGeom>
                    <a:noFill/>
                    <a:ln w="9525">
                      <a:noFill/>
                      <a:miter lim="800000"/>
                      <a:headEnd/>
                      <a:tailEnd/>
                    </a:ln>
                  </pic:spPr>
                </pic:pic>
              </a:graphicData>
            </a:graphic>
          </wp:inline>
        </w:drawing>
      </w:r>
    </w:p>
    <w:p w:rsidR="00302931" w:rsidRPr="00E433FA" w:rsidRDefault="00302931" w:rsidP="008C0794">
      <w:pPr>
        <w:spacing w:line="288" w:lineRule="auto"/>
        <w:jc w:val="center"/>
        <w:rPr>
          <w:sz w:val="28"/>
          <w:szCs w:val="28"/>
        </w:rPr>
      </w:pPr>
    </w:p>
    <w:p w:rsidR="007E1772" w:rsidRDefault="00302931" w:rsidP="008C0794">
      <w:pPr>
        <w:spacing w:line="288" w:lineRule="auto"/>
        <w:jc w:val="center"/>
        <w:rPr>
          <w:sz w:val="28"/>
          <w:szCs w:val="28"/>
        </w:rPr>
      </w:pPr>
      <w:r w:rsidRPr="00E433FA">
        <w:rPr>
          <w:sz w:val="28"/>
          <w:szCs w:val="28"/>
        </w:rPr>
        <w:t>Рис</w:t>
      </w:r>
      <w:r w:rsidR="00E63C34">
        <w:rPr>
          <w:sz w:val="28"/>
          <w:szCs w:val="28"/>
        </w:rPr>
        <w:t>.</w:t>
      </w:r>
      <w:r w:rsidRPr="00E433FA">
        <w:rPr>
          <w:sz w:val="28"/>
          <w:szCs w:val="28"/>
        </w:rPr>
        <w:t xml:space="preserve"> </w:t>
      </w:r>
      <w:r w:rsidR="006F5C04" w:rsidRPr="00E433FA">
        <w:rPr>
          <w:sz w:val="28"/>
          <w:szCs w:val="28"/>
        </w:rPr>
        <w:t>4.7</w:t>
      </w:r>
      <w:r w:rsidRPr="00E433FA">
        <w:rPr>
          <w:sz w:val="28"/>
          <w:szCs w:val="28"/>
        </w:rPr>
        <w:t xml:space="preserve">. Фотография торца кристалла СИД после надреза </w:t>
      </w:r>
      <w:proofErr w:type="spellStart"/>
      <w:proofErr w:type="gramStart"/>
      <w:r w:rsidRPr="00E433FA">
        <w:rPr>
          <w:sz w:val="28"/>
          <w:szCs w:val="28"/>
        </w:rPr>
        <w:t>УФ-лазером</w:t>
      </w:r>
      <w:proofErr w:type="spellEnd"/>
      <w:proofErr w:type="gramEnd"/>
      <w:r w:rsidRPr="00E433FA">
        <w:rPr>
          <w:sz w:val="28"/>
          <w:szCs w:val="28"/>
        </w:rPr>
        <w:t xml:space="preserve"> </w:t>
      </w:r>
    </w:p>
    <w:p w:rsidR="00302931" w:rsidRPr="00E433FA" w:rsidRDefault="00302931" w:rsidP="008C0794">
      <w:pPr>
        <w:spacing w:line="288" w:lineRule="auto"/>
        <w:jc w:val="center"/>
        <w:rPr>
          <w:sz w:val="28"/>
          <w:szCs w:val="28"/>
        </w:rPr>
      </w:pPr>
      <w:r w:rsidRPr="00E433FA">
        <w:rPr>
          <w:sz w:val="28"/>
          <w:szCs w:val="28"/>
        </w:rPr>
        <w:t>и последующего ЛУТ СО</w:t>
      </w:r>
      <w:r w:rsidRPr="00E433FA">
        <w:rPr>
          <w:sz w:val="28"/>
          <w:szCs w:val="28"/>
          <w:vertAlign w:val="subscript"/>
        </w:rPr>
        <w:t>2</w:t>
      </w:r>
      <w:r w:rsidRPr="00E433FA">
        <w:rPr>
          <w:sz w:val="28"/>
          <w:szCs w:val="28"/>
        </w:rPr>
        <w:t>-лазером</w:t>
      </w:r>
    </w:p>
    <w:p w:rsidR="007E1772" w:rsidRDefault="007E1772" w:rsidP="008C0794">
      <w:pPr>
        <w:spacing w:line="288" w:lineRule="auto"/>
        <w:ind w:firstLine="709"/>
        <w:jc w:val="both"/>
        <w:rPr>
          <w:sz w:val="28"/>
          <w:szCs w:val="28"/>
        </w:rPr>
      </w:pPr>
    </w:p>
    <w:p w:rsidR="00302931" w:rsidRPr="00E433FA" w:rsidRDefault="00302931" w:rsidP="008C0794">
      <w:pPr>
        <w:spacing w:line="288" w:lineRule="auto"/>
        <w:ind w:firstLine="709"/>
        <w:jc w:val="both"/>
        <w:rPr>
          <w:sz w:val="28"/>
          <w:szCs w:val="28"/>
        </w:rPr>
      </w:pPr>
      <w:proofErr w:type="gramStart"/>
      <w:r w:rsidRPr="00E433FA">
        <w:rPr>
          <w:sz w:val="28"/>
          <w:szCs w:val="28"/>
        </w:rPr>
        <w:lastRenderedPageBreak/>
        <w:t>Таким образом, способ резки приборных пластин из хрупких материалов при выполнении указанных выше условий позволяет повысить эффективность способа резки за счет обеспечения возможности сквозной резки, не требующей дополнительной операции разламывания,  расширить диапазон резки прибо</w:t>
      </w:r>
      <w:r w:rsidRPr="00E433FA">
        <w:rPr>
          <w:sz w:val="28"/>
          <w:szCs w:val="28"/>
        </w:rPr>
        <w:t>р</w:t>
      </w:r>
      <w:r w:rsidRPr="00E433FA">
        <w:rPr>
          <w:sz w:val="28"/>
          <w:szCs w:val="28"/>
        </w:rPr>
        <w:t>ных пластин по толщине подложек и расширить возможность эффективной резки кристаллов практически любых размеров, а также повысить производ</w:t>
      </w:r>
      <w:r w:rsidRPr="00E433FA">
        <w:rPr>
          <w:sz w:val="28"/>
          <w:szCs w:val="28"/>
        </w:rPr>
        <w:t>и</w:t>
      </w:r>
      <w:r w:rsidRPr="00E433FA">
        <w:rPr>
          <w:sz w:val="28"/>
          <w:szCs w:val="28"/>
        </w:rPr>
        <w:t>тельность и качество резки.</w:t>
      </w:r>
      <w:proofErr w:type="gramEnd"/>
      <w:r w:rsidRPr="00E433FA">
        <w:rPr>
          <w:sz w:val="28"/>
          <w:szCs w:val="28"/>
        </w:rPr>
        <w:t xml:space="preserve"> Также один из важнейших параметров светодиодов – это их яркость. Метод ЛУТ позволяет достигать яркости </w:t>
      </w:r>
      <w:proofErr w:type="spellStart"/>
      <w:r w:rsidRPr="00E433FA">
        <w:rPr>
          <w:sz w:val="28"/>
          <w:szCs w:val="28"/>
        </w:rPr>
        <w:t>светодидов</w:t>
      </w:r>
      <w:proofErr w:type="spellEnd"/>
      <w:r w:rsidRPr="00E433FA">
        <w:rPr>
          <w:sz w:val="28"/>
          <w:szCs w:val="28"/>
        </w:rPr>
        <w:t xml:space="preserve"> большей, нежели после обработки другими методами. Достигается это за счет отсутствия каких-либо дефектов вдоль первого направления реза и незначительной (10 мкм) глубины канавки вдоль второго направления реза. Наличие глубокой к</w:t>
      </w:r>
      <w:r w:rsidRPr="00E433FA">
        <w:rPr>
          <w:sz w:val="28"/>
          <w:szCs w:val="28"/>
        </w:rPr>
        <w:t>а</w:t>
      </w:r>
      <w:r w:rsidRPr="00E433FA">
        <w:rPr>
          <w:sz w:val="28"/>
          <w:szCs w:val="28"/>
        </w:rPr>
        <w:t xml:space="preserve">навки (25-30 мкм) после </w:t>
      </w:r>
      <w:proofErr w:type="spellStart"/>
      <w:r w:rsidRPr="00E433FA">
        <w:rPr>
          <w:sz w:val="28"/>
          <w:szCs w:val="28"/>
        </w:rPr>
        <w:t>скрайбирования</w:t>
      </w:r>
      <w:proofErr w:type="spellEnd"/>
      <w:r w:rsidRPr="00E433FA">
        <w:rPr>
          <w:sz w:val="28"/>
          <w:szCs w:val="28"/>
        </w:rPr>
        <w:t xml:space="preserve"> УФ лазером в торце светодиода выз</w:t>
      </w:r>
      <w:r w:rsidRPr="00E433FA">
        <w:rPr>
          <w:sz w:val="28"/>
          <w:szCs w:val="28"/>
        </w:rPr>
        <w:t>ы</w:t>
      </w:r>
      <w:r w:rsidRPr="00E433FA">
        <w:rPr>
          <w:sz w:val="28"/>
          <w:szCs w:val="28"/>
        </w:rPr>
        <w:t>вает поглощение части света поврежденными кромками. Чем глубже повре</w:t>
      </w:r>
      <w:r w:rsidRPr="00E433FA">
        <w:rPr>
          <w:sz w:val="28"/>
          <w:szCs w:val="28"/>
        </w:rPr>
        <w:t>ж</w:t>
      </w:r>
      <w:r w:rsidRPr="00E433FA">
        <w:rPr>
          <w:sz w:val="28"/>
          <w:szCs w:val="28"/>
        </w:rPr>
        <w:t>дение, тем меньше яркость.</w:t>
      </w:r>
    </w:p>
    <w:p w:rsidR="00E63C34" w:rsidRDefault="00E63C34" w:rsidP="008C0794">
      <w:pPr>
        <w:spacing w:line="288" w:lineRule="auto"/>
        <w:ind w:firstLine="709"/>
        <w:jc w:val="both"/>
        <w:rPr>
          <w:b/>
          <w:sz w:val="28"/>
          <w:szCs w:val="28"/>
        </w:rPr>
      </w:pPr>
    </w:p>
    <w:p w:rsidR="00566CD2" w:rsidRPr="00566CD2" w:rsidRDefault="00E63C34" w:rsidP="008C0794">
      <w:pPr>
        <w:pStyle w:val="2"/>
        <w:spacing w:line="288" w:lineRule="auto"/>
      </w:pPr>
      <w:bookmarkStart w:id="73" w:name="_Toc462148096"/>
      <w:r w:rsidRPr="00566CD2">
        <w:t>Выводы</w:t>
      </w:r>
      <w:bookmarkEnd w:id="73"/>
    </w:p>
    <w:p w:rsidR="003214A3" w:rsidRDefault="003214A3" w:rsidP="008C0794">
      <w:pPr>
        <w:spacing w:line="288" w:lineRule="auto"/>
        <w:ind w:firstLine="709"/>
        <w:jc w:val="both"/>
        <w:rPr>
          <w:sz w:val="28"/>
          <w:szCs w:val="28"/>
        </w:rPr>
      </w:pPr>
    </w:p>
    <w:p w:rsidR="00566CD2" w:rsidRPr="00566CD2" w:rsidRDefault="00566CD2" w:rsidP="008C0794">
      <w:pPr>
        <w:spacing w:line="288" w:lineRule="auto"/>
        <w:ind w:firstLine="709"/>
        <w:jc w:val="both"/>
        <w:rPr>
          <w:sz w:val="28"/>
          <w:szCs w:val="28"/>
        </w:rPr>
      </w:pPr>
      <w:proofErr w:type="gramStart"/>
      <w:r w:rsidRPr="00566CD2">
        <w:rPr>
          <w:sz w:val="28"/>
          <w:szCs w:val="28"/>
        </w:rPr>
        <w:t>Новая технология прецизионной лазерной резки приборных пластин из сапфира и хрупких материалов позволяет повысить эффективность способа резки за счет обеспечения возможности сквозной резки, не требующей допо</w:t>
      </w:r>
      <w:r w:rsidRPr="00566CD2">
        <w:rPr>
          <w:sz w:val="28"/>
          <w:szCs w:val="28"/>
        </w:rPr>
        <w:t>л</w:t>
      </w:r>
      <w:r w:rsidRPr="00566CD2">
        <w:rPr>
          <w:sz w:val="28"/>
          <w:szCs w:val="28"/>
        </w:rPr>
        <w:t>нительной операции разламывания,  расширить диапазон резки приборных пл</w:t>
      </w:r>
      <w:r w:rsidRPr="00566CD2">
        <w:rPr>
          <w:sz w:val="28"/>
          <w:szCs w:val="28"/>
        </w:rPr>
        <w:t>а</w:t>
      </w:r>
      <w:r w:rsidRPr="00566CD2">
        <w:rPr>
          <w:sz w:val="28"/>
          <w:szCs w:val="28"/>
        </w:rPr>
        <w:t>стин по толщине подложек и расширить возможность эффективной резки кр</w:t>
      </w:r>
      <w:r w:rsidRPr="00566CD2">
        <w:rPr>
          <w:sz w:val="28"/>
          <w:szCs w:val="28"/>
        </w:rPr>
        <w:t>и</w:t>
      </w:r>
      <w:r w:rsidRPr="00566CD2">
        <w:rPr>
          <w:sz w:val="28"/>
          <w:szCs w:val="28"/>
        </w:rPr>
        <w:t>сталлов практически любых размеров, а также повысить производительность и качество резки.</w:t>
      </w:r>
      <w:proofErr w:type="gramEnd"/>
      <w:r w:rsidRPr="00566CD2">
        <w:rPr>
          <w:sz w:val="28"/>
          <w:szCs w:val="28"/>
        </w:rPr>
        <w:t xml:space="preserve"> </w:t>
      </w:r>
      <w:r w:rsidR="00CF6DD9">
        <w:rPr>
          <w:sz w:val="28"/>
          <w:szCs w:val="28"/>
        </w:rPr>
        <w:t>Одним</w:t>
      </w:r>
      <w:r w:rsidRPr="00566CD2">
        <w:rPr>
          <w:sz w:val="28"/>
          <w:szCs w:val="28"/>
        </w:rPr>
        <w:t xml:space="preserve"> из важнейших параметров светодиодов </w:t>
      </w:r>
      <w:r w:rsidR="00CF6DD9">
        <w:rPr>
          <w:sz w:val="28"/>
          <w:szCs w:val="28"/>
        </w:rPr>
        <w:t>является</w:t>
      </w:r>
      <w:r w:rsidRPr="00566CD2">
        <w:rPr>
          <w:sz w:val="28"/>
          <w:szCs w:val="28"/>
        </w:rPr>
        <w:t xml:space="preserve"> их я</w:t>
      </w:r>
      <w:r w:rsidRPr="00566CD2">
        <w:rPr>
          <w:sz w:val="28"/>
          <w:szCs w:val="28"/>
        </w:rPr>
        <w:t>р</w:t>
      </w:r>
      <w:r w:rsidRPr="00566CD2">
        <w:rPr>
          <w:sz w:val="28"/>
          <w:szCs w:val="28"/>
        </w:rPr>
        <w:t>кость. Метод ЛУТ позволяет достигать яркости светодиодов большей, нежели после обработки другими методами</w:t>
      </w:r>
      <w:r w:rsidR="003F5D24">
        <w:rPr>
          <w:sz w:val="28"/>
          <w:szCs w:val="28"/>
        </w:rPr>
        <w:t>,</w:t>
      </w:r>
      <w:r w:rsidRPr="00566CD2">
        <w:rPr>
          <w:sz w:val="28"/>
          <w:szCs w:val="28"/>
        </w:rPr>
        <w:t xml:space="preserve"> за счет отсутствия каких-либо дефектов вдоль первого направления реза и незначительной (5 мкм) глубины канавки вдоль второго направления реза. Наличие глубокой канавки (25-30 мкм) после </w:t>
      </w:r>
      <w:proofErr w:type="spellStart"/>
      <w:r w:rsidRPr="00566CD2">
        <w:rPr>
          <w:sz w:val="28"/>
          <w:szCs w:val="28"/>
        </w:rPr>
        <w:t>скрайбирования</w:t>
      </w:r>
      <w:proofErr w:type="spellEnd"/>
      <w:r w:rsidRPr="00566CD2">
        <w:rPr>
          <w:sz w:val="28"/>
          <w:szCs w:val="28"/>
        </w:rPr>
        <w:t xml:space="preserve"> УФ лазером в торце светодиода вызывает поглощение части света поврежденными кромками, что приводит к перегреву рабочих кристаллов СИД.</w:t>
      </w:r>
    </w:p>
    <w:p w:rsidR="00566CD2" w:rsidRPr="00566CD2" w:rsidRDefault="00566CD2" w:rsidP="008C0794">
      <w:pPr>
        <w:spacing w:line="288" w:lineRule="auto"/>
        <w:ind w:firstLine="709"/>
        <w:jc w:val="both"/>
        <w:rPr>
          <w:sz w:val="28"/>
          <w:szCs w:val="28"/>
        </w:rPr>
      </w:pPr>
      <w:r w:rsidRPr="00566CD2">
        <w:rPr>
          <w:sz w:val="28"/>
          <w:szCs w:val="28"/>
        </w:rPr>
        <w:t>В России впервые в мире разработана и запатентована технология прец</w:t>
      </w:r>
      <w:r w:rsidRPr="00566CD2">
        <w:rPr>
          <w:sz w:val="28"/>
          <w:szCs w:val="28"/>
        </w:rPr>
        <w:t>и</w:t>
      </w:r>
      <w:r w:rsidRPr="00566CD2">
        <w:rPr>
          <w:sz w:val="28"/>
          <w:szCs w:val="28"/>
        </w:rPr>
        <w:t xml:space="preserve">зионной резки сапфировых пластин на кристаллы </w:t>
      </w:r>
      <w:proofErr w:type="gramStart"/>
      <w:r w:rsidRPr="00566CD2">
        <w:rPr>
          <w:sz w:val="28"/>
          <w:szCs w:val="28"/>
        </w:rPr>
        <w:t>для</w:t>
      </w:r>
      <w:proofErr w:type="gramEnd"/>
      <w:r w:rsidRPr="00566CD2">
        <w:rPr>
          <w:sz w:val="28"/>
          <w:szCs w:val="28"/>
        </w:rPr>
        <w:t xml:space="preserve"> </w:t>
      </w:r>
      <w:proofErr w:type="gramStart"/>
      <w:r w:rsidRPr="00566CD2">
        <w:rPr>
          <w:sz w:val="28"/>
          <w:szCs w:val="28"/>
        </w:rPr>
        <w:t>СИД</w:t>
      </w:r>
      <w:proofErr w:type="gramEnd"/>
      <w:r w:rsidRPr="00566CD2">
        <w:rPr>
          <w:sz w:val="28"/>
          <w:szCs w:val="28"/>
        </w:rPr>
        <w:t xml:space="preserve">, а также приборных пластин из других хрупких неметаллических материалов: кремний на сапфире, кварц, керамика, полупроводниковые материалы. Разработана и изготовлена </w:t>
      </w:r>
      <w:r w:rsidRPr="00566CD2">
        <w:rPr>
          <w:sz w:val="28"/>
          <w:szCs w:val="28"/>
        </w:rPr>
        <w:lastRenderedPageBreak/>
        <w:t xml:space="preserve">установка для высокоэффективной резки перечисленных материалов. </w:t>
      </w:r>
      <w:r>
        <w:rPr>
          <w:sz w:val="28"/>
          <w:szCs w:val="28"/>
        </w:rPr>
        <w:t>Физико-технологический и</w:t>
      </w:r>
      <w:r w:rsidRPr="00566CD2">
        <w:rPr>
          <w:sz w:val="28"/>
          <w:szCs w:val="28"/>
        </w:rPr>
        <w:t xml:space="preserve">нститут Московского </w:t>
      </w:r>
      <w:r>
        <w:rPr>
          <w:sz w:val="28"/>
          <w:szCs w:val="28"/>
        </w:rPr>
        <w:t>технологического</w:t>
      </w:r>
      <w:r w:rsidRPr="00566CD2">
        <w:rPr>
          <w:sz w:val="28"/>
          <w:szCs w:val="28"/>
        </w:rPr>
        <w:t xml:space="preserve"> университета </w:t>
      </w:r>
      <w:r>
        <w:rPr>
          <w:sz w:val="28"/>
          <w:szCs w:val="28"/>
        </w:rPr>
        <w:t>пр</w:t>
      </w:r>
      <w:r>
        <w:rPr>
          <w:sz w:val="28"/>
          <w:szCs w:val="28"/>
        </w:rPr>
        <w:t>о</w:t>
      </w:r>
      <w:r>
        <w:rPr>
          <w:sz w:val="28"/>
          <w:szCs w:val="28"/>
        </w:rPr>
        <w:t xml:space="preserve">водит с применением самого современного технологического оборудования не только </w:t>
      </w:r>
      <w:proofErr w:type="spellStart"/>
      <w:proofErr w:type="gramStart"/>
      <w:r>
        <w:rPr>
          <w:sz w:val="28"/>
          <w:szCs w:val="28"/>
        </w:rPr>
        <w:t>научно-иссле</w:t>
      </w:r>
      <w:r w:rsidR="007E1772">
        <w:rPr>
          <w:sz w:val="28"/>
          <w:szCs w:val="28"/>
        </w:rPr>
        <w:t>-</w:t>
      </w:r>
      <w:r>
        <w:rPr>
          <w:sz w:val="28"/>
          <w:szCs w:val="28"/>
        </w:rPr>
        <w:t>довательские</w:t>
      </w:r>
      <w:proofErr w:type="spellEnd"/>
      <w:proofErr w:type="gramEnd"/>
      <w:r>
        <w:rPr>
          <w:sz w:val="28"/>
          <w:szCs w:val="28"/>
        </w:rPr>
        <w:t xml:space="preserve"> работы, а также использует эту базу в уче</w:t>
      </w:r>
      <w:r>
        <w:rPr>
          <w:sz w:val="28"/>
          <w:szCs w:val="28"/>
        </w:rPr>
        <w:t>б</w:t>
      </w:r>
      <w:r>
        <w:rPr>
          <w:sz w:val="28"/>
          <w:szCs w:val="28"/>
        </w:rPr>
        <w:t xml:space="preserve">ном процессе. Кроме того, принимаются </w:t>
      </w:r>
      <w:r w:rsidRPr="00566CD2">
        <w:rPr>
          <w:sz w:val="28"/>
          <w:szCs w:val="28"/>
        </w:rPr>
        <w:t>заказы на изготовление опытных о</w:t>
      </w:r>
      <w:r w:rsidRPr="00566CD2">
        <w:rPr>
          <w:sz w:val="28"/>
          <w:szCs w:val="28"/>
        </w:rPr>
        <w:t>б</w:t>
      </w:r>
      <w:r w:rsidRPr="00566CD2">
        <w:rPr>
          <w:sz w:val="28"/>
          <w:szCs w:val="28"/>
        </w:rPr>
        <w:t>разцов, опытных и серийных партий изделий из сапфира и других хрупких н</w:t>
      </w:r>
      <w:r w:rsidRPr="00566CD2">
        <w:rPr>
          <w:sz w:val="28"/>
          <w:szCs w:val="28"/>
        </w:rPr>
        <w:t>е</w:t>
      </w:r>
      <w:r w:rsidRPr="00566CD2">
        <w:rPr>
          <w:sz w:val="28"/>
          <w:szCs w:val="28"/>
        </w:rPr>
        <w:t>металлических материалов</w:t>
      </w:r>
      <w:r>
        <w:rPr>
          <w:sz w:val="28"/>
          <w:szCs w:val="28"/>
        </w:rPr>
        <w:t xml:space="preserve"> силами сотрудников и студентов института</w:t>
      </w:r>
      <w:r w:rsidRPr="00566CD2">
        <w:rPr>
          <w:sz w:val="28"/>
          <w:szCs w:val="28"/>
        </w:rPr>
        <w:t>.</w:t>
      </w:r>
    </w:p>
    <w:p w:rsidR="00302931" w:rsidRPr="00E433FA" w:rsidRDefault="00302931" w:rsidP="008C0794">
      <w:pPr>
        <w:widowControl w:val="0"/>
        <w:spacing w:line="288" w:lineRule="auto"/>
        <w:ind w:firstLine="720"/>
        <w:jc w:val="both"/>
        <w:rPr>
          <w:sz w:val="28"/>
          <w:szCs w:val="28"/>
        </w:rPr>
      </w:pPr>
    </w:p>
    <w:p w:rsidR="006C0FA0" w:rsidRDefault="007E1772" w:rsidP="008C0794">
      <w:pPr>
        <w:pStyle w:val="2"/>
        <w:keepNext w:val="0"/>
        <w:widowControl w:val="0"/>
        <w:spacing w:line="288" w:lineRule="auto"/>
      </w:pPr>
      <w:r>
        <w:br w:type="page"/>
      </w:r>
      <w:bookmarkStart w:id="74" w:name="_Toc462148097"/>
      <w:r w:rsidR="00385208" w:rsidRPr="00E433FA">
        <w:lastRenderedPageBreak/>
        <w:t xml:space="preserve">Список литературы к Главе </w:t>
      </w:r>
      <w:r w:rsidR="00F905F0" w:rsidRPr="00E433FA">
        <w:t>4</w:t>
      </w:r>
      <w:bookmarkEnd w:id="74"/>
    </w:p>
    <w:p w:rsidR="003214A3" w:rsidRPr="00E433FA" w:rsidRDefault="003214A3" w:rsidP="008C0794">
      <w:pPr>
        <w:widowControl w:val="0"/>
        <w:spacing w:line="288" w:lineRule="auto"/>
        <w:ind w:right="561"/>
        <w:jc w:val="both"/>
        <w:rPr>
          <w:b/>
          <w:sz w:val="28"/>
          <w:szCs w:val="28"/>
        </w:rPr>
      </w:pPr>
    </w:p>
    <w:p w:rsidR="002C204B" w:rsidRPr="00E433FA" w:rsidRDefault="002C204B" w:rsidP="008C0794">
      <w:pPr>
        <w:pStyle w:val="a7"/>
        <w:widowControl w:val="0"/>
        <w:numPr>
          <w:ilvl w:val="0"/>
          <w:numId w:val="27"/>
        </w:numPr>
        <w:tabs>
          <w:tab w:val="clear" w:pos="360"/>
          <w:tab w:val="num" w:pos="-426"/>
          <w:tab w:val="left" w:pos="0"/>
          <w:tab w:val="num" w:pos="855"/>
          <w:tab w:val="num" w:pos="1260"/>
        </w:tabs>
        <w:spacing w:line="288" w:lineRule="auto"/>
        <w:ind w:left="851" w:right="175"/>
        <w:jc w:val="both"/>
        <w:rPr>
          <w:szCs w:val="28"/>
        </w:rPr>
      </w:pPr>
      <w:r w:rsidRPr="00E433FA">
        <w:rPr>
          <w:i/>
          <w:szCs w:val="28"/>
        </w:rPr>
        <w:t xml:space="preserve">Кондратенко В.С., Гиндин П.Д., Наумов А.С., </w:t>
      </w:r>
      <w:proofErr w:type="spellStart"/>
      <w:r w:rsidRPr="00E433FA">
        <w:rPr>
          <w:i/>
          <w:szCs w:val="28"/>
        </w:rPr>
        <w:t>Борисовский</w:t>
      </w:r>
      <w:proofErr w:type="spellEnd"/>
      <w:r w:rsidRPr="00E433FA">
        <w:rPr>
          <w:i/>
          <w:szCs w:val="28"/>
        </w:rPr>
        <w:t xml:space="preserve"> В.Е. </w:t>
      </w:r>
      <w:r w:rsidRPr="00E433FA">
        <w:rPr>
          <w:szCs w:val="28"/>
        </w:rPr>
        <w:t>Новые технологии лазерной обработки деталей оптического приборостроения // Приборы. 2008. № 3 (93). С. 36-39.</w:t>
      </w:r>
    </w:p>
    <w:p w:rsidR="002C204B" w:rsidRPr="00E433FA" w:rsidRDefault="002C204B" w:rsidP="008C0794">
      <w:pPr>
        <w:pStyle w:val="a7"/>
        <w:widowControl w:val="0"/>
        <w:numPr>
          <w:ilvl w:val="0"/>
          <w:numId w:val="27"/>
        </w:numPr>
        <w:tabs>
          <w:tab w:val="clear" w:pos="360"/>
          <w:tab w:val="num" w:pos="-426"/>
          <w:tab w:val="left" w:pos="0"/>
          <w:tab w:val="num" w:pos="855"/>
          <w:tab w:val="num" w:pos="1260"/>
        </w:tabs>
        <w:spacing w:line="288" w:lineRule="auto"/>
        <w:ind w:left="851" w:right="175"/>
        <w:jc w:val="both"/>
        <w:rPr>
          <w:szCs w:val="28"/>
        </w:rPr>
      </w:pPr>
      <w:r w:rsidRPr="00E433FA">
        <w:rPr>
          <w:szCs w:val="28"/>
        </w:rPr>
        <w:t xml:space="preserve"> </w:t>
      </w:r>
      <w:r w:rsidRPr="00E433FA">
        <w:rPr>
          <w:i/>
          <w:szCs w:val="28"/>
        </w:rPr>
        <w:t xml:space="preserve">Кондратенко В.С., Гиндин П.Д., </w:t>
      </w:r>
      <w:proofErr w:type="spellStart"/>
      <w:r w:rsidRPr="00E433FA">
        <w:rPr>
          <w:i/>
          <w:szCs w:val="28"/>
        </w:rPr>
        <w:t>Борисовский</w:t>
      </w:r>
      <w:proofErr w:type="spellEnd"/>
      <w:r w:rsidRPr="00E433FA">
        <w:rPr>
          <w:i/>
          <w:szCs w:val="28"/>
        </w:rPr>
        <w:t xml:space="preserve"> В.Е., Колесник В.Д., С</w:t>
      </w:r>
      <w:r w:rsidRPr="00E433FA">
        <w:rPr>
          <w:i/>
          <w:szCs w:val="28"/>
        </w:rPr>
        <w:t>о</w:t>
      </w:r>
      <w:r w:rsidRPr="00E433FA">
        <w:rPr>
          <w:i/>
          <w:szCs w:val="28"/>
        </w:rPr>
        <w:t>рокин А.В.</w:t>
      </w:r>
      <w:r w:rsidRPr="00E433FA">
        <w:rPr>
          <w:szCs w:val="28"/>
        </w:rPr>
        <w:t xml:space="preserve"> Российские высокие технологии в производстве приборов микро – и оптоэлектроники //  Интеграл. 2008. № 6 (44).  С. 8-9. </w:t>
      </w:r>
    </w:p>
    <w:p w:rsidR="002C204B" w:rsidRPr="00E433FA" w:rsidRDefault="002C204B" w:rsidP="008C0794">
      <w:pPr>
        <w:pStyle w:val="a7"/>
        <w:numPr>
          <w:ilvl w:val="0"/>
          <w:numId w:val="27"/>
        </w:numPr>
        <w:tabs>
          <w:tab w:val="clear" w:pos="360"/>
          <w:tab w:val="num" w:pos="-426"/>
          <w:tab w:val="left" w:pos="0"/>
          <w:tab w:val="num" w:pos="855"/>
          <w:tab w:val="num" w:pos="1260"/>
        </w:tabs>
        <w:spacing w:line="288" w:lineRule="auto"/>
        <w:ind w:left="851" w:right="175"/>
        <w:jc w:val="both"/>
        <w:rPr>
          <w:szCs w:val="28"/>
          <w:lang w:val="de-DE"/>
        </w:rPr>
      </w:pPr>
      <w:r w:rsidRPr="00E433FA">
        <w:rPr>
          <w:i/>
          <w:szCs w:val="28"/>
        </w:rPr>
        <w:t xml:space="preserve">Кондратенко В.С., </w:t>
      </w:r>
      <w:proofErr w:type="spellStart"/>
      <w:r w:rsidRPr="00E433FA">
        <w:rPr>
          <w:i/>
          <w:szCs w:val="28"/>
        </w:rPr>
        <w:t>Борисовский</w:t>
      </w:r>
      <w:proofErr w:type="spellEnd"/>
      <w:r w:rsidRPr="00E433FA">
        <w:rPr>
          <w:i/>
          <w:szCs w:val="28"/>
        </w:rPr>
        <w:t xml:space="preserve"> В.Е., Гиндин П.Д., </w:t>
      </w:r>
      <w:proofErr w:type="spellStart"/>
      <w:r w:rsidRPr="00E433FA">
        <w:rPr>
          <w:i/>
          <w:szCs w:val="28"/>
        </w:rPr>
        <w:t>Седаева</w:t>
      </w:r>
      <w:proofErr w:type="spellEnd"/>
      <w:r w:rsidRPr="00E433FA">
        <w:rPr>
          <w:i/>
          <w:szCs w:val="28"/>
        </w:rPr>
        <w:t xml:space="preserve"> Н.Р., На</w:t>
      </w:r>
      <w:r w:rsidRPr="00E433FA">
        <w:rPr>
          <w:i/>
          <w:szCs w:val="28"/>
        </w:rPr>
        <w:t>у</w:t>
      </w:r>
      <w:r w:rsidRPr="00E433FA">
        <w:rPr>
          <w:i/>
          <w:szCs w:val="28"/>
        </w:rPr>
        <w:t>мов А.С.</w:t>
      </w:r>
      <w:r w:rsidRPr="00E433FA">
        <w:rPr>
          <w:szCs w:val="28"/>
        </w:rPr>
        <w:t xml:space="preserve"> Лазерное притупление острых кромок изделий // Приборы. 2005.  № 12 (66).   С. 37 – 41.</w:t>
      </w:r>
    </w:p>
    <w:p w:rsidR="002C204B" w:rsidRPr="00E433FA" w:rsidRDefault="002C204B" w:rsidP="008C0794">
      <w:pPr>
        <w:pStyle w:val="a7"/>
        <w:numPr>
          <w:ilvl w:val="0"/>
          <w:numId w:val="27"/>
        </w:numPr>
        <w:tabs>
          <w:tab w:val="clear" w:pos="360"/>
          <w:tab w:val="num" w:pos="-426"/>
          <w:tab w:val="left" w:pos="0"/>
          <w:tab w:val="num" w:pos="855"/>
          <w:tab w:val="num" w:pos="1260"/>
        </w:tabs>
        <w:spacing w:line="288" w:lineRule="auto"/>
        <w:ind w:left="851" w:right="175"/>
        <w:jc w:val="both"/>
        <w:rPr>
          <w:szCs w:val="28"/>
          <w:lang w:val="de-DE"/>
        </w:rPr>
      </w:pPr>
      <w:r w:rsidRPr="00E433FA">
        <w:rPr>
          <w:i/>
          <w:szCs w:val="28"/>
        </w:rPr>
        <w:t xml:space="preserve">Кондратенко В.С., Гиндин П.Д., </w:t>
      </w:r>
      <w:proofErr w:type="spellStart"/>
      <w:r w:rsidRPr="00E433FA">
        <w:rPr>
          <w:i/>
          <w:szCs w:val="28"/>
        </w:rPr>
        <w:t>Трубиенко</w:t>
      </w:r>
      <w:proofErr w:type="spellEnd"/>
      <w:r w:rsidRPr="00E433FA">
        <w:rPr>
          <w:i/>
          <w:szCs w:val="28"/>
        </w:rPr>
        <w:t xml:space="preserve"> О.В., </w:t>
      </w:r>
      <w:r w:rsidRPr="00E433FA">
        <w:rPr>
          <w:i/>
          <w:szCs w:val="28"/>
          <w:lang w:val="en-US"/>
        </w:rPr>
        <w:t>Hsu</w:t>
      </w:r>
      <w:r w:rsidRPr="00E433FA">
        <w:rPr>
          <w:i/>
          <w:szCs w:val="28"/>
        </w:rPr>
        <w:t xml:space="preserve"> </w:t>
      </w:r>
      <w:proofErr w:type="spellStart"/>
      <w:r w:rsidRPr="00E433FA">
        <w:rPr>
          <w:i/>
          <w:szCs w:val="28"/>
          <w:lang w:val="en-US"/>
        </w:rPr>
        <w:t>Muchi</w:t>
      </w:r>
      <w:proofErr w:type="spellEnd"/>
      <w:r w:rsidRPr="00E433FA">
        <w:rPr>
          <w:i/>
          <w:szCs w:val="28"/>
        </w:rPr>
        <w:t>, Наумов А.С.</w:t>
      </w:r>
      <w:r w:rsidRPr="00E433FA">
        <w:rPr>
          <w:szCs w:val="28"/>
        </w:rPr>
        <w:t xml:space="preserve"> Лазерное упрочнение кромки стекла // Оптический журнал. 2009. Том 76.     № 11. 2009.  С. 79-83.</w:t>
      </w:r>
    </w:p>
    <w:p w:rsidR="002C204B" w:rsidRPr="00E433FA" w:rsidRDefault="002C204B" w:rsidP="008C0794">
      <w:pPr>
        <w:pStyle w:val="a7"/>
        <w:numPr>
          <w:ilvl w:val="0"/>
          <w:numId w:val="27"/>
        </w:numPr>
        <w:tabs>
          <w:tab w:val="clear" w:pos="360"/>
          <w:tab w:val="num" w:pos="-426"/>
          <w:tab w:val="left" w:pos="0"/>
          <w:tab w:val="num" w:pos="855"/>
          <w:tab w:val="num" w:pos="1260"/>
        </w:tabs>
        <w:spacing w:line="288" w:lineRule="auto"/>
        <w:ind w:left="851" w:right="175"/>
        <w:jc w:val="both"/>
        <w:rPr>
          <w:szCs w:val="28"/>
          <w:lang w:val="de-DE"/>
        </w:rPr>
      </w:pPr>
      <w:r w:rsidRPr="00E433FA">
        <w:rPr>
          <w:szCs w:val="28"/>
          <w:lang w:val="de-DE"/>
        </w:rPr>
        <w:t xml:space="preserve"> </w:t>
      </w:r>
      <w:proofErr w:type="spellStart"/>
      <w:r w:rsidRPr="00E433FA">
        <w:rPr>
          <w:i/>
          <w:szCs w:val="28"/>
          <w:lang w:val="de-DE"/>
        </w:rPr>
        <w:t>Kondratenko</w:t>
      </w:r>
      <w:proofErr w:type="spellEnd"/>
      <w:r w:rsidRPr="00E433FA">
        <w:rPr>
          <w:i/>
          <w:szCs w:val="28"/>
          <w:lang w:val="de-DE"/>
        </w:rPr>
        <w:t xml:space="preserve"> </w:t>
      </w:r>
      <w:proofErr w:type="gramStart"/>
      <w:r w:rsidRPr="00E433FA">
        <w:rPr>
          <w:i/>
          <w:szCs w:val="28"/>
          <w:lang w:val="de-DE"/>
        </w:rPr>
        <w:t>V.S.,</w:t>
      </w:r>
      <w:proofErr w:type="gramEnd"/>
      <w:r w:rsidRPr="00E433FA">
        <w:rPr>
          <w:i/>
          <w:szCs w:val="28"/>
          <w:lang w:val="de-DE"/>
        </w:rPr>
        <w:t xml:space="preserve"> </w:t>
      </w:r>
      <w:proofErr w:type="spellStart"/>
      <w:r w:rsidRPr="00E433FA">
        <w:rPr>
          <w:i/>
          <w:szCs w:val="28"/>
          <w:lang w:val="de-DE"/>
        </w:rPr>
        <w:t>Gindin</w:t>
      </w:r>
      <w:proofErr w:type="spellEnd"/>
      <w:r w:rsidRPr="00E433FA">
        <w:rPr>
          <w:i/>
          <w:szCs w:val="28"/>
          <w:lang w:val="de-DE"/>
        </w:rPr>
        <w:t xml:space="preserve"> P.D., </w:t>
      </w:r>
      <w:proofErr w:type="spellStart"/>
      <w:r w:rsidRPr="00E433FA">
        <w:rPr>
          <w:i/>
          <w:szCs w:val="28"/>
          <w:lang w:val="de-DE"/>
        </w:rPr>
        <w:t>Trubienko</w:t>
      </w:r>
      <w:proofErr w:type="spellEnd"/>
      <w:r w:rsidRPr="00E433FA">
        <w:rPr>
          <w:i/>
          <w:szCs w:val="28"/>
          <w:lang w:val="de-DE"/>
        </w:rPr>
        <w:t xml:space="preserve"> O.V., Hsu </w:t>
      </w:r>
      <w:proofErr w:type="spellStart"/>
      <w:r w:rsidRPr="00E433FA">
        <w:rPr>
          <w:i/>
          <w:szCs w:val="28"/>
          <w:lang w:val="de-DE"/>
        </w:rPr>
        <w:t>Muchi</w:t>
      </w:r>
      <w:proofErr w:type="spellEnd"/>
      <w:r w:rsidRPr="00E433FA">
        <w:rPr>
          <w:i/>
          <w:szCs w:val="28"/>
          <w:lang w:val="de-DE"/>
        </w:rPr>
        <w:t xml:space="preserve">, </w:t>
      </w:r>
      <w:proofErr w:type="spellStart"/>
      <w:r w:rsidRPr="00E433FA">
        <w:rPr>
          <w:i/>
          <w:szCs w:val="28"/>
          <w:lang w:val="de-DE"/>
        </w:rPr>
        <w:t>and</w:t>
      </w:r>
      <w:proofErr w:type="spellEnd"/>
      <w:r w:rsidRPr="00E433FA">
        <w:rPr>
          <w:i/>
          <w:szCs w:val="28"/>
          <w:lang w:val="de-DE"/>
        </w:rPr>
        <w:t xml:space="preserve"> </w:t>
      </w:r>
      <w:r w:rsidRPr="00E433FA">
        <w:rPr>
          <w:i/>
          <w:iCs/>
          <w:szCs w:val="28"/>
          <w:lang w:val="de-DE"/>
        </w:rPr>
        <w:t xml:space="preserve">A. </w:t>
      </w:r>
      <w:proofErr w:type="spellStart"/>
      <w:r w:rsidRPr="00E433FA">
        <w:rPr>
          <w:i/>
          <w:iCs/>
          <w:szCs w:val="28"/>
          <w:lang w:val="de-DE"/>
        </w:rPr>
        <w:t>Naumov</w:t>
      </w:r>
      <w:proofErr w:type="spellEnd"/>
      <w:r w:rsidRPr="00E433FA">
        <w:rPr>
          <w:i/>
          <w:iCs/>
          <w:szCs w:val="28"/>
          <w:lang w:val="de-DE"/>
        </w:rPr>
        <w:t>.</w:t>
      </w:r>
      <w:r w:rsidRPr="00E433FA">
        <w:rPr>
          <w:szCs w:val="28"/>
          <w:lang w:val="de-DE"/>
        </w:rPr>
        <w:t xml:space="preserve"> </w:t>
      </w:r>
      <w:r w:rsidRPr="00E433FA">
        <w:rPr>
          <w:szCs w:val="28"/>
          <w:lang w:val="en-US"/>
        </w:rPr>
        <w:t xml:space="preserve">Laser strengthening of the edge of glass // Journal of Optical Technology. </w:t>
      </w:r>
      <w:r w:rsidRPr="00E433FA">
        <w:rPr>
          <w:szCs w:val="28"/>
        </w:rPr>
        <w:t xml:space="preserve">2009. </w:t>
      </w:r>
      <w:proofErr w:type="spellStart"/>
      <w:proofErr w:type="gramStart"/>
      <w:r w:rsidRPr="00E433FA">
        <w:rPr>
          <w:szCs w:val="28"/>
          <w:lang w:val="en-US"/>
        </w:rPr>
        <w:t>Vol</w:t>
      </w:r>
      <w:proofErr w:type="spellEnd"/>
      <w:r w:rsidRPr="00E433FA">
        <w:rPr>
          <w:szCs w:val="28"/>
        </w:rPr>
        <w:t>. 76.</w:t>
      </w:r>
      <w:proofErr w:type="gramEnd"/>
      <w:r w:rsidRPr="00E433FA">
        <w:rPr>
          <w:szCs w:val="28"/>
        </w:rPr>
        <w:t xml:space="preserve"> </w:t>
      </w:r>
      <w:proofErr w:type="gramStart"/>
      <w:r w:rsidRPr="00E433FA">
        <w:rPr>
          <w:szCs w:val="28"/>
          <w:lang w:val="en-US"/>
        </w:rPr>
        <w:t>Issue</w:t>
      </w:r>
      <w:r w:rsidRPr="00E433FA">
        <w:rPr>
          <w:szCs w:val="28"/>
        </w:rPr>
        <w:t xml:space="preserve"> 11.</w:t>
      </w:r>
      <w:proofErr w:type="gramEnd"/>
      <w:r w:rsidRPr="00E433FA">
        <w:rPr>
          <w:szCs w:val="28"/>
        </w:rPr>
        <w:t xml:space="preserve"> Р. 733-736.  </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right="175"/>
        <w:jc w:val="both"/>
        <w:rPr>
          <w:szCs w:val="28"/>
        </w:rPr>
      </w:pPr>
      <w:r w:rsidRPr="00E433FA">
        <w:rPr>
          <w:szCs w:val="28"/>
        </w:rPr>
        <w:t>Пат  №2163226 РФ, МКИ СО3</w:t>
      </w:r>
      <w:proofErr w:type="gramStart"/>
      <w:r w:rsidRPr="00E433FA">
        <w:rPr>
          <w:szCs w:val="28"/>
        </w:rPr>
        <w:t xml:space="preserve"> В</w:t>
      </w:r>
      <w:proofErr w:type="gramEnd"/>
      <w:r w:rsidRPr="00E433FA">
        <w:rPr>
          <w:szCs w:val="28"/>
        </w:rPr>
        <w:t xml:space="preserve"> 33/02. Способ притупления острых кромок изделий (Варианты) / </w:t>
      </w:r>
      <w:r w:rsidRPr="00E433FA">
        <w:rPr>
          <w:i/>
          <w:iCs/>
          <w:szCs w:val="28"/>
        </w:rPr>
        <w:t>Кондратенко В.С</w:t>
      </w:r>
      <w:r w:rsidRPr="00E433FA">
        <w:rPr>
          <w:szCs w:val="28"/>
        </w:rPr>
        <w:t xml:space="preserve">.; </w:t>
      </w:r>
      <w:proofErr w:type="spellStart"/>
      <w:r w:rsidRPr="00E433FA">
        <w:rPr>
          <w:szCs w:val="28"/>
        </w:rPr>
        <w:t>Заявл</w:t>
      </w:r>
      <w:proofErr w:type="spellEnd"/>
      <w:r w:rsidRPr="00E433FA">
        <w:rPr>
          <w:szCs w:val="28"/>
        </w:rPr>
        <w:t xml:space="preserve">. № 2000116613/03 от 28.06.2000; </w:t>
      </w:r>
      <w:proofErr w:type="spellStart"/>
      <w:r w:rsidRPr="00E433FA">
        <w:rPr>
          <w:szCs w:val="28"/>
        </w:rPr>
        <w:t>Опубл</w:t>
      </w:r>
      <w:proofErr w:type="spellEnd"/>
      <w:r w:rsidRPr="00E433FA">
        <w:rPr>
          <w:szCs w:val="28"/>
        </w:rPr>
        <w:t xml:space="preserve">. 20.02.2001; </w:t>
      </w:r>
      <w:proofErr w:type="spellStart"/>
      <w:r w:rsidRPr="00E433FA">
        <w:rPr>
          <w:szCs w:val="28"/>
        </w:rPr>
        <w:t>Бюл</w:t>
      </w:r>
      <w:proofErr w:type="spellEnd"/>
      <w:r w:rsidRPr="00E433FA">
        <w:rPr>
          <w:szCs w:val="28"/>
        </w:rPr>
        <w:t>. № 5.</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right="175"/>
        <w:jc w:val="both"/>
        <w:rPr>
          <w:szCs w:val="28"/>
          <w:lang w:val="en-US"/>
        </w:rPr>
      </w:pPr>
      <w:proofErr w:type="spellStart"/>
      <w:r w:rsidRPr="00E433FA">
        <w:rPr>
          <w:i/>
          <w:szCs w:val="28"/>
          <w:lang w:val="en-US"/>
        </w:rPr>
        <w:t>Kondratenko</w:t>
      </w:r>
      <w:proofErr w:type="spellEnd"/>
      <w:r w:rsidRPr="00E433FA">
        <w:rPr>
          <w:i/>
          <w:szCs w:val="28"/>
          <w:lang w:val="en-US"/>
        </w:rPr>
        <w:t xml:space="preserve"> V., </w:t>
      </w:r>
      <w:proofErr w:type="spellStart"/>
      <w:r w:rsidRPr="00E433FA">
        <w:rPr>
          <w:bCs/>
          <w:i/>
          <w:szCs w:val="28"/>
          <w:lang w:val="en-US"/>
        </w:rPr>
        <w:t>Tchernykh</w:t>
      </w:r>
      <w:proofErr w:type="spellEnd"/>
      <w:r w:rsidRPr="00E433FA">
        <w:rPr>
          <w:i/>
          <w:szCs w:val="28"/>
          <w:lang w:val="en-US"/>
        </w:rPr>
        <w:t xml:space="preserve"> S., </w:t>
      </w:r>
      <w:proofErr w:type="spellStart"/>
      <w:r w:rsidRPr="00E433FA">
        <w:rPr>
          <w:i/>
          <w:szCs w:val="28"/>
          <w:lang w:val="en-US"/>
        </w:rPr>
        <w:t>Gindin</w:t>
      </w:r>
      <w:proofErr w:type="spellEnd"/>
      <w:r w:rsidRPr="00E433FA">
        <w:rPr>
          <w:i/>
          <w:szCs w:val="28"/>
          <w:lang w:val="en-US"/>
        </w:rPr>
        <w:t xml:space="preserve"> P.</w:t>
      </w:r>
      <w:r w:rsidRPr="00E433FA">
        <w:rPr>
          <w:szCs w:val="28"/>
          <w:lang w:val="en-US"/>
        </w:rPr>
        <w:t xml:space="preserve"> Laser controlled </w:t>
      </w:r>
      <w:proofErr w:type="spellStart"/>
      <w:r w:rsidRPr="00E433FA">
        <w:rPr>
          <w:szCs w:val="28"/>
          <w:lang w:val="en-US"/>
        </w:rPr>
        <w:t>thermocracking</w:t>
      </w:r>
      <w:proofErr w:type="spellEnd"/>
      <w:r w:rsidRPr="00E433FA">
        <w:rPr>
          <w:szCs w:val="28"/>
          <w:lang w:val="en-US"/>
        </w:rPr>
        <w:t xml:space="preserve"> die separation technique for sapphire substrate based devices // Physic St</w:t>
      </w:r>
      <w:r w:rsidRPr="00E433FA">
        <w:rPr>
          <w:szCs w:val="28"/>
          <w:lang w:val="en-US"/>
        </w:rPr>
        <w:t>a</w:t>
      </w:r>
      <w:r w:rsidRPr="00E433FA">
        <w:rPr>
          <w:szCs w:val="28"/>
          <w:lang w:val="en-US"/>
        </w:rPr>
        <w:t>tus Solid 7, 2232 – 2235 (2003)/ DOI 10.1002/ pssc.200303548.</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jc w:val="both"/>
        <w:rPr>
          <w:szCs w:val="28"/>
        </w:rPr>
      </w:pPr>
      <w:r w:rsidRPr="00E433FA">
        <w:rPr>
          <w:bCs/>
          <w:szCs w:val="28"/>
        </w:rPr>
        <w:t xml:space="preserve">Пат. 2224648 РФ. Способ резки хрупких неметаллических материалов / </w:t>
      </w:r>
      <w:r w:rsidRPr="00E433FA">
        <w:rPr>
          <w:bCs/>
          <w:i/>
          <w:iCs/>
          <w:szCs w:val="28"/>
        </w:rPr>
        <w:t>Кондратенко В.С., Гиндин П.Д</w:t>
      </w:r>
      <w:r w:rsidRPr="00E433FA">
        <w:rPr>
          <w:bCs/>
          <w:szCs w:val="28"/>
        </w:rPr>
        <w:t xml:space="preserve">.  </w:t>
      </w:r>
      <w:proofErr w:type="spellStart"/>
      <w:r w:rsidRPr="00E433FA">
        <w:rPr>
          <w:bCs/>
          <w:szCs w:val="28"/>
        </w:rPr>
        <w:t>Заявл</w:t>
      </w:r>
      <w:proofErr w:type="spellEnd"/>
      <w:r w:rsidRPr="00E433FA">
        <w:rPr>
          <w:bCs/>
          <w:szCs w:val="28"/>
        </w:rPr>
        <w:t xml:space="preserve">. № 2002123517 от 03.09.2002; </w:t>
      </w:r>
      <w:proofErr w:type="spellStart"/>
      <w:r w:rsidRPr="00E433FA">
        <w:rPr>
          <w:bCs/>
          <w:szCs w:val="28"/>
        </w:rPr>
        <w:t>Опубл</w:t>
      </w:r>
      <w:proofErr w:type="spellEnd"/>
      <w:r w:rsidRPr="00E433FA">
        <w:rPr>
          <w:bCs/>
          <w:szCs w:val="28"/>
        </w:rPr>
        <w:t>.   27.02 2004.</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jc w:val="both"/>
        <w:rPr>
          <w:szCs w:val="28"/>
        </w:rPr>
      </w:pPr>
      <w:r w:rsidRPr="00E433FA">
        <w:rPr>
          <w:i/>
          <w:iCs/>
          <w:szCs w:val="28"/>
        </w:rPr>
        <w:t xml:space="preserve">Кондратенко В.С., </w:t>
      </w:r>
      <w:proofErr w:type="spellStart"/>
      <w:r w:rsidRPr="00E433FA">
        <w:rPr>
          <w:i/>
          <w:iCs/>
          <w:szCs w:val="28"/>
        </w:rPr>
        <w:t>Борисовский</w:t>
      </w:r>
      <w:proofErr w:type="spellEnd"/>
      <w:r w:rsidRPr="00E433FA">
        <w:rPr>
          <w:i/>
          <w:iCs/>
          <w:szCs w:val="28"/>
        </w:rPr>
        <w:t xml:space="preserve"> В.Е., Гиндин П.Д., Черных С.П., Наумов А.С.</w:t>
      </w:r>
      <w:r w:rsidRPr="00E433FA">
        <w:rPr>
          <w:szCs w:val="28"/>
        </w:rPr>
        <w:t xml:space="preserve"> Лазерное управляемое </w:t>
      </w:r>
      <w:proofErr w:type="spellStart"/>
      <w:r w:rsidRPr="00E433FA">
        <w:rPr>
          <w:szCs w:val="28"/>
        </w:rPr>
        <w:t>термораскалывание</w:t>
      </w:r>
      <w:proofErr w:type="spellEnd"/>
      <w:r w:rsidRPr="00E433FA">
        <w:rPr>
          <w:szCs w:val="28"/>
        </w:rPr>
        <w:t xml:space="preserve"> приборных пластин на основе кремния и арсенида галлия // </w:t>
      </w:r>
      <w:proofErr w:type="spellStart"/>
      <w:r w:rsidRPr="00E433FA">
        <w:rPr>
          <w:szCs w:val="28"/>
        </w:rPr>
        <w:t>Фотоэлектроника</w:t>
      </w:r>
      <w:proofErr w:type="spellEnd"/>
      <w:r w:rsidRPr="00E433FA">
        <w:rPr>
          <w:szCs w:val="28"/>
        </w:rPr>
        <w:t xml:space="preserve"> и приборы ночн</w:t>
      </w:r>
      <w:r w:rsidRPr="00E433FA">
        <w:rPr>
          <w:szCs w:val="28"/>
        </w:rPr>
        <w:t>о</w:t>
      </w:r>
      <w:r w:rsidRPr="00E433FA">
        <w:rPr>
          <w:szCs w:val="28"/>
        </w:rPr>
        <w:t>го видения: Тез</w:t>
      </w:r>
      <w:proofErr w:type="gramStart"/>
      <w:r w:rsidRPr="00E433FA">
        <w:rPr>
          <w:szCs w:val="28"/>
        </w:rPr>
        <w:t>.</w:t>
      </w:r>
      <w:proofErr w:type="gramEnd"/>
      <w:r w:rsidRPr="00E433FA">
        <w:rPr>
          <w:szCs w:val="28"/>
        </w:rPr>
        <w:t xml:space="preserve"> </w:t>
      </w:r>
      <w:proofErr w:type="spellStart"/>
      <w:proofErr w:type="gramStart"/>
      <w:r w:rsidRPr="00E433FA">
        <w:rPr>
          <w:szCs w:val="28"/>
        </w:rPr>
        <w:t>д</w:t>
      </w:r>
      <w:proofErr w:type="gramEnd"/>
      <w:r w:rsidRPr="00E433FA">
        <w:rPr>
          <w:szCs w:val="28"/>
        </w:rPr>
        <w:t>окл</w:t>
      </w:r>
      <w:proofErr w:type="spellEnd"/>
      <w:r w:rsidRPr="00E433FA">
        <w:rPr>
          <w:szCs w:val="28"/>
        </w:rPr>
        <w:t xml:space="preserve">. </w:t>
      </w:r>
      <w:proofErr w:type="gramStart"/>
      <w:r w:rsidRPr="00E433FA">
        <w:rPr>
          <w:szCs w:val="28"/>
          <w:lang w:val="en-US"/>
        </w:rPr>
        <w:t>XVIII</w:t>
      </w:r>
      <w:r w:rsidRPr="00E433FA">
        <w:rPr>
          <w:szCs w:val="28"/>
        </w:rPr>
        <w:t xml:space="preserve"> </w:t>
      </w:r>
      <w:proofErr w:type="spellStart"/>
      <w:r w:rsidRPr="00E433FA">
        <w:rPr>
          <w:szCs w:val="28"/>
        </w:rPr>
        <w:t>Междунар</w:t>
      </w:r>
      <w:proofErr w:type="spellEnd"/>
      <w:r w:rsidRPr="00E433FA">
        <w:rPr>
          <w:szCs w:val="28"/>
        </w:rPr>
        <w:t xml:space="preserve">. </w:t>
      </w:r>
      <w:proofErr w:type="spellStart"/>
      <w:r w:rsidRPr="00E433FA">
        <w:rPr>
          <w:szCs w:val="28"/>
        </w:rPr>
        <w:t>конф</w:t>
      </w:r>
      <w:proofErr w:type="spellEnd"/>
      <w:r w:rsidRPr="00E433FA">
        <w:rPr>
          <w:szCs w:val="28"/>
        </w:rPr>
        <w:t>.</w:t>
      </w:r>
      <w:proofErr w:type="gramEnd"/>
      <w:r w:rsidRPr="00E433FA">
        <w:rPr>
          <w:szCs w:val="28"/>
        </w:rPr>
        <w:t xml:space="preserve">  - Москва,  2004.</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jc w:val="both"/>
        <w:rPr>
          <w:szCs w:val="28"/>
        </w:rPr>
      </w:pPr>
      <w:r w:rsidRPr="00E433FA">
        <w:rPr>
          <w:i/>
          <w:iCs/>
          <w:szCs w:val="28"/>
        </w:rPr>
        <w:t>Кондратенко В.С., Гиндин П.Д., Данилин В.Н., Жукова Т.А., Черных С.П., Наумов А.С.</w:t>
      </w:r>
      <w:r w:rsidRPr="00E433FA">
        <w:rPr>
          <w:szCs w:val="28"/>
        </w:rPr>
        <w:t xml:space="preserve"> Разделение на чипы приборов на основе </w:t>
      </w:r>
      <w:proofErr w:type="spellStart"/>
      <w:r w:rsidRPr="00E433FA">
        <w:rPr>
          <w:szCs w:val="28"/>
        </w:rPr>
        <w:t>широкозо</w:t>
      </w:r>
      <w:r w:rsidRPr="00E433FA">
        <w:rPr>
          <w:szCs w:val="28"/>
        </w:rPr>
        <w:t>н</w:t>
      </w:r>
      <w:r w:rsidRPr="00E433FA">
        <w:rPr>
          <w:szCs w:val="28"/>
        </w:rPr>
        <w:t>ных</w:t>
      </w:r>
      <w:proofErr w:type="spellEnd"/>
      <w:r w:rsidRPr="00E433FA">
        <w:rPr>
          <w:szCs w:val="28"/>
        </w:rPr>
        <w:t xml:space="preserve"> полупроводников методом лазерного управляемого </w:t>
      </w:r>
      <w:proofErr w:type="spellStart"/>
      <w:r w:rsidRPr="00E433FA">
        <w:rPr>
          <w:szCs w:val="28"/>
        </w:rPr>
        <w:t>термораскал</w:t>
      </w:r>
      <w:r w:rsidRPr="00E433FA">
        <w:rPr>
          <w:szCs w:val="28"/>
        </w:rPr>
        <w:t>ы</w:t>
      </w:r>
      <w:r w:rsidRPr="00E433FA">
        <w:rPr>
          <w:szCs w:val="28"/>
        </w:rPr>
        <w:t>вания</w:t>
      </w:r>
      <w:proofErr w:type="spellEnd"/>
      <w:r w:rsidRPr="00E433FA">
        <w:rPr>
          <w:szCs w:val="28"/>
        </w:rPr>
        <w:t xml:space="preserve"> // Нитриды галлия, индия и алюминия: Матер. 3-й </w:t>
      </w:r>
      <w:proofErr w:type="spellStart"/>
      <w:r w:rsidRPr="00E433FA">
        <w:rPr>
          <w:szCs w:val="28"/>
        </w:rPr>
        <w:t>Всерос</w:t>
      </w:r>
      <w:proofErr w:type="spellEnd"/>
      <w:r w:rsidRPr="00E433FA">
        <w:rPr>
          <w:szCs w:val="28"/>
        </w:rPr>
        <w:t xml:space="preserve">. </w:t>
      </w:r>
      <w:proofErr w:type="spellStart"/>
      <w:r w:rsidRPr="00E433FA">
        <w:rPr>
          <w:szCs w:val="28"/>
        </w:rPr>
        <w:t>конф</w:t>
      </w:r>
      <w:proofErr w:type="spellEnd"/>
      <w:r w:rsidRPr="00E433FA">
        <w:rPr>
          <w:szCs w:val="28"/>
        </w:rPr>
        <w:t>.  – М.: МГУ, июнь 2004 г.</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jc w:val="both"/>
        <w:rPr>
          <w:szCs w:val="28"/>
          <w:lang w:val="en-US"/>
        </w:rPr>
      </w:pPr>
      <w:proofErr w:type="spellStart"/>
      <w:r w:rsidRPr="00E433FA">
        <w:rPr>
          <w:i/>
          <w:iCs/>
          <w:szCs w:val="28"/>
          <w:lang w:val="en-US"/>
        </w:rPr>
        <w:lastRenderedPageBreak/>
        <w:t>Kondratenko</w:t>
      </w:r>
      <w:proofErr w:type="spellEnd"/>
      <w:r w:rsidRPr="00E433FA">
        <w:rPr>
          <w:i/>
          <w:iCs/>
          <w:szCs w:val="28"/>
          <w:lang w:val="en-US"/>
        </w:rPr>
        <w:t xml:space="preserve"> V., </w:t>
      </w:r>
      <w:proofErr w:type="spellStart"/>
      <w:r w:rsidRPr="00E433FA">
        <w:rPr>
          <w:bCs/>
          <w:i/>
          <w:iCs/>
          <w:szCs w:val="28"/>
          <w:lang w:val="en-US"/>
        </w:rPr>
        <w:t>Tchernykh</w:t>
      </w:r>
      <w:proofErr w:type="spellEnd"/>
      <w:r w:rsidRPr="00E433FA">
        <w:rPr>
          <w:i/>
          <w:iCs/>
          <w:szCs w:val="28"/>
          <w:lang w:val="en-US"/>
        </w:rPr>
        <w:t xml:space="preserve"> S., </w:t>
      </w:r>
      <w:proofErr w:type="spellStart"/>
      <w:r w:rsidRPr="00E433FA">
        <w:rPr>
          <w:i/>
          <w:iCs/>
          <w:szCs w:val="28"/>
          <w:lang w:val="en-US"/>
        </w:rPr>
        <w:t>Gindin</w:t>
      </w:r>
      <w:proofErr w:type="spellEnd"/>
      <w:r w:rsidRPr="00E433FA">
        <w:rPr>
          <w:i/>
          <w:iCs/>
          <w:szCs w:val="28"/>
          <w:lang w:val="en-US"/>
        </w:rPr>
        <w:t xml:space="preserve"> P.</w:t>
      </w:r>
      <w:r w:rsidRPr="00E433FA">
        <w:rPr>
          <w:szCs w:val="28"/>
          <w:lang w:val="en-US"/>
        </w:rPr>
        <w:t xml:space="preserve"> Laser </w:t>
      </w:r>
      <w:proofErr w:type="gramStart"/>
      <w:r w:rsidRPr="00E433FA">
        <w:rPr>
          <w:szCs w:val="28"/>
          <w:lang w:val="en-US"/>
        </w:rPr>
        <w:t xml:space="preserve">controlled  </w:t>
      </w:r>
      <w:proofErr w:type="spellStart"/>
      <w:r w:rsidRPr="00E433FA">
        <w:rPr>
          <w:szCs w:val="28"/>
          <w:lang w:val="en-US"/>
        </w:rPr>
        <w:t>thermocracking</w:t>
      </w:r>
      <w:proofErr w:type="spellEnd"/>
      <w:proofErr w:type="gramEnd"/>
      <w:r w:rsidRPr="00E433FA">
        <w:rPr>
          <w:szCs w:val="28"/>
          <w:lang w:val="en-US"/>
        </w:rPr>
        <w:t xml:space="preserve"> die separation technique for sapphire substrate based devices // </w:t>
      </w:r>
      <w:r w:rsidRPr="00E433FA">
        <w:rPr>
          <w:szCs w:val="28"/>
        </w:rPr>
        <w:t>Светодиоды</w:t>
      </w:r>
      <w:r w:rsidRPr="00E433FA">
        <w:rPr>
          <w:szCs w:val="28"/>
          <w:lang w:val="en-US"/>
        </w:rPr>
        <w:t xml:space="preserve"> </w:t>
      </w:r>
      <w:r w:rsidRPr="00E433FA">
        <w:rPr>
          <w:szCs w:val="28"/>
        </w:rPr>
        <w:t>и</w:t>
      </w:r>
      <w:r w:rsidRPr="00E433FA">
        <w:rPr>
          <w:szCs w:val="28"/>
          <w:lang w:val="en-US"/>
        </w:rPr>
        <w:t xml:space="preserve"> </w:t>
      </w:r>
      <w:r w:rsidRPr="00E433FA">
        <w:rPr>
          <w:szCs w:val="28"/>
        </w:rPr>
        <w:t>лазеры</w:t>
      </w:r>
      <w:r w:rsidRPr="00E433FA">
        <w:rPr>
          <w:szCs w:val="28"/>
          <w:lang w:val="en-US"/>
        </w:rPr>
        <w:t>. 2003. № 1-2.</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jc w:val="both"/>
        <w:rPr>
          <w:szCs w:val="28"/>
        </w:rPr>
      </w:pPr>
      <w:r w:rsidRPr="00E433FA">
        <w:rPr>
          <w:i/>
          <w:iCs/>
          <w:szCs w:val="28"/>
        </w:rPr>
        <w:t xml:space="preserve">Кондратенко В.С., </w:t>
      </w:r>
      <w:proofErr w:type="spellStart"/>
      <w:r w:rsidRPr="00E433FA">
        <w:rPr>
          <w:i/>
          <w:iCs/>
          <w:szCs w:val="28"/>
        </w:rPr>
        <w:t>Борисовский</w:t>
      </w:r>
      <w:proofErr w:type="spellEnd"/>
      <w:r w:rsidRPr="00E433FA">
        <w:rPr>
          <w:i/>
          <w:iCs/>
          <w:szCs w:val="28"/>
        </w:rPr>
        <w:t xml:space="preserve"> В.Е., Гиндин П.Д., Наумов А.С.</w:t>
      </w:r>
      <w:r w:rsidRPr="00E433FA">
        <w:rPr>
          <w:szCs w:val="28"/>
        </w:rPr>
        <w:t xml:space="preserve"> Лазерное технологическое оборудование для резки приборных пластин из разли</w:t>
      </w:r>
      <w:r w:rsidRPr="00E433FA">
        <w:rPr>
          <w:szCs w:val="28"/>
        </w:rPr>
        <w:t>ч</w:t>
      </w:r>
      <w:r w:rsidRPr="00E433FA">
        <w:rPr>
          <w:szCs w:val="28"/>
        </w:rPr>
        <w:t>ных     материалов // Вестник МГУПИ. – Москва. 2006. № 7. С. 64-73.</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jc w:val="both"/>
        <w:rPr>
          <w:szCs w:val="28"/>
        </w:rPr>
      </w:pPr>
      <w:r w:rsidRPr="00E433FA">
        <w:rPr>
          <w:i/>
          <w:iCs/>
          <w:szCs w:val="28"/>
        </w:rPr>
        <w:t xml:space="preserve">Кондратенко В.С.  </w:t>
      </w:r>
      <w:r w:rsidRPr="00E433FA">
        <w:rPr>
          <w:iCs/>
          <w:szCs w:val="28"/>
        </w:rPr>
        <w:t xml:space="preserve">Высокоэффективный метод лазерного управляемого </w:t>
      </w:r>
      <w:proofErr w:type="spellStart"/>
      <w:r w:rsidRPr="00E433FA">
        <w:rPr>
          <w:iCs/>
          <w:szCs w:val="28"/>
        </w:rPr>
        <w:t>термораскалывания</w:t>
      </w:r>
      <w:proofErr w:type="spellEnd"/>
      <w:r w:rsidRPr="00E433FA">
        <w:rPr>
          <w:iCs/>
          <w:szCs w:val="28"/>
        </w:rPr>
        <w:t xml:space="preserve"> хрупких материалов // Интеграл. 2006. №2(28). С. 22-23.</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jc w:val="both"/>
        <w:rPr>
          <w:szCs w:val="28"/>
        </w:rPr>
      </w:pPr>
      <w:r w:rsidRPr="00E433FA">
        <w:rPr>
          <w:i/>
          <w:szCs w:val="28"/>
        </w:rPr>
        <w:t xml:space="preserve">Кондратенко В.С., </w:t>
      </w:r>
      <w:proofErr w:type="spellStart"/>
      <w:r w:rsidRPr="00E433FA">
        <w:rPr>
          <w:i/>
          <w:szCs w:val="28"/>
        </w:rPr>
        <w:t>Борисовский</w:t>
      </w:r>
      <w:proofErr w:type="spellEnd"/>
      <w:r w:rsidRPr="00E433FA">
        <w:rPr>
          <w:i/>
          <w:szCs w:val="28"/>
        </w:rPr>
        <w:t xml:space="preserve"> В.Е., Гиндин П.Д., Сорокин А.В., Наумов А.С.</w:t>
      </w:r>
      <w:r w:rsidRPr="00E433FA">
        <w:rPr>
          <w:szCs w:val="28"/>
        </w:rPr>
        <w:t xml:space="preserve"> Устройство контроля трещины в процессе лазерного управляемого </w:t>
      </w:r>
      <w:proofErr w:type="spellStart"/>
      <w:r w:rsidRPr="00E433FA">
        <w:rPr>
          <w:szCs w:val="28"/>
        </w:rPr>
        <w:t>термораскалывания</w:t>
      </w:r>
      <w:proofErr w:type="spellEnd"/>
      <w:r w:rsidRPr="00E433FA">
        <w:rPr>
          <w:szCs w:val="28"/>
        </w:rPr>
        <w:t xml:space="preserve"> стекла // Приборы. 2005. № 6 (60).  С. 9 – 10.</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jc w:val="both"/>
        <w:rPr>
          <w:szCs w:val="28"/>
        </w:rPr>
      </w:pPr>
      <w:r w:rsidRPr="00E433FA">
        <w:rPr>
          <w:bCs/>
          <w:szCs w:val="28"/>
        </w:rPr>
        <w:t xml:space="preserve">Пат. РФ по заявке №2009134857/03. Способ притупления острых кромок изделий / </w:t>
      </w:r>
      <w:r w:rsidRPr="00E433FA">
        <w:rPr>
          <w:bCs/>
          <w:i/>
          <w:iCs/>
          <w:szCs w:val="28"/>
        </w:rPr>
        <w:t>Кондратенко В.С., Наумов А.С.</w:t>
      </w:r>
      <w:r w:rsidRPr="00E433FA">
        <w:rPr>
          <w:bCs/>
          <w:szCs w:val="28"/>
        </w:rPr>
        <w:t xml:space="preserve">.  </w:t>
      </w:r>
      <w:proofErr w:type="spellStart"/>
      <w:r w:rsidRPr="00E433FA">
        <w:rPr>
          <w:bCs/>
          <w:szCs w:val="28"/>
        </w:rPr>
        <w:t>Заявл</w:t>
      </w:r>
      <w:proofErr w:type="spellEnd"/>
      <w:r w:rsidRPr="00E433FA">
        <w:rPr>
          <w:bCs/>
          <w:szCs w:val="28"/>
        </w:rPr>
        <w:t xml:space="preserve">. от 18.09.200903. </w:t>
      </w:r>
    </w:p>
    <w:p w:rsidR="002C204B" w:rsidRPr="00E433FA" w:rsidRDefault="002C204B" w:rsidP="008C0794">
      <w:pPr>
        <w:pStyle w:val="a7"/>
        <w:numPr>
          <w:ilvl w:val="0"/>
          <w:numId w:val="27"/>
        </w:numPr>
        <w:tabs>
          <w:tab w:val="clear" w:pos="360"/>
          <w:tab w:val="num" w:pos="-426"/>
          <w:tab w:val="left" w:pos="0"/>
          <w:tab w:val="num" w:pos="855"/>
        </w:tabs>
        <w:spacing w:line="288" w:lineRule="auto"/>
        <w:ind w:left="851"/>
        <w:jc w:val="both"/>
        <w:rPr>
          <w:szCs w:val="28"/>
        </w:rPr>
      </w:pPr>
      <w:r w:rsidRPr="00E433FA">
        <w:rPr>
          <w:i/>
          <w:szCs w:val="28"/>
        </w:rPr>
        <w:t xml:space="preserve">Кондратенко В.С., </w:t>
      </w:r>
      <w:proofErr w:type="spellStart"/>
      <w:r w:rsidRPr="00E433FA">
        <w:rPr>
          <w:i/>
          <w:szCs w:val="28"/>
        </w:rPr>
        <w:t>Борисовский</w:t>
      </w:r>
      <w:proofErr w:type="spellEnd"/>
      <w:r w:rsidRPr="00E433FA">
        <w:rPr>
          <w:i/>
          <w:szCs w:val="28"/>
        </w:rPr>
        <w:t xml:space="preserve"> В.Е., Гиндин П.Д., Сорокин А.В., Наумов А.С., Колесник В.Д., Черных С.П.</w:t>
      </w:r>
      <w:r w:rsidRPr="00E433FA">
        <w:rPr>
          <w:szCs w:val="28"/>
        </w:rPr>
        <w:t xml:space="preserve"> Установка для лазерной резки прибо</w:t>
      </w:r>
      <w:r w:rsidRPr="00E433FA">
        <w:rPr>
          <w:szCs w:val="28"/>
        </w:rPr>
        <w:t>р</w:t>
      </w:r>
      <w:r w:rsidRPr="00E433FA">
        <w:rPr>
          <w:szCs w:val="28"/>
        </w:rPr>
        <w:t>ных пластин // Приборы. 2006. № 4 (70).  С. 38-43.</w:t>
      </w:r>
    </w:p>
    <w:p w:rsidR="002C204B" w:rsidRPr="00E433FA" w:rsidRDefault="002C204B" w:rsidP="008C0794">
      <w:pPr>
        <w:numPr>
          <w:ilvl w:val="0"/>
          <w:numId w:val="27"/>
        </w:numPr>
        <w:tabs>
          <w:tab w:val="clear" w:pos="360"/>
          <w:tab w:val="num" w:pos="-426"/>
          <w:tab w:val="left" w:pos="0"/>
        </w:tabs>
        <w:spacing w:line="288" w:lineRule="auto"/>
        <w:ind w:left="851"/>
        <w:rPr>
          <w:sz w:val="28"/>
          <w:szCs w:val="28"/>
        </w:rPr>
      </w:pPr>
      <w:r w:rsidRPr="00E433FA">
        <w:rPr>
          <w:i/>
          <w:sz w:val="28"/>
          <w:szCs w:val="28"/>
        </w:rPr>
        <w:t xml:space="preserve"> Кондратенко В.С., </w:t>
      </w:r>
      <w:proofErr w:type="spellStart"/>
      <w:r w:rsidRPr="00E433FA">
        <w:rPr>
          <w:i/>
          <w:sz w:val="28"/>
          <w:szCs w:val="28"/>
        </w:rPr>
        <w:t>Борисовский</w:t>
      </w:r>
      <w:proofErr w:type="spellEnd"/>
      <w:r w:rsidRPr="00E433FA">
        <w:rPr>
          <w:i/>
          <w:sz w:val="28"/>
          <w:szCs w:val="28"/>
        </w:rPr>
        <w:t xml:space="preserve"> В.Е., Гиндин П.Д., Наумов А.С.</w:t>
      </w:r>
      <w:r w:rsidRPr="00E433FA">
        <w:rPr>
          <w:sz w:val="28"/>
          <w:szCs w:val="28"/>
        </w:rPr>
        <w:t xml:space="preserve"> Новые технологии лазерной обработки деталей оптического приборостроения // Приборы. 2008. № 3(93).  С. 36-39.</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 xml:space="preserve"> Кондратенко В.С. и др. </w:t>
      </w:r>
      <w:r w:rsidRPr="00E433FA">
        <w:rPr>
          <w:sz w:val="28"/>
          <w:szCs w:val="28"/>
        </w:rPr>
        <w:t>Российские высокие технологии в производстве приборов микр</w:t>
      </w:r>
      <w:proofErr w:type="gramStart"/>
      <w:r w:rsidRPr="00E433FA">
        <w:rPr>
          <w:sz w:val="28"/>
          <w:szCs w:val="28"/>
        </w:rPr>
        <w:t>о-</w:t>
      </w:r>
      <w:proofErr w:type="gramEnd"/>
      <w:r w:rsidRPr="00E433FA">
        <w:rPr>
          <w:sz w:val="28"/>
          <w:szCs w:val="28"/>
        </w:rPr>
        <w:t xml:space="preserve"> и оптоэлектроники // Интеграл. М. 2008. № 6. С. 8-9.</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 xml:space="preserve"> Кондратенко В.</w:t>
      </w:r>
      <w:r w:rsidRPr="00E433FA">
        <w:rPr>
          <w:sz w:val="28"/>
          <w:szCs w:val="28"/>
        </w:rPr>
        <w:t xml:space="preserve">С., </w:t>
      </w:r>
      <w:r w:rsidRPr="00E433FA">
        <w:rPr>
          <w:i/>
          <w:sz w:val="28"/>
          <w:szCs w:val="28"/>
        </w:rPr>
        <w:t xml:space="preserve">Лепехин Н.М., </w:t>
      </w:r>
      <w:proofErr w:type="spellStart"/>
      <w:r w:rsidRPr="00E433FA">
        <w:rPr>
          <w:i/>
          <w:sz w:val="28"/>
          <w:szCs w:val="28"/>
        </w:rPr>
        <w:t>Присеко</w:t>
      </w:r>
      <w:proofErr w:type="spellEnd"/>
      <w:r w:rsidRPr="00E433FA">
        <w:rPr>
          <w:i/>
          <w:sz w:val="28"/>
          <w:szCs w:val="28"/>
        </w:rPr>
        <w:t xml:space="preserve"> Ю.С., </w:t>
      </w:r>
      <w:proofErr w:type="spellStart"/>
      <w:r w:rsidRPr="00E433FA">
        <w:rPr>
          <w:i/>
          <w:sz w:val="28"/>
          <w:szCs w:val="28"/>
        </w:rPr>
        <w:t>Пуресев</w:t>
      </w:r>
      <w:proofErr w:type="spellEnd"/>
      <w:r w:rsidRPr="00E433FA">
        <w:rPr>
          <w:i/>
          <w:sz w:val="28"/>
          <w:szCs w:val="28"/>
        </w:rPr>
        <w:t xml:space="preserve"> Н.И.</w:t>
      </w:r>
      <w:r w:rsidRPr="00E433FA">
        <w:rPr>
          <w:sz w:val="28"/>
          <w:szCs w:val="28"/>
        </w:rPr>
        <w:t xml:space="preserve"> Прим</w:t>
      </w:r>
      <w:r w:rsidRPr="00E433FA">
        <w:rPr>
          <w:sz w:val="28"/>
          <w:szCs w:val="28"/>
        </w:rPr>
        <w:t>е</w:t>
      </w:r>
      <w:r w:rsidRPr="00E433FA">
        <w:rPr>
          <w:sz w:val="28"/>
          <w:szCs w:val="28"/>
        </w:rPr>
        <w:t xml:space="preserve">нение </w:t>
      </w:r>
      <w:proofErr w:type="spellStart"/>
      <w:r w:rsidRPr="00E433FA">
        <w:rPr>
          <w:sz w:val="28"/>
          <w:szCs w:val="28"/>
        </w:rPr>
        <w:t>паромышленного</w:t>
      </w:r>
      <w:proofErr w:type="spellEnd"/>
      <w:r w:rsidRPr="00E433FA">
        <w:rPr>
          <w:sz w:val="28"/>
          <w:szCs w:val="28"/>
        </w:rPr>
        <w:t xml:space="preserve"> лазера на парах меди </w:t>
      </w:r>
      <w:r w:rsidRPr="00E433FA">
        <w:rPr>
          <w:sz w:val="28"/>
          <w:szCs w:val="28"/>
          <w:lang w:val="en-US"/>
        </w:rPr>
        <w:t>KULON</w:t>
      </w:r>
      <w:r w:rsidRPr="00E433FA">
        <w:rPr>
          <w:sz w:val="28"/>
          <w:szCs w:val="28"/>
        </w:rPr>
        <w:t>-10</w:t>
      </w:r>
      <w:r w:rsidRPr="00E433FA">
        <w:rPr>
          <w:sz w:val="28"/>
          <w:szCs w:val="28"/>
          <w:lang w:val="en-US"/>
        </w:rPr>
        <w:t>Cu</w:t>
      </w:r>
      <w:r w:rsidRPr="00E433FA">
        <w:rPr>
          <w:sz w:val="28"/>
          <w:szCs w:val="28"/>
        </w:rPr>
        <w:t>-</w:t>
      </w:r>
      <w:r w:rsidRPr="00E433FA">
        <w:rPr>
          <w:sz w:val="28"/>
          <w:szCs w:val="28"/>
          <w:lang w:val="en-US"/>
        </w:rPr>
        <w:t>M</w:t>
      </w:r>
      <w:r w:rsidRPr="00E433FA">
        <w:rPr>
          <w:sz w:val="28"/>
          <w:szCs w:val="28"/>
        </w:rPr>
        <w:t xml:space="preserve"> для ми</w:t>
      </w:r>
      <w:r w:rsidRPr="00E433FA">
        <w:rPr>
          <w:sz w:val="28"/>
          <w:szCs w:val="28"/>
        </w:rPr>
        <w:t>к</w:t>
      </w:r>
      <w:r w:rsidRPr="00E433FA">
        <w:rPr>
          <w:sz w:val="28"/>
          <w:szCs w:val="28"/>
        </w:rPr>
        <w:t>р</w:t>
      </w:r>
      <w:proofErr w:type="gramStart"/>
      <w:r w:rsidRPr="00E433FA">
        <w:rPr>
          <w:sz w:val="28"/>
          <w:szCs w:val="28"/>
        </w:rPr>
        <w:t>о-</w:t>
      </w:r>
      <w:proofErr w:type="gramEnd"/>
      <w:r w:rsidRPr="00E433FA">
        <w:rPr>
          <w:sz w:val="28"/>
          <w:szCs w:val="28"/>
        </w:rPr>
        <w:t xml:space="preserve"> и </w:t>
      </w:r>
      <w:proofErr w:type="spellStart"/>
      <w:r w:rsidRPr="00E433FA">
        <w:rPr>
          <w:sz w:val="28"/>
          <w:szCs w:val="28"/>
        </w:rPr>
        <w:t>нанотехнологий</w:t>
      </w:r>
      <w:proofErr w:type="spellEnd"/>
      <w:r w:rsidRPr="00E433FA">
        <w:rPr>
          <w:sz w:val="28"/>
          <w:szCs w:val="28"/>
        </w:rPr>
        <w:t xml:space="preserve"> // Приборы. 2009. № 2 (104). С. 49-54.</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lang w:val="en-US"/>
        </w:rPr>
        <w:t xml:space="preserve"> </w:t>
      </w:r>
      <w:proofErr w:type="spellStart"/>
      <w:r w:rsidRPr="00E433FA">
        <w:rPr>
          <w:i/>
          <w:sz w:val="28"/>
          <w:szCs w:val="28"/>
          <w:lang w:val="de-DE"/>
        </w:rPr>
        <w:t>Kondratenko</w:t>
      </w:r>
      <w:proofErr w:type="spellEnd"/>
      <w:r w:rsidRPr="00E433FA">
        <w:rPr>
          <w:i/>
          <w:sz w:val="28"/>
          <w:szCs w:val="28"/>
          <w:lang w:val="en-US"/>
        </w:rPr>
        <w:t xml:space="preserve"> </w:t>
      </w:r>
      <w:r w:rsidRPr="00E433FA">
        <w:rPr>
          <w:i/>
          <w:sz w:val="28"/>
          <w:szCs w:val="28"/>
          <w:lang w:val="de-DE"/>
        </w:rPr>
        <w:t>V</w:t>
      </w:r>
      <w:r w:rsidRPr="00E433FA">
        <w:rPr>
          <w:i/>
          <w:sz w:val="28"/>
          <w:szCs w:val="28"/>
          <w:lang w:val="en-US"/>
        </w:rPr>
        <w:t>.</w:t>
      </w:r>
      <w:r w:rsidRPr="00E433FA">
        <w:rPr>
          <w:i/>
          <w:sz w:val="28"/>
          <w:szCs w:val="28"/>
          <w:lang w:val="de-DE"/>
        </w:rPr>
        <w:t>S</w:t>
      </w:r>
      <w:r w:rsidRPr="00E433FA">
        <w:rPr>
          <w:i/>
          <w:sz w:val="28"/>
          <w:szCs w:val="28"/>
          <w:lang w:val="en-US"/>
        </w:rPr>
        <w:t xml:space="preserve">., </w:t>
      </w:r>
      <w:proofErr w:type="spellStart"/>
      <w:r w:rsidRPr="00E433FA">
        <w:rPr>
          <w:i/>
          <w:sz w:val="28"/>
          <w:szCs w:val="28"/>
          <w:lang w:val="de-DE"/>
        </w:rPr>
        <w:t>Dr</w:t>
      </w:r>
      <w:proofErr w:type="spellEnd"/>
      <w:r w:rsidRPr="00E433FA">
        <w:rPr>
          <w:i/>
          <w:sz w:val="28"/>
          <w:szCs w:val="28"/>
          <w:lang w:val="en-US"/>
        </w:rPr>
        <w:t xml:space="preserve">. </w:t>
      </w:r>
      <w:r w:rsidRPr="00E433FA">
        <w:rPr>
          <w:i/>
          <w:sz w:val="28"/>
          <w:szCs w:val="28"/>
          <w:lang w:val="de-DE"/>
        </w:rPr>
        <w:t>Hsu</w:t>
      </w:r>
      <w:r w:rsidRPr="00E433FA">
        <w:rPr>
          <w:i/>
          <w:sz w:val="28"/>
          <w:szCs w:val="28"/>
          <w:lang w:val="en-US"/>
        </w:rPr>
        <w:t xml:space="preserve"> </w:t>
      </w:r>
      <w:proofErr w:type="spellStart"/>
      <w:r w:rsidRPr="00E433FA">
        <w:rPr>
          <w:i/>
          <w:sz w:val="28"/>
          <w:szCs w:val="28"/>
          <w:lang w:val="de-DE"/>
        </w:rPr>
        <w:t>Muchi</w:t>
      </w:r>
      <w:proofErr w:type="spellEnd"/>
      <w:r w:rsidRPr="00E433FA">
        <w:rPr>
          <w:i/>
          <w:sz w:val="28"/>
          <w:szCs w:val="28"/>
          <w:lang w:val="en-US"/>
        </w:rPr>
        <w:t xml:space="preserve">, </w:t>
      </w:r>
      <w:r w:rsidRPr="00E433FA">
        <w:rPr>
          <w:i/>
          <w:sz w:val="28"/>
          <w:szCs w:val="28"/>
          <w:lang w:val="de-DE"/>
        </w:rPr>
        <w:t>Hsu</w:t>
      </w:r>
      <w:r w:rsidRPr="00E433FA">
        <w:rPr>
          <w:i/>
          <w:sz w:val="28"/>
          <w:szCs w:val="28"/>
          <w:lang w:val="en-US"/>
        </w:rPr>
        <w:t xml:space="preserve"> </w:t>
      </w:r>
      <w:proofErr w:type="spellStart"/>
      <w:r w:rsidRPr="00E433FA">
        <w:rPr>
          <w:i/>
          <w:sz w:val="28"/>
          <w:szCs w:val="28"/>
          <w:lang w:val="de-DE"/>
        </w:rPr>
        <w:t>Tung</w:t>
      </w:r>
      <w:proofErr w:type="spellEnd"/>
      <w:r w:rsidRPr="00E433FA">
        <w:rPr>
          <w:i/>
          <w:sz w:val="28"/>
          <w:szCs w:val="28"/>
          <w:lang w:val="en-US"/>
        </w:rPr>
        <w:t xml:space="preserve"> </w:t>
      </w:r>
      <w:r w:rsidRPr="00E433FA">
        <w:rPr>
          <w:i/>
          <w:sz w:val="28"/>
          <w:szCs w:val="28"/>
          <w:lang w:val="de-DE"/>
        </w:rPr>
        <w:t>Ming</w:t>
      </w:r>
      <w:r w:rsidRPr="00E433FA">
        <w:rPr>
          <w:i/>
          <w:sz w:val="28"/>
          <w:szCs w:val="28"/>
          <w:lang w:val="en-US"/>
        </w:rPr>
        <w:t xml:space="preserve">, </w:t>
      </w:r>
      <w:proofErr w:type="spellStart"/>
      <w:r w:rsidRPr="00E433FA">
        <w:rPr>
          <w:i/>
          <w:sz w:val="28"/>
          <w:szCs w:val="28"/>
          <w:lang w:val="de-DE"/>
        </w:rPr>
        <w:t>Dr</w:t>
      </w:r>
      <w:proofErr w:type="spellEnd"/>
      <w:r w:rsidRPr="00E433FA">
        <w:rPr>
          <w:i/>
          <w:iCs/>
          <w:sz w:val="28"/>
          <w:szCs w:val="28"/>
          <w:lang w:val="en-US"/>
        </w:rPr>
        <w:t xml:space="preserve">. </w:t>
      </w:r>
      <w:proofErr w:type="spellStart"/>
      <w:r w:rsidRPr="00E433FA">
        <w:rPr>
          <w:i/>
          <w:iCs/>
          <w:sz w:val="28"/>
          <w:szCs w:val="28"/>
          <w:lang w:val="de-DE"/>
        </w:rPr>
        <w:t>Naumov</w:t>
      </w:r>
      <w:proofErr w:type="spellEnd"/>
      <w:r w:rsidRPr="00E433FA">
        <w:rPr>
          <w:i/>
          <w:iCs/>
          <w:sz w:val="28"/>
          <w:szCs w:val="28"/>
          <w:lang w:val="en-US"/>
        </w:rPr>
        <w:t xml:space="preserve"> </w:t>
      </w:r>
      <w:r w:rsidRPr="00E433FA">
        <w:rPr>
          <w:i/>
          <w:iCs/>
          <w:sz w:val="28"/>
          <w:szCs w:val="28"/>
          <w:lang w:val="de-DE"/>
        </w:rPr>
        <w:t>A</w:t>
      </w:r>
      <w:r w:rsidRPr="00E433FA">
        <w:rPr>
          <w:i/>
          <w:iCs/>
          <w:sz w:val="28"/>
          <w:szCs w:val="28"/>
          <w:lang w:val="en-US"/>
        </w:rPr>
        <w:t>.</w:t>
      </w:r>
      <w:r w:rsidRPr="00E433FA">
        <w:rPr>
          <w:i/>
          <w:iCs/>
          <w:sz w:val="28"/>
          <w:szCs w:val="28"/>
          <w:lang w:val="de-DE"/>
        </w:rPr>
        <w:t>S</w:t>
      </w:r>
      <w:r w:rsidRPr="00E433FA">
        <w:rPr>
          <w:i/>
          <w:iCs/>
          <w:sz w:val="28"/>
          <w:szCs w:val="28"/>
          <w:lang w:val="en-US"/>
        </w:rPr>
        <w:t xml:space="preserve">., </w:t>
      </w:r>
      <w:r w:rsidRPr="00E433FA">
        <w:rPr>
          <w:i/>
          <w:iCs/>
          <w:sz w:val="28"/>
          <w:szCs w:val="28"/>
          <w:lang w:val="de-DE"/>
        </w:rPr>
        <w:t>Yue</w:t>
      </w:r>
      <w:r w:rsidRPr="00E433FA">
        <w:rPr>
          <w:i/>
          <w:iCs/>
          <w:sz w:val="28"/>
          <w:szCs w:val="28"/>
          <w:lang w:val="en-US"/>
        </w:rPr>
        <w:t xml:space="preserve"> </w:t>
      </w:r>
      <w:proofErr w:type="spellStart"/>
      <w:r w:rsidRPr="00E433FA">
        <w:rPr>
          <w:i/>
          <w:iCs/>
          <w:sz w:val="28"/>
          <w:szCs w:val="28"/>
          <w:lang w:val="de-DE"/>
        </w:rPr>
        <w:t>Guohan</w:t>
      </w:r>
      <w:proofErr w:type="spellEnd"/>
      <w:r w:rsidRPr="00E433FA">
        <w:rPr>
          <w:i/>
          <w:iCs/>
          <w:sz w:val="28"/>
          <w:szCs w:val="28"/>
          <w:lang w:val="en-US"/>
        </w:rPr>
        <w:t xml:space="preserve">. </w:t>
      </w:r>
      <w:r w:rsidRPr="00E433FA">
        <w:rPr>
          <w:iCs/>
          <w:sz w:val="28"/>
          <w:szCs w:val="28"/>
        </w:rPr>
        <w:t xml:space="preserve">Лазерный многофункциональный технологический комплекс для обработки стекла для плоских дисплейных панелей // </w:t>
      </w:r>
      <w:r w:rsidRPr="00E433FA">
        <w:rPr>
          <w:sz w:val="28"/>
          <w:szCs w:val="28"/>
        </w:rPr>
        <w:t>Приборы. 2009. № 7 (109). С. 37-40.</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 xml:space="preserve"> Кондратенко В.</w:t>
      </w:r>
      <w:r w:rsidRPr="00E433FA">
        <w:rPr>
          <w:sz w:val="28"/>
          <w:szCs w:val="28"/>
        </w:rPr>
        <w:t>С</w:t>
      </w:r>
      <w:r w:rsidRPr="00E433FA">
        <w:rPr>
          <w:i/>
          <w:sz w:val="28"/>
          <w:szCs w:val="28"/>
        </w:rPr>
        <w:t xml:space="preserve">., Голубятников И.В., </w:t>
      </w:r>
      <w:proofErr w:type="spellStart"/>
      <w:r w:rsidRPr="00E433FA">
        <w:rPr>
          <w:i/>
          <w:sz w:val="28"/>
          <w:szCs w:val="28"/>
        </w:rPr>
        <w:t>Жималов</w:t>
      </w:r>
      <w:proofErr w:type="spellEnd"/>
      <w:r w:rsidRPr="00E433FA">
        <w:rPr>
          <w:i/>
          <w:sz w:val="28"/>
          <w:szCs w:val="28"/>
        </w:rPr>
        <w:t xml:space="preserve"> А.Б.</w:t>
      </w:r>
      <w:r w:rsidRPr="00E433FA">
        <w:rPr>
          <w:sz w:val="28"/>
          <w:szCs w:val="28"/>
        </w:rPr>
        <w:t xml:space="preserve"> Новые лазерные технологии в машиностроении, приборостроении, микр</w:t>
      </w:r>
      <w:proofErr w:type="gramStart"/>
      <w:r w:rsidRPr="00E433FA">
        <w:rPr>
          <w:sz w:val="28"/>
          <w:szCs w:val="28"/>
        </w:rPr>
        <w:t>о-</w:t>
      </w:r>
      <w:proofErr w:type="gramEnd"/>
      <w:r w:rsidRPr="00E433FA">
        <w:rPr>
          <w:sz w:val="28"/>
          <w:szCs w:val="28"/>
        </w:rPr>
        <w:t xml:space="preserve"> и оптоэле</w:t>
      </w:r>
      <w:r w:rsidRPr="00E433FA">
        <w:rPr>
          <w:sz w:val="28"/>
          <w:szCs w:val="28"/>
        </w:rPr>
        <w:t>к</w:t>
      </w:r>
      <w:r w:rsidRPr="00E433FA">
        <w:rPr>
          <w:sz w:val="28"/>
          <w:szCs w:val="28"/>
        </w:rPr>
        <w:t>троники // Интеграл. 2009, № 6. С. 6-9.</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 xml:space="preserve"> Кондратенко В.</w:t>
      </w:r>
      <w:r w:rsidRPr="00E433FA">
        <w:rPr>
          <w:sz w:val="28"/>
          <w:szCs w:val="28"/>
        </w:rPr>
        <w:t>С</w:t>
      </w:r>
      <w:r w:rsidRPr="00E433FA">
        <w:rPr>
          <w:i/>
          <w:sz w:val="28"/>
          <w:szCs w:val="28"/>
        </w:rPr>
        <w:t xml:space="preserve">., Голубятников И.В., </w:t>
      </w:r>
      <w:proofErr w:type="spellStart"/>
      <w:r w:rsidRPr="00E433FA">
        <w:rPr>
          <w:i/>
          <w:sz w:val="28"/>
          <w:szCs w:val="28"/>
        </w:rPr>
        <w:t>Жималов</w:t>
      </w:r>
      <w:proofErr w:type="spellEnd"/>
      <w:r w:rsidRPr="00E433FA">
        <w:rPr>
          <w:i/>
          <w:sz w:val="28"/>
          <w:szCs w:val="28"/>
        </w:rPr>
        <w:t xml:space="preserve"> А.Б. </w:t>
      </w:r>
      <w:r w:rsidRPr="00E433FA">
        <w:rPr>
          <w:sz w:val="28"/>
          <w:szCs w:val="28"/>
        </w:rPr>
        <w:t xml:space="preserve">Развитие теории и практики метода лазерного управляемого </w:t>
      </w:r>
      <w:proofErr w:type="spellStart"/>
      <w:r w:rsidRPr="00E433FA">
        <w:rPr>
          <w:sz w:val="28"/>
          <w:szCs w:val="28"/>
        </w:rPr>
        <w:t>термораскалывания</w:t>
      </w:r>
      <w:proofErr w:type="spellEnd"/>
      <w:r w:rsidRPr="00E433FA">
        <w:rPr>
          <w:sz w:val="28"/>
          <w:szCs w:val="28"/>
        </w:rPr>
        <w:t xml:space="preserve"> // Приб</w:t>
      </w:r>
      <w:r w:rsidRPr="00E433FA">
        <w:rPr>
          <w:sz w:val="28"/>
          <w:szCs w:val="28"/>
        </w:rPr>
        <w:t>о</w:t>
      </w:r>
      <w:r w:rsidRPr="00E433FA">
        <w:rPr>
          <w:sz w:val="28"/>
          <w:szCs w:val="28"/>
        </w:rPr>
        <w:t>ры. 2009. № 12 (114). С. 1-6.</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lastRenderedPageBreak/>
        <w:t xml:space="preserve"> Кондратенко В.С., </w:t>
      </w:r>
      <w:proofErr w:type="spellStart"/>
      <w:r w:rsidRPr="00E433FA">
        <w:rPr>
          <w:i/>
          <w:sz w:val="28"/>
          <w:szCs w:val="28"/>
        </w:rPr>
        <w:t>Борисовский</w:t>
      </w:r>
      <w:proofErr w:type="spellEnd"/>
      <w:r w:rsidRPr="00E433FA">
        <w:rPr>
          <w:i/>
          <w:sz w:val="28"/>
          <w:szCs w:val="28"/>
        </w:rPr>
        <w:t xml:space="preserve"> В.Е., Сорокин А.В</w:t>
      </w:r>
      <w:r w:rsidRPr="00E433FA">
        <w:rPr>
          <w:sz w:val="28"/>
          <w:szCs w:val="28"/>
        </w:rPr>
        <w:t xml:space="preserve">. Новая технология лазерного параллельного </w:t>
      </w:r>
      <w:proofErr w:type="spellStart"/>
      <w:r w:rsidRPr="00E433FA">
        <w:rPr>
          <w:sz w:val="28"/>
          <w:szCs w:val="28"/>
        </w:rPr>
        <w:t>термораскалывания</w:t>
      </w:r>
      <w:proofErr w:type="spellEnd"/>
      <w:r w:rsidRPr="00E433FA">
        <w:rPr>
          <w:sz w:val="28"/>
          <w:szCs w:val="28"/>
        </w:rPr>
        <w:t xml:space="preserve"> хрупких материалов // Приборы. 2010. № 11 (125). С. 57-63.</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Кондратенко В.С., Наумов А.С.</w:t>
      </w:r>
      <w:r w:rsidRPr="00E433FA">
        <w:rPr>
          <w:sz w:val="28"/>
          <w:szCs w:val="28"/>
        </w:rPr>
        <w:t xml:space="preserve"> Новая технология лазерной резки са</w:t>
      </w:r>
      <w:r w:rsidRPr="00E433FA">
        <w:rPr>
          <w:sz w:val="28"/>
          <w:szCs w:val="28"/>
        </w:rPr>
        <w:t>п</w:t>
      </w:r>
      <w:r w:rsidRPr="00E433FA">
        <w:rPr>
          <w:sz w:val="28"/>
          <w:szCs w:val="28"/>
        </w:rPr>
        <w:t>фировых пластин на кристаллы // Приборы. 2011. №  10 (136). С. 37-41.</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Кондратенко В.</w:t>
      </w:r>
      <w:r w:rsidRPr="00E433FA">
        <w:rPr>
          <w:sz w:val="28"/>
          <w:szCs w:val="28"/>
        </w:rPr>
        <w:t xml:space="preserve">С., </w:t>
      </w:r>
      <w:r w:rsidRPr="00E433FA">
        <w:rPr>
          <w:i/>
          <w:sz w:val="28"/>
          <w:szCs w:val="28"/>
        </w:rPr>
        <w:t xml:space="preserve">Гиндин П.Д., Сорокин А.В.. </w:t>
      </w:r>
      <w:proofErr w:type="spellStart"/>
      <w:r w:rsidRPr="00E433FA">
        <w:rPr>
          <w:i/>
          <w:sz w:val="28"/>
          <w:szCs w:val="28"/>
        </w:rPr>
        <w:t>Хлызов</w:t>
      </w:r>
      <w:proofErr w:type="spellEnd"/>
      <w:r w:rsidRPr="00E433FA">
        <w:rPr>
          <w:i/>
          <w:sz w:val="28"/>
          <w:szCs w:val="28"/>
        </w:rPr>
        <w:t xml:space="preserve"> В.А</w:t>
      </w:r>
      <w:r w:rsidRPr="00E433FA">
        <w:rPr>
          <w:sz w:val="28"/>
          <w:szCs w:val="28"/>
        </w:rPr>
        <w:t xml:space="preserve">. Требования к первоначальному дефекту для технологического процесса лазерного управляемого </w:t>
      </w:r>
      <w:proofErr w:type="spellStart"/>
      <w:r w:rsidRPr="00E433FA">
        <w:rPr>
          <w:sz w:val="28"/>
          <w:szCs w:val="28"/>
        </w:rPr>
        <w:t>термораскалывания</w:t>
      </w:r>
      <w:proofErr w:type="spellEnd"/>
      <w:r w:rsidRPr="00E433FA">
        <w:rPr>
          <w:sz w:val="28"/>
          <w:szCs w:val="28"/>
        </w:rPr>
        <w:t xml:space="preserve"> стекла и кремния  // Отраслевые а</w:t>
      </w:r>
      <w:r w:rsidRPr="00E433FA">
        <w:rPr>
          <w:sz w:val="28"/>
          <w:szCs w:val="28"/>
        </w:rPr>
        <w:t>с</w:t>
      </w:r>
      <w:r w:rsidRPr="00E433FA">
        <w:rPr>
          <w:sz w:val="28"/>
          <w:szCs w:val="28"/>
        </w:rPr>
        <w:t>пекты технических наук. М. 2011. № 12. С. 24-25.</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Кондратенко В.</w:t>
      </w:r>
      <w:r w:rsidRPr="00E433FA">
        <w:rPr>
          <w:sz w:val="28"/>
          <w:szCs w:val="28"/>
        </w:rPr>
        <w:t xml:space="preserve">С., </w:t>
      </w:r>
      <w:r w:rsidRPr="00E433FA">
        <w:rPr>
          <w:i/>
          <w:sz w:val="28"/>
          <w:szCs w:val="28"/>
        </w:rPr>
        <w:t>Архипов П.Б.</w:t>
      </w:r>
      <w:r w:rsidRPr="00E433FA">
        <w:rPr>
          <w:sz w:val="28"/>
          <w:szCs w:val="28"/>
        </w:rPr>
        <w:t xml:space="preserve"> Методы упрочнения кромок и повер</w:t>
      </w:r>
      <w:r w:rsidRPr="00E433FA">
        <w:rPr>
          <w:sz w:val="28"/>
          <w:szCs w:val="28"/>
        </w:rPr>
        <w:t>х</w:t>
      </w:r>
      <w:r w:rsidRPr="00E433FA">
        <w:rPr>
          <w:sz w:val="28"/>
          <w:szCs w:val="28"/>
        </w:rPr>
        <w:t>ности стекла // Вестник МГУПИ. М. 2011. С. 143-156.</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Кондратенко В.</w:t>
      </w:r>
      <w:r w:rsidRPr="00E433FA">
        <w:rPr>
          <w:sz w:val="28"/>
          <w:szCs w:val="28"/>
        </w:rPr>
        <w:t>С</w:t>
      </w:r>
      <w:r w:rsidRPr="00E433FA">
        <w:rPr>
          <w:i/>
          <w:sz w:val="28"/>
          <w:szCs w:val="28"/>
        </w:rPr>
        <w:t>., Минаев В.В., Наумов А.С.</w:t>
      </w:r>
      <w:r w:rsidRPr="00E433FA">
        <w:rPr>
          <w:sz w:val="28"/>
          <w:szCs w:val="28"/>
        </w:rPr>
        <w:t xml:space="preserve"> </w:t>
      </w:r>
      <w:proofErr w:type="gramStart"/>
      <w:r w:rsidRPr="00E433FA">
        <w:rPr>
          <w:sz w:val="28"/>
          <w:szCs w:val="28"/>
        </w:rPr>
        <w:t>Лазерное</w:t>
      </w:r>
      <w:proofErr w:type="gramEnd"/>
      <w:r w:rsidRPr="00E433FA">
        <w:rPr>
          <w:sz w:val="28"/>
          <w:szCs w:val="28"/>
        </w:rPr>
        <w:t xml:space="preserve"> управляемое </w:t>
      </w:r>
      <w:proofErr w:type="spellStart"/>
      <w:r w:rsidRPr="00E433FA">
        <w:rPr>
          <w:sz w:val="28"/>
          <w:szCs w:val="28"/>
        </w:rPr>
        <w:t>термораскалывание</w:t>
      </w:r>
      <w:proofErr w:type="spellEnd"/>
      <w:r w:rsidRPr="00E433FA">
        <w:rPr>
          <w:sz w:val="28"/>
          <w:szCs w:val="28"/>
        </w:rPr>
        <w:t>. Отечественная технология международного ма</w:t>
      </w:r>
      <w:r w:rsidRPr="00E433FA">
        <w:rPr>
          <w:sz w:val="28"/>
          <w:szCs w:val="28"/>
        </w:rPr>
        <w:t>с</w:t>
      </w:r>
      <w:r w:rsidRPr="00E433FA">
        <w:rPr>
          <w:sz w:val="28"/>
          <w:szCs w:val="28"/>
        </w:rPr>
        <w:t>штаба // Наука и технология в промышленности. М. 2011. № 3. С. 20-24.</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Кондратенко В.</w:t>
      </w:r>
      <w:r w:rsidRPr="00E433FA">
        <w:rPr>
          <w:sz w:val="28"/>
          <w:szCs w:val="28"/>
        </w:rPr>
        <w:t xml:space="preserve">С., </w:t>
      </w:r>
      <w:r w:rsidRPr="00E433FA">
        <w:rPr>
          <w:i/>
          <w:sz w:val="28"/>
          <w:szCs w:val="28"/>
        </w:rPr>
        <w:t xml:space="preserve">Гиндин П.Д., Сорокин А.В., </w:t>
      </w:r>
      <w:proofErr w:type="spellStart"/>
      <w:r w:rsidRPr="00E433FA">
        <w:rPr>
          <w:i/>
          <w:sz w:val="28"/>
          <w:szCs w:val="28"/>
        </w:rPr>
        <w:t>Хлызов</w:t>
      </w:r>
      <w:proofErr w:type="spellEnd"/>
      <w:r w:rsidRPr="00E433FA">
        <w:rPr>
          <w:i/>
          <w:sz w:val="28"/>
          <w:szCs w:val="28"/>
        </w:rPr>
        <w:t xml:space="preserve"> В.А. </w:t>
      </w:r>
      <w:r w:rsidRPr="00E433FA">
        <w:rPr>
          <w:sz w:val="28"/>
          <w:szCs w:val="28"/>
        </w:rPr>
        <w:t>Система в</w:t>
      </w:r>
      <w:r w:rsidRPr="00E433FA">
        <w:rPr>
          <w:sz w:val="28"/>
          <w:szCs w:val="28"/>
        </w:rPr>
        <w:t>и</w:t>
      </w:r>
      <w:r w:rsidRPr="00E433FA">
        <w:rPr>
          <w:sz w:val="28"/>
          <w:szCs w:val="28"/>
        </w:rPr>
        <w:t xml:space="preserve">деоконтроля позиционирования заготовок на установках лазерного управляемого </w:t>
      </w:r>
      <w:proofErr w:type="spellStart"/>
      <w:r w:rsidRPr="00E433FA">
        <w:rPr>
          <w:sz w:val="28"/>
          <w:szCs w:val="28"/>
        </w:rPr>
        <w:t>термораскалывания</w:t>
      </w:r>
      <w:proofErr w:type="spellEnd"/>
      <w:r w:rsidRPr="00E433FA">
        <w:rPr>
          <w:sz w:val="28"/>
          <w:szCs w:val="28"/>
        </w:rPr>
        <w:t xml:space="preserve"> // Приборы. 2012. « 1 (139). С. 50-53.</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sz w:val="28"/>
          <w:szCs w:val="28"/>
        </w:rPr>
        <w:t xml:space="preserve">Патент 2404931 РФ по заявке № 2009132338/08 от 28.08.2009. Способ резки пластин из хрупких материалов / </w:t>
      </w:r>
      <w:r w:rsidRPr="00E433FA">
        <w:rPr>
          <w:i/>
          <w:sz w:val="28"/>
          <w:szCs w:val="28"/>
        </w:rPr>
        <w:t>Кондратенко В.С., Наумов А.С</w:t>
      </w:r>
      <w:r w:rsidRPr="00E433FA">
        <w:rPr>
          <w:sz w:val="28"/>
          <w:szCs w:val="28"/>
        </w:rPr>
        <w:t xml:space="preserve">.; </w:t>
      </w:r>
      <w:proofErr w:type="spellStart"/>
      <w:r w:rsidRPr="00E433FA">
        <w:rPr>
          <w:sz w:val="28"/>
          <w:szCs w:val="28"/>
        </w:rPr>
        <w:t>Опубл</w:t>
      </w:r>
      <w:proofErr w:type="spellEnd"/>
      <w:r w:rsidRPr="00E433FA">
        <w:rPr>
          <w:sz w:val="28"/>
          <w:szCs w:val="28"/>
        </w:rPr>
        <w:t xml:space="preserve">. 27.11.2010; </w:t>
      </w:r>
      <w:proofErr w:type="spellStart"/>
      <w:r w:rsidRPr="00E433FA">
        <w:rPr>
          <w:sz w:val="28"/>
          <w:szCs w:val="28"/>
        </w:rPr>
        <w:t>Бюл</w:t>
      </w:r>
      <w:proofErr w:type="spellEnd"/>
      <w:r w:rsidRPr="00E433FA">
        <w:rPr>
          <w:sz w:val="28"/>
          <w:szCs w:val="28"/>
        </w:rPr>
        <w:t>. 33.</w:t>
      </w:r>
    </w:p>
    <w:p w:rsidR="002C204B" w:rsidRPr="00E433FA"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sz w:val="28"/>
          <w:szCs w:val="28"/>
        </w:rPr>
        <w:t>Патент 2426700 РФ по заявке № 2009134857 от 18.09.2009. Способ пр</w:t>
      </w:r>
      <w:r w:rsidRPr="00E433FA">
        <w:rPr>
          <w:sz w:val="28"/>
          <w:szCs w:val="28"/>
        </w:rPr>
        <w:t>и</w:t>
      </w:r>
      <w:r w:rsidRPr="00E433FA">
        <w:rPr>
          <w:sz w:val="28"/>
          <w:szCs w:val="28"/>
        </w:rPr>
        <w:t xml:space="preserve">тупления острых кромок изделий / </w:t>
      </w:r>
      <w:r w:rsidRPr="00E433FA">
        <w:rPr>
          <w:i/>
          <w:sz w:val="28"/>
          <w:szCs w:val="28"/>
        </w:rPr>
        <w:t>Кондратенко В.С., Наумов А.С</w:t>
      </w:r>
      <w:r w:rsidRPr="00E433FA">
        <w:rPr>
          <w:sz w:val="28"/>
          <w:szCs w:val="28"/>
        </w:rPr>
        <w:t xml:space="preserve">.; </w:t>
      </w:r>
      <w:proofErr w:type="spellStart"/>
      <w:r w:rsidRPr="00E433FA">
        <w:rPr>
          <w:sz w:val="28"/>
          <w:szCs w:val="28"/>
        </w:rPr>
        <w:t>Опубл</w:t>
      </w:r>
      <w:proofErr w:type="spellEnd"/>
      <w:r w:rsidRPr="00E433FA">
        <w:rPr>
          <w:sz w:val="28"/>
          <w:szCs w:val="28"/>
        </w:rPr>
        <w:t xml:space="preserve">. 20.08.2011; </w:t>
      </w:r>
      <w:proofErr w:type="spellStart"/>
      <w:r w:rsidRPr="00E433FA">
        <w:rPr>
          <w:sz w:val="28"/>
          <w:szCs w:val="28"/>
        </w:rPr>
        <w:t>Бюл</w:t>
      </w:r>
      <w:proofErr w:type="spellEnd"/>
      <w:r w:rsidRPr="00E433FA">
        <w:rPr>
          <w:sz w:val="28"/>
          <w:szCs w:val="28"/>
        </w:rPr>
        <w:t>. 23.</w:t>
      </w:r>
    </w:p>
    <w:p w:rsidR="002C204B" w:rsidRDefault="002C204B" w:rsidP="008C0794">
      <w:pPr>
        <w:numPr>
          <w:ilvl w:val="0"/>
          <w:numId w:val="27"/>
        </w:numPr>
        <w:tabs>
          <w:tab w:val="clear" w:pos="360"/>
          <w:tab w:val="num" w:pos="-426"/>
          <w:tab w:val="left" w:pos="0"/>
        </w:tabs>
        <w:spacing w:line="288" w:lineRule="auto"/>
        <w:ind w:left="851"/>
        <w:jc w:val="both"/>
        <w:rPr>
          <w:sz w:val="28"/>
          <w:szCs w:val="28"/>
        </w:rPr>
      </w:pPr>
      <w:r w:rsidRPr="00E433FA">
        <w:rPr>
          <w:i/>
          <w:sz w:val="28"/>
          <w:szCs w:val="28"/>
        </w:rPr>
        <w:t>Кондратенко В.С</w:t>
      </w:r>
      <w:r w:rsidRPr="00E433FA">
        <w:rPr>
          <w:sz w:val="28"/>
          <w:szCs w:val="28"/>
        </w:rPr>
        <w:t xml:space="preserve">. Лазерная обработка материалов. Сборник статей // Монография.- М.: Наука и технологии. 2011. -390 </w:t>
      </w:r>
      <w:proofErr w:type="gramStart"/>
      <w:r w:rsidRPr="00E433FA">
        <w:rPr>
          <w:sz w:val="28"/>
          <w:szCs w:val="28"/>
        </w:rPr>
        <w:t>с</w:t>
      </w:r>
      <w:proofErr w:type="gramEnd"/>
      <w:r w:rsidRPr="00E433FA">
        <w:rPr>
          <w:sz w:val="28"/>
          <w:szCs w:val="28"/>
        </w:rPr>
        <w:t>.</w:t>
      </w:r>
    </w:p>
    <w:p w:rsidR="009F7321" w:rsidRPr="0030237F" w:rsidRDefault="009F7321" w:rsidP="008C0794">
      <w:pPr>
        <w:numPr>
          <w:ilvl w:val="0"/>
          <w:numId w:val="27"/>
        </w:numPr>
        <w:tabs>
          <w:tab w:val="clear" w:pos="360"/>
          <w:tab w:val="num" w:pos="-426"/>
          <w:tab w:val="left" w:pos="0"/>
        </w:tabs>
        <w:spacing w:line="288" w:lineRule="auto"/>
        <w:ind w:left="851"/>
        <w:jc w:val="both"/>
        <w:rPr>
          <w:bCs/>
          <w:sz w:val="28"/>
          <w:szCs w:val="28"/>
        </w:rPr>
      </w:pPr>
      <w:r w:rsidRPr="0030237F">
        <w:rPr>
          <w:i/>
          <w:sz w:val="28"/>
          <w:szCs w:val="28"/>
        </w:rPr>
        <w:t xml:space="preserve">Кондратенко В.С., </w:t>
      </w:r>
      <w:proofErr w:type="spellStart"/>
      <w:r w:rsidRPr="0030237F">
        <w:rPr>
          <w:i/>
          <w:sz w:val="28"/>
          <w:szCs w:val="28"/>
        </w:rPr>
        <w:t>Борисовский</w:t>
      </w:r>
      <w:proofErr w:type="spellEnd"/>
      <w:r w:rsidRPr="0030237F">
        <w:rPr>
          <w:i/>
          <w:sz w:val="28"/>
          <w:szCs w:val="28"/>
        </w:rPr>
        <w:t xml:space="preserve"> В.Е., Наумов А.С</w:t>
      </w:r>
      <w:r w:rsidRPr="0030237F">
        <w:rPr>
          <w:sz w:val="28"/>
          <w:szCs w:val="28"/>
        </w:rPr>
        <w:t>. Оптимизация проце</w:t>
      </w:r>
      <w:r w:rsidRPr="0030237F">
        <w:rPr>
          <w:sz w:val="28"/>
          <w:szCs w:val="28"/>
        </w:rPr>
        <w:t>с</w:t>
      </w:r>
      <w:r w:rsidRPr="0030237F">
        <w:rPr>
          <w:sz w:val="28"/>
          <w:szCs w:val="28"/>
        </w:rPr>
        <w:t xml:space="preserve">са лазерного </w:t>
      </w:r>
      <w:proofErr w:type="spellStart"/>
      <w:r w:rsidRPr="0030237F">
        <w:rPr>
          <w:sz w:val="28"/>
          <w:szCs w:val="28"/>
        </w:rPr>
        <w:t>термораскалывания</w:t>
      </w:r>
      <w:proofErr w:type="spellEnd"/>
      <w:r w:rsidRPr="0030237F">
        <w:rPr>
          <w:sz w:val="28"/>
          <w:szCs w:val="28"/>
        </w:rPr>
        <w:t xml:space="preserve"> приборных пластин//</w:t>
      </w:r>
      <w:r w:rsidRPr="0030237F">
        <w:rPr>
          <w:bCs/>
          <w:sz w:val="28"/>
          <w:szCs w:val="28"/>
        </w:rPr>
        <w:t>«Оборонный ко</w:t>
      </w:r>
      <w:r w:rsidRPr="0030237F">
        <w:rPr>
          <w:bCs/>
          <w:sz w:val="28"/>
          <w:szCs w:val="28"/>
        </w:rPr>
        <w:t>м</w:t>
      </w:r>
      <w:r w:rsidRPr="0030237F">
        <w:rPr>
          <w:bCs/>
          <w:sz w:val="28"/>
          <w:szCs w:val="28"/>
        </w:rPr>
        <w:t xml:space="preserve">плекс – </w:t>
      </w:r>
      <w:proofErr w:type="spellStart"/>
      <w:proofErr w:type="gramStart"/>
      <w:r w:rsidRPr="0030237F">
        <w:rPr>
          <w:bCs/>
          <w:sz w:val="28"/>
          <w:szCs w:val="28"/>
        </w:rPr>
        <w:t>научно-техничес-кому</w:t>
      </w:r>
      <w:proofErr w:type="spellEnd"/>
      <w:proofErr w:type="gramEnd"/>
      <w:r w:rsidRPr="0030237F">
        <w:rPr>
          <w:bCs/>
          <w:sz w:val="28"/>
          <w:szCs w:val="28"/>
        </w:rPr>
        <w:t xml:space="preserve"> прогрессу России». 2012. № 3. С. 61-66.</w:t>
      </w:r>
    </w:p>
    <w:p w:rsidR="009F7321" w:rsidRPr="0030237F" w:rsidRDefault="009F7321" w:rsidP="008C0794">
      <w:pPr>
        <w:numPr>
          <w:ilvl w:val="0"/>
          <w:numId w:val="27"/>
        </w:numPr>
        <w:tabs>
          <w:tab w:val="clear" w:pos="360"/>
          <w:tab w:val="num" w:pos="-426"/>
          <w:tab w:val="left" w:pos="0"/>
        </w:tabs>
        <w:spacing w:line="288" w:lineRule="auto"/>
        <w:ind w:left="851"/>
        <w:jc w:val="both"/>
        <w:rPr>
          <w:sz w:val="28"/>
          <w:szCs w:val="28"/>
          <w:lang w:val="en-US"/>
        </w:rPr>
      </w:pPr>
      <w:proofErr w:type="spellStart"/>
      <w:r w:rsidRPr="0030237F">
        <w:rPr>
          <w:sz w:val="28"/>
          <w:szCs w:val="28"/>
          <w:lang w:val="en-US"/>
        </w:rPr>
        <w:t>K</w:t>
      </w:r>
      <w:r w:rsidRPr="0030237F">
        <w:rPr>
          <w:i/>
          <w:sz w:val="28"/>
          <w:szCs w:val="28"/>
          <w:lang w:val="en-US"/>
        </w:rPr>
        <w:t>ondratenko</w:t>
      </w:r>
      <w:proofErr w:type="spellEnd"/>
      <w:r w:rsidRPr="0030237F">
        <w:rPr>
          <w:i/>
          <w:sz w:val="28"/>
          <w:szCs w:val="28"/>
          <w:lang w:val="en-US"/>
        </w:rPr>
        <w:t xml:space="preserve"> V.S., </w:t>
      </w:r>
      <w:proofErr w:type="spellStart"/>
      <w:r w:rsidRPr="0030237F">
        <w:rPr>
          <w:i/>
          <w:sz w:val="28"/>
          <w:szCs w:val="28"/>
          <w:lang w:val="en-US"/>
        </w:rPr>
        <w:t>Borisovsky</w:t>
      </w:r>
      <w:proofErr w:type="spellEnd"/>
      <w:r w:rsidRPr="0030237F">
        <w:rPr>
          <w:i/>
          <w:sz w:val="28"/>
          <w:szCs w:val="28"/>
          <w:lang w:val="en-US"/>
        </w:rPr>
        <w:t xml:space="preserve"> V.E., </w:t>
      </w:r>
      <w:proofErr w:type="spellStart"/>
      <w:r w:rsidRPr="0030237F">
        <w:rPr>
          <w:i/>
          <w:sz w:val="28"/>
          <w:szCs w:val="28"/>
          <w:lang w:val="en-US"/>
        </w:rPr>
        <w:t>Naumov</w:t>
      </w:r>
      <w:proofErr w:type="spellEnd"/>
      <w:r w:rsidRPr="0030237F">
        <w:rPr>
          <w:i/>
          <w:sz w:val="28"/>
          <w:szCs w:val="28"/>
          <w:lang w:val="en-US"/>
        </w:rPr>
        <w:t xml:space="preserve"> A.S</w:t>
      </w:r>
      <w:r w:rsidRPr="0030237F">
        <w:rPr>
          <w:sz w:val="28"/>
          <w:szCs w:val="28"/>
          <w:lang w:val="en-US"/>
        </w:rPr>
        <w:t xml:space="preserve">. </w:t>
      </w:r>
      <w:proofErr w:type="gramStart"/>
      <w:r w:rsidRPr="0030237F">
        <w:rPr>
          <w:sz w:val="28"/>
          <w:szCs w:val="28"/>
          <w:lang w:val="en-US"/>
        </w:rPr>
        <w:t>New  Laser</w:t>
      </w:r>
      <w:proofErr w:type="gramEnd"/>
      <w:r w:rsidRPr="0030237F">
        <w:rPr>
          <w:sz w:val="28"/>
          <w:szCs w:val="28"/>
          <w:lang w:val="en-US"/>
        </w:rPr>
        <w:t xml:space="preserve"> Cutting Tec</w:t>
      </w:r>
      <w:r w:rsidRPr="0030237F">
        <w:rPr>
          <w:sz w:val="28"/>
          <w:szCs w:val="28"/>
          <w:lang w:val="en-US"/>
        </w:rPr>
        <w:t>h</w:t>
      </w:r>
      <w:r w:rsidRPr="0030237F">
        <w:rPr>
          <w:sz w:val="28"/>
          <w:szCs w:val="28"/>
          <w:lang w:val="en-US"/>
        </w:rPr>
        <w:t>nology of Sapphire Wafers on Crystals// Advanced  Materials Research, 2013, Vol. 660, pp. 30-34.</w:t>
      </w:r>
    </w:p>
    <w:p w:rsidR="009F7321" w:rsidRPr="0030237F" w:rsidRDefault="009F7321" w:rsidP="008C0794">
      <w:pPr>
        <w:numPr>
          <w:ilvl w:val="0"/>
          <w:numId w:val="27"/>
        </w:numPr>
        <w:tabs>
          <w:tab w:val="clear" w:pos="360"/>
          <w:tab w:val="num" w:pos="-426"/>
          <w:tab w:val="left" w:pos="0"/>
        </w:tabs>
        <w:spacing w:line="288" w:lineRule="auto"/>
        <w:ind w:left="851"/>
        <w:jc w:val="both"/>
        <w:rPr>
          <w:sz w:val="28"/>
          <w:szCs w:val="28"/>
        </w:rPr>
      </w:pPr>
      <w:r w:rsidRPr="0030237F">
        <w:rPr>
          <w:i/>
          <w:sz w:val="28"/>
          <w:szCs w:val="28"/>
        </w:rPr>
        <w:t xml:space="preserve">Кондратенко В.С., </w:t>
      </w:r>
      <w:proofErr w:type="spellStart"/>
      <w:r w:rsidRPr="0030237F">
        <w:rPr>
          <w:i/>
          <w:sz w:val="28"/>
          <w:szCs w:val="28"/>
        </w:rPr>
        <w:t>Борисовский</w:t>
      </w:r>
      <w:proofErr w:type="spellEnd"/>
      <w:r w:rsidRPr="0030237F">
        <w:rPr>
          <w:i/>
          <w:sz w:val="28"/>
          <w:szCs w:val="28"/>
        </w:rPr>
        <w:t xml:space="preserve"> В.Е., Иванов В.И.</w:t>
      </w:r>
      <w:r w:rsidRPr="0030237F">
        <w:rPr>
          <w:sz w:val="28"/>
          <w:szCs w:val="28"/>
        </w:rPr>
        <w:t xml:space="preserve"> Разделение  органич</w:t>
      </w:r>
      <w:r w:rsidRPr="0030237F">
        <w:rPr>
          <w:sz w:val="28"/>
          <w:szCs w:val="28"/>
        </w:rPr>
        <w:t>е</w:t>
      </w:r>
      <w:r w:rsidRPr="0030237F">
        <w:rPr>
          <w:sz w:val="28"/>
          <w:szCs w:val="28"/>
        </w:rPr>
        <w:t>ских светоизлучающих диодов на кремниевой подложке методом лазе</w:t>
      </w:r>
      <w:r w:rsidRPr="0030237F">
        <w:rPr>
          <w:sz w:val="28"/>
          <w:szCs w:val="28"/>
        </w:rPr>
        <w:t>р</w:t>
      </w:r>
      <w:r w:rsidRPr="0030237F">
        <w:rPr>
          <w:sz w:val="28"/>
          <w:szCs w:val="28"/>
        </w:rPr>
        <w:t xml:space="preserve">ного управляемого </w:t>
      </w:r>
      <w:proofErr w:type="spellStart"/>
      <w:r w:rsidRPr="0030237F">
        <w:rPr>
          <w:sz w:val="28"/>
          <w:szCs w:val="28"/>
        </w:rPr>
        <w:t>термораскалывания</w:t>
      </w:r>
      <w:proofErr w:type="spellEnd"/>
      <w:r w:rsidRPr="0030237F">
        <w:rPr>
          <w:sz w:val="28"/>
          <w:szCs w:val="28"/>
        </w:rPr>
        <w:t>//«Оборонный комплекс – нау</w:t>
      </w:r>
      <w:r w:rsidRPr="0030237F">
        <w:rPr>
          <w:sz w:val="28"/>
          <w:szCs w:val="28"/>
        </w:rPr>
        <w:t>ч</w:t>
      </w:r>
      <w:r w:rsidRPr="0030237F">
        <w:rPr>
          <w:sz w:val="28"/>
          <w:szCs w:val="28"/>
        </w:rPr>
        <w:t>но-техническому прогрессу России». №2. 2014. Москва. – С. 76-81.</w:t>
      </w:r>
    </w:p>
    <w:p w:rsidR="009F7321" w:rsidRPr="0030237F" w:rsidRDefault="009F7321" w:rsidP="008C0794">
      <w:pPr>
        <w:numPr>
          <w:ilvl w:val="0"/>
          <w:numId w:val="27"/>
        </w:numPr>
        <w:tabs>
          <w:tab w:val="clear" w:pos="360"/>
          <w:tab w:val="num" w:pos="-426"/>
          <w:tab w:val="left" w:pos="-142"/>
          <w:tab w:val="left" w:pos="0"/>
        </w:tabs>
        <w:spacing w:line="288" w:lineRule="auto"/>
        <w:ind w:left="851" w:right="-131"/>
        <w:jc w:val="both"/>
        <w:rPr>
          <w:bCs/>
          <w:color w:val="000000"/>
          <w:sz w:val="28"/>
          <w:szCs w:val="28"/>
        </w:rPr>
      </w:pPr>
      <w:r w:rsidRPr="0030237F">
        <w:rPr>
          <w:bCs/>
          <w:i/>
          <w:color w:val="000000"/>
          <w:sz w:val="28"/>
          <w:szCs w:val="28"/>
        </w:rPr>
        <w:lastRenderedPageBreak/>
        <w:t>Кондратенко В</w:t>
      </w:r>
      <w:r w:rsidRPr="0030237F">
        <w:rPr>
          <w:bCs/>
          <w:color w:val="000000"/>
          <w:sz w:val="28"/>
          <w:szCs w:val="28"/>
        </w:rPr>
        <w:t xml:space="preserve">.С., Иванов В.И., </w:t>
      </w:r>
      <w:proofErr w:type="spellStart"/>
      <w:r w:rsidRPr="0030237F">
        <w:rPr>
          <w:bCs/>
          <w:color w:val="000000"/>
          <w:sz w:val="28"/>
          <w:szCs w:val="28"/>
        </w:rPr>
        <w:t>Борисовский</w:t>
      </w:r>
      <w:proofErr w:type="spellEnd"/>
      <w:r w:rsidRPr="0030237F">
        <w:rPr>
          <w:bCs/>
          <w:color w:val="000000"/>
          <w:sz w:val="28"/>
          <w:szCs w:val="28"/>
        </w:rPr>
        <w:t xml:space="preserve"> В.Е., Зобов А.К. Повыш</w:t>
      </w:r>
      <w:r w:rsidRPr="0030237F">
        <w:rPr>
          <w:bCs/>
          <w:color w:val="000000"/>
          <w:sz w:val="28"/>
          <w:szCs w:val="28"/>
        </w:rPr>
        <w:t>е</w:t>
      </w:r>
      <w:r w:rsidRPr="0030237F">
        <w:rPr>
          <w:bCs/>
          <w:color w:val="000000"/>
          <w:sz w:val="28"/>
          <w:szCs w:val="28"/>
        </w:rPr>
        <w:t>ние эффективности процесса лазерной резки кремниевых приборных пл</w:t>
      </w:r>
      <w:r w:rsidRPr="0030237F">
        <w:rPr>
          <w:bCs/>
          <w:color w:val="000000"/>
          <w:sz w:val="28"/>
          <w:szCs w:val="28"/>
        </w:rPr>
        <w:t>а</w:t>
      </w:r>
      <w:r w:rsidRPr="0030237F">
        <w:rPr>
          <w:bCs/>
          <w:color w:val="000000"/>
          <w:sz w:val="28"/>
          <w:szCs w:val="28"/>
        </w:rPr>
        <w:t>стин на кристаллы ОСИД// «Приборы». № 9. 2015. Москва. – С. 44-49.</w:t>
      </w:r>
    </w:p>
    <w:p w:rsidR="009F7321" w:rsidRPr="0030237F" w:rsidRDefault="009F7321" w:rsidP="008C0794">
      <w:pPr>
        <w:numPr>
          <w:ilvl w:val="0"/>
          <w:numId w:val="27"/>
        </w:numPr>
        <w:tabs>
          <w:tab w:val="clear" w:pos="360"/>
          <w:tab w:val="left" w:pos="-709"/>
          <w:tab w:val="num" w:pos="-426"/>
          <w:tab w:val="left" w:pos="-284"/>
          <w:tab w:val="left" w:pos="0"/>
        </w:tabs>
        <w:spacing w:line="288" w:lineRule="auto"/>
        <w:ind w:left="851" w:right="-131"/>
        <w:jc w:val="both"/>
        <w:rPr>
          <w:bCs/>
          <w:color w:val="000000"/>
          <w:sz w:val="28"/>
          <w:szCs w:val="28"/>
        </w:rPr>
      </w:pPr>
      <w:r w:rsidRPr="0030237F">
        <w:rPr>
          <w:bCs/>
          <w:i/>
          <w:color w:val="000000"/>
          <w:sz w:val="28"/>
          <w:szCs w:val="28"/>
        </w:rPr>
        <w:t xml:space="preserve">Кондратенко В.С., Наумов А.С. </w:t>
      </w:r>
      <w:r w:rsidRPr="0030237F">
        <w:rPr>
          <w:bCs/>
          <w:color w:val="000000"/>
          <w:sz w:val="28"/>
          <w:szCs w:val="28"/>
        </w:rPr>
        <w:t>Развитие и внедрение технологий лазе</w:t>
      </w:r>
      <w:r w:rsidRPr="0030237F">
        <w:rPr>
          <w:bCs/>
          <w:color w:val="000000"/>
          <w:sz w:val="28"/>
          <w:szCs w:val="28"/>
        </w:rPr>
        <w:t>р</w:t>
      </w:r>
      <w:r w:rsidRPr="0030237F">
        <w:rPr>
          <w:bCs/>
          <w:color w:val="000000"/>
          <w:sz w:val="28"/>
          <w:szCs w:val="28"/>
        </w:rPr>
        <w:t xml:space="preserve">ного управляемого </w:t>
      </w:r>
      <w:proofErr w:type="spellStart"/>
      <w:r w:rsidRPr="0030237F">
        <w:rPr>
          <w:bCs/>
          <w:color w:val="000000"/>
          <w:sz w:val="28"/>
          <w:szCs w:val="28"/>
        </w:rPr>
        <w:t>термораскалывания</w:t>
      </w:r>
      <w:proofErr w:type="spellEnd"/>
      <w:r w:rsidRPr="0030237F">
        <w:rPr>
          <w:bCs/>
          <w:color w:val="000000"/>
          <w:sz w:val="28"/>
          <w:szCs w:val="28"/>
        </w:rPr>
        <w:t xml:space="preserve"> на международном рынке// «Вестник МГТУ МИРЭА». № 3(8). 2015. Москва С.1-11.</w:t>
      </w:r>
    </w:p>
    <w:p w:rsidR="009F7321" w:rsidRPr="0030237F" w:rsidRDefault="009F7321" w:rsidP="008C0794">
      <w:pPr>
        <w:numPr>
          <w:ilvl w:val="0"/>
          <w:numId w:val="27"/>
        </w:numPr>
        <w:tabs>
          <w:tab w:val="clear" w:pos="360"/>
          <w:tab w:val="num" w:pos="-426"/>
          <w:tab w:val="left" w:pos="0"/>
        </w:tabs>
        <w:spacing w:line="288" w:lineRule="auto"/>
        <w:ind w:left="851"/>
        <w:jc w:val="both"/>
        <w:rPr>
          <w:sz w:val="28"/>
          <w:szCs w:val="28"/>
        </w:rPr>
      </w:pPr>
      <w:r w:rsidRPr="0030237F">
        <w:rPr>
          <w:i/>
          <w:sz w:val="28"/>
          <w:szCs w:val="28"/>
        </w:rPr>
        <w:t>Кондратенко В.</w:t>
      </w:r>
      <w:r w:rsidRPr="0030237F">
        <w:rPr>
          <w:bCs/>
          <w:i/>
          <w:sz w:val="28"/>
          <w:szCs w:val="28"/>
        </w:rPr>
        <w:t>С.,</w:t>
      </w:r>
      <w:r w:rsidRPr="0030237F">
        <w:rPr>
          <w:bCs/>
          <w:sz w:val="28"/>
          <w:szCs w:val="28"/>
        </w:rPr>
        <w:t xml:space="preserve"> </w:t>
      </w:r>
      <w:r w:rsidRPr="0030237F">
        <w:rPr>
          <w:i/>
          <w:sz w:val="28"/>
          <w:szCs w:val="28"/>
        </w:rPr>
        <w:t xml:space="preserve">Зобов А.К., Наумов А.С., Лу </w:t>
      </w:r>
      <w:proofErr w:type="spellStart"/>
      <w:r w:rsidRPr="0030237F">
        <w:rPr>
          <w:i/>
          <w:sz w:val="28"/>
          <w:szCs w:val="28"/>
        </w:rPr>
        <w:t>Хунг-Ту</w:t>
      </w:r>
      <w:proofErr w:type="spellEnd"/>
      <w:r w:rsidRPr="0030237F">
        <w:rPr>
          <w:i/>
          <w:sz w:val="28"/>
          <w:szCs w:val="28"/>
        </w:rPr>
        <w:t xml:space="preserve"> </w:t>
      </w:r>
      <w:r w:rsidRPr="0030237F">
        <w:rPr>
          <w:sz w:val="28"/>
          <w:szCs w:val="28"/>
        </w:rPr>
        <w:t>Технология пр</w:t>
      </w:r>
      <w:r w:rsidRPr="0030237F">
        <w:rPr>
          <w:sz w:val="28"/>
          <w:szCs w:val="28"/>
        </w:rPr>
        <w:t>е</w:t>
      </w:r>
      <w:r w:rsidRPr="0030237F">
        <w:rPr>
          <w:sz w:val="28"/>
          <w:szCs w:val="28"/>
        </w:rPr>
        <w:t>цизионной лазерной резки сапфировых пластин//</w:t>
      </w:r>
      <w:proofErr w:type="spellStart"/>
      <w:r w:rsidRPr="0030237F">
        <w:rPr>
          <w:sz w:val="28"/>
          <w:szCs w:val="28"/>
        </w:rPr>
        <w:t>Фотоника</w:t>
      </w:r>
      <w:proofErr w:type="spellEnd"/>
      <w:r w:rsidRPr="0030237F">
        <w:rPr>
          <w:sz w:val="28"/>
          <w:szCs w:val="28"/>
        </w:rPr>
        <w:t>. №2(50). 2015. Москва. – С.42-52.</w:t>
      </w:r>
    </w:p>
    <w:p w:rsidR="003F5D24" w:rsidRPr="003F5D24" w:rsidRDefault="003214A3" w:rsidP="008C0794">
      <w:pPr>
        <w:pStyle w:val="1"/>
        <w:spacing w:line="288" w:lineRule="auto"/>
        <w:jc w:val="center"/>
        <w:rPr>
          <w:szCs w:val="28"/>
        </w:rPr>
      </w:pPr>
      <w:r>
        <w:rPr>
          <w:szCs w:val="28"/>
        </w:rPr>
        <w:br w:type="page"/>
      </w:r>
      <w:bookmarkStart w:id="75" w:name="_Toc462148098"/>
      <w:r w:rsidR="003F5D24" w:rsidRPr="003F5D24">
        <w:rPr>
          <w:szCs w:val="28"/>
        </w:rPr>
        <w:lastRenderedPageBreak/>
        <w:t>ГЛАВА   5.</w:t>
      </w:r>
      <w:bookmarkEnd w:id="75"/>
      <w:r w:rsidR="003F5D24" w:rsidRPr="003F5D24">
        <w:rPr>
          <w:szCs w:val="28"/>
        </w:rPr>
        <w:t xml:space="preserve">  </w:t>
      </w:r>
    </w:p>
    <w:p w:rsidR="0089414B" w:rsidRPr="003F5D24" w:rsidRDefault="003F5D24" w:rsidP="008C0794">
      <w:pPr>
        <w:pStyle w:val="1"/>
        <w:spacing w:line="288" w:lineRule="auto"/>
        <w:jc w:val="center"/>
        <w:rPr>
          <w:szCs w:val="28"/>
        </w:rPr>
      </w:pPr>
      <w:bookmarkStart w:id="76" w:name="_Toc462148099"/>
      <w:r w:rsidRPr="003F5D24">
        <w:rPr>
          <w:szCs w:val="28"/>
        </w:rPr>
        <w:t>КОНСТРУКЦИИ И ТЕХНОЛОГИИ СБОРКИ ВЕТОДИОДНЫХ ПРИБОРОВ, МОДУЛЕЙ, УСТРОЙСТВ И СИСТЕМ</w:t>
      </w:r>
      <w:bookmarkEnd w:id="76"/>
      <w:r w:rsidRPr="003F5D24">
        <w:rPr>
          <w:szCs w:val="28"/>
        </w:rPr>
        <w:t xml:space="preserve">   </w:t>
      </w:r>
    </w:p>
    <w:p w:rsidR="0089414B" w:rsidRPr="00E433FA" w:rsidRDefault="0089414B" w:rsidP="008C0794">
      <w:pPr>
        <w:spacing w:line="288" w:lineRule="auto"/>
        <w:ind w:right="283" w:firstLine="720"/>
        <w:jc w:val="both"/>
        <w:rPr>
          <w:sz w:val="28"/>
          <w:szCs w:val="28"/>
        </w:rPr>
      </w:pPr>
    </w:p>
    <w:p w:rsidR="0089414B" w:rsidRPr="00E433FA" w:rsidRDefault="0089414B" w:rsidP="008C0794">
      <w:pPr>
        <w:spacing w:line="288" w:lineRule="auto"/>
        <w:ind w:right="283" w:firstLine="720"/>
        <w:jc w:val="both"/>
        <w:rPr>
          <w:rFonts w:eastAsia="SimSun"/>
          <w:sz w:val="28"/>
          <w:szCs w:val="28"/>
        </w:rPr>
      </w:pPr>
      <w:r w:rsidRPr="00E433FA">
        <w:rPr>
          <w:sz w:val="28"/>
          <w:szCs w:val="28"/>
        </w:rPr>
        <w:t xml:space="preserve">Для обеспечения высоких показателей стабильности, надежности и эффективности систем светодиодного освещения при больших токах через </w:t>
      </w:r>
      <w:proofErr w:type="spellStart"/>
      <w:r w:rsidRPr="00E433FA">
        <w:rPr>
          <w:sz w:val="28"/>
          <w:szCs w:val="28"/>
        </w:rPr>
        <w:t>p-n</w:t>
      </w:r>
      <w:proofErr w:type="spellEnd"/>
      <w:r w:rsidRPr="00E433FA">
        <w:rPr>
          <w:sz w:val="28"/>
          <w:szCs w:val="28"/>
        </w:rPr>
        <w:t xml:space="preserve"> переход кристалла, необходимо снизить параметры теплового сопротивл</w:t>
      </w:r>
      <w:r w:rsidRPr="00E433FA">
        <w:rPr>
          <w:sz w:val="28"/>
          <w:szCs w:val="28"/>
        </w:rPr>
        <w:t>е</w:t>
      </w:r>
      <w:r w:rsidRPr="00E433FA">
        <w:rPr>
          <w:sz w:val="28"/>
          <w:szCs w:val="28"/>
        </w:rPr>
        <w:t>ния кристалла, прибора и устройства в целом, а также решить оптические з</w:t>
      </w:r>
      <w:r w:rsidRPr="00E433FA">
        <w:rPr>
          <w:sz w:val="28"/>
          <w:szCs w:val="28"/>
        </w:rPr>
        <w:t>а</w:t>
      </w:r>
      <w:r w:rsidRPr="00E433FA">
        <w:rPr>
          <w:sz w:val="28"/>
          <w:szCs w:val="28"/>
        </w:rPr>
        <w:t>дачи, в том числе обеспечить эффективное конвертирование узкополосного излучения в белый свет с заданными параметрами последнего.</w:t>
      </w:r>
    </w:p>
    <w:p w:rsidR="0089414B" w:rsidRDefault="0089414B" w:rsidP="008C0794">
      <w:pPr>
        <w:spacing w:line="288" w:lineRule="auto"/>
        <w:ind w:right="283" w:firstLine="720"/>
        <w:jc w:val="both"/>
        <w:rPr>
          <w:sz w:val="28"/>
          <w:szCs w:val="28"/>
        </w:rPr>
      </w:pPr>
      <w:r w:rsidRPr="00E433FA">
        <w:rPr>
          <w:sz w:val="28"/>
          <w:szCs w:val="28"/>
        </w:rPr>
        <w:t>В ходе выполнения данной работы были разработаны и защищены п</w:t>
      </w:r>
      <w:r w:rsidRPr="00E433FA">
        <w:rPr>
          <w:sz w:val="28"/>
          <w:szCs w:val="28"/>
        </w:rPr>
        <w:t>а</w:t>
      </w:r>
      <w:r w:rsidRPr="00E433FA">
        <w:rPr>
          <w:sz w:val="28"/>
          <w:szCs w:val="28"/>
        </w:rPr>
        <w:t>тентами конструкции и технологии сборки светодиодных приборов и мод</w:t>
      </w:r>
      <w:r w:rsidRPr="00E433FA">
        <w:rPr>
          <w:sz w:val="28"/>
          <w:szCs w:val="28"/>
        </w:rPr>
        <w:t>у</w:t>
      </w:r>
      <w:r w:rsidRPr="00E433FA">
        <w:rPr>
          <w:sz w:val="28"/>
          <w:szCs w:val="28"/>
        </w:rPr>
        <w:t xml:space="preserve">лей с мощностями от 1 до </w:t>
      </w:r>
      <w:r w:rsidRPr="00E433FA">
        <w:rPr>
          <w:rFonts w:eastAsia="SimSun"/>
          <w:sz w:val="28"/>
          <w:szCs w:val="28"/>
        </w:rPr>
        <w:t>10</w:t>
      </w:r>
      <w:r w:rsidRPr="00E433FA">
        <w:rPr>
          <w:sz w:val="28"/>
          <w:szCs w:val="28"/>
        </w:rPr>
        <w:t>0 ватт, и светодиодных устройств и систем мо</w:t>
      </w:r>
      <w:r w:rsidRPr="00E433FA">
        <w:rPr>
          <w:sz w:val="28"/>
          <w:szCs w:val="28"/>
        </w:rPr>
        <w:t>щ</w:t>
      </w:r>
      <w:r w:rsidRPr="00E433FA">
        <w:rPr>
          <w:sz w:val="28"/>
          <w:szCs w:val="28"/>
        </w:rPr>
        <w:t xml:space="preserve">ностями в сотни ватт.  </w:t>
      </w:r>
    </w:p>
    <w:p w:rsidR="009A7B70" w:rsidRDefault="009A7B70" w:rsidP="008C0794">
      <w:pPr>
        <w:spacing w:line="288" w:lineRule="auto"/>
        <w:ind w:right="283" w:firstLine="720"/>
        <w:jc w:val="both"/>
        <w:rPr>
          <w:sz w:val="28"/>
          <w:szCs w:val="28"/>
        </w:rPr>
      </w:pPr>
    </w:p>
    <w:tbl>
      <w:tblPr>
        <w:tblW w:w="0" w:type="auto"/>
        <w:tblLook w:val="04A0"/>
      </w:tblPr>
      <w:tblGrid>
        <w:gridCol w:w="4643"/>
        <w:gridCol w:w="4643"/>
      </w:tblGrid>
      <w:tr w:rsidR="009A7B70" w:rsidRPr="00093EEC" w:rsidTr="00093EEC">
        <w:tc>
          <w:tcPr>
            <w:tcW w:w="4643" w:type="dxa"/>
            <w:shd w:val="clear" w:color="auto" w:fill="auto"/>
          </w:tcPr>
          <w:p w:rsidR="009A7B70" w:rsidRPr="00093EEC" w:rsidRDefault="009A7B70" w:rsidP="008C0794">
            <w:pPr>
              <w:spacing w:line="288" w:lineRule="auto"/>
              <w:ind w:right="283"/>
              <w:jc w:val="center"/>
              <w:rPr>
                <w:sz w:val="28"/>
                <w:szCs w:val="28"/>
              </w:rPr>
            </w:pPr>
            <w:r>
              <w:object w:dxaOrig="3900" w:dyaOrig="3270">
                <v:shape id="_x0000_i1026" type="#_x0000_t75" style="width:175pt;height:147pt" o:ole="">
                  <v:imagedata r:id="rId81" o:title=""/>
                </v:shape>
                <o:OLEObject Type="Embed" ProgID="PBrush" ShapeID="_x0000_i1026" DrawAspect="Content" ObjectID="_1697467022" r:id="rId82"/>
              </w:object>
            </w:r>
          </w:p>
        </w:tc>
        <w:tc>
          <w:tcPr>
            <w:tcW w:w="4643" w:type="dxa"/>
            <w:shd w:val="clear" w:color="auto" w:fill="auto"/>
          </w:tcPr>
          <w:p w:rsidR="009A7B70" w:rsidRPr="00093EEC" w:rsidRDefault="009A7B70" w:rsidP="008C0794">
            <w:pPr>
              <w:spacing w:line="288" w:lineRule="auto"/>
              <w:ind w:right="283"/>
              <w:jc w:val="center"/>
              <w:rPr>
                <w:sz w:val="28"/>
                <w:szCs w:val="28"/>
              </w:rPr>
            </w:pPr>
            <w:r>
              <w:object w:dxaOrig="2895" w:dyaOrig="2625">
                <v:shape id="_x0000_i1027" type="#_x0000_t75" style="width:2in;height:132pt" o:ole="">
                  <v:imagedata r:id="rId83" o:title=""/>
                </v:shape>
                <o:OLEObject Type="Embed" ProgID="PBrush" ShapeID="_x0000_i1027" DrawAspect="Content" ObjectID="_1697467023" r:id="rId84"/>
              </w:object>
            </w:r>
          </w:p>
        </w:tc>
      </w:tr>
      <w:tr w:rsidR="009A7B70" w:rsidRPr="00093EEC" w:rsidTr="00093EEC">
        <w:tc>
          <w:tcPr>
            <w:tcW w:w="9286" w:type="dxa"/>
            <w:gridSpan w:val="2"/>
            <w:shd w:val="clear" w:color="auto" w:fill="auto"/>
          </w:tcPr>
          <w:p w:rsidR="009A7B70" w:rsidRPr="00093EEC" w:rsidRDefault="009A7B70" w:rsidP="008C0794">
            <w:pPr>
              <w:spacing w:line="288" w:lineRule="auto"/>
              <w:ind w:right="283"/>
              <w:jc w:val="center"/>
              <w:rPr>
                <w:sz w:val="28"/>
                <w:szCs w:val="28"/>
              </w:rPr>
            </w:pPr>
            <w:r w:rsidRPr="00093EEC">
              <w:rPr>
                <w:sz w:val="28"/>
                <w:szCs w:val="28"/>
              </w:rPr>
              <w:t xml:space="preserve">Рис </w:t>
            </w:r>
            <w:r w:rsidRPr="00093EEC">
              <w:rPr>
                <w:rFonts w:eastAsia="SimSun"/>
                <w:sz w:val="28"/>
                <w:szCs w:val="28"/>
              </w:rPr>
              <w:t>5.1</w:t>
            </w:r>
            <w:r w:rsidRPr="00093EEC">
              <w:rPr>
                <w:sz w:val="28"/>
                <w:szCs w:val="28"/>
              </w:rPr>
              <w:t xml:space="preserve">. </w:t>
            </w:r>
            <w:proofErr w:type="gramStart"/>
            <w:r w:rsidRPr="00093EEC">
              <w:rPr>
                <w:sz w:val="28"/>
                <w:szCs w:val="28"/>
              </w:rPr>
              <w:t xml:space="preserve">Защищенные патентами конструкции светодиодных корпусов на основе кремния (возможны варианты с нанесенным слоем </w:t>
            </w:r>
            <w:proofErr w:type="gramEnd"/>
          </w:p>
          <w:p w:rsidR="009A7B70" w:rsidRPr="00093EEC" w:rsidRDefault="009A7B70" w:rsidP="008C0794">
            <w:pPr>
              <w:spacing w:line="288" w:lineRule="auto"/>
              <w:ind w:right="283"/>
              <w:jc w:val="center"/>
              <w:rPr>
                <w:sz w:val="28"/>
                <w:szCs w:val="28"/>
              </w:rPr>
            </w:pPr>
            <w:r w:rsidRPr="00093EEC">
              <w:rPr>
                <w:sz w:val="28"/>
                <w:szCs w:val="28"/>
              </w:rPr>
              <w:t>монокристаллического алмаза или без него и меди</w:t>
            </w:r>
          </w:p>
        </w:tc>
      </w:tr>
    </w:tbl>
    <w:p w:rsidR="0089414B" w:rsidRPr="00E433FA" w:rsidRDefault="0089414B" w:rsidP="008C0794">
      <w:pPr>
        <w:spacing w:line="288" w:lineRule="auto"/>
        <w:ind w:right="283" w:firstLine="720"/>
        <w:jc w:val="both"/>
        <w:rPr>
          <w:rFonts w:eastAsia="SimSun"/>
          <w:sz w:val="28"/>
          <w:szCs w:val="28"/>
        </w:rPr>
      </w:pPr>
    </w:p>
    <w:p w:rsidR="0089414B" w:rsidRPr="00E433FA" w:rsidRDefault="0089414B" w:rsidP="008C0794">
      <w:pPr>
        <w:spacing w:line="288" w:lineRule="auto"/>
        <w:ind w:right="283" w:firstLine="720"/>
        <w:jc w:val="both"/>
        <w:rPr>
          <w:sz w:val="28"/>
          <w:szCs w:val="28"/>
        </w:rPr>
      </w:pPr>
      <w:r w:rsidRPr="00E433FA">
        <w:rPr>
          <w:sz w:val="28"/>
          <w:szCs w:val="28"/>
        </w:rPr>
        <w:t xml:space="preserve">      </w:t>
      </w:r>
      <w:r w:rsidR="006F00D1">
        <w:rPr>
          <w:noProof/>
          <w:sz w:val="28"/>
          <w:szCs w:val="28"/>
        </w:rPr>
        <w:drawing>
          <wp:inline distT="0" distB="0" distL="0" distR="0">
            <wp:extent cx="3771900" cy="167640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cstate="print"/>
                    <a:srcRect/>
                    <a:stretch>
                      <a:fillRect/>
                    </a:stretch>
                  </pic:blipFill>
                  <pic:spPr bwMode="auto">
                    <a:xfrm>
                      <a:off x="0" y="0"/>
                      <a:ext cx="3771900" cy="1676400"/>
                    </a:xfrm>
                    <a:prstGeom prst="rect">
                      <a:avLst/>
                    </a:prstGeom>
                    <a:noFill/>
                    <a:ln w="9525">
                      <a:noFill/>
                      <a:miter lim="800000"/>
                      <a:headEnd/>
                      <a:tailEnd/>
                    </a:ln>
                  </pic:spPr>
                </pic:pic>
              </a:graphicData>
            </a:graphic>
          </wp:inline>
        </w:drawing>
      </w:r>
    </w:p>
    <w:p w:rsidR="0089414B" w:rsidRPr="00E433FA" w:rsidRDefault="0089414B" w:rsidP="008C0794">
      <w:pPr>
        <w:spacing w:line="288" w:lineRule="auto"/>
        <w:ind w:right="283" w:firstLine="720"/>
        <w:jc w:val="both"/>
        <w:rPr>
          <w:sz w:val="28"/>
          <w:szCs w:val="28"/>
        </w:rPr>
      </w:pPr>
    </w:p>
    <w:p w:rsidR="009A7B70" w:rsidRDefault="0089414B" w:rsidP="008C0794">
      <w:pPr>
        <w:spacing w:line="288" w:lineRule="auto"/>
        <w:ind w:right="283"/>
        <w:jc w:val="center"/>
        <w:rPr>
          <w:sz w:val="28"/>
          <w:szCs w:val="28"/>
        </w:rPr>
      </w:pPr>
      <w:r w:rsidRPr="00E433FA">
        <w:rPr>
          <w:sz w:val="28"/>
          <w:szCs w:val="28"/>
        </w:rPr>
        <w:lastRenderedPageBreak/>
        <w:t xml:space="preserve">Рис. </w:t>
      </w:r>
      <w:r w:rsidR="006F5C04" w:rsidRPr="00E433FA">
        <w:rPr>
          <w:sz w:val="28"/>
          <w:szCs w:val="28"/>
        </w:rPr>
        <w:t>5.2</w:t>
      </w:r>
      <w:r w:rsidRPr="00E433FA">
        <w:rPr>
          <w:sz w:val="28"/>
          <w:szCs w:val="28"/>
        </w:rPr>
        <w:t xml:space="preserve">. Медные рамки для сборки </w:t>
      </w:r>
      <w:proofErr w:type="spellStart"/>
      <w:r w:rsidRPr="00E433FA">
        <w:rPr>
          <w:sz w:val="28"/>
          <w:szCs w:val="28"/>
        </w:rPr>
        <w:t>чип-он-борд</w:t>
      </w:r>
      <w:proofErr w:type="spellEnd"/>
      <w:r w:rsidRPr="00E433FA">
        <w:rPr>
          <w:sz w:val="28"/>
          <w:szCs w:val="28"/>
        </w:rPr>
        <w:t xml:space="preserve"> модулей </w:t>
      </w:r>
    </w:p>
    <w:p w:rsidR="0089414B" w:rsidRPr="00E433FA" w:rsidRDefault="0089414B" w:rsidP="008C0794">
      <w:pPr>
        <w:spacing w:line="288" w:lineRule="auto"/>
        <w:ind w:right="283"/>
        <w:jc w:val="center"/>
        <w:rPr>
          <w:rFonts w:eastAsia="SimSun"/>
          <w:sz w:val="28"/>
          <w:szCs w:val="28"/>
        </w:rPr>
      </w:pPr>
      <w:r w:rsidRPr="00E433FA">
        <w:rPr>
          <w:sz w:val="28"/>
          <w:szCs w:val="28"/>
        </w:rPr>
        <w:t>мощностью 36 ватт</w:t>
      </w:r>
    </w:p>
    <w:p w:rsidR="0089414B" w:rsidRPr="00E433FA" w:rsidRDefault="0089414B" w:rsidP="008C0794">
      <w:pPr>
        <w:spacing w:line="288" w:lineRule="auto"/>
        <w:ind w:right="-2" w:firstLine="708"/>
        <w:jc w:val="both"/>
        <w:rPr>
          <w:rFonts w:eastAsia="SimSun"/>
          <w:sz w:val="28"/>
          <w:szCs w:val="28"/>
        </w:rPr>
      </w:pPr>
      <w:r w:rsidRPr="00E433FA">
        <w:rPr>
          <w:rFonts w:eastAsia="SimSun"/>
          <w:sz w:val="28"/>
          <w:szCs w:val="28"/>
        </w:rPr>
        <w:t>Отвод нежелательного тепла или иначе</w:t>
      </w:r>
      <w:r w:rsidR="009A7B70">
        <w:rPr>
          <w:rFonts w:eastAsia="SimSun"/>
          <w:sz w:val="28"/>
          <w:szCs w:val="28"/>
        </w:rPr>
        <w:t>,</w:t>
      </w:r>
      <w:r w:rsidRPr="00E433FA">
        <w:rPr>
          <w:rFonts w:eastAsia="SimSun"/>
          <w:sz w:val="28"/>
          <w:szCs w:val="28"/>
        </w:rPr>
        <w:t xml:space="preserve"> решение тепловой задачи</w:t>
      </w:r>
      <w:r w:rsidR="009A7B70">
        <w:rPr>
          <w:rFonts w:eastAsia="SimSun"/>
          <w:sz w:val="28"/>
          <w:szCs w:val="28"/>
        </w:rPr>
        <w:t>,</w:t>
      </w:r>
      <w:r w:rsidRPr="00E433FA">
        <w:rPr>
          <w:rFonts w:eastAsia="SimSun"/>
          <w:sz w:val="28"/>
          <w:szCs w:val="28"/>
        </w:rPr>
        <w:t xml:space="preserve"> зан</w:t>
      </w:r>
      <w:r w:rsidRPr="00E433FA">
        <w:rPr>
          <w:rFonts w:eastAsia="SimSun"/>
          <w:sz w:val="28"/>
          <w:szCs w:val="28"/>
        </w:rPr>
        <w:t>и</w:t>
      </w:r>
      <w:r w:rsidRPr="00E433FA">
        <w:rPr>
          <w:rFonts w:eastAsia="SimSun"/>
          <w:sz w:val="28"/>
          <w:szCs w:val="28"/>
        </w:rPr>
        <w:t>мает все более и более важное место при разработке светодиодных светильн</w:t>
      </w:r>
      <w:r w:rsidRPr="00E433FA">
        <w:rPr>
          <w:rFonts w:eastAsia="SimSun"/>
          <w:sz w:val="28"/>
          <w:szCs w:val="28"/>
        </w:rPr>
        <w:t>и</w:t>
      </w:r>
      <w:r w:rsidRPr="00E433FA">
        <w:rPr>
          <w:rFonts w:eastAsia="SimSun"/>
          <w:sz w:val="28"/>
          <w:szCs w:val="28"/>
        </w:rPr>
        <w:t xml:space="preserve">ков. Требуемое количество выделяемого тепла необходимо постоянно отводить в окружающее пространство. Нарушение этого условия ведет к перегреву </w:t>
      </w:r>
      <w:proofErr w:type="spellStart"/>
      <w:r w:rsidRPr="00E433FA">
        <w:rPr>
          <w:rFonts w:eastAsia="SimSun"/>
          <w:sz w:val="28"/>
          <w:szCs w:val="28"/>
        </w:rPr>
        <w:t>p-n</w:t>
      </w:r>
      <w:proofErr w:type="spellEnd"/>
      <w:r w:rsidRPr="00E433FA">
        <w:rPr>
          <w:rFonts w:eastAsia="SimSun"/>
          <w:sz w:val="28"/>
          <w:szCs w:val="28"/>
        </w:rPr>
        <w:t xml:space="preserve"> перехода, его ускоренной деградации или термическому пробою.</w:t>
      </w:r>
    </w:p>
    <w:p w:rsidR="0089414B" w:rsidRPr="00E433FA" w:rsidRDefault="0089414B" w:rsidP="008C0794">
      <w:pPr>
        <w:spacing w:line="288" w:lineRule="auto"/>
        <w:ind w:right="-2" w:firstLine="708"/>
        <w:jc w:val="both"/>
        <w:rPr>
          <w:rFonts w:eastAsia="SimSun"/>
          <w:sz w:val="28"/>
          <w:szCs w:val="28"/>
        </w:rPr>
      </w:pPr>
      <w:r w:rsidRPr="00E433FA">
        <w:rPr>
          <w:rFonts w:eastAsia="SimSun"/>
          <w:sz w:val="28"/>
          <w:szCs w:val="28"/>
        </w:rPr>
        <w:t>Анализ трех составляющих тепла, выделяемого светодиодным чипом (т</w:t>
      </w:r>
      <w:r w:rsidRPr="00E433FA">
        <w:rPr>
          <w:rFonts w:eastAsia="SimSun"/>
          <w:sz w:val="28"/>
          <w:szCs w:val="28"/>
        </w:rPr>
        <w:t>е</w:t>
      </w:r>
      <w:r w:rsidRPr="00E433FA">
        <w:rPr>
          <w:rFonts w:eastAsia="SimSun"/>
          <w:sz w:val="28"/>
          <w:szCs w:val="28"/>
        </w:rPr>
        <w:t>пловое излучение, конвекция и теплопроводность)</w:t>
      </w:r>
      <w:r w:rsidR="009A7B70">
        <w:rPr>
          <w:rFonts w:eastAsia="SimSun"/>
          <w:sz w:val="28"/>
          <w:szCs w:val="28"/>
        </w:rPr>
        <w:t>,</w:t>
      </w:r>
      <w:r w:rsidRPr="00E433FA">
        <w:rPr>
          <w:rFonts w:eastAsia="SimSun"/>
          <w:sz w:val="28"/>
          <w:szCs w:val="28"/>
        </w:rPr>
        <w:t xml:space="preserve"> позволяет сделать вывод, что основное тепло (&gt;</w:t>
      </w:r>
      <w:r w:rsidR="009A7B70">
        <w:rPr>
          <w:rFonts w:eastAsia="SimSun"/>
          <w:sz w:val="28"/>
          <w:szCs w:val="28"/>
        </w:rPr>
        <w:t xml:space="preserve"> </w:t>
      </w:r>
      <w:r w:rsidRPr="00E433FA">
        <w:rPr>
          <w:rFonts w:eastAsia="SimSun"/>
          <w:sz w:val="28"/>
          <w:szCs w:val="28"/>
        </w:rPr>
        <w:t>90 %) передается с чипа на корпус прибора за счет те</w:t>
      </w:r>
      <w:r w:rsidRPr="00E433FA">
        <w:rPr>
          <w:rFonts w:eastAsia="SimSun"/>
          <w:sz w:val="28"/>
          <w:szCs w:val="28"/>
        </w:rPr>
        <w:t>п</w:t>
      </w:r>
      <w:r w:rsidRPr="00E433FA">
        <w:rPr>
          <w:rFonts w:eastAsia="SimSun"/>
          <w:sz w:val="28"/>
          <w:szCs w:val="28"/>
        </w:rPr>
        <w:t>лопроводности. Лишь 5% тепла уходят в виде теплового (инфракрасного) изл</w:t>
      </w:r>
      <w:r w:rsidRPr="00E433FA">
        <w:rPr>
          <w:rFonts w:eastAsia="SimSun"/>
          <w:sz w:val="28"/>
          <w:szCs w:val="28"/>
        </w:rPr>
        <w:t>у</w:t>
      </w:r>
      <w:r w:rsidRPr="00E433FA">
        <w:rPr>
          <w:rFonts w:eastAsia="SimSun"/>
          <w:sz w:val="28"/>
          <w:szCs w:val="28"/>
        </w:rPr>
        <w:t>чения. Буквально с точностью наоборот выделяется тепло от обычных ламп н</w:t>
      </w:r>
      <w:r w:rsidRPr="00E433FA">
        <w:rPr>
          <w:rFonts w:eastAsia="SimSun"/>
          <w:sz w:val="28"/>
          <w:szCs w:val="28"/>
        </w:rPr>
        <w:t>а</w:t>
      </w:r>
      <w:r w:rsidRPr="00E433FA">
        <w:rPr>
          <w:rFonts w:eastAsia="SimSun"/>
          <w:sz w:val="28"/>
          <w:szCs w:val="28"/>
        </w:rPr>
        <w:t>каливания: 90%</w:t>
      </w:r>
      <w:r w:rsidR="009A7B70">
        <w:rPr>
          <w:rFonts w:eastAsia="SimSun"/>
          <w:sz w:val="28"/>
          <w:szCs w:val="28"/>
        </w:rPr>
        <w:t xml:space="preserve"> –</w:t>
      </w:r>
      <w:r w:rsidRPr="00E433FA">
        <w:rPr>
          <w:rFonts w:eastAsia="SimSun"/>
          <w:sz w:val="28"/>
          <w:szCs w:val="28"/>
        </w:rPr>
        <w:t>излучением, 5%</w:t>
      </w:r>
      <w:r w:rsidR="009A7B70">
        <w:rPr>
          <w:rFonts w:eastAsia="SimSun"/>
          <w:sz w:val="28"/>
          <w:szCs w:val="28"/>
        </w:rPr>
        <w:t xml:space="preserve"> –</w:t>
      </w:r>
      <w:r w:rsidRPr="00E433FA">
        <w:rPr>
          <w:rFonts w:eastAsia="SimSun"/>
          <w:sz w:val="28"/>
          <w:szCs w:val="28"/>
        </w:rPr>
        <w:t xml:space="preserve"> теплопроводностью (в цоколь) Это означ</w:t>
      </w:r>
      <w:r w:rsidRPr="00E433FA">
        <w:rPr>
          <w:rFonts w:eastAsia="SimSun"/>
          <w:sz w:val="28"/>
          <w:szCs w:val="28"/>
        </w:rPr>
        <w:t>а</w:t>
      </w:r>
      <w:r w:rsidRPr="00E433FA">
        <w:rPr>
          <w:rFonts w:eastAsia="SimSun"/>
          <w:sz w:val="28"/>
          <w:szCs w:val="28"/>
        </w:rPr>
        <w:t>ет, что наработанные десятилетиями технические решения по поддержанию т</w:t>
      </w:r>
      <w:r w:rsidRPr="00E433FA">
        <w:rPr>
          <w:rFonts w:eastAsia="SimSun"/>
          <w:sz w:val="28"/>
          <w:szCs w:val="28"/>
        </w:rPr>
        <w:t>е</w:t>
      </w:r>
      <w:r w:rsidRPr="00E433FA">
        <w:rPr>
          <w:rFonts w:eastAsia="SimSun"/>
          <w:sz w:val="28"/>
          <w:szCs w:val="28"/>
        </w:rPr>
        <w:t>плового режима ламп накаливания нельзя напрямую использовать при прое</w:t>
      </w:r>
      <w:r w:rsidRPr="00E433FA">
        <w:rPr>
          <w:rFonts w:eastAsia="SimSun"/>
          <w:sz w:val="28"/>
          <w:szCs w:val="28"/>
        </w:rPr>
        <w:t>к</w:t>
      </w:r>
      <w:r w:rsidRPr="00E433FA">
        <w:rPr>
          <w:rFonts w:eastAsia="SimSun"/>
          <w:sz w:val="28"/>
          <w:szCs w:val="28"/>
        </w:rPr>
        <w:t xml:space="preserve">тировании светодиодных светильников. В подавляющем большинстве случаев для отвода тепла от кристалла и последующего теплорассеяния используются металлические (как </w:t>
      </w:r>
      <w:proofErr w:type="gramStart"/>
      <w:r w:rsidRPr="00E433FA">
        <w:rPr>
          <w:rFonts w:eastAsia="SimSun"/>
          <w:sz w:val="28"/>
          <w:szCs w:val="28"/>
        </w:rPr>
        <w:t>правило</w:t>
      </w:r>
      <w:proofErr w:type="gramEnd"/>
      <w:r w:rsidRPr="00E433FA">
        <w:rPr>
          <w:rFonts w:eastAsia="SimSun"/>
          <w:sz w:val="28"/>
          <w:szCs w:val="28"/>
        </w:rPr>
        <w:t xml:space="preserve"> алюминиевые) радиаторы. Современные </w:t>
      </w:r>
      <w:proofErr w:type="spellStart"/>
      <w:r w:rsidRPr="00E433FA">
        <w:rPr>
          <w:rFonts w:eastAsia="SimSun"/>
          <w:sz w:val="28"/>
          <w:szCs w:val="28"/>
        </w:rPr>
        <w:t>теплора</w:t>
      </w:r>
      <w:r w:rsidRPr="00E433FA">
        <w:rPr>
          <w:rFonts w:eastAsia="SimSun"/>
          <w:sz w:val="28"/>
          <w:szCs w:val="28"/>
        </w:rPr>
        <w:t>с</w:t>
      </w:r>
      <w:r w:rsidRPr="00E433FA">
        <w:rPr>
          <w:rFonts w:eastAsia="SimSun"/>
          <w:sz w:val="28"/>
          <w:szCs w:val="28"/>
        </w:rPr>
        <w:t>сеивающие</w:t>
      </w:r>
      <w:proofErr w:type="spellEnd"/>
      <w:r w:rsidRPr="00E433FA">
        <w:rPr>
          <w:rFonts w:eastAsia="SimSun"/>
          <w:sz w:val="28"/>
          <w:szCs w:val="28"/>
        </w:rPr>
        <w:t xml:space="preserve"> пластмассы (ТРП) являются достойным конкурентом алюминию. Об этом свидетельствуют многочисленные эксперименты. </w:t>
      </w:r>
      <w:proofErr w:type="gramStart"/>
      <w:r w:rsidRPr="00E433FA">
        <w:rPr>
          <w:rFonts w:eastAsia="SimSun"/>
          <w:sz w:val="28"/>
          <w:szCs w:val="28"/>
        </w:rPr>
        <w:t>Результаты сравн</w:t>
      </w:r>
      <w:r w:rsidRPr="00E433FA">
        <w:rPr>
          <w:rFonts w:eastAsia="SimSun"/>
          <w:sz w:val="28"/>
          <w:szCs w:val="28"/>
        </w:rPr>
        <w:t>и</w:t>
      </w:r>
      <w:r w:rsidRPr="00E433FA">
        <w:rPr>
          <w:rFonts w:eastAsia="SimSun"/>
          <w:sz w:val="28"/>
          <w:szCs w:val="28"/>
        </w:rPr>
        <w:t>тельных тепловых испытаний одинаковых по форме и размерам радиаторов о</w:t>
      </w:r>
      <w:r w:rsidRPr="00E433FA">
        <w:rPr>
          <w:rFonts w:eastAsia="SimSun"/>
          <w:sz w:val="28"/>
          <w:szCs w:val="28"/>
        </w:rPr>
        <w:t>х</w:t>
      </w:r>
      <w:r w:rsidRPr="00E433FA">
        <w:rPr>
          <w:rFonts w:eastAsia="SimSun"/>
          <w:sz w:val="28"/>
          <w:szCs w:val="28"/>
        </w:rPr>
        <w:t xml:space="preserve">лаждения мощного светодиодного светильника, изготовленных из алюминия и ТРП (их теплопроводности отличаются более чем в 30 раз) </w:t>
      </w:r>
      <w:r w:rsidR="009A7B70">
        <w:rPr>
          <w:rFonts w:eastAsia="SimSun"/>
          <w:sz w:val="28"/>
          <w:szCs w:val="28"/>
        </w:rPr>
        <w:t>показывают</w:t>
      </w:r>
      <w:r w:rsidRPr="00E433FA">
        <w:rPr>
          <w:rFonts w:eastAsia="SimSun"/>
          <w:sz w:val="28"/>
          <w:szCs w:val="28"/>
        </w:rPr>
        <w:t>, что температурные поля двух этих радиаторов практически совпадают, подтве</w:t>
      </w:r>
      <w:r w:rsidRPr="00E433FA">
        <w:rPr>
          <w:rFonts w:eastAsia="SimSun"/>
          <w:sz w:val="28"/>
          <w:szCs w:val="28"/>
        </w:rPr>
        <w:t>р</w:t>
      </w:r>
      <w:r w:rsidRPr="00E433FA">
        <w:rPr>
          <w:rFonts w:eastAsia="SimSun"/>
          <w:sz w:val="28"/>
          <w:szCs w:val="28"/>
        </w:rPr>
        <w:t>ждая те самым выводы теоретического анализа, что увеличение теплопрово</w:t>
      </w:r>
      <w:r w:rsidRPr="00E433FA">
        <w:rPr>
          <w:rFonts w:eastAsia="SimSun"/>
          <w:sz w:val="28"/>
          <w:szCs w:val="28"/>
        </w:rPr>
        <w:t>д</w:t>
      </w:r>
      <w:r w:rsidRPr="00E433FA">
        <w:rPr>
          <w:rFonts w:eastAsia="SimSun"/>
          <w:sz w:val="28"/>
          <w:szCs w:val="28"/>
        </w:rPr>
        <w:t>ности материалов радиатора выше пороговых значений в (5</w:t>
      </w:r>
      <w:r w:rsidR="009A7B70">
        <w:rPr>
          <w:rFonts w:eastAsia="SimSun"/>
          <w:sz w:val="28"/>
          <w:szCs w:val="28"/>
        </w:rPr>
        <w:t>–</w:t>
      </w:r>
      <w:r w:rsidRPr="00E433FA">
        <w:rPr>
          <w:rFonts w:eastAsia="SimSun"/>
          <w:sz w:val="28"/>
          <w:szCs w:val="28"/>
        </w:rPr>
        <w:t xml:space="preserve">10 </w:t>
      </w:r>
      <w:proofErr w:type="spellStart"/>
      <w:r w:rsidRPr="00E433FA">
        <w:rPr>
          <w:rFonts w:eastAsia="SimSun"/>
          <w:sz w:val="28"/>
          <w:szCs w:val="28"/>
        </w:rPr>
        <w:t>wt</w:t>
      </w:r>
      <w:proofErr w:type="spellEnd"/>
      <w:r w:rsidRPr="00E433FA">
        <w:rPr>
          <w:rFonts w:eastAsia="SimSun"/>
          <w:sz w:val="28"/>
          <w:szCs w:val="28"/>
        </w:rPr>
        <w:t>/</w:t>
      </w:r>
      <w:proofErr w:type="spellStart"/>
      <w:r w:rsidRPr="00E433FA">
        <w:rPr>
          <w:rFonts w:eastAsia="SimSun"/>
          <w:sz w:val="28"/>
          <w:szCs w:val="28"/>
        </w:rPr>
        <w:t>mK</w:t>
      </w:r>
      <w:proofErr w:type="spellEnd"/>
      <w:r w:rsidRPr="00E433FA">
        <w:rPr>
          <w:rFonts w:eastAsia="SimSun"/>
          <w:sz w:val="28"/>
          <w:szCs w:val="28"/>
        </w:rPr>
        <w:t>) практ</w:t>
      </w:r>
      <w:r w:rsidRPr="00E433FA">
        <w:rPr>
          <w:rFonts w:eastAsia="SimSun"/>
          <w:sz w:val="28"/>
          <w:szCs w:val="28"/>
        </w:rPr>
        <w:t>и</w:t>
      </w:r>
      <w:r w:rsidRPr="00E433FA">
        <w:rPr>
          <w:rFonts w:eastAsia="SimSun"/>
          <w:sz w:val="28"/>
          <w:szCs w:val="28"/>
        </w:rPr>
        <w:t xml:space="preserve">чески не приводит к увеличению </w:t>
      </w:r>
      <w:proofErr w:type="spellStart"/>
      <w:r w:rsidRPr="00E433FA">
        <w:rPr>
          <w:rFonts w:eastAsia="SimSun"/>
          <w:sz w:val="28"/>
          <w:szCs w:val="28"/>
        </w:rPr>
        <w:t>теплорассеивающих</w:t>
      </w:r>
      <w:proofErr w:type="spellEnd"/>
      <w:proofErr w:type="gramEnd"/>
      <w:r w:rsidRPr="00E433FA">
        <w:rPr>
          <w:rFonts w:eastAsia="SimSun"/>
          <w:sz w:val="28"/>
          <w:szCs w:val="28"/>
        </w:rPr>
        <w:t xml:space="preserve"> характеристик изгото</w:t>
      </w:r>
      <w:r w:rsidRPr="00E433FA">
        <w:rPr>
          <w:rFonts w:eastAsia="SimSun"/>
          <w:sz w:val="28"/>
          <w:szCs w:val="28"/>
        </w:rPr>
        <w:t>в</w:t>
      </w:r>
      <w:r w:rsidRPr="00E433FA">
        <w:rPr>
          <w:rFonts w:eastAsia="SimSun"/>
          <w:sz w:val="28"/>
          <w:szCs w:val="28"/>
        </w:rPr>
        <w:t>ленных из них радиаторов. Экспериментальное сравнение температурных п</w:t>
      </w:r>
      <w:r w:rsidRPr="00E433FA">
        <w:rPr>
          <w:rFonts w:eastAsia="SimSun"/>
          <w:sz w:val="28"/>
          <w:szCs w:val="28"/>
        </w:rPr>
        <w:t>о</w:t>
      </w:r>
      <w:r w:rsidRPr="00E433FA">
        <w:rPr>
          <w:rFonts w:eastAsia="SimSun"/>
          <w:sz w:val="28"/>
          <w:szCs w:val="28"/>
        </w:rPr>
        <w:t xml:space="preserve">лей светильника проводилось с радиаторами охлаждения, изготовленными из алюминия и ТРП марки </w:t>
      </w:r>
      <w:r w:rsidR="009A7B70">
        <w:rPr>
          <w:rFonts w:eastAsia="SimSun"/>
          <w:sz w:val="28"/>
          <w:szCs w:val="28"/>
        </w:rPr>
        <w:t>«</w:t>
      </w:r>
      <w:r w:rsidRPr="00E433FA">
        <w:rPr>
          <w:rFonts w:eastAsia="SimSun"/>
          <w:sz w:val="28"/>
          <w:szCs w:val="28"/>
        </w:rPr>
        <w:t>ТЕПЛОСТОК</w:t>
      </w:r>
      <w:r w:rsidR="009A7B70">
        <w:rPr>
          <w:rFonts w:eastAsia="SimSun"/>
          <w:sz w:val="28"/>
          <w:szCs w:val="28"/>
        </w:rPr>
        <w:t>»</w:t>
      </w:r>
      <w:r w:rsidRPr="00E433FA">
        <w:rPr>
          <w:rFonts w:eastAsia="SimSun"/>
          <w:sz w:val="28"/>
          <w:szCs w:val="28"/>
        </w:rPr>
        <w:t xml:space="preserve"> (теплопроводность 5-10 </w:t>
      </w:r>
      <w:proofErr w:type="spellStart"/>
      <w:r w:rsidRPr="00E433FA">
        <w:rPr>
          <w:rFonts w:eastAsia="SimSun"/>
          <w:sz w:val="28"/>
          <w:szCs w:val="28"/>
        </w:rPr>
        <w:t>Wt\mK</w:t>
      </w:r>
      <w:proofErr w:type="spellEnd"/>
      <w:r w:rsidRPr="00E433FA">
        <w:rPr>
          <w:rFonts w:eastAsia="SimSun"/>
          <w:sz w:val="28"/>
          <w:szCs w:val="28"/>
        </w:rPr>
        <w:t>) фи</w:t>
      </w:r>
      <w:r w:rsidRPr="00E433FA">
        <w:rPr>
          <w:rFonts w:eastAsia="SimSun"/>
          <w:sz w:val="28"/>
          <w:szCs w:val="28"/>
        </w:rPr>
        <w:t>р</w:t>
      </w:r>
      <w:r w:rsidRPr="00E433FA">
        <w:rPr>
          <w:rFonts w:eastAsia="SimSun"/>
          <w:sz w:val="28"/>
          <w:szCs w:val="28"/>
        </w:rPr>
        <w:t xml:space="preserve">мы СПЕЦПЛАСТ-М, (Россия) </w:t>
      </w:r>
    </w:p>
    <w:p w:rsidR="00506822" w:rsidRDefault="0089414B" w:rsidP="008C0794">
      <w:pPr>
        <w:spacing w:line="288" w:lineRule="auto"/>
        <w:ind w:right="-2" w:firstLine="708"/>
        <w:jc w:val="both"/>
        <w:rPr>
          <w:rFonts w:eastAsia="SimSun"/>
          <w:sz w:val="28"/>
          <w:szCs w:val="28"/>
        </w:rPr>
      </w:pPr>
      <w:r w:rsidRPr="00E433FA">
        <w:rPr>
          <w:rFonts w:eastAsia="SimSun"/>
          <w:sz w:val="28"/>
          <w:szCs w:val="28"/>
        </w:rPr>
        <w:t>Таким образом</w:t>
      </w:r>
      <w:proofErr w:type="gramStart"/>
      <w:r w:rsidR="009A7B70">
        <w:rPr>
          <w:rFonts w:eastAsia="SimSun"/>
          <w:sz w:val="28"/>
          <w:szCs w:val="28"/>
        </w:rPr>
        <w:t>.</w:t>
      </w:r>
      <w:proofErr w:type="gramEnd"/>
      <w:r w:rsidRPr="00E433FA">
        <w:rPr>
          <w:rFonts w:eastAsia="SimSun"/>
          <w:sz w:val="28"/>
          <w:szCs w:val="28"/>
        </w:rPr>
        <w:t xml:space="preserve"> </w:t>
      </w:r>
      <w:proofErr w:type="gramStart"/>
      <w:r w:rsidRPr="00E433FA">
        <w:rPr>
          <w:rFonts w:eastAsia="SimSun"/>
          <w:sz w:val="28"/>
          <w:szCs w:val="28"/>
        </w:rPr>
        <w:t>б</w:t>
      </w:r>
      <w:proofErr w:type="gramEnd"/>
      <w:r w:rsidRPr="00E433FA">
        <w:rPr>
          <w:rFonts w:eastAsia="SimSun"/>
          <w:sz w:val="28"/>
          <w:szCs w:val="28"/>
        </w:rPr>
        <w:t>ыло экспериментально доказано</w:t>
      </w:r>
      <w:r w:rsidR="009A7B70">
        <w:rPr>
          <w:rFonts w:eastAsia="SimSun"/>
          <w:sz w:val="28"/>
          <w:szCs w:val="28"/>
        </w:rPr>
        <w:t>,</w:t>
      </w:r>
      <w:r w:rsidRPr="00E433FA">
        <w:rPr>
          <w:rFonts w:eastAsia="SimSun"/>
          <w:sz w:val="28"/>
          <w:szCs w:val="28"/>
        </w:rPr>
        <w:t xml:space="preserve"> что теплопроводящая способность алюминия востребована в реальных системах естественного охл</w:t>
      </w:r>
      <w:r w:rsidRPr="00E433FA">
        <w:rPr>
          <w:rFonts w:eastAsia="SimSun"/>
          <w:sz w:val="28"/>
          <w:szCs w:val="28"/>
        </w:rPr>
        <w:t>а</w:t>
      </w:r>
      <w:r w:rsidRPr="00E433FA">
        <w:rPr>
          <w:rFonts w:eastAsia="SimSun"/>
          <w:sz w:val="28"/>
          <w:szCs w:val="28"/>
        </w:rPr>
        <w:t>ждения светодиодных светильников всего лишь на 5%, а применение для изг</w:t>
      </w:r>
      <w:r w:rsidRPr="00E433FA">
        <w:rPr>
          <w:rFonts w:eastAsia="SimSun"/>
          <w:sz w:val="28"/>
          <w:szCs w:val="28"/>
        </w:rPr>
        <w:t>о</w:t>
      </w:r>
      <w:r w:rsidRPr="00E433FA">
        <w:rPr>
          <w:rFonts w:eastAsia="SimSun"/>
          <w:sz w:val="28"/>
          <w:szCs w:val="28"/>
        </w:rPr>
        <w:t>товления радиаторов естественного охлаждения материалов с теплопроводн</w:t>
      </w:r>
      <w:r w:rsidRPr="00E433FA">
        <w:rPr>
          <w:rFonts w:eastAsia="SimSun"/>
          <w:sz w:val="28"/>
          <w:szCs w:val="28"/>
        </w:rPr>
        <w:t>о</w:t>
      </w:r>
      <w:r w:rsidRPr="00E433FA">
        <w:rPr>
          <w:rFonts w:eastAsia="SimSun"/>
          <w:sz w:val="28"/>
          <w:szCs w:val="28"/>
        </w:rPr>
        <w:lastRenderedPageBreak/>
        <w:t xml:space="preserve">стью выше (5-10 </w:t>
      </w:r>
      <w:proofErr w:type="spellStart"/>
      <w:r w:rsidRPr="00E433FA">
        <w:rPr>
          <w:rFonts w:eastAsia="SimSun"/>
          <w:sz w:val="28"/>
          <w:szCs w:val="28"/>
        </w:rPr>
        <w:t>wt</w:t>
      </w:r>
      <w:proofErr w:type="spellEnd"/>
      <w:r w:rsidRPr="00E433FA">
        <w:rPr>
          <w:rFonts w:eastAsia="SimSun"/>
          <w:sz w:val="28"/>
          <w:szCs w:val="28"/>
        </w:rPr>
        <w:t>/</w:t>
      </w:r>
      <w:proofErr w:type="spellStart"/>
      <w:r w:rsidRPr="00E433FA">
        <w:rPr>
          <w:rFonts w:eastAsia="SimSun"/>
          <w:sz w:val="28"/>
          <w:szCs w:val="28"/>
        </w:rPr>
        <w:t>mK</w:t>
      </w:r>
      <w:proofErr w:type="spellEnd"/>
      <w:r w:rsidRPr="00E433FA">
        <w:rPr>
          <w:rFonts w:eastAsia="SimSun"/>
          <w:sz w:val="28"/>
          <w:szCs w:val="28"/>
        </w:rPr>
        <w:t>) технически избыточно. Радиаторы одинаковых разм</w:t>
      </w:r>
      <w:r w:rsidRPr="00E433FA">
        <w:rPr>
          <w:rFonts w:eastAsia="SimSun"/>
          <w:sz w:val="28"/>
          <w:szCs w:val="28"/>
        </w:rPr>
        <w:t>е</w:t>
      </w:r>
      <w:r w:rsidRPr="00E433FA">
        <w:rPr>
          <w:rFonts w:eastAsia="SimSun"/>
          <w:sz w:val="28"/>
          <w:szCs w:val="28"/>
        </w:rPr>
        <w:t xml:space="preserve">ров, изготовленные из разных по стоимости и свойствам материалов (ТРП, сталь, алюминий, медь и серебро) будут охлаждать тепловыделяющий </w:t>
      </w:r>
      <w:proofErr w:type="spellStart"/>
      <w:r w:rsidRPr="00E433FA">
        <w:rPr>
          <w:rFonts w:eastAsia="SimSun"/>
          <w:sz w:val="28"/>
          <w:szCs w:val="28"/>
        </w:rPr>
        <w:t>обьект</w:t>
      </w:r>
      <w:proofErr w:type="spellEnd"/>
      <w:r w:rsidRPr="00E433FA">
        <w:rPr>
          <w:rFonts w:eastAsia="SimSun"/>
          <w:sz w:val="28"/>
          <w:szCs w:val="28"/>
        </w:rPr>
        <w:t xml:space="preserve"> при естественном охлаждении практически одинаково. При практически од</w:t>
      </w:r>
      <w:r w:rsidRPr="00E433FA">
        <w:rPr>
          <w:rFonts w:eastAsia="SimSun"/>
          <w:sz w:val="28"/>
          <w:szCs w:val="28"/>
        </w:rPr>
        <w:t>и</w:t>
      </w:r>
      <w:r w:rsidRPr="00E433FA">
        <w:rPr>
          <w:rFonts w:eastAsia="SimSun"/>
          <w:sz w:val="28"/>
          <w:szCs w:val="28"/>
        </w:rPr>
        <w:t xml:space="preserve">наковой </w:t>
      </w:r>
      <w:proofErr w:type="spellStart"/>
      <w:r w:rsidRPr="00E433FA">
        <w:rPr>
          <w:rFonts w:eastAsia="SimSun"/>
          <w:sz w:val="28"/>
          <w:szCs w:val="28"/>
        </w:rPr>
        <w:t>теплорассеивающей</w:t>
      </w:r>
      <w:proofErr w:type="spellEnd"/>
      <w:r w:rsidRPr="00E433FA">
        <w:rPr>
          <w:rFonts w:eastAsia="SimSun"/>
          <w:sz w:val="28"/>
          <w:szCs w:val="28"/>
        </w:rPr>
        <w:t xml:space="preserve"> способности ТРП по ряду технико-экономических характеристик имеют значительные преимущества перед алюминием: прямой замен</w:t>
      </w:r>
      <w:r w:rsidR="00506822">
        <w:rPr>
          <w:rFonts w:eastAsia="SimSun"/>
          <w:sz w:val="28"/>
          <w:szCs w:val="28"/>
        </w:rPr>
        <w:t>ой</w:t>
      </w:r>
      <w:r w:rsidRPr="00E433FA">
        <w:rPr>
          <w:rFonts w:eastAsia="SimSun"/>
          <w:sz w:val="28"/>
          <w:szCs w:val="28"/>
        </w:rPr>
        <w:t xml:space="preserve"> металлов можно существенно снизить вес и стоимость радиатора; п</w:t>
      </w:r>
      <w:r w:rsidRPr="00E433FA">
        <w:rPr>
          <w:rFonts w:eastAsia="SimSun"/>
          <w:sz w:val="28"/>
          <w:szCs w:val="28"/>
        </w:rPr>
        <w:t>о</w:t>
      </w:r>
      <w:r w:rsidRPr="00E433FA">
        <w:rPr>
          <w:rFonts w:eastAsia="SimSun"/>
          <w:sz w:val="28"/>
          <w:szCs w:val="28"/>
        </w:rPr>
        <w:t xml:space="preserve">является возможность за счет преимуществ литья пластмасс перед алюминием и грамотного конструирования существенно увеличить </w:t>
      </w:r>
      <w:proofErr w:type="spellStart"/>
      <w:r w:rsidRPr="00E433FA">
        <w:rPr>
          <w:rFonts w:eastAsia="SimSun"/>
          <w:sz w:val="28"/>
          <w:szCs w:val="28"/>
        </w:rPr>
        <w:t>теплопроизводител</w:t>
      </w:r>
      <w:r w:rsidRPr="00E433FA">
        <w:rPr>
          <w:rFonts w:eastAsia="SimSun"/>
          <w:sz w:val="28"/>
          <w:szCs w:val="28"/>
        </w:rPr>
        <w:t>ь</w:t>
      </w:r>
      <w:r w:rsidRPr="00E433FA">
        <w:rPr>
          <w:rFonts w:eastAsia="SimSun"/>
          <w:sz w:val="28"/>
          <w:szCs w:val="28"/>
        </w:rPr>
        <w:t>ность</w:t>
      </w:r>
      <w:proofErr w:type="spellEnd"/>
      <w:r w:rsidRPr="00E433FA">
        <w:rPr>
          <w:rFonts w:eastAsia="SimSun"/>
          <w:sz w:val="28"/>
          <w:szCs w:val="28"/>
        </w:rPr>
        <w:t xml:space="preserve"> радиатора при сохранении установочных габаритов. </w:t>
      </w:r>
      <w:proofErr w:type="gramStart"/>
      <w:r w:rsidRPr="00E433FA">
        <w:rPr>
          <w:rFonts w:eastAsia="SimSun"/>
          <w:sz w:val="28"/>
          <w:szCs w:val="28"/>
        </w:rPr>
        <w:t>Классический пр</w:t>
      </w:r>
      <w:r w:rsidRPr="00E433FA">
        <w:rPr>
          <w:rFonts w:eastAsia="SimSun"/>
          <w:sz w:val="28"/>
          <w:szCs w:val="28"/>
        </w:rPr>
        <w:t>и</w:t>
      </w:r>
      <w:r w:rsidRPr="00E433FA">
        <w:rPr>
          <w:rFonts w:eastAsia="SimSun"/>
          <w:sz w:val="28"/>
          <w:szCs w:val="28"/>
        </w:rPr>
        <w:t>мер: переход при одинаковых установочных размерах от традиционной пл</w:t>
      </w:r>
      <w:r w:rsidRPr="00E433FA">
        <w:rPr>
          <w:rFonts w:eastAsia="SimSun"/>
          <w:sz w:val="28"/>
          <w:szCs w:val="28"/>
        </w:rPr>
        <w:t>а</w:t>
      </w:r>
      <w:r w:rsidRPr="00E433FA">
        <w:rPr>
          <w:rFonts w:eastAsia="SimSun"/>
          <w:sz w:val="28"/>
          <w:szCs w:val="28"/>
        </w:rPr>
        <w:t>стинчатой формы радиаторов к игольчатой  форме дает увеличение эффек</w:t>
      </w:r>
      <w:r w:rsidR="00506822">
        <w:rPr>
          <w:rFonts w:eastAsia="SimSun"/>
          <w:sz w:val="28"/>
          <w:szCs w:val="28"/>
        </w:rPr>
        <w:t>ти</w:t>
      </w:r>
      <w:r w:rsidR="00506822">
        <w:rPr>
          <w:rFonts w:eastAsia="SimSun"/>
          <w:sz w:val="28"/>
          <w:szCs w:val="28"/>
        </w:rPr>
        <w:t>в</w:t>
      </w:r>
      <w:r w:rsidR="00506822">
        <w:rPr>
          <w:rFonts w:eastAsia="SimSun"/>
          <w:sz w:val="28"/>
          <w:szCs w:val="28"/>
        </w:rPr>
        <w:t>ности</w:t>
      </w:r>
      <w:r w:rsidRPr="00E433FA">
        <w:rPr>
          <w:rFonts w:eastAsia="SimSun"/>
          <w:sz w:val="28"/>
          <w:szCs w:val="28"/>
        </w:rPr>
        <w:t xml:space="preserve"> охлаждения радиатора на 60-100 %. Для вновь разрабатываемых конс</w:t>
      </w:r>
      <w:r w:rsidRPr="00E433FA">
        <w:rPr>
          <w:rFonts w:eastAsia="SimSun"/>
          <w:sz w:val="28"/>
          <w:szCs w:val="28"/>
        </w:rPr>
        <w:t>т</w:t>
      </w:r>
      <w:r w:rsidRPr="00E433FA">
        <w:rPr>
          <w:rFonts w:eastAsia="SimSun"/>
          <w:sz w:val="28"/>
          <w:szCs w:val="28"/>
        </w:rPr>
        <w:t>рукций радиаторов из ТРП целесообразно дополнительно увеличить эффекти</w:t>
      </w:r>
      <w:r w:rsidRPr="00E433FA">
        <w:rPr>
          <w:rFonts w:eastAsia="SimSun"/>
          <w:sz w:val="28"/>
          <w:szCs w:val="28"/>
        </w:rPr>
        <w:t>в</w:t>
      </w:r>
      <w:r w:rsidRPr="00E433FA">
        <w:rPr>
          <w:rFonts w:eastAsia="SimSun"/>
          <w:sz w:val="28"/>
          <w:szCs w:val="28"/>
        </w:rPr>
        <w:t>ность охлаждения за счет максимально полного использования  не занятых функциональными элементами  объёмов конкретных конструкций светильн</w:t>
      </w:r>
      <w:r w:rsidRPr="00E433FA">
        <w:rPr>
          <w:rFonts w:eastAsia="SimSun"/>
          <w:sz w:val="28"/>
          <w:szCs w:val="28"/>
        </w:rPr>
        <w:t>и</w:t>
      </w:r>
      <w:r w:rsidRPr="00E433FA">
        <w:rPr>
          <w:rFonts w:eastAsia="SimSun"/>
          <w:sz w:val="28"/>
          <w:szCs w:val="28"/>
        </w:rPr>
        <w:t>ков (например</w:t>
      </w:r>
      <w:r w:rsidR="00506822">
        <w:rPr>
          <w:rFonts w:eastAsia="SimSun"/>
          <w:sz w:val="28"/>
          <w:szCs w:val="28"/>
        </w:rPr>
        <w:t>,</w:t>
      </w:r>
      <w:r w:rsidRPr="00E433FA">
        <w:rPr>
          <w:rFonts w:eastAsia="SimSun"/>
          <w:sz w:val="28"/>
          <w:szCs w:val="28"/>
        </w:rPr>
        <w:t xml:space="preserve"> переход от классической квадратной конфигурации основания радиаторов на круглые, овальные и другие</w:t>
      </w:r>
      <w:proofErr w:type="gramEnd"/>
      <w:r w:rsidRPr="00E433FA">
        <w:rPr>
          <w:rFonts w:eastAsia="SimSun"/>
          <w:sz w:val="28"/>
          <w:szCs w:val="28"/>
        </w:rPr>
        <w:t xml:space="preserve"> формы). </w:t>
      </w:r>
    </w:p>
    <w:p w:rsidR="00506822" w:rsidRPr="00E433FA" w:rsidRDefault="006F00D1" w:rsidP="008C0794">
      <w:pPr>
        <w:spacing w:line="288" w:lineRule="auto"/>
        <w:ind w:right="-2"/>
        <w:jc w:val="center"/>
        <w:rPr>
          <w:sz w:val="28"/>
          <w:szCs w:val="28"/>
        </w:rPr>
      </w:pPr>
      <w:r>
        <w:rPr>
          <w:noProof/>
          <w:sz w:val="28"/>
          <w:szCs w:val="28"/>
        </w:rPr>
        <w:drawing>
          <wp:inline distT="0" distB="0" distL="0" distR="0">
            <wp:extent cx="3790950" cy="251460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cstate="print"/>
                    <a:srcRect/>
                    <a:stretch>
                      <a:fillRect/>
                    </a:stretch>
                  </pic:blipFill>
                  <pic:spPr bwMode="auto">
                    <a:xfrm>
                      <a:off x="0" y="0"/>
                      <a:ext cx="3790950" cy="2514600"/>
                    </a:xfrm>
                    <a:prstGeom prst="rect">
                      <a:avLst/>
                    </a:prstGeom>
                    <a:noFill/>
                    <a:ln w="9525">
                      <a:noFill/>
                      <a:miter lim="800000"/>
                      <a:headEnd/>
                      <a:tailEnd/>
                    </a:ln>
                  </pic:spPr>
                </pic:pic>
              </a:graphicData>
            </a:graphic>
          </wp:inline>
        </w:drawing>
      </w:r>
    </w:p>
    <w:p w:rsidR="00506822" w:rsidRDefault="00506822" w:rsidP="008C0794">
      <w:pPr>
        <w:spacing w:line="288" w:lineRule="auto"/>
        <w:ind w:right="-2"/>
        <w:jc w:val="center"/>
        <w:rPr>
          <w:sz w:val="28"/>
          <w:szCs w:val="28"/>
        </w:rPr>
      </w:pPr>
      <w:r w:rsidRPr="00E433FA">
        <w:rPr>
          <w:sz w:val="28"/>
          <w:szCs w:val="28"/>
        </w:rPr>
        <w:t xml:space="preserve">Рис. 5.3. </w:t>
      </w:r>
      <w:r w:rsidR="00CC5152">
        <w:rPr>
          <w:sz w:val="28"/>
          <w:szCs w:val="28"/>
        </w:rPr>
        <w:t>Примеры конструкций радиаторов</w:t>
      </w:r>
    </w:p>
    <w:p w:rsidR="00506822" w:rsidRDefault="00506822" w:rsidP="008C0794">
      <w:pPr>
        <w:spacing w:line="288" w:lineRule="auto"/>
        <w:ind w:right="-2" w:firstLine="708"/>
        <w:jc w:val="both"/>
        <w:rPr>
          <w:rFonts w:eastAsia="SimSun"/>
          <w:sz w:val="28"/>
          <w:szCs w:val="28"/>
        </w:rPr>
      </w:pPr>
    </w:p>
    <w:p w:rsidR="00506822" w:rsidRDefault="0089414B" w:rsidP="008C0794">
      <w:pPr>
        <w:spacing w:line="288" w:lineRule="auto"/>
        <w:ind w:right="-2" w:firstLine="708"/>
        <w:jc w:val="both"/>
        <w:rPr>
          <w:rFonts w:eastAsia="SimSun"/>
          <w:sz w:val="28"/>
          <w:szCs w:val="28"/>
        </w:rPr>
      </w:pPr>
      <w:r w:rsidRPr="00E433FA">
        <w:rPr>
          <w:rFonts w:eastAsia="SimSun"/>
          <w:sz w:val="28"/>
          <w:szCs w:val="28"/>
        </w:rPr>
        <w:t>Возможность применени</w:t>
      </w:r>
      <w:r w:rsidR="00506822">
        <w:rPr>
          <w:rFonts w:eastAsia="SimSun"/>
          <w:sz w:val="28"/>
          <w:szCs w:val="28"/>
        </w:rPr>
        <w:t>я</w:t>
      </w:r>
      <w:r w:rsidRPr="00E433FA">
        <w:rPr>
          <w:rFonts w:eastAsia="SimSun"/>
          <w:sz w:val="28"/>
          <w:szCs w:val="28"/>
        </w:rPr>
        <w:t xml:space="preserve"> в светодиодных светильниках максимально возможного количества изготовленных из ТРП деталей </w:t>
      </w:r>
      <w:r w:rsidR="00506822">
        <w:rPr>
          <w:rFonts w:eastAsia="SimSun"/>
          <w:sz w:val="28"/>
          <w:szCs w:val="28"/>
        </w:rPr>
        <w:t>«</w:t>
      </w:r>
      <w:r w:rsidRPr="00E433FA">
        <w:rPr>
          <w:rFonts w:eastAsia="SimSun"/>
          <w:sz w:val="28"/>
          <w:szCs w:val="28"/>
        </w:rPr>
        <w:t>двойного</w:t>
      </w:r>
      <w:r w:rsidR="00506822">
        <w:rPr>
          <w:rFonts w:eastAsia="SimSun"/>
          <w:sz w:val="28"/>
          <w:szCs w:val="28"/>
        </w:rPr>
        <w:t>»</w:t>
      </w:r>
      <w:r w:rsidRPr="00E433FA">
        <w:rPr>
          <w:rFonts w:eastAsia="SimSun"/>
          <w:sz w:val="28"/>
          <w:szCs w:val="28"/>
        </w:rPr>
        <w:t xml:space="preserve"> назначения. Это могут быть как фрагменты корпуса, так и целые корпуса</w:t>
      </w:r>
      <w:r w:rsidR="00506822">
        <w:rPr>
          <w:rFonts w:eastAsia="SimSun"/>
          <w:sz w:val="28"/>
          <w:szCs w:val="28"/>
        </w:rPr>
        <w:t>,</w:t>
      </w:r>
      <w:r w:rsidRPr="00E433FA">
        <w:rPr>
          <w:rFonts w:eastAsia="SimSun"/>
          <w:sz w:val="28"/>
          <w:szCs w:val="28"/>
        </w:rPr>
        <w:t xml:space="preserve"> полностью изг</w:t>
      </w:r>
      <w:r w:rsidRPr="00E433FA">
        <w:rPr>
          <w:rFonts w:eastAsia="SimSun"/>
          <w:sz w:val="28"/>
          <w:szCs w:val="28"/>
        </w:rPr>
        <w:t>о</w:t>
      </w:r>
      <w:r w:rsidRPr="00E433FA">
        <w:rPr>
          <w:rFonts w:eastAsia="SimSun"/>
          <w:sz w:val="28"/>
          <w:szCs w:val="28"/>
        </w:rPr>
        <w:t xml:space="preserve">товленные из ТРП. </w:t>
      </w:r>
      <w:r w:rsidR="00506822">
        <w:rPr>
          <w:rFonts w:eastAsia="SimSun"/>
          <w:sz w:val="28"/>
          <w:szCs w:val="28"/>
        </w:rPr>
        <w:t>И</w:t>
      </w:r>
      <w:r w:rsidR="00506822" w:rsidRPr="00E433FA">
        <w:rPr>
          <w:rFonts w:eastAsia="SimSun"/>
          <w:sz w:val="28"/>
          <w:szCs w:val="28"/>
        </w:rPr>
        <w:t xml:space="preserve">зделия из ТРП </w:t>
      </w:r>
      <w:r w:rsidR="00506822">
        <w:rPr>
          <w:rFonts w:eastAsia="SimSun"/>
          <w:sz w:val="28"/>
          <w:szCs w:val="28"/>
        </w:rPr>
        <w:t>могут н</w:t>
      </w:r>
      <w:r w:rsidRPr="00E433FA">
        <w:rPr>
          <w:rFonts w:eastAsia="SimSun"/>
          <w:sz w:val="28"/>
          <w:szCs w:val="28"/>
        </w:rPr>
        <w:t>епосредственно распол</w:t>
      </w:r>
      <w:r w:rsidR="00506822">
        <w:rPr>
          <w:rFonts w:eastAsia="SimSun"/>
          <w:sz w:val="28"/>
          <w:szCs w:val="28"/>
        </w:rPr>
        <w:t>агаться, н</w:t>
      </w:r>
      <w:r w:rsidR="00506822">
        <w:rPr>
          <w:rFonts w:eastAsia="SimSun"/>
          <w:sz w:val="28"/>
          <w:szCs w:val="28"/>
        </w:rPr>
        <w:t>а</w:t>
      </w:r>
      <w:r w:rsidR="00506822">
        <w:rPr>
          <w:rFonts w:eastAsia="SimSun"/>
          <w:sz w:val="28"/>
          <w:szCs w:val="28"/>
        </w:rPr>
        <w:lastRenderedPageBreak/>
        <w:t>пример,</w:t>
      </w:r>
      <w:r w:rsidRPr="00E433FA">
        <w:rPr>
          <w:rFonts w:eastAsia="SimSun"/>
          <w:sz w:val="28"/>
          <w:szCs w:val="28"/>
        </w:rPr>
        <w:t xml:space="preserve"> на поверхности печатн</w:t>
      </w:r>
      <w:r w:rsidR="00506822">
        <w:rPr>
          <w:rFonts w:eastAsia="SimSun"/>
          <w:sz w:val="28"/>
          <w:szCs w:val="28"/>
        </w:rPr>
        <w:t>ой</w:t>
      </w:r>
      <w:r w:rsidRPr="00E433FA">
        <w:rPr>
          <w:rFonts w:eastAsia="SimSun"/>
          <w:sz w:val="28"/>
          <w:szCs w:val="28"/>
        </w:rPr>
        <w:t xml:space="preserve"> плат</w:t>
      </w:r>
      <w:r w:rsidR="00506822">
        <w:rPr>
          <w:rFonts w:eastAsia="SimSun"/>
          <w:sz w:val="28"/>
          <w:szCs w:val="28"/>
        </w:rPr>
        <w:t>ы,</w:t>
      </w:r>
      <w:r w:rsidRPr="00E433FA">
        <w:rPr>
          <w:rFonts w:eastAsia="SimSun"/>
          <w:sz w:val="28"/>
          <w:szCs w:val="28"/>
        </w:rPr>
        <w:t xml:space="preserve">  внешняя сторона которой выполнена в виде ребристого или игольчатого  радиатора.</w:t>
      </w:r>
    </w:p>
    <w:p w:rsidR="0089414B" w:rsidRPr="00E433FA" w:rsidRDefault="0089414B" w:rsidP="008C0794">
      <w:pPr>
        <w:spacing w:line="288" w:lineRule="auto"/>
        <w:ind w:right="-2" w:firstLine="708"/>
        <w:jc w:val="both"/>
        <w:rPr>
          <w:sz w:val="28"/>
          <w:szCs w:val="28"/>
        </w:rPr>
      </w:pPr>
      <w:r w:rsidRPr="00E433FA">
        <w:rPr>
          <w:sz w:val="28"/>
          <w:szCs w:val="28"/>
        </w:rPr>
        <w:t>Радиаторы из ТРП, установленные непосредственно на корпус светодиода обеспечивают требуемые тепловые режимы при мощностях до 3 ватт и особе</w:t>
      </w:r>
      <w:r w:rsidRPr="00E433FA">
        <w:rPr>
          <w:sz w:val="28"/>
          <w:szCs w:val="28"/>
        </w:rPr>
        <w:t>н</w:t>
      </w:r>
      <w:r w:rsidRPr="00E433FA">
        <w:rPr>
          <w:sz w:val="28"/>
          <w:szCs w:val="28"/>
        </w:rPr>
        <w:t xml:space="preserve">но эффективны при их использовании в </w:t>
      </w:r>
      <w:proofErr w:type="spellStart"/>
      <w:r w:rsidRPr="00E433FA">
        <w:rPr>
          <w:sz w:val="28"/>
          <w:szCs w:val="28"/>
        </w:rPr>
        <w:t>высокомощных</w:t>
      </w:r>
      <w:proofErr w:type="spellEnd"/>
      <w:r w:rsidRPr="00E433FA">
        <w:rPr>
          <w:sz w:val="28"/>
          <w:szCs w:val="28"/>
        </w:rPr>
        <w:t xml:space="preserve"> светильниках, в том числе уличных, снижая благодаря замене алюминиевых корпусов на пластик</w:t>
      </w:r>
      <w:r w:rsidRPr="00E433FA">
        <w:rPr>
          <w:sz w:val="28"/>
          <w:szCs w:val="28"/>
        </w:rPr>
        <w:t>о</w:t>
      </w:r>
      <w:r w:rsidRPr="00E433FA">
        <w:rPr>
          <w:sz w:val="28"/>
          <w:szCs w:val="28"/>
        </w:rPr>
        <w:t xml:space="preserve">вые </w:t>
      </w:r>
      <w:proofErr w:type="spellStart"/>
      <w:proofErr w:type="gramStart"/>
      <w:r w:rsidRPr="00E433FA">
        <w:rPr>
          <w:sz w:val="28"/>
          <w:szCs w:val="28"/>
        </w:rPr>
        <w:t>весо-габаритные</w:t>
      </w:r>
      <w:proofErr w:type="spellEnd"/>
      <w:proofErr w:type="gramEnd"/>
      <w:r w:rsidRPr="00E433FA">
        <w:rPr>
          <w:sz w:val="28"/>
          <w:szCs w:val="28"/>
        </w:rPr>
        <w:t xml:space="preserve"> характеристики</w:t>
      </w:r>
    </w:p>
    <w:p w:rsidR="0089414B" w:rsidRPr="00E433FA" w:rsidRDefault="0089414B" w:rsidP="008C0794">
      <w:pPr>
        <w:spacing w:line="288" w:lineRule="auto"/>
        <w:ind w:right="-2" w:firstLine="709"/>
        <w:jc w:val="both"/>
        <w:rPr>
          <w:rFonts w:eastAsia="SimSun"/>
          <w:sz w:val="28"/>
          <w:szCs w:val="28"/>
        </w:rPr>
      </w:pPr>
      <w:r w:rsidRPr="00E433FA">
        <w:rPr>
          <w:rFonts w:eastAsia="SimSun"/>
          <w:sz w:val="28"/>
          <w:szCs w:val="28"/>
        </w:rPr>
        <w:t>Известные конструкции бинарных светодиодов, т.е. гетеропереходов, п</w:t>
      </w:r>
      <w:r w:rsidRPr="00E433FA">
        <w:rPr>
          <w:rFonts w:eastAsia="SimSun"/>
          <w:sz w:val="28"/>
          <w:szCs w:val="28"/>
        </w:rPr>
        <w:t>о</w:t>
      </w:r>
      <w:r w:rsidRPr="00E433FA">
        <w:rPr>
          <w:rFonts w:eastAsia="SimSun"/>
          <w:sz w:val="28"/>
          <w:szCs w:val="28"/>
        </w:rPr>
        <w:t xml:space="preserve">крываемых фотолюминофорами для преобразования их первичного излучения во </w:t>
      </w:r>
      <w:proofErr w:type="gramStart"/>
      <w:r w:rsidRPr="00E433FA">
        <w:rPr>
          <w:rFonts w:eastAsia="SimSun"/>
          <w:sz w:val="28"/>
          <w:szCs w:val="28"/>
        </w:rPr>
        <w:t>вторичное</w:t>
      </w:r>
      <w:proofErr w:type="gramEnd"/>
      <w:r w:rsidRPr="00E433FA">
        <w:rPr>
          <w:rFonts w:eastAsia="SimSun"/>
          <w:sz w:val="28"/>
          <w:szCs w:val="28"/>
        </w:rPr>
        <w:t xml:space="preserve"> разработаны давно. В 60-70х годах широко использовались </w:t>
      </w:r>
      <w:proofErr w:type="spellStart"/>
      <w:r w:rsidRPr="00E433FA">
        <w:rPr>
          <w:rFonts w:eastAsia="SimSun"/>
          <w:sz w:val="28"/>
          <w:szCs w:val="28"/>
        </w:rPr>
        <w:t>ант</w:t>
      </w:r>
      <w:r w:rsidRPr="00E433FA">
        <w:rPr>
          <w:rFonts w:eastAsia="SimSun"/>
          <w:sz w:val="28"/>
          <w:szCs w:val="28"/>
        </w:rPr>
        <w:t>и</w:t>
      </w:r>
      <w:r w:rsidRPr="00E433FA">
        <w:rPr>
          <w:rFonts w:eastAsia="SimSun"/>
          <w:sz w:val="28"/>
          <w:szCs w:val="28"/>
        </w:rPr>
        <w:t>стоксовы</w:t>
      </w:r>
      <w:proofErr w:type="spellEnd"/>
      <w:r w:rsidRPr="00E433FA">
        <w:rPr>
          <w:rFonts w:eastAsia="SimSun"/>
          <w:sz w:val="28"/>
          <w:szCs w:val="28"/>
        </w:rPr>
        <w:t xml:space="preserve"> фотолюминофоры, преобразующие </w:t>
      </w:r>
      <w:proofErr w:type="gramStart"/>
      <w:r w:rsidRPr="00E433FA">
        <w:rPr>
          <w:rFonts w:eastAsia="SimSun"/>
          <w:sz w:val="28"/>
          <w:szCs w:val="28"/>
        </w:rPr>
        <w:t>ближнее</w:t>
      </w:r>
      <w:proofErr w:type="gramEnd"/>
      <w:r w:rsidRPr="00E433FA">
        <w:rPr>
          <w:rFonts w:eastAsia="SimSun"/>
          <w:sz w:val="28"/>
          <w:szCs w:val="28"/>
        </w:rPr>
        <w:t xml:space="preserve"> ИК-излучение гетероп</w:t>
      </w:r>
      <w:r w:rsidRPr="00E433FA">
        <w:rPr>
          <w:rFonts w:eastAsia="SimSun"/>
          <w:sz w:val="28"/>
          <w:szCs w:val="28"/>
        </w:rPr>
        <w:t>е</w:t>
      </w:r>
      <w:r w:rsidRPr="00E433FA">
        <w:rPr>
          <w:rFonts w:eastAsia="SimSun"/>
          <w:sz w:val="28"/>
          <w:szCs w:val="28"/>
        </w:rPr>
        <w:t>рехода в видимый свет (красный, зелёный или синий). В эти же годы появилось изобретение советских учёных [2], указывающ</w:t>
      </w:r>
      <w:r w:rsidR="00261791">
        <w:rPr>
          <w:rFonts w:eastAsia="SimSun"/>
          <w:sz w:val="28"/>
          <w:szCs w:val="28"/>
        </w:rPr>
        <w:t>е</w:t>
      </w:r>
      <w:r w:rsidRPr="00E433FA">
        <w:rPr>
          <w:rFonts w:eastAsia="SimSun"/>
          <w:sz w:val="28"/>
          <w:szCs w:val="28"/>
        </w:rPr>
        <w:t xml:space="preserve">е на возможность объединения со структурами из </w:t>
      </w:r>
      <w:proofErr w:type="spellStart"/>
      <w:r w:rsidRPr="00E433FA">
        <w:rPr>
          <w:rFonts w:eastAsia="SimSun"/>
          <w:sz w:val="28"/>
          <w:szCs w:val="28"/>
        </w:rPr>
        <w:t>GaN</w:t>
      </w:r>
      <w:proofErr w:type="spellEnd"/>
      <w:r w:rsidRPr="00E433FA">
        <w:rPr>
          <w:rFonts w:eastAsia="SimSun"/>
          <w:sz w:val="28"/>
          <w:szCs w:val="28"/>
        </w:rPr>
        <w:t xml:space="preserve"> </w:t>
      </w:r>
      <w:proofErr w:type="spellStart"/>
      <w:r w:rsidRPr="00E433FA">
        <w:rPr>
          <w:rFonts w:eastAsia="SimSun"/>
          <w:sz w:val="28"/>
          <w:szCs w:val="28"/>
        </w:rPr>
        <w:t>стоксовских</w:t>
      </w:r>
      <w:proofErr w:type="spellEnd"/>
      <w:r w:rsidRPr="00E433FA">
        <w:rPr>
          <w:rFonts w:eastAsia="SimSun"/>
          <w:sz w:val="28"/>
          <w:szCs w:val="28"/>
        </w:rPr>
        <w:t xml:space="preserve"> фотолюминофоров, излучающих в </w:t>
      </w:r>
      <w:proofErr w:type="gramStart"/>
      <w:r w:rsidRPr="00E433FA">
        <w:rPr>
          <w:rFonts w:eastAsia="SimSun"/>
          <w:sz w:val="28"/>
          <w:szCs w:val="28"/>
        </w:rPr>
        <w:t>более длинноволновой</w:t>
      </w:r>
      <w:proofErr w:type="gramEnd"/>
      <w:r w:rsidRPr="00E433FA">
        <w:rPr>
          <w:rFonts w:eastAsia="SimSun"/>
          <w:sz w:val="28"/>
          <w:szCs w:val="28"/>
        </w:rPr>
        <w:t xml:space="preserve"> области в сравнении с возбуждаемым светом. Завершением этого периода исследований может служить монография С. </w:t>
      </w:r>
      <w:proofErr w:type="spellStart"/>
      <w:r w:rsidRPr="00E433FA">
        <w:rPr>
          <w:rFonts w:eastAsia="SimSun"/>
          <w:sz w:val="28"/>
          <w:szCs w:val="28"/>
        </w:rPr>
        <w:t>Накамуры</w:t>
      </w:r>
      <w:proofErr w:type="spellEnd"/>
      <w:r w:rsidRPr="00E433FA">
        <w:rPr>
          <w:rFonts w:eastAsia="SimSun"/>
          <w:sz w:val="28"/>
          <w:szCs w:val="28"/>
        </w:rPr>
        <w:t xml:space="preserve"> [3], обобщившая в 1997 году все работы автора по созданию структур на основе г</w:t>
      </w:r>
      <w:r w:rsidRPr="00E433FA">
        <w:rPr>
          <w:rFonts w:eastAsia="SimSun"/>
          <w:sz w:val="28"/>
          <w:szCs w:val="28"/>
        </w:rPr>
        <w:t>е</w:t>
      </w:r>
      <w:r w:rsidRPr="00E433FA">
        <w:rPr>
          <w:rFonts w:eastAsia="SimSun"/>
          <w:sz w:val="28"/>
          <w:szCs w:val="28"/>
        </w:rPr>
        <w:t xml:space="preserve">теропереходов из </w:t>
      </w:r>
      <w:proofErr w:type="spellStart"/>
      <w:r w:rsidRPr="00E433FA">
        <w:rPr>
          <w:rFonts w:eastAsia="SimSun"/>
          <w:sz w:val="28"/>
          <w:szCs w:val="28"/>
        </w:rPr>
        <w:t>InGaN</w:t>
      </w:r>
      <w:proofErr w:type="spellEnd"/>
      <w:r w:rsidRPr="00E433FA">
        <w:rPr>
          <w:rFonts w:eastAsia="SimSun"/>
          <w:sz w:val="28"/>
          <w:szCs w:val="28"/>
        </w:rPr>
        <w:t>. Благодаря этим работам стал</w:t>
      </w:r>
      <w:r w:rsidR="00261791">
        <w:rPr>
          <w:rFonts w:eastAsia="SimSun"/>
          <w:sz w:val="28"/>
          <w:szCs w:val="28"/>
        </w:rPr>
        <w:t>о</w:t>
      </w:r>
      <w:r w:rsidRPr="00E433FA">
        <w:rPr>
          <w:rFonts w:eastAsia="SimSun"/>
          <w:sz w:val="28"/>
          <w:szCs w:val="28"/>
        </w:rPr>
        <w:t xml:space="preserve"> возможно создание очень эффективных коротковолновых СИД с излучением в синей и </w:t>
      </w:r>
      <w:proofErr w:type="gramStart"/>
      <w:r w:rsidRPr="00E433FA">
        <w:rPr>
          <w:rFonts w:eastAsia="SimSun"/>
          <w:sz w:val="28"/>
          <w:szCs w:val="28"/>
        </w:rPr>
        <w:t>ультрафи</w:t>
      </w:r>
      <w:r w:rsidRPr="00E433FA">
        <w:rPr>
          <w:rFonts w:eastAsia="SimSun"/>
          <w:sz w:val="28"/>
          <w:szCs w:val="28"/>
        </w:rPr>
        <w:t>о</w:t>
      </w:r>
      <w:r w:rsidRPr="00E433FA">
        <w:rPr>
          <w:rFonts w:eastAsia="SimSun"/>
          <w:sz w:val="28"/>
          <w:szCs w:val="28"/>
        </w:rPr>
        <w:t>летовой</w:t>
      </w:r>
      <w:proofErr w:type="gramEnd"/>
      <w:r w:rsidRPr="00E433FA">
        <w:rPr>
          <w:rFonts w:eastAsia="SimSun"/>
          <w:sz w:val="28"/>
          <w:szCs w:val="28"/>
        </w:rPr>
        <w:t xml:space="preserve"> частях спектра, а так же фиолетовых лазеров. На базе этих исследов</w:t>
      </w:r>
      <w:r w:rsidRPr="00E433FA">
        <w:rPr>
          <w:rFonts w:eastAsia="SimSun"/>
          <w:sz w:val="28"/>
          <w:szCs w:val="28"/>
        </w:rPr>
        <w:t>а</w:t>
      </w:r>
      <w:r w:rsidRPr="00E433FA">
        <w:rPr>
          <w:rFonts w:eastAsia="SimSun"/>
          <w:sz w:val="28"/>
          <w:szCs w:val="28"/>
        </w:rPr>
        <w:t>ний специалистами компании</w:t>
      </w:r>
      <w:r w:rsidR="00261791">
        <w:rPr>
          <w:rFonts w:eastAsia="SimSun"/>
          <w:sz w:val="28"/>
          <w:szCs w:val="28"/>
        </w:rPr>
        <w:t xml:space="preserve"> «</w:t>
      </w:r>
      <w:proofErr w:type="spellStart"/>
      <w:r w:rsidRPr="00E433FA">
        <w:rPr>
          <w:rFonts w:eastAsia="SimSun"/>
          <w:sz w:val="28"/>
          <w:szCs w:val="28"/>
        </w:rPr>
        <w:t>Nichia</w:t>
      </w:r>
      <w:proofErr w:type="spellEnd"/>
      <w:r w:rsidR="00261791">
        <w:rPr>
          <w:rFonts w:eastAsia="SimSun"/>
          <w:sz w:val="28"/>
          <w:szCs w:val="28"/>
        </w:rPr>
        <w:t xml:space="preserve">» </w:t>
      </w:r>
      <w:r w:rsidRPr="00E433FA">
        <w:rPr>
          <w:rFonts w:eastAsia="SimSun"/>
          <w:sz w:val="28"/>
          <w:szCs w:val="28"/>
        </w:rPr>
        <w:t xml:space="preserve">были разработаны </w:t>
      </w:r>
      <w:proofErr w:type="gramStart"/>
      <w:r w:rsidRPr="00E433FA">
        <w:rPr>
          <w:rFonts w:eastAsia="SimSun"/>
          <w:sz w:val="28"/>
          <w:szCs w:val="28"/>
        </w:rPr>
        <w:t xml:space="preserve">белые светодиоды, конструктивно представляющие собой гетеропереход </w:t>
      </w:r>
      <w:proofErr w:type="spellStart"/>
      <w:r w:rsidRPr="00E433FA">
        <w:rPr>
          <w:rFonts w:eastAsia="SimSun"/>
          <w:sz w:val="28"/>
          <w:szCs w:val="28"/>
        </w:rPr>
        <w:t>InGaN</w:t>
      </w:r>
      <w:proofErr w:type="spellEnd"/>
      <w:r w:rsidRPr="00E433FA">
        <w:rPr>
          <w:rFonts w:eastAsia="SimSun"/>
          <w:sz w:val="28"/>
          <w:szCs w:val="28"/>
        </w:rPr>
        <w:t xml:space="preserve"> с синим</w:t>
      </w:r>
      <w:proofErr w:type="gramEnd"/>
      <w:r w:rsidRPr="00E433FA">
        <w:rPr>
          <w:rFonts w:eastAsia="SimSun"/>
          <w:sz w:val="28"/>
          <w:szCs w:val="28"/>
        </w:rPr>
        <w:t xml:space="preserve"> цветом свечения, покрытый жёлт</w:t>
      </w:r>
      <w:r w:rsidR="00261791">
        <w:rPr>
          <w:rFonts w:eastAsia="SimSun"/>
          <w:sz w:val="28"/>
          <w:szCs w:val="28"/>
        </w:rPr>
        <w:t>ым</w:t>
      </w:r>
      <w:r w:rsidRPr="00E433FA">
        <w:rPr>
          <w:rFonts w:eastAsia="SimSun"/>
          <w:sz w:val="28"/>
          <w:szCs w:val="28"/>
        </w:rPr>
        <w:t xml:space="preserve"> излучающим неорганическим фотолюминофором. Комбинация двух дополнительных цветов, в частности синего и жёлтого, со</w:t>
      </w:r>
      <w:r w:rsidRPr="00E433FA">
        <w:rPr>
          <w:rFonts w:eastAsia="SimSun"/>
          <w:sz w:val="28"/>
          <w:szCs w:val="28"/>
        </w:rPr>
        <w:t>з</w:t>
      </w:r>
      <w:r w:rsidRPr="00E433FA">
        <w:rPr>
          <w:rFonts w:eastAsia="SimSun"/>
          <w:sz w:val="28"/>
          <w:szCs w:val="28"/>
        </w:rPr>
        <w:t>дает суммарное белое излучение. В качестве подобного жёлтого фотолюмин</w:t>
      </w:r>
      <w:r w:rsidRPr="00E433FA">
        <w:rPr>
          <w:rFonts w:eastAsia="SimSun"/>
          <w:sz w:val="28"/>
          <w:szCs w:val="28"/>
        </w:rPr>
        <w:t>о</w:t>
      </w:r>
      <w:r w:rsidRPr="00E433FA">
        <w:rPr>
          <w:rFonts w:eastAsia="SimSun"/>
          <w:sz w:val="28"/>
          <w:szCs w:val="28"/>
        </w:rPr>
        <w:t>фора был использован хорошо известный материал на основе алюмоиттриевого граната с формулой Y</w:t>
      </w:r>
      <w:r w:rsidRPr="00E433FA">
        <w:rPr>
          <w:rFonts w:eastAsia="SimSun"/>
          <w:sz w:val="28"/>
          <w:szCs w:val="28"/>
          <w:vertAlign w:val="subscript"/>
        </w:rPr>
        <w:t>3</w:t>
      </w:r>
      <w:r w:rsidRPr="00E433FA">
        <w:rPr>
          <w:rFonts w:eastAsia="SimSun"/>
          <w:sz w:val="28"/>
          <w:szCs w:val="28"/>
        </w:rPr>
        <w:t>Al</w:t>
      </w:r>
      <w:r w:rsidRPr="00E433FA">
        <w:rPr>
          <w:rFonts w:eastAsia="SimSun"/>
          <w:sz w:val="28"/>
          <w:szCs w:val="28"/>
          <w:vertAlign w:val="subscript"/>
        </w:rPr>
        <w:t>5</w:t>
      </w:r>
      <w:r w:rsidRPr="00E433FA">
        <w:rPr>
          <w:rFonts w:eastAsia="SimSun"/>
          <w:sz w:val="28"/>
          <w:szCs w:val="28"/>
        </w:rPr>
        <w:t>O</w:t>
      </w:r>
      <w:r w:rsidRPr="00E433FA">
        <w:rPr>
          <w:rFonts w:eastAsia="SimSun"/>
          <w:sz w:val="28"/>
          <w:szCs w:val="28"/>
          <w:vertAlign w:val="subscript"/>
        </w:rPr>
        <w:t>12</w:t>
      </w:r>
      <w:r w:rsidRPr="00E433FA">
        <w:rPr>
          <w:rFonts w:eastAsia="SimSun"/>
          <w:sz w:val="28"/>
          <w:szCs w:val="28"/>
        </w:rPr>
        <w:t xml:space="preserve">:Ce [4]. Несмотря на широкое </w:t>
      </w:r>
      <w:proofErr w:type="gramStart"/>
      <w:r w:rsidRPr="00E433FA">
        <w:rPr>
          <w:rFonts w:eastAsia="SimSun"/>
          <w:sz w:val="28"/>
          <w:szCs w:val="28"/>
        </w:rPr>
        <w:t>использование</w:t>
      </w:r>
      <w:proofErr w:type="gramEnd"/>
      <w:r w:rsidRPr="00E433FA">
        <w:rPr>
          <w:rFonts w:eastAsia="SimSun"/>
          <w:sz w:val="28"/>
          <w:szCs w:val="28"/>
        </w:rPr>
        <w:t xml:space="preserve"> тр</w:t>
      </w:r>
      <w:r w:rsidRPr="00E433FA">
        <w:rPr>
          <w:rFonts w:eastAsia="SimSun"/>
          <w:sz w:val="28"/>
          <w:szCs w:val="28"/>
        </w:rPr>
        <w:t>а</w:t>
      </w:r>
      <w:r w:rsidRPr="00E433FA">
        <w:rPr>
          <w:rFonts w:eastAsia="SimSun"/>
          <w:sz w:val="28"/>
          <w:szCs w:val="28"/>
        </w:rPr>
        <w:t>диционный алюмоиттриевый гранат имел существенные недостатки: недост</w:t>
      </w:r>
      <w:r w:rsidRPr="00E433FA">
        <w:rPr>
          <w:rFonts w:eastAsia="SimSun"/>
          <w:sz w:val="28"/>
          <w:szCs w:val="28"/>
        </w:rPr>
        <w:t>а</w:t>
      </w:r>
      <w:r w:rsidRPr="00E433FA">
        <w:rPr>
          <w:rFonts w:eastAsia="SimSun"/>
          <w:sz w:val="28"/>
          <w:szCs w:val="28"/>
        </w:rPr>
        <w:t>точно высокий квантовый выход</w:t>
      </w:r>
      <w:r w:rsidR="00261791">
        <w:rPr>
          <w:rFonts w:eastAsia="SimSun"/>
          <w:sz w:val="28"/>
          <w:szCs w:val="28"/>
        </w:rPr>
        <w:t xml:space="preserve"> </w:t>
      </w:r>
      <w:r w:rsidRPr="00E433FA">
        <w:rPr>
          <w:rFonts w:eastAsia="SimSun"/>
          <w:sz w:val="28"/>
          <w:szCs w:val="28"/>
        </w:rPr>
        <w:t>ζ≤0.8; спектр его излучения изменялся в н</w:t>
      </w:r>
      <w:r w:rsidRPr="00E433FA">
        <w:rPr>
          <w:rFonts w:eastAsia="SimSun"/>
          <w:sz w:val="28"/>
          <w:szCs w:val="28"/>
        </w:rPr>
        <w:t>е</w:t>
      </w:r>
      <w:r w:rsidRPr="00E433FA">
        <w:rPr>
          <w:rFonts w:eastAsia="SimSun"/>
          <w:sz w:val="28"/>
          <w:szCs w:val="28"/>
        </w:rPr>
        <w:t>больших пределах путём дополнительного введения иона Gd</w:t>
      </w:r>
      <w:r w:rsidRPr="00E433FA">
        <w:rPr>
          <w:rFonts w:eastAsia="SimSun"/>
          <w:sz w:val="28"/>
          <w:szCs w:val="28"/>
          <w:vertAlign w:val="superscript"/>
        </w:rPr>
        <w:t>+3</w:t>
      </w:r>
      <w:r w:rsidRPr="00E433FA">
        <w:rPr>
          <w:rFonts w:eastAsia="SimSun"/>
          <w:sz w:val="28"/>
          <w:szCs w:val="28"/>
        </w:rPr>
        <w:t>, замещающего часть иттрия в решётке граната; цветовой охват белым излучением светодиода был недостаточно высок Ra≤70.</w:t>
      </w:r>
    </w:p>
    <w:p w:rsidR="0089414B" w:rsidRPr="00E433FA" w:rsidRDefault="0089414B" w:rsidP="008C0794">
      <w:pPr>
        <w:spacing w:line="288" w:lineRule="auto"/>
        <w:ind w:right="283" w:firstLine="709"/>
        <w:jc w:val="both"/>
        <w:rPr>
          <w:rFonts w:eastAsia="SimSun"/>
          <w:sz w:val="28"/>
          <w:szCs w:val="28"/>
        </w:rPr>
      </w:pPr>
      <w:r w:rsidRPr="00E433FA">
        <w:rPr>
          <w:rFonts w:eastAsia="SimSun"/>
          <w:sz w:val="28"/>
          <w:szCs w:val="28"/>
        </w:rPr>
        <w:t>Для устранения этих недостатков известного аналога  был предложен новый усовершенствованный состав граната, в который были дополнительно введены ионы N</w:t>
      </w:r>
      <w:r w:rsidRPr="00E433FA">
        <w:rPr>
          <w:rFonts w:eastAsia="SimSun"/>
          <w:sz w:val="28"/>
          <w:szCs w:val="28"/>
          <w:vertAlign w:val="superscript"/>
        </w:rPr>
        <w:t>-3</w:t>
      </w:r>
      <w:r w:rsidRPr="00E433FA">
        <w:rPr>
          <w:rFonts w:eastAsia="SimSun"/>
          <w:sz w:val="28"/>
          <w:szCs w:val="28"/>
        </w:rPr>
        <w:t xml:space="preserve"> и F</w:t>
      </w:r>
      <w:r w:rsidRPr="00E433FA">
        <w:rPr>
          <w:rFonts w:eastAsia="SimSun"/>
          <w:sz w:val="28"/>
          <w:szCs w:val="28"/>
          <w:vertAlign w:val="superscript"/>
        </w:rPr>
        <w:t>-1</w:t>
      </w:r>
      <w:r w:rsidRPr="00E433FA">
        <w:rPr>
          <w:rFonts w:eastAsia="SimSun"/>
          <w:sz w:val="28"/>
          <w:szCs w:val="28"/>
        </w:rPr>
        <w:t xml:space="preserve">. Подобное усовершенствование и указанный продукт </w:t>
      </w:r>
      <w:r w:rsidRPr="00E433FA">
        <w:rPr>
          <w:rFonts w:eastAsia="SimSun"/>
          <w:sz w:val="28"/>
          <w:szCs w:val="28"/>
        </w:rPr>
        <w:lastRenderedPageBreak/>
        <w:t>имеют более высокую яркость. Однако у него имеются и значительные н</w:t>
      </w:r>
      <w:r w:rsidRPr="00E433FA">
        <w:rPr>
          <w:rFonts w:eastAsia="SimSun"/>
          <w:sz w:val="28"/>
          <w:szCs w:val="28"/>
        </w:rPr>
        <w:t>е</w:t>
      </w:r>
      <w:r w:rsidRPr="00E433FA">
        <w:rPr>
          <w:rFonts w:eastAsia="SimSun"/>
          <w:sz w:val="28"/>
          <w:szCs w:val="28"/>
        </w:rPr>
        <w:t>достатки: невозможность воспроизведения при освещении тёпло-белых цв</w:t>
      </w:r>
      <w:r w:rsidRPr="00E433FA">
        <w:rPr>
          <w:rFonts w:eastAsia="SimSun"/>
          <w:sz w:val="28"/>
          <w:szCs w:val="28"/>
        </w:rPr>
        <w:t>е</w:t>
      </w:r>
      <w:r w:rsidRPr="00E433FA">
        <w:rPr>
          <w:rFonts w:eastAsia="SimSun"/>
          <w:sz w:val="28"/>
          <w:szCs w:val="28"/>
        </w:rPr>
        <w:t>товых оттенков; незначительное количество возможных получаемых коорд</w:t>
      </w:r>
      <w:r w:rsidRPr="00E433FA">
        <w:rPr>
          <w:rFonts w:eastAsia="SimSun"/>
          <w:sz w:val="28"/>
          <w:szCs w:val="28"/>
        </w:rPr>
        <w:t>и</w:t>
      </w:r>
      <w:r w:rsidRPr="00E433FA">
        <w:rPr>
          <w:rFonts w:eastAsia="SimSun"/>
          <w:sz w:val="28"/>
          <w:szCs w:val="28"/>
        </w:rPr>
        <w:t>нат цветности.</w:t>
      </w:r>
    </w:p>
    <w:p w:rsidR="0089414B" w:rsidRPr="00E433FA" w:rsidRDefault="0089414B" w:rsidP="008C0794">
      <w:pPr>
        <w:spacing w:line="288" w:lineRule="auto"/>
        <w:ind w:right="283" w:firstLine="709"/>
        <w:jc w:val="both"/>
        <w:rPr>
          <w:rFonts w:eastAsia="SimSun"/>
          <w:sz w:val="28"/>
          <w:szCs w:val="28"/>
        </w:rPr>
      </w:pPr>
      <w:r w:rsidRPr="00E433FA">
        <w:rPr>
          <w:rFonts w:eastAsia="SimSun"/>
          <w:sz w:val="28"/>
          <w:szCs w:val="28"/>
        </w:rPr>
        <w:t xml:space="preserve"> </w:t>
      </w:r>
      <w:proofErr w:type="gramStart"/>
      <w:r w:rsidR="00261791">
        <w:rPr>
          <w:rFonts w:eastAsia="SimSun"/>
          <w:sz w:val="28"/>
          <w:szCs w:val="28"/>
        </w:rPr>
        <w:t xml:space="preserve">Чтобы устранить </w:t>
      </w:r>
      <w:r w:rsidRPr="00E433FA">
        <w:rPr>
          <w:rFonts w:eastAsia="SimSun"/>
          <w:sz w:val="28"/>
          <w:szCs w:val="28"/>
        </w:rPr>
        <w:t>указанны</w:t>
      </w:r>
      <w:r w:rsidR="00261791">
        <w:rPr>
          <w:rFonts w:eastAsia="SimSun"/>
          <w:sz w:val="28"/>
          <w:szCs w:val="28"/>
        </w:rPr>
        <w:t>е</w:t>
      </w:r>
      <w:r w:rsidRPr="00E433FA">
        <w:rPr>
          <w:rFonts w:eastAsia="SimSun"/>
          <w:sz w:val="28"/>
          <w:szCs w:val="28"/>
        </w:rPr>
        <w:t xml:space="preserve"> недостатк</w:t>
      </w:r>
      <w:r w:rsidR="00261791">
        <w:rPr>
          <w:rFonts w:eastAsia="SimSun"/>
          <w:sz w:val="28"/>
          <w:szCs w:val="28"/>
        </w:rPr>
        <w:t>и</w:t>
      </w:r>
      <w:r w:rsidRPr="00E433FA">
        <w:rPr>
          <w:rFonts w:eastAsia="SimSun"/>
          <w:sz w:val="28"/>
          <w:szCs w:val="28"/>
        </w:rPr>
        <w:t>, а также</w:t>
      </w:r>
      <w:r w:rsidR="00261791">
        <w:rPr>
          <w:rFonts w:eastAsia="SimSun"/>
          <w:sz w:val="28"/>
          <w:szCs w:val="28"/>
        </w:rPr>
        <w:t xml:space="preserve"> для</w:t>
      </w:r>
      <w:r w:rsidRPr="00E433FA">
        <w:rPr>
          <w:rFonts w:eastAsia="SimSun"/>
          <w:sz w:val="28"/>
          <w:szCs w:val="28"/>
        </w:rPr>
        <w:t xml:space="preserve"> создания мал</w:t>
      </w:r>
      <w:r w:rsidRPr="00E433FA">
        <w:rPr>
          <w:rFonts w:eastAsia="SimSun"/>
          <w:sz w:val="28"/>
          <w:szCs w:val="28"/>
        </w:rPr>
        <w:t>о</w:t>
      </w:r>
      <w:r w:rsidRPr="00E433FA">
        <w:rPr>
          <w:rFonts w:eastAsia="SimSun"/>
          <w:sz w:val="28"/>
          <w:szCs w:val="28"/>
        </w:rPr>
        <w:t>чувствительного к температурным воздействиям люминофора и светодиода на его основе был разработан фотолюминофор жёлто-оранжевого свечения на основе редкоземельного граната, активированного церием, отличающийся тем, что в состав основы указанного фотолюминофора дополнительно введ</w:t>
      </w:r>
      <w:r w:rsidRPr="00E433FA">
        <w:rPr>
          <w:rFonts w:eastAsia="SimSun"/>
          <w:sz w:val="28"/>
          <w:szCs w:val="28"/>
        </w:rPr>
        <w:t>е</w:t>
      </w:r>
      <w:r w:rsidRPr="00E433FA">
        <w:rPr>
          <w:rFonts w:eastAsia="SimSun"/>
          <w:sz w:val="28"/>
          <w:szCs w:val="28"/>
        </w:rPr>
        <w:t xml:space="preserve">ны атомы лития </w:t>
      </w:r>
      <w:proofErr w:type="spellStart"/>
      <w:r w:rsidRPr="00E433FA">
        <w:rPr>
          <w:rFonts w:eastAsia="SimSun"/>
          <w:sz w:val="28"/>
          <w:szCs w:val="28"/>
        </w:rPr>
        <w:t>Li</w:t>
      </w:r>
      <w:proofErr w:type="spellEnd"/>
      <w:r w:rsidRPr="00E433FA">
        <w:rPr>
          <w:rFonts w:eastAsia="SimSun"/>
          <w:sz w:val="28"/>
          <w:szCs w:val="28"/>
        </w:rPr>
        <w:t>,</w:t>
      </w:r>
      <w:r w:rsidR="00261791">
        <w:rPr>
          <w:rFonts w:eastAsia="SimSun"/>
          <w:sz w:val="28"/>
          <w:szCs w:val="28"/>
        </w:rPr>
        <w:t xml:space="preserve"> </w:t>
      </w:r>
      <w:r w:rsidRPr="00E433FA">
        <w:rPr>
          <w:rFonts w:eastAsia="SimSun"/>
          <w:sz w:val="28"/>
          <w:szCs w:val="28"/>
        </w:rPr>
        <w:t xml:space="preserve">магния </w:t>
      </w:r>
      <w:proofErr w:type="spellStart"/>
      <w:r w:rsidRPr="00E433FA">
        <w:rPr>
          <w:rFonts w:eastAsia="SimSun"/>
          <w:sz w:val="28"/>
          <w:szCs w:val="28"/>
        </w:rPr>
        <w:t>Mg</w:t>
      </w:r>
      <w:proofErr w:type="spellEnd"/>
      <w:r w:rsidRPr="00E433FA">
        <w:rPr>
          <w:rFonts w:eastAsia="SimSun"/>
          <w:sz w:val="28"/>
          <w:szCs w:val="28"/>
        </w:rPr>
        <w:t xml:space="preserve">, кремния </w:t>
      </w:r>
      <w:proofErr w:type="spellStart"/>
      <w:r w:rsidRPr="00E433FA">
        <w:rPr>
          <w:rFonts w:eastAsia="SimSun"/>
          <w:sz w:val="28"/>
          <w:szCs w:val="28"/>
        </w:rPr>
        <w:t>Si</w:t>
      </w:r>
      <w:proofErr w:type="spellEnd"/>
      <w:r w:rsidRPr="00E433FA">
        <w:rPr>
          <w:rFonts w:eastAsia="SimSun"/>
          <w:sz w:val="28"/>
          <w:szCs w:val="28"/>
        </w:rPr>
        <w:t>, азота N и фтор F, излучающий при возбуждении от λ</w:t>
      </w:r>
      <w:r w:rsidR="00261791">
        <w:rPr>
          <w:rFonts w:eastAsia="SimSun"/>
          <w:sz w:val="28"/>
          <w:szCs w:val="28"/>
        </w:rPr>
        <w:t xml:space="preserve"> </w:t>
      </w:r>
      <w:r w:rsidRPr="00E433FA">
        <w:rPr>
          <w:rFonts w:eastAsia="SimSun"/>
          <w:sz w:val="28"/>
          <w:szCs w:val="28"/>
        </w:rPr>
        <w:t>=</w:t>
      </w:r>
      <w:r w:rsidR="00261791">
        <w:rPr>
          <w:rFonts w:eastAsia="SimSun"/>
          <w:sz w:val="28"/>
          <w:szCs w:val="28"/>
        </w:rPr>
        <w:t xml:space="preserve"> </w:t>
      </w:r>
      <w:r w:rsidRPr="00E433FA">
        <w:rPr>
          <w:rFonts w:eastAsia="SimSun"/>
          <w:sz w:val="28"/>
          <w:szCs w:val="28"/>
        </w:rPr>
        <w:t>440 до 475</w:t>
      </w:r>
      <w:r w:rsidR="00261791">
        <w:rPr>
          <w:rFonts w:eastAsia="SimSun"/>
          <w:sz w:val="28"/>
          <w:szCs w:val="28"/>
        </w:rPr>
        <w:t xml:space="preserve"> </w:t>
      </w:r>
      <w:r w:rsidRPr="00E433FA">
        <w:rPr>
          <w:rFonts w:eastAsia="SimSun"/>
          <w:sz w:val="28"/>
          <w:szCs w:val="28"/>
        </w:rPr>
        <w:t>нм в</w:t>
      </w:r>
      <w:proofErr w:type="gramEnd"/>
      <w:r w:rsidRPr="00E433FA">
        <w:rPr>
          <w:rFonts w:eastAsia="SimSun"/>
          <w:sz w:val="28"/>
          <w:szCs w:val="28"/>
        </w:rPr>
        <w:t xml:space="preserve"> </w:t>
      </w:r>
      <w:proofErr w:type="gramStart"/>
      <w:r w:rsidRPr="00E433FA">
        <w:rPr>
          <w:rFonts w:eastAsia="SimSun"/>
          <w:sz w:val="28"/>
          <w:szCs w:val="28"/>
        </w:rPr>
        <w:t>диапазоне</w:t>
      </w:r>
      <w:proofErr w:type="gramEnd"/>
      <w:r w:rsidRPr="00E433FA">
        <w:rPr>
          <w:rFonts w:eastAsia="SimSun"/>
          <w:sz w:val="28"/>
          <w:szCs w:val="28"/>
        </w:rPr>
        <w:t xml:space="preserve"> от λ</w:t>
      </w:r>
      <w:r w:rsidR="00261791">
        <w:rPr>
          <w:rFonts w:eastAsia="SimSun"/>
          <w:sz w:val="28"/>
          <w:szCs w:val="28"/>
        </w:rPr>
        <w:t xml:space="preserve"> </w:t>
      </w:r>
      <w:r w:rsidRPr="00E433FA">
        <w:rPr>
          <w:rFonts w:eastAsia="SimSun"/>
          <w:sz w:val="28"/>
          <w:szCs w:val="28"/>
        </w:rPr>
        <w:t>=</w:t>
      </w:r>
      <w:r w:rsidR="00261791">
        <w:rPr>
          <w:rFonts w:eastAsia="SimSun"/>
          <w:sz w:val="28"/>
          <w:szCs w:val="28"/>
        </w:rPr>
        <w:t xml:space="preserve"> </w:t>
      </w:r>
      <w:r w:rsidRPr="00E433FA">
        <w:rPr>
          <w:rFonts w:eastAsia="SimSun"/>
          <w:sz w:val="28"/>
          <w:szCs w:val="28"/>
        </w:rPr>
        <w:t>542 до 590</w:t>
      </w:r>
      <w:r w:rsidR="00261791">
        <w:rPr>
          <w:rFonts w:eastAsia="SimSun"/>
          <w:sz w:val="28"/>
          <w:szCs w:val="28"/>
        </w:rPr>
        <w:t xml:space="preserve"> </w:t>
      </w:r>
      <w:r w:rsidRPr="00E433FA">
        <w:rPr>
          <w:rFonts w:eastAsia="SimSun"/>
          <w:sz w:val="28"/>
          <w:szCs w:val="28"/>
        </w:rPr>
        <w:t>нм с квантовыми выходом Q</w:t>
      </w:r>
      <w:r w:rsidR="00261791">
        <w:rPr>
          <w:rFonts w:eastAsia="SimSun"/>
          <w:sz w:val="28"/>
          <w:szCs w:val="28"/>
        </w:rPr>
        <w:t xml:space="preserve"> </w:t>
      </w:r>
      <w:r w:rsidRPr="00E433FA">
        <w:rPr>
          <w:rFonts w:eastAsia="SimSun"/>
          <w:sz w:val="28"/>
          <w:szCs w:val="28"/>
        </w:rPr>
        <w:t>＞</w:t>
      </w:r>
      <w:r w:rsidR="00261791">
        <w:rPr>
          <w:rFonts w:eastAsia="SimSun"/>
          <w:sz w:val="28"/>
          <w:szCs w:val="28"/>
        </w:rPr>
        <w:t xml:space="preserve"> </w:t>
      </w:r>
      <w:r w:rsidRPr="00E433FA">
        <w:rPr>
          <w:rFonts w:eastAsia="SimSun"/>
          <w:sz w:val="28"/>
          <w:szCs w:val="28"/>
        </w:rPr>
        <w:t>0</w:t>
      </w:r>
      <w:r w:rsidR="00261791">
        <w:rPr>
          <w:rFonts w:eastAsia="SimSun"/>
          <w:sz w:val="28"/>
          <w:szCs w:val="28"/>
        </w:rPr>
        <w:t>,</w:t>
      </w:r>
      <w:r w:rsidRPr="00E433FA">
        <w:rPr>
          <w:rFonts w:eastAsia="SimSun"/>
          <w:sz w:val="28"/>
          <w:szCs w:val="28"/>
        </w:rPr>
        <w:t>9 и со следующими параметрами:</w:t>
      </w:r>
    </w:p>
    <w:p w:rsidR="0089414B" w:rsidRPr="00E433FA" w:rsidRDefault="00261791" w:rsidP="008C0794">
      <w:pPr>
        <w:spacing w:line="288" w:lineRule="auto"/>
        <w:ind w:right="283" w:firstLine="708"/>
        <w:jc w:val="both"/>
        <w:rPr>
          <w:rFonts w:eastAsia="SimSun"/>
          <w:sz w:val="28"/>
          <w:szCs w:val="28"/>
        </w:rPr>
      </w:pPr>
      <w:r>
        <w:rPr>
          <w:rFonts w:eastAsia="SimSun"/>
          <w:sz w:val="28"/>
          <w:szCs w:val="28"/>
        </w:rPr>
        <w:t>–</w:t>
      </w:r>
      <w:r w:rsidR="0089414B" w:rsidRPr="00E433FA">
        <w:rPr>
          <w:rFonts w:eastAsia="SimSun"/>
          <w:sz w:val="28"/>
          <w:szCs w:val="28"/>
        </w:rPr>
        <w:t xml:space="preserve"> спектральным максимумом </w:t>
      </w:r>
      <w:proofErr w:type="gramStart"/>
      <w:r w:rsidR="0089414B" w:rsidRPr="00E433FA">
        <w:rPr>
          <w:rFonts w:eastAsia="SimSun"/>
          <w:sz w:val="28"/>
          <w:szCs w:val="28"/>
        </w:rPr>
        <w:t>излучения</w:t>
      </w:r>
      <w:proofErr w:type="gramEnd"/>
      <w:r w:rsidR="0089414B" w:rsidRPr="00E433FA">
        <w:rPr>
          <w:rFonts w:eastAsia="SimSun"/>
          <w:sz w:val="28"/>
          <w:szCs w:val="28"/>
        </w:rPr>
        <w:t xml:space="preserve"> сдвинутым в </w:t>
      </w:r>
      <w:proofErr w:type="spellStart"/>
      <w:r w:rsidR="0089414B" w:rsidRPr="00E433FA">
        <w:rPr>
          <w:rFonts w:eastAsia="SimSun"/>
          <w:sz w:val="28"/>
          <w:szCs w:val="28"/>
        </w:rPr>
        <w:t>длнноволновую</w:t>
      </w:r>
      <w:proofErr w:type="spellEnd"/>
      <w:r w:rsidR="0089414B" w:rsidRPr="00E433FA">
        <w:rPr>
          <w:rFonts w:eastAsia="SimSun"/>
          <w:sz w:val="28"/>
          <w:szCs w:val="28"/>
        </w:rPr>
        <w:t xml:space="preserve"> область при росте концентрации гадолиния [</w:t>
      </w:r>
      <w:proofErr w:type="spellStart"/>
      <w:r w:rsidR="0089414B" w:rsidRPr="00E433FA">
        <w:rPr>
          <w:rFonts w:eastAsia="SimSun"/>
          <w:sz w:val="28"/>
          <w:szCs w:val="28"/>
        </w:rPr>
        <w:t>Gd</w:t>
      </w:r>
      <w:proofErr w:type="spellEnd"/>
      <w:r w:rsidR="0089414B" w:rsidRPr="00E433FA">
        <w:rPr>
          <w:rFonts w:eastAsia="SimSun"/>
          <w:sz w:val="28"/>
          <w:szCs w:val="28"/>
        </w:rPr>
        <w:t>]</w:t>
      </w:r>
      <w:r>
        <w:rPr>
          <w:rFonts w:eastAsia="SimSun"/>
          <w:sz w:val="28"/>
          <w:szCs w:val="28"/>
        </w:rPr>
        <w:t xml:space="preserve"> </w:t>
      </w:r>
      <w:r w:rsidR="0089414B" w:rsidRPr="00E433FA">
        <w:rPr>
          <w:rFonts w:eastAsia="SimSun"/>
          <w:sz w:val="28"/>
          <w:szCs w:val="28"/>
        </w:rPr>
        <w:t>≥</w:t>
      </w:r>
      <w:r>
        <w:rPr>
          <w:rFonts w:eastAsia="SimSun"/>
          <w:sz w:val="28"/>
          <w:szCs w:val="28"/>
        </w:rPr>
        <w:t xml:space="preserve"> </w:t>
      </w:r>
      <w:r w:rsidR="0089414B" w:rsidRPr="00E433FA">
        <w:rPr>
          <w:rFonts w:eastAsia="SimSun"/>
          <w:sz w:val="28"/>
          <w:szCs w:val="28"/>
        </w:rPr>
        <w:t>0</w:t>
      </w:r>
      <w:r>
        <w:rPr>
          <w:rFonts w:eastAsia="SimSun"/>
          <w:sz w:val="28"/>
          <w:szCs w:val="28"/>
        </w:rPr>
        <w:t>,</w:t>
      </w:r>
      <w:r w:rsidR="0089414B" w:rsidRPr="00E433FA">
        <w:rPr>
          <w:rFonts w:eastAsia="SimSun"/>
          <w:sz w:val="28"/>
          <w:szCs w:val="28"/>
        </w:rPr>
        <w:t>1 атомной доли, тогда как более длинноволновый сдвиг от λ=568 до 580нм обеспечивается введен</w:t>
      </w:r>
      <w:r w:rsidR="0089414B" w:rsidRPr="00E433FA">
        <w:rPr>
          <w:rFonts w:eastAsia="SimSun"/>
          <w:sz w:val="28"/>
          <w:szCs w:val="28"/>
        </w:rPr>
        <w:t>и</w:t>
      </w:r>
      <w:r w:rsidR="0089414B" w:rsidRPr="00E433FA">
        <w:rPr>
          <w:rFonts w:eastAsia="SimSun"/>
          <w:sz w:val="28"/>
          <w:szCs w:val="28"/>
        </w:rPr>
        <w:t>ем в состав фотолюминофора [</w:t>
      </w:r>
      <w:proofErr w:type="spellStart"/>
      <w:r w:rsidR="0089414B" w:rsidRPr="00E433FA">
        <w:rPr>
          <w:rFonts w:eastAsia="SimSun"/>
          <w:sz w:val="28"/>
          <w:szCs w:val="28"/>
        </w:rPr>
        <w:t>Mg+Si</w:t>
      </w:r>
      <w:proofErr w:type="spellEnd"/>
      <w:r w:rsidR="0089414B" w:rsidRPr="00E433FA">
        <w:rPr>
          <w:rFonts w:eastAsia="SimSun"/>
          <w:sz w:val="28"/>
          <w:szCs w:val="28"/>
        </w:rPr>
        <w:t>]≤0.025 атомной доли</w:t>
      </w:r>
      <w:r>
        <w:rPr>
          <w:rFonts w:eastAsia="SimSun"/>
          <w:sz w:val="28"/>
          <w:szCs w:val="28"/>
        </w:rPr>
        <w:t>;</w:t>
      </w:r>
    </w:p>
    <w:p w:rsidR="0089414B" w:rsidRPr="00E433FA" w:rsidRDefault="00261791" w:rsidP="008C0794">
      <w:pPr>
        <w:spacing w:line="288" w:lineRule="auto"/>
        <w:ind w:right="283" w:firstLine="708"/>
        <w:jc w:val="both"/>
        <w:rPr>
          <w:rFonts w:eastAsia="SimSun"/>
          <w:sz w:val="28"/>
          <w:szCs w:val="28"/>
        </w:rPr>
      </w:pPr>
      <w:r>
        <w:rPr>
          <w:rFonts w:eastAsia="SimSun"/>
          <w:sz w:val="28"/>
          <w:szCs w:val="28"/>
        </w:rPr>
        <w:t>–</w:t>
      </w:r>
      <w:r w:rsidR="0089414B" w:rsidRPr="00E433FA">
        <w:rPr>
          <w:rFonts w:eastAsia="SimSun"/>
          <w:sz w:val="28"/>
          <w:szCs w:val="28"/>
        </w:rPr>
        <w:t xml:space="preserve"> полушириной спектрального максимума возрастающей от величины Δλ=120 до 128нм при введении в его состав ионов азота N</w:t>
      </w:r>
      <w:r w:rsidR="0089414B" w:rsidRPr="00E433FA">
        <w:rPr>
          <w:rFonts w:eastAsia="SimSun"/>
          <w:sz w:val="28"/>
          <w:szCs w:val="28"/>
          <w:vertAlign w:val="superscript"/>
        </w:rPr>
        <w:t>-3</w:t>
      </w:r>
      <w:r w:rsidR="0089414B" w:rsidRPr="00E433FA">
        <w:rPr>
          <w:rFonts w:eastAsia="SimSun"/>
          <w:sz w:val="28"/>
          <w:szCs w:val="28"/>
        </w:rPr>
        <w:t xml:space="preserve"> и фтора F</w:t>
      </w:r>
      <w:r w:rsidR="0089414B" w:rsidRPr="00E433FA">
        <w:rPr>
          <w:rFonts w:eastAsia="SimSun"/>
          <w:sz w:val="28"/>
          <w:szCs w:val="28"/>
          <w:vertAlign w:val="superscript"/>
        </w:rPr>
        <w:t>-1</w:t>
      </w:r>
      <w:r w:rsidR="0089414B" w:rsidRPr="00E433FA">
        <w:rPr>
          <w:rFonts w:eastAsia="SimSun"/>
          <w:sz w:val="28"/>
          <w:szCs w:val="28"/>
        </w:rPr>
        <w:t xml:space="preserve"> о</w:t>
      </w:r>
      <w:r w:rsidR="0089414B" w:rsidRPr="00E433FA">
        <w:rPr>
          <w:rFonts w:eastAsia="SimSun"/>
          <w:sz w:val="28"/>
          <w:szCs w:val="28"/>
        </w:rPr>
        <w:t>б</w:t>
      </w:r>
      <w:r w:rsidR="0089414B" w:rsidRPr="00E433FA">
        <w:rPr>
          <w:rFonts w:eastAsia="SimSun"/>
          <w:sz w:val="28"/>
          <w:szCs w:val="28"/>
        </w:rPr>
        <w:t>щим количеством [N</w:t>
      </w:r>
      <w:r w:rsidR="0089414B" w:rsidRPr="00E433FA">
        <w:rPr>
          <w:rFonts w:eastAsia="SimSun"/>
          <w:sz w:val="28"/>
          <w:szCs w:val="28"/>
          <w:vertAlign w:val="superscript"/>
        </w:rPr>
        <w:t>-3</w:t>
      </w:r>
      <w:r w:rsidR="0089414B" w:rsidRPr="00E433FA">
        <w:rPr>
          <w:rFonts w:eastAsia="SimSun"/>
          <w:sz w:val="28"/>
          <w:szCs w:val="28"/>
        </w:rPr>
        <w:t xml:space="preserve"> +F</w:t>
      </w:r>
      <w:r w:rsidR="0089414B" w:rsidRPr="00E433FA">
        <w:rPr>
          <w:rFonts w:eastAsia="SimSun"/>
          <w:sz w:val="28"/>
          <w:szCs w:val="28"/>
          <w:vertAlign w:val="superscript"/>
        </w:rPr>
        <w:t>-1</w:t>
      </w:r>
      <w:r w:rsidR="0089414B" w:rsidRPr="00E433FA">
        <w:rPr>
          <w:rFonts w:eastAsia="SimSun"/>
          <w:sz w:val="28"/>
          <w:szCs w:val="28"/>
        </w:rPr>
        <w:t>] ≤0.005 атомной доли</w:t>
      </w:r>
      <w:r>
        <w:rPr>
          <w:rFonts w:eastAsia="SimSun"/>
          <w:sz w:val="28"/>
          <w:szCs w:val="28"/>
        </w:rPr>
        <w:t>;</w:t>
      </w:r>
    </w:p>
    <w:p w:rsidR="0089414B" w:rsidRPr="00E433FA" w:rsidRDefault="00261791" w:rsidP="008C0794">
      <w:pPr>
        <w:spacing w:line="288" w:lineRule="auto"/>
        <w:ind w:right="283" w:firstLine="708"/>
        <w:jc w:val="both"/>
        <w:rPr>
          <w:rFonts w:eastAsia="SimSun"/>
          <w:sz w:val="28"/>
          <w:szCs w:val="28"/>
        </w:rPr>
      </w:pPr>
      <w:r>
        <w:rPr>
          <w:rFonts w:eastAsia="SimSun"/>
          <w:sz w:val="28"/>
          <w:szCs w:val="28"/>
        </w:rPr>
        <w:t>–</w:t>
      </w:r>
      <w:r w:rsidR="0089414B" w:rsidRPr="00E433FA">
        <w:rPr>
          <w:rFonts w:eastAsia="SimSun"/>
          <w:sz w:val="28"/>
          <w:szCs w:val="28"/>
        </w:rPr>
        <w:t xml:space="preserve"> суммой координат цветности излучения Σ(</w:t>
      </w:r>
      <w:proofErr w:type="spellStart"/>
      <w:r w:rsidR="0089414B" w:rsidRPr="00E433FA">
        <w:rPr>
          <w:rFonts w:eastAsia="SimSun"/>
          <w:sz w:val="28"/>
          <w:szCs w:val="28"/>
        </w:rPr>
        <w:t>x+y</w:t>
      </w:r>
      <w:proofErr w:type="spellEnd"/>
      <w:r w:rsidR="0089414B" w:rsidRPr="00E433FA">
        <w:rPr>
          <w:rFonts w:eastAsia="SimSun"/>
          <w:sz w:val="28"/>
          <w:szCs w:val="28"/>
        </w:rPr>
        <w:t>)</w:t>
      </w:r>
      <w:r>
        <w:rPr>
          <w:rFonts w:eastAsia="SimSun"/>
          <w:sz w:val="28"/>
          <w:szCs w:val="28"/>
        </w:rPr>
        <w:t xml:space="preserve"> </w:t>
      </w:r>
      <w:r w:rsidR="0089414B" w:rsidRPr="00E433FA">
        <w:rPr>
          <w:rFonts w:eastAsia="SimSun"/>
          <w:sz w:val="28"/>
          <w:szCs w:val="28"/>
        </w:rPr>
        <w:t>≥</w:t>
      </w:r>
      <w:r>
        <w:rPr>
          <w:rFonts w:eastAsia="SimSun"/>
          <w:sz w:val="28"/>
          <w:szCs w:val="28"/>
        </w:rPr>
        <w:t xml:space="preserve"> </w:t>
      </w:r>
      <w:r w:rsidR="0089414B" w:rsidRPr="00E433FA">
        <w:rPr>
          <w:rFonts w:eastAsia="SimSun"/>
          <w:sz w:val="28"/>
          <w:szCs w:val="28"/>
        </w:rPr>
        <w:t>0.89 при дополн</w:t>
      </w:r>
      <w:r w:rsidR="0089414B" w:rsidRPr="00E433FA">
        <w:rPr>
          <w:rFonts w:eastAsia="SimSun"/>
          <w:sz w:val="28"/>
          <w:szCs w:val="28"/>
        </w:rPr>
        <w:t>и</w:t>
      </w:r>
      <w:r w:rsidR="0089414B" w:rsidRPr="00E433FA">
        <w:rPr>
          <w:rFonts w:eastAsia="SimSun"/>
          <w:sz w:val="28"/>
          <w:szCs w:val="28"/>
        </w:rPr>
        <w:t xml:space="preserve">тельном введении в состав основания всех указанных </w:t>
      </w:r>
      <w:proofErr w:type="spellStart"/>
      <w:r w:rsidR="0089414B" w:rsidRPr="00E433FA">
        <w:rPr>
          <w:rFonts w:eastAsia="SimSun"/>
          <w:sz w:val="28"/>
          <w:szCs w:val="28"/>
        </w:rPr>
        <w:t>примесных</w:t>
      </w:r>
      <w:proofErr w:type="spellEnd"/>
      <w:r w:rsidR="0089414B" w:rsidRPr="00E433FA">
        <w:rPr>
          <w:rFonts w:eastAsia="SimSun"/>
          <w:sz w:val="28"/>
          <w:szCs w:val="28"/>
        </w:rPr>
        <w:t xml:space="preserve"> компонент из группы </w:t>
      </w:r>
      <w:proofErr w:type="spellStart"/>
      <w:r w:rsidR="0089414B" w:rsidRPr="00E433FA">
        <w:rPr>
          <w:rFonts w:eastAsia="SimSun"/>
          <w:sz w:val="28"/>
          <w:szCs w:val="28"/>
        </w:rPr>
        <w:t>Li</w:t>
      </w:r>
      <w:proofErr w:type="spellEnd"/>
      <w:r w:rsidR="0089414B" w:rsidRPr="00E433FA">
        <w:rPr>
          <w:rFonts w:eastAsia="SimSun"/>
          <w:sz w:val="28"/>
          <w:szCs w:val="28"/>
        </w:rPr>
        <w:t xml:space="preserve">, </w:t>
      </w:r>
      <w:proofErr w:type="spellStart"/>
      <w:r w:rsidR="0089414B" w:rsidRPr="00E433FA">
        <w:rPr>
          <w:rFonts w:eastAsia="SimSun"/>
          <w:sz w:val="28"/>
          <w:szCs w:val="28"/>
        </w:rPr>
        <w:t>Mg</w:t>
      </w:r>
      <w:proofErr w:type="spellEnd"/>
      <w:r w:rsidR="0089414B" w:rsidRPr="00E433FA">
        <w:rPr>
          <w:rFonts w:eastAsia="SimSun"/>
          <w:sz w:val="28"/>
          <w:szCs w:val="28"/>
        </w:rPr>
        <w:t xml:space="preserve">, </w:t>
      </w:r>
      <w:proofErr w:type="spellStart"/>
      <w:r w:rsidR="0089414B" w:rsidRPr="00E433FA">
        <w:rPr>
          <w:rFonts w:eastAsia="SimSun"/>
          <w:sz w:val="28"/>
          <w:szCs w:val="28"/>
        </w:rPr>
        <w:t>Si</w:t>
      </w:r>
      <w:proofErr w:type="spellEnd"/>
      <w:r w:rsidR="0089414B" w:rsidRPr="00E433FA">
        <w:rPr>
          <w:rFonts w:eastAsia="SimSun"/>
          <w:sz w:val="28"/>
          <w:szCs w:val="28"/>
        </w:rPr>
        <w:t>, N, F</w:t>
      </w:r>
      <w:r>
        <w:rPr>
          <w:rFonts w:eastAsia="SimSun"/>
          <w:sz w:val="28"/>
          <w:szCs w:val="28"/>
        </w:rPr>
        <w:t>;</w:t>
      </w:r>
    </w:p>
    <w:p w:rsidR="0089414B" w:rsidRPr="00E433FA" w:rsidRDefault="00261791" w:rsidP="008C0794">
      <w:pPr>
        <w:spacing w:line="288" w:lineRule="auto"/>
        <w:ind w:right="283" w:firstLine="708"/>
        <w:jc w:val="both"/>
        <w:rPr>
          <w:rFonts w:eastAsia="SimSun"/>
          <w:sz w:val="28"/>
          <w:szCs w:val="28"/>
        </w:rPr>
      </w:pPr>
      <w:r>
        <w:rPr>
          <w:rFonts w:eastAsia="SimSun"/>
          <w:sz w:val="28"/>
          <w:szCs w:val="28"/>
        </w:rPr>
        <w:t>–</w:t>
      </w:r>
      <w:r w:rsidR="0089414B" w:rsidRPr="00E433FA">
        <w:rPr>
          <w:rFonts w:eastAsia="SimSun"/>
          <w:sz w:val="28"/>
          <w:szCs w:val="28"/>
        </w:rPr>
        <w:t xml:space="preserve"> </w:t>
      </w:r>
      <w:proofErr w:type="gramStart"/>
      <w:r w:rsidR="0089414B" w:rsidRPr="00E433FA">
        <w:rPr>
          <w:rFonts w:eastAsia="SimSun"/>
          <w:sz w:val="28"/>
          <w:szCs w:val="28"/>
        </w:rPr>
        <w:t>имеющий</w:t>
      </w:r>
      <w:proofErr w:type="gramEnd"/>
      <w:r w:rsidR="0089414B" w:rsidRPr="00E433FA">
        <w:rPr>
          <w:rFonts w:eastAsia="SimSun"/>
          <w:sz w:val="28"/>
          <w:szCs w:val="28"/>
        </w:rPr>
        <w:t xml:space="preserve"> жёлтую окраску с поглощением света от λ</w:t>
      </w:r>
      <w:r>
        <w:rPr>
          <w:rFonts w:eastAsia="SimSun"/>
          <w:sz w:val="28"/>
          <w:szCs w:val="28"/>
        </w:rPr>
        <w:t xml:space="preserve"> </w:t>
      </w:r>
      <w:r w:rsidR="0089414B" w:rsidRPr="00E433FA">
        <w:rPr>
          <w:rFonts w:eastAsia="SimSun"/>
          <w:sz w:val="28"/>
          <w:szCs w:val="28"/>
        </w:rPr>
        <w:t>=</w:t>
      </w:r>
      <w:r>
        <w:rPr>
          <w:rFonts w:eastAsia="SimSun"/>
          <w:sz w:val="28"/>
          <w:szCs w:val="28"/>
        </w:rPr>
        <w:t xml:space="preserve"> </w:t>
      </w:r>
      <w:r w:rsidR="0089414B" w:rsidRPr="00E433FA">
        <w:rPr>
          <w:rFonts w:eastAsia="SimSun"/>
          <w:sz w:val="28"/>
          <w:szCs w:val="28"/>
        </w:rPr>
        <w:t>440 до 480нм.</w:t>
      </w:r>
    </w:p>
    <w:p w:rsidR="0089414B" w:rsidRPr="00E433FA" w:rsidRDefault="0089414B" w:rsidP="008C0794">
      <w:pPr>
        <w:spacing w:line="288" w:lineRule="auto"/>
        <w:ind w:right="283" w:firstLine="709"/>
        <w:jc w:val="both"/>
        <w:rPr>
          <w:rFonts w:eastAsia="SimSun"/>
          <w:sz w:val="28"/>
          <w:szCs w:val="28"/>
        </w:rPr>
      </w:pPr>
      <w:r w:rsidRPr="00E433FA">
        <w:rPr>
          <w:rFonts w:eastAsia="SimSun"/>
          <w:sz w:val="28"/>
          <w:szCs w:val="28"/>
        </w:rPr>
        <w:t xml:space="preserve"> </w:t>
      </w:r>
      <w:proofErr w:type="spellStart"/>
      <w:r w:rsidR="000260F2">
        <w:rPr>
          <w:rFonts w:eastAsia="SimSun"/>
          <w:sz w:val="28"/>
          <w:szCs w:val="28"/>
        </w:rPr>
        <w:t>Гетероструктуры</w:t>
      </w:r>
      <w:proofErr w:type="spellEnd"/>
      <w:r w:rsidRPr="00E433FA">
        <w:rPr>
          <w:rFonts w:eastAsia="SimSun"/>
          <w:sz w:val="28"/>
          <w:szCs w:val="28"/>
        </w:rPr>
        <w:t xml:space="preserve"> </w:t>
      </w:r>
      <w:proofErr w:type="spellStart"/>
      <w:r w:rsidRPr="00E433FA">
        <w:rPr>
          <w:rFonts w:eastAsia="SimSun"/>
          <w:sz w:val="28"/>
          <w:szCs w:val="28"/>
        </w:rPr>
        <w:t>InGaN</w:t>
      </w:r>
      <w:proofErr w:type="spellEnd"/>
      <w:r w:rsidRPr="00E433FA">
        <w:rPr>
          <w:rFonts w:eastAsia="SimSun"/>
          <w:sz w:val="28"/>
          <w:szCs w:val="28"/>
        </w:rPr>
        <w:t>, снабженн</w:t>
      </w:r>
      <w:r w:rsidR="000260F2">
        <w:rPr>
          <w:rFonts w:eastAsia="SimSun"/>
          <w:sz w:val="28"/>
          <w:szCs w:val="28"/>
        </w:rPr>
        <w:t>ые</w:t>
      </w:r>
      <w:r w:rsidRPr="00E433FA">
        <w:rPr>
          <w:rFonts w:eastAsia="SimSun"/>
          <w:sz w:val="28"/>
          <w:szCs w:val="28"/>
        </w:rPr>
        <w:t xml:space="preserve"> люминесцентным конвертером с полимером, совместно с возбуждаемым в фотолюминофоре излучением со</w:t>
      </w:r>
      <w:r w:rsidRPr="00E433FA">
        <w:rPr>
          <w:rFonts w:eastAsia="SimSun"/>
          <w:sz w:val="28"/>
          <w:szCs w:val="28"/>
        </w:rPr>
        <w:t>з</w:t>
      </w:r>
      <w:r w:rsidRPr="00E433FA">
        <w:rPr>
          <w:rFonts w:eastAsia="SimSun"/>
          <w:sz w:val="28"/>
          <w:szCs w:val="28"/>
        </w:rPr>
        <w:t xml:space="preserve">дают интегральный (суммарный) свет, </w:t>
      </w:r>
      <w:proofErr w:type="gramStart"/>
      <w:r w:rsidRPr="00E433FA">
        <w:rPr>
          <w:rFonts w:eastAsia="SimSun"/>
          <w:sz w:val="28"/>
          <w:szCs w:val="28"/>
        </w:rPr>
        <w:t>координаты</w:t>
      </w:r>
      <w:proofErr w:type="gramEnd"/>
      <w:r w:rsidRPr="00E433FA">
        <w:rPr>
          <w:rFonts w:eastAsia="SimSun"/>
          <w:sz w:val="28"/>
          <w:szCs w:val="28"/>
        </w:rPr>
        <w:t xml:space="preserve"> цветности </w:t>
      </w:r>
      <w:r w:rsidRPr="000260F2">
        <w:rPr>
          <w:rFonts w:eastAsia="SimSun"/>
          <w:spacing w:val="-12"/>
          <w:sz w:val="28"/>
          <w:szCs w:val="28"/>
        </w:rPr>
        <w:t>которого нах</w:t>
      </w:r>
      <w:r w:rsidRPr="000260F2">
        <w:rPr>
          <w:rFonts w:eastAsia="SimSun"/>
          <w:spacing w:val="-12"/>
          <w:sz w:val="28"/>
          <w:szCs w:val="28"/>
        </w:rPr>
        <w:t>о</w:t>
      </w:r>
      <w:r w:rsidRPr="000260F2">
        <w:rPr>
          <w:rFonts w:eastAsia="SimSun"/>
          <w:spacing w:val="-12"/>
          <w:sz w:val="28"/>
          <w:szCs w:val="28"/>
        </w:rPr>
        <w:t xml:space="preserve">дятся в области </w:t>
      </w:r>
      <w:proofErr w:type="spellStart"/>
      <w:r w:rsidRPr="000260F2">
        <w:rPr>
          <w:rFonts w:eastAsia="SimSun"/>
          <w:spacing w:val="-12"/>
          <w:sz w:val="28"/>
          <w:szCs w:val="28"/>
        </w:rPr>
        <w:t>теплобелого</w:t>
      </w:r>
      <w:proofErr w:type="spellEnd"/>
      <w:r w:rsidRPr="000260F2">
        <w:rPr>
          <w:rFonts w:eastAsia="SimSun"/>
          <w:spacing w:val="-12"/>
          <w:sz w:val="28"/>
          <w:szCs w:val="28"/>
        </w:rPr>
        <w:t xml:space="preserve"> цвета 0.36</w:t>
      </w:r>
      <w:r w:rsidR="000260F2" w:rsidRPr="000260F2">
        <w:rPr>
          <w:rFonts w:eastAsia="SimSun"/>
          <w:spacing w:val="-12"/>
          <w:sz w:val="28"/>
          <w:szCs w:val="28"/>
        </w:rPr>
        <w:t xml:space="preserve"> </w:t>
      </w:r>
      <w:r w:rsidRPr="000260F2">
        <w:rPr>
          <w:rFonts w:eastAsia="SimSun"/>
          <w:spacing w:val="-12"/>
          <w:sz w:val="28"/>
          <w:szCs w:val="28"/>
        </w:rPr>
        <w:t>＜</w:t>
      </w:r>
      <w:r w:rsidR="000260F2" w:rsidRPr="000260F2">
        <w:rPr>
          <w:rFonts w:eastAsia="SimSun"/>
          <w:spacing w:val="-12"/>
          <w:sz w:val="28"/>
          <w:szCs w:val="28"/>
        </w:rPr>
        <w:t xml:space="preserve"> </w:t>
      </w:r>
      <w:proofErr w:type="spellStart"/>
      <w:r w:rsidRPr="000260F2">
        <w:rPr>
          <w:rFonts w:eastAsia="SimSun"/>
          <w:spacing w:val="-12"/>
          <w:sz w:val="28"/>
          <w:szCs w:val="28"/>
        </w:rPr>
        <w:t>x</w:t>
      </w:r>
      <w:proofErr w:type="spellEnd"/>
      <w:r w:rsidR="000260F2" w:rsidRPr="000260F2">
        <w:rPr>
          <w:rFonts w:eastAsia="SimSun"/>
          <w:spacing w:val="-12"/>
          <w:sz w:val="28"/>
          <w:szCs w:val="28"/>
        </w:rPr>
        <w:t xml:space="preserve"> </w:t>
      </w:r>
      <w:r w:rsidRPr="000260F2">
        <w:rPr>
          <w:rFonts w:eastAsia="SimSun"/>
          <w:spacing w:val="-12"/>
          <w:sz w:val="28"/>
          <w:szCs w:val="28"/>
        </w:rPr>
        <w:t>≤</w:t>
      </w:r>
      <w:r w:rsidR="000260F2" w:rsidRPr="000260F2">
        <w:rPr>
          <w:rFonts w:eastAsia="SimSun"/>
          <w:spacing w:val="-12"/>
          <w:sz w:val="28"/>
          <w:szCs w:val="28"/>
        </w:rPr>
        <w:t xml:space="preserve"> </w:t>
      </w:r>
      <w:r w:rsidRPr="000260F2">
        <w:rPr>
          <w:rFonts w:eastAsia="SimSun"/>
          <w:spacing w:val="-12"/>
          <w:sz w:val="28"/>
          <w:szCs w:val="28"/>
        </w:rPr>
        <w:t>0.40 0.36</w:t>
      </w:r>
      <w:r w:rsidR="000260F2" w:rsidRPr="000260F2">
        <w:rPr>
          <w:rFonts w:eastAsia="SimSun"/>
          <w:spacing w:val="-12"/>
          <w:sz w:val="28"/>
          <w:szCs w:val="28"/>
        </w:rPr>
        <w:t xml:space="preserve"> </w:t>
      </w:r>
      <w:r w:rsidRPr="000260F2">
        <w:rPr>
          <w:rFonts w:eastAsia="SimSun"/>
          <w:spacing w:val="-12"/>
          <w:sz w:val="28"/>
          <w:szCs w:val="28"/>
        </w:rPr>
        <w:t>≤</w:t>
      </w:r>
      <w:r w:rsidR="000260F2" w:rsidRPr="000260F2">
        <w:rPr>
          <w:rFonts w:eastAsia="SimSun"/>
          <w:spacing w:val="-12"/>
          <w:sz w:val="28"/>
          <w:szCs w:val="28"/>
        </w:rPr>
        <w:t xml:space="preserve"> </w:t>
      </w:r>
      <w:proofErr w:type="spellStart"/>
      <w:r w:rsidRPr="000260F2">
        <w:rPr>
          <w:rFonts w:eastAsia="SimSun"/>
          <w:spacing w:val="-12"/>
          <w:sz w:val="28"/>
          <w:szCs w:val="28"/>
        </w:rPr>
        <w:t>y</w:t>
      </w:r>
      <w:proofErr w:type="spellEnd"/>
      <w:r w:rsidR="000260F2">
        <w:rPr>
          <w:rFonts w:eastAsia="SimSun"/>
          <w:sz w:val="28"/>
          <w:szCs w:val="28"/>
        </w:rPr>
        <w:t xml:space="preserve"> </w:t>
      </w:r>
      <w:r w:rsidRPr="00E433FA">
        <w:rPr>
          <w:rFonts w:eastAsia="SimSun"/>
          <w:sz w:val="28"/>
          <w:szCs w:val="28"/>
        </w:rPr>
        <w:t>≤</w:t>
      </w:r>
      <w:r w:rsidR="000260F2">
        <w:rPr>
          <w:rFonts w:eastAsia="SimSun"/>
          <w:sz w:val="28"/>
          <w:szCs w:val="28"/>
        </w:rPr>
        <w:t xml:space="preserve"> </w:t>
      </w:r>
      <w:r w:rsidRPr="00E433FA">
        <w:rPr>
          <w:rFonts w:eastAsia="SimSun"/>
          <w:sz w:val="28"/>
          <w:szCs w:val="28"/>
        </w:rPr>
        <w:t xml:space="preserve">0.40, </w:t>
      </w:r>
      <w:r w:rsidRPr="000260F2">
        <w:rPr>
          <w:rFonts w:eastAsia="SimSun"/>
          <w:spacing w:val="-6"/>
          <w:sz w:val="28"/>
          <w:szCs w:val="28"/>
        </w:rPr>
        <w:t>а цветовая темп</w:t>
      </w:r>
      <w:r w:rsidRPr="000260F2">
        <w:rPr>
          <w:rFonts w:eastAsia="SimSun"/>
          <w:spacing w:val="-6"/>
          <w:sz w:val="28"/>
          <w:szCs w:val="28"/>
        </w:rPr>
        <w:t>е</w:t>
      </w:r>
      <w:r w:rsidRPr="000260F2">
        <w:rPr>
          <w:rFonts w:eastAsia="SimSun"/>
          <w:spacing w:val="-6"/>
          <w:sz w:val="28"/>
          <w:szCs w:val="28"/>
        </w:rPr>
        <w:t>ратура излучения приходится на область 2800К</w:t>
      </w:r>
      <w:r w:rsidR="000260F2" w:rsidRPr="000260F2">
        <w:rPr>
          <w:rFonts w:eastAsia="SimSun"/>
          <w:spacing w:val="-6"/>
          <w:sz w:val="28"/>
          <w:szCs w:val="28"/>
        </w:rPr>
        <w:t xml:space="preserve"> </w:t>
      </w:r>
      <w:r w:rsidRPr="000260F2">
        <w:rPr>
          <w:rFonts w:eastAsia="SimSun"/>
          <w:spacing w:val="-6"/>
          <w:sz w:val="28"/>
          <w:szCs w:val="28"/>
        </w:rPr>
        <w:t>≤</w:t>
      </w:r>
      <w:r w:rsidR="000260F2" w:rsidRPr="000260F2">
        <w:rPr>
          <w:rFonts w:eastAsia="SimSun"/>
          <w:spacing w:val="-6"/>
          <w:sz w:val="28"/>
          <w:szCs w:val="28"/>
        </w:rPr>
        <w:t xml:space="preserve"> </w:t>
      </w:r>
      <w:r w:rsidRPr="000260F2">
        <w:rPr>
          <w:rFonts w:eastAsia="SimSun"/>
          <w:spacing w:val="-6"/>
          <w:sz w:val="28"/>
          <w:szCs w:val="28"/>
        </w:rPr>
        <w:t>Т</w:t>
      </w:r>
      <w:r w:rsidR="000260F2" w:rsidRPr="000260F2">
        <w:rPr>
          <w:rFonts w:eastAsia="SimSun"/>
          <w:spacing w:val="-6"/>
          <w:sz w:val="28"/>
          <w:szCs w:val="28"/>
        </w:rPr>
        <w:t xml:space="preserve"> </w:t>
      </w:r>
      <w:r w:rsidRPr="000260F2">
        <w:rPr>
          <w:rFonts w:eastAsia="SimSun"/>
          <w:spacing w:val="-6"/>
          <w:sz w:val="28"/>
          <w:szCs w:val="28"/>
        </w:rPr>
        <w:t>≤</w:t>
      </w:r>
      <w:r w:rsidR="000260F2">
        <w:rPr>
          <w:rFonts w:eastAsia="SimSun"/>
          <w:sz w:val="28"/>
          <w:szCs w:val="28"/>
        </w:rPr>
        <w:t xml:space="preserve"> </w:t>
      </w:r>
      <w:r w:rsidRPr="00E433FA">
        <w:rPr>
          <w:rFonts w:eastAsia="SimSun"/>
          <w:sz w:val="28"/>
          <w:szCs w:val="28"/>
        </w:rPr>
        <w:t>4000.</w:t>
      </w:r>
    </w:p>
    <w:p w:rsidR="0089414B" w:rsidRPr="00E433FA" w:rsidRDefault="0089414B" w:rsidP="008C0794">
      <w:pPr>
        <w:spacing w:line="288" w:lineRule="auto"/>
        <w:ind w:right="283" w:firstLine="720"/>
        <w:jc w:val="both"/>
        <w:rPr>
          <w:rFonts w:eastAsia="SimSun"/>
          <w:sz w:val="28"/>
          <w:szCs w:val="28"/>
        </w:rPr>
      </w:pPr>
    </w:p>
    <w:p w:rsidR="0089414B" w:rsidRPr="00E433FA" w:rsidRDefault="006F00D1" w:rsidP="008C0794">
      <w:pPr>
        <w:spacing w:line="288" w:lineRule="auto"/>
        <w:ind w:right="283"/>
        <w:jc w:val="center"/>
        <w:rPr>
          <w:sz w:val="28"/>
          <w:szCs w:val="28"/>
        </w:rPr>
      </w:pPr>
      <w:r>
        <w:rPr>
          <w:noProof/>
          <w:sz w:val="28"/>
          <w:szCs w:val="28"/>
        </w:rPr>
        <w:lastRenderedPageBreak/>
        <w:drawing>
          <wp:inline distT="0" distB="0" distL="0" distR="0">
            <wp:extent cx="2581275" cy="1724025"/>
            <wp:effectExtent l="1905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cstate="print"/>
                    <a:srcRect/>
                    <a:stretch>
                      <a:fillRect/>
                    </a:stretch>
                  </pic:blipFill>
                  <pic:spPr bwMode="auto">
                    <a:xfrm>
                      <a:off x="0" y="0"/>
                      <a:ext cx="2581275" cy="1724025"/>
                    </a:xfrm>
                    <a:prstGeom prst="rect">
                      <a:avLst/>
                    </a:prstGeom>
                    <a:noFill/>
                    <a:ln w="9525">
                      <a:noFill/>
                      <a:miter lim="800000"/>
                      <a:headEnd/>
                      <a:tailEnd/>
                    </a:ln>
                  </pic:spPr>
                </pic:pic>
              </a:graphicData>
            </a:graphic>
          </wp:inline>
        </w:drawing>
      </w:r>
      <w:r w:rsidR="0089414B" w:rsidRPr="00E433FA">
        <w:rPr>
          <w:sz w:val="28"/>
          <w:szCs w:val="28"/>
        </w:rPr>
        <w:t xml:space="preserve">   </w:t>
      </w:r>
      <w:r>
        <w:rPr>
          <w:noProof/>
          <w:sz w:val="28"/>
          <w:szCs w:val="28"/>
        </w:rPr>
        <w:drawing>
          <wp:inline distT="0" distB="0" distL="0" distR="0">
            <wp:extent cx="2552700" cy="1704975"/>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cstate="print"/>
                    <a:srcRect/>
                    <a:stretch>
                      <a:fillRect/>
                    </a:stretch>
                  </pic:blipFill>
                  <pic:spPr bwMode="auto">
                    <a:xfrm>
                      <a:off x="0" y="0"/>
                      <a:ext cx="2552700" cy="1704975"/>
                    </a:xfrm>
                    <a:prstGeom prst="rect">
                      <a:avLst/>
                    </a:prstGeom>
                    <a:noFill/>
                    <a:ln w="9525">
                      <a:noFill/>
                      <a:miter lim="800000"/>
                      <a:headEnd/>
                      <a:tailEnd/>
                    </a:ln>
                  </pic:spPr>
                </pic:pic>
              </a:graphicData>
            </a:graphic>
          </wp:inline>
        </w:drawing>
      </w:r>
    </w:p>
    <w:p w:rsidR="00261791" w:rsidRDefault="0089414B" w:rsidP="008C0794">
      <w:pPr>
        <w:spacing w:line="288" w:lineRule="auto"/>
        <w:ind w:right="283"/>
        <w:jc w:val="center"/>
        <w:rPr>
          <w:sz w:val="28"/>
          <w:szCs w:val="28"/>
        </w:rPr>
      </w:pPr>
      <w:r w:rsidRPr="00E433FA">
        <w:rPr>
          <w:sz w:val="28"/>
          <w:szCs w:val="28"/>
        </w:rPr>
        <w:t>Рис. 5</w:t>
      </w:r>
      <w:r w:rsidR="006F5C04" w:rsidRPr="00E433FA">
        <w:rPr>
          <w:sz w:val="28"/>
          <w:szCs w:val="28"/>
        </w:rPr>
        <w:t>.4</w:t>
      </w:r>
      <w:r w:rsidRPr="00E433FA">
        <w:rPr>
          <w:sz w:val="28"/>
          <w:szCs w:val="28"/>
        </w:rPr>
        <w:t xml:space="preserve">. Светодиоды, изготовленные с применением </w:t>
      </w:r>
      <w:proofErr w:type="gramStart"/>
      <w:r w:rsidRPr="00E433FA">
        <w:rPr>
          <w:sz w:val="28"/>
          <w:szCs w:val="28"/>
        </w:rPr>
        <w:t>описанного</w:t>
      </w:r>
      <w:proofErr w:type="gramEnd"/>
      <w:r w:rsidRPr="00E433FA">
        <w:rPr>
          <w:sz w:val="28"/>
          <w:szCs w:val="28"/>
        </w:rPr>
        <w:t xml:space="preserve"> </w:t>
      </w:r>
    </w:p>
    <w:p w:rsidR="00261791" w:rsidRDefault="0089414B" w:rsidP="008C0794">
      <w:pPr>
        <w:spacing w:line="288" w:lineRule="auto"/>
        <w:ind w:right="283"/>
        <w:jc w:val="center"/>
        <w:rPr>
          <w:sz w:val="28"/>
          <w:szCs w:val="28"/>
        </w:rPr>
      </w:pPr>
      <w:r w:rsidRPr="00E433FA">
        <w:rPr>
          <w:sz w:val="28"/>
          <w:szCs w:val="28"/>
        </w:rPr>
        <w:t xml:space="preserve">люминофора с мощностями от 1 до 2 ватт в </w:t>
      </w:r>
      <w:proofErr w:type="spellStart"/>
      <w:r w:rsidRPr="00E433FA">
        <w:rPr>
          <w:sz w:val="28"/>
          <w:szCs w:val="28"/>
        </w:rPr>
        <w:t>медно-никилевом</w:t>
      </w:r>
      <w:proofErr w:type="spellEnd"/>
      <w:r w:rsidRPr="00E433FA">
        <w:rPr>
          <w:sz w:val="28"/>
          <w:szCs w:val="28"/>
        </w:rPr>
        <w:t xml:space="preserve"> </w:t>
      </w:r>
    </w:p>
    <w:p w:rsidR="0089414B" w:rsidRPr="00E433FA" w:rsidRDefault="0089414B" w:rsidP="008C0794">
      <w:pPr>
        <w:spacing w:line="288" w:lineRule="auto"/>
        <w:ind w:right="283"/>
        <w:jc w:val="center"/>
        <w:rPr>
          <w:sz w:val="28"/>
          <w:szCs w:val="28"/>
        </w:rPr>
      </w:pPr>
      <w:r w:rsidRPr="00E433FA">
        <w:rPr>
          <w:sz w:val="28"/>
          <w:szCs w:val="28"/>
        </w:rPr>
        <w:t xml:space="preserve">металлостеклянном </w:t>
      </w:r>
      <w:proofErr w:type="gramStart"/>
      <w:r w:rsidRPr="00E433FA">
        <w:rPr>
          <w:sz w:val="28"/>
          <w:szCs w:val="28"/>
        </w:rPr>
        <w:t>корпусе</w:t>
      </w:r>
      <w:proofErr w:type="gramEnd"/>
      <w:r w:rsidRPr="00E433FA">
        <w:rPr>
          <w:sz w:val="28"/>
          <w:szCs w:val="28"/>
        </w:rPr>
        <w:t xml:space="preserve"> и лампы типа G4 с круговой оптикой</w:t>
      </w:r>
    </w:p>
    <w:p w:rsidR="0089414B" w:rsidRPr="00E433FA" w:rsidRDefault="0089414B" w:rsidP="008C0794">
      <w:pPr>
        <w:spacing w:line="288" w:lineRule="auto"/>
        <w:ind w:right="283" w:firstLine="720"/>
        <w:jc w:val="both"/>
        <w:rPr>
          <w:sz w:val="28"/>
          <w:szCs w:val="28"/>
        </w:rPr>
      </w:pPr>
    </w:p>
    <w:p w:rsidR="00CA4608" w:rsidRPr="00E433FA" w:rsidRDefault="00CA4608" w:rsidP="008C0794">
      <w:pPr>
        <w:spacing w:line="288" w:lineRule="auto"/>
        <w:ind w:right="283" w:firstLine="720"/>
        <w:jc w:val="both"/>
        <w:rPr>
          <w:sz w:val="28"/>
          <w:szCs w:val="28"/>
        </w:rPr>
      </w:pPr>
      <w:r w:rsidRPr="00E433FA">
        <w:rPr>
          <w:sz w:val="28"/>
          <w:szCs w:val="28"/>
        </w:rPr>
        <w:t>Высокая надежность приборов и устройств обеспечивается щадящими режимами работы и низкими показателями тепловых сопротивлений разр</w:t>
      </w:r>
      <w:r w:rsidRPr="00E433FA">
        <w:rPr>
          <w:sz w:val="28"/>
          <w:szCs w:val="28"/>
        </w:rPr>
        <w:t>а</w:t>
      </w:r>
      <w:r w:rsidRPr="00E433FA">
        <w:rPr>
          <w:sz w:val="28"/>
          <w:szCs w:val="28"/>
        </w:rPr>
        <w:t>ботанных светодиодных приборов и модулей в диапазоне от 1 до 5</w:t>
      </w:r>
      <w:proofErr w:type="gramStart"/>
      <w:r w:rsidRPr="00E433FA">
        <w:rPr>
          <w:sz w:val="28"/>
          <w:szCs w:val="28"/>
        </w:rPr>
        <w:t>°С</w:t>
      </w:r>
      <w:proofErr w:type="gramEnd"/>
      <w:r w:rsidRPr="00E433FA">
        <w:rPr>
          <w:sz w:val="28"/>
          <w:szCs w:val="28"/>
        </w:rPr>
        <w:t xml:space="preserve">/Вт ватт. </w:t>
      </w:r>
    </w:p>
    <w:p w:rsidR="00CA4608" w:rsidRPr="00E433FA" w:rsidRDefault="00CA4608" w:rsidP="008C0794">
      <w:pPr>
        <w:spacing w:line="288" w:lineRule="auto"/>
        <w:ind w:right="283" w:firstLine="720"/>
        <w:jc w:val="both"/>
        <w:rPr>
          <w:sz w:val="28"/>
          <w:szCs w:val="28"/>
        </w:rPr>
      </w:pPr>
      <w:r w:rsidRPr="00E433FA">
        <w:rPr>
          <w:sz w:val="28"/>
          <w:szCs w:val="28"/>
        </w:rPr>
        <w:t xml:space="preserve">При эффективности приборов 100-120 люмен на ватт, модулей – 80-100 люмен на ватт, устройств и систем – более 70 люмен на ватт. </w:t>
      </w:r>
    </w:p>
    <w:p w:rsidR="00CA4608" w:rsidRPr="00E433FA" w:rsidRDefault="00CA4608" w:rsidP="008C0794">
      <w:pPr>
        <w:spacing w:line="288" w:lineRule="auto"/>
        <w:ind w:right="283" w:firstLine="720"/>
        <w:jc w:val="both"/>
        <w:rPr>
          <w:sz w:val="28"/>
          <w:szCs w:val="28"/>
        </w:rPr>
      </w:pPr>
      <w:r w:rsidRPr="00E433FA">
        <w:rPr>
          <w:sz w:val="28"/>
          <w:szCs w:val="28"/>
        </w:rPr>
        <w:t>С показателями фактора мощности 85-95%, сроками службы 10 и более лет и гарантийными сроками от 3 до 5 лет при высоких экономических пок</w:t>
      </w:r>
      <w:r w:rsidRPr="00E433FA">
        <w:rPr>
          <w:sz w:val="28"/>
          <w:szCs w:val="28"/>
        </w:rPr>
        <w:t>а</w:t>
      </w:r>
      <w:r w:rsidRPr="00E433FA">
        <w:rPr>
          <w:sz w:val="28"/>
          <w:szCs w:val="28"/>
        </w:rPr>
        <w:t>зателях.</w:t>
      </w:r>
    </w:p>
    <w:p w:rsidR="0089414B" w:rsidRPr="00E433FA" w:rsidRDefault="000260F2" w:rsidP="008C0794">
      <w:pPr>
        <w:spacing w:line="288" w:lineRule="auto"/>
        <w:ind w:right="283" w:firstLine="720"/>
        <w:jc w:val="both"/>
        <w:rPr>
          <w:sz w:val="28"/>
          <w:szCs w:val="28"/>
        </w:rPr>
      </w:pPr>
      <w:r>
        <w:rPr>
          <w:sz w:val="28"/>
          <w:szCs w:val="28"/>
        </w:rPr>
        <w:br w:type="page"/>
      </w:r>
      <w:r w:rsidR="006F00D1">
        <w:rPr>
          <w:noProof/>
          <w:sz w:val="28"/>
          <w:szCs w:val="28"/>
        </w:rPr>
        <w:lastRenderedPageBreak/>
        <w:drawing>
          <wp:inline distT="0" distB="0" distL="0" distR="0">
            <wp:extent cx="2428875" cy="1609725"/>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cstate="print"/>
                    <a:srcRect/>
                    <a:stretch>
                      <a:fillRect/>
                    </a:stretch>
                  </pic:blipFill>
                  <pic:spPr bwMode="auto">
                    <a:xfrm>
                      <a:off x="0" y="0"/>
                      <a:ext cx="2428875" cy="1609725"/>
                    </a:xfrm>
                    <a:prstGeom prst="rect">
                      <a:avLst/>
                    </a:prstGeom>
                    <a:noFill/>
                    <a:ln w="9525">
                      <a:noFill/>
                      <a:miter lim="800000"/>
                      <a:headEnd/>
                      <a:tailEnd/>
                    </a:ln>
                  </pic:spPr>
                </pic:pic>
              </a:graphicData>
            </a:graphic>
          </wp:inline>
        </w:drawing>
      </w:r>
      <w:r w:rsidR="006F5C04" w:rsidRPr="00E433FA">
        <w:rPr>
          <w:sz w:val="28"/>
          <w:szCs w:val="28"/>
        </w:rPr>
        <w:t xml:space="preserve">     </w:t>
      </w:r>
      <w:r w:rsidR="006F00D1">
        <w:rPr>
          <w:noProof/>
          <w:sz w:val="28"/>
          <w:szCs w:val="28"/>
        </w:rPr>
        <w:drawing>
          <wp:inline distT="0" distB="0" distL="0" distR="0">
            <wp:extent cx="2362200" cy="1581150"/>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cstate="print"/>
                    <a:srcRect/>
                    <a:stretch>
                      <a:fillRect/>
                    </a:stretch>
                  </pic:blipFill>
                  <pic:spPr bwMode="auto">
                    <a:xfrm>
                      <a:off x="0" y="0"/>
                      <a:ext cx="2362200" cy="1581150"/>
                    </a:xfrm>
                    <a:prstGeom prst="rect">
                      <a:avLst/>
                    </a:prstGeom>
                    <a:noFill/>
                    <a:ln w="9525">
                      <a:noFill/>
                      <a:miter lim="800000"/>
                      <a:headEnd/>
                      <a:tailEnd/>
                    </a:ln>
                  </pic:spPr>
                </pic:pic>
              </a:graphicData>
            </a:graphic>
          </wp:inline>
        </w:drawing>
      </w:r>
    </w:p>
    <w:p w:rsidR="006F5C04" w:rsidRPr="00E433FA" w:rsidRDefault="006F5C04" w:rsidP="008C0794">
      <w:pPr>
        <w:spacing w:line="288" w:lineRule="auto"/>
        <w:ind w:right="283" w:firstLine="720"/>
        <w:jc w:val="both"/>
        <w:rPr>
          <w:sz w:val="28"/>
          <w:szCs w:val="28"/>
        </w:rPr>
      </w:pPr>
    </w:p>
    <w:p w:rsidR="0089414B" w:rsidRPr="00E433FA" w:rsidRDefault="006F00D1" w:rsidP="008C0794">
      <w:pPr>
        <w:spacing w:line="288" w:lineRule="auto"/>
        <w:ind w:right="283" w:firstLine="720"/>
        <w:jc w:val="center"/>
        <w:rPr>
          <w:sz w:val="28"/>
          <w:szCs w:val="28"/>
        </w:rPr>
      </w:pPr>
      <w:r>
        <w:rPr>
          <w:noProof/>
          <w:sz w:val="28"/>
          <w:szCs w:val="28"/>
        </w:rPr>
        <w:drawing>
          <wp:inline distT="0" distB="0" distL="0" distR="0">
            <wp:extent cx="4362450" cy="2886075"/>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cstate="print"/>
                    <a:srcRect/>
                    <a:stretch>
                      <a:fillRect/>
                    </a:stretch>
                  </pic:blipFill>
                  <pic:spPr bwMode="auto">
                    <a:xfrm>
                      <a:off x="0" y="0"/>
                      <a:ext cx="4362450" cy="2886075"/>
                    </a:xfrm>
                    <a:prstGeom prst="rect">
                      <a:avLst/>
                    </a:prstGeom>
                    <a:noFill/>
                    <a:ln w="9525">
                      <a:noFill/>
                      <a:miter lim="800000"/>
                      <a:headEnd/>
                      <a:tailEnd/>
                    </a:ln>
                  </pic:spPr>
                </pic:pic>
              </a:graphicData>
            </a:graphic>
          </wp:inline>
        </w:drawing>
      </w:r>
    </w:p>
    <w:p w:rsidR="000260F2" w:rsidRDefault="0089414B" w:rsidP="008C0794">
      <w:pPr>
        <w:spacing w:line="288" w:lineRule="auto"/>
        <w:ind w:right="283"/>
        <w:jc w:val="center"/>
        <w:rPr>
          <w:sz w:val="28"/>
          <w:szCs w:val="28"/>
        </w:rPr>
      </w:pPr>
      <w:r w:rsidRPr="00E433FA">
        <w:rPr>
          <w:sz w:val="28"/>
          <w:szCs w:val="28"/>
        </w:rPr>
        <w:t xml:space="preserve">Рис. </w:t>
      </w:r>
      <w:r w:rsidR="006F5C04" w:rsidRPr="00E433FA">
        <w:rPr>
          <w:sz w:val="28"/>
          <w:szCs w:val="28"/>
        </w:rPr>
        <w:t>5.5</w:t>
      </w:r>
      <w:r w:rsidRPr="00E433FA">
        <w:rPr>
          <w:sz w:val="28"/>
          <w:szCs w:val="28"/>
        </w:rPr>
        <w:t xml:space="preserve">. Семейство светодиодных ламп с </w:t>
      </w:r>
      <w:proofErr w:type="gramStart"/>
      <w:r w:rsidRPr="00E433FA">
        <w:rPr>
          <w:sz w:val="28"/>
          <w:szCs w:val="28"/>
        </w:rPr>
        <w:t>отечественными</w:t>
      </w:r>
      <w:proofErr w:type="gramEnd"/>
      <w:r w:rsidRPr="00E433FA">
        <w:rPr>
          <w:sz w:val="28"/>
          <w:szCs w:val="28"/>
        </w:rPr>
        <w:t xml:space="preserve"> </w:t>
      </w:r>
    </w:p>
    <w:p w:rsidR="000260F2" w:rsidRDefault="0089414B" w:rsidP="008C0794">
      <w:pPr>
        <w:spacing w:line="288" w:lineRule="auto"/>
        <w:ind w:right="283"/>
        <w:jc w:val="center"/>
        <w:rPr>
          <w:sz w:val="28"/>
          <w:szCs w:val="28"/>
        </w:rPr>
      </w:pPr>
      <w:r w:rsidRPr="00E433FA">
        <w:rPr>
          <w:sz w:val="28"/>
          <w:szCs w:val="28"/>
        </w:rPr>
        <w:t xml:space="preserve">люминофорами, чипами, модулями и источниками питания </w:t>
      </w:r>
    </w:p>
    <w:p w:rsidR="0089414B" w:rsidRPr="00E433FA" w:rsidRDefault="0089414B" w:rsidP="008C0794">
      <w:pPr>
        <w:spacing w:line="288" w:lineRule="auto"/>
        <w:ind w:right="283"/>
        <w:jc w:val="center"/>
        <w:rPr>
          <w:sz w:val="28"/>
          <w:szCs w:val="28"/>
        </w:rPr>
      </w:pPr>
      <w:r w:rsidRPr="00E433FA">
        <w:rPr>
          <w:sz w:val="28"/>
          <w:szCs w:val="28"/>
        </w:rPr>
        <w:t>с гарантийным сроком 5 лет и сроком службы 10 лет</w:t>
      </w:r>
    </w:p>
    <w:p w:rsidR="0089414B" w:rsidRPr="00E433FA" w:rsidRDefault="0089414B" w:rsidP="008C0794">
      <w:pPr>
        <w:spacing w:line="288" w:lineRule="auto"/>
        <w:ind w:right="283"/>
        <w:jc w:val="both"/>
        <w:rPr>
          <w:sz w:val="28"/>
          <w:szCs w:val="28"/>
        </w:rPr>
      </w:pPr>
    </w:p>
    <w:p w:rsidR="0089414B" w:rsidRPr="00E433FA" w:rsidRDefault="0089414B" w:rsidP="008C0794">
      <w:pPr>
        <w:spacing w:line="288" w:lineRule="auto"/>
        <w:ind w:right="283" w:firstLine="720"/>
        <w:jc w:val="both"/>
        <w:rPr>
          <w:sz w:val="28"/>
          <w:szCs w:val="28"/>
        </w:rPr>
      </w:pPr>
    </w:p>
    <w:p w:rsidR="0089414B" w:rsidRPr="00E433FA" w:rsidRDefault="006F00D1" w:rsidP="008C0794">
      <w:pPr>
        <w:spacing w:line="288" w:lineRule="auto"/>
        <w:ind w:right="283" w:firstLine="720"/>
        <w:jc w:val="center"/>
        <w:rPr>
          <w:sz w:val="28"/>
          <w:szCs w:val="28"/>
        </w:rPr>
      </w:pPr>
      <w:r>
        <w:rPr>
          <w:noProof/>
          <w:sz w:val="28"/>
          <w:szCs w:val="28"/>
        </w:rPr>
        <w:drawing>
          <wp:inline distT="0" distB="0" distL="0" distR="0">
            <wp:extent cx="2438400" cy="1619250"/>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cstate="print"/>
                    <a:srcRect/>
                    <a:stretch>
                      <a:fillRect/>
                    </a:stretch>
                  </pic:blipFill>
                  <pic:spPr bwMode="auto">
                    <a:xfrm>
                      <a:off x="0" y="0"/>
                      <a:ext cx="2438400" cy="1619250"/>
                    </a:xfrm>
                    <a:prstGeom prst="rect">
                      <a:avLst/>
                    </a:prstGeom>
                    <a:noFill/>
                    <a:ln w="9525">
                      <a:noFill/>
                      <a:miter lim="800000"/>
                      <a:headEnd/>
                      <a:tailEnd/>
                    </a:ln>
                  </pic:spPr>
                </pic:pic>
              </a:graphicData>
            </a:graphic>
          </wp:inline>
        </w:drawing>
      </w:r>
      <w:r w:rsidR="0089414B" w:rsidRPr="00E433FA">
        <w:rPr>
          <w:sz w:val="28"/>
          <w:szCs w:val="28"/>
        </w:rPr>
        <w:t xml:space="preserve">  </w:t>
      </w:r>
      <w:r>
        <w:rPr>
          <w:noProof/>
          <w:sz w:val="28"/>
          <w:szCs w:val="28"/>
        </w:rPr>
        <w:drawing>
          <wp:inline distT="0" distB="0" distL="0" distR="0">
            <wp:extent cx="2457450" cy="1628775"/>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cstate="print"/>
                    <a:srcRect/>
                    <a:stretch>
                      <a:fillRect/>
                    </a:stretch>
                  </pic:blipFill>
                  <pic:spPr bwMode="auto">
                    <a:xfrm>
                      <a:off x="0" y="0"/>
                      <a:ext cx="2457450" cy="1628775"/>
                    </a:xfrm>
                    <a:prstGeom prst="rect">
                      <a:avLst/>
                    </a:prstGeom>
                    <a:noFill/>
                    <a:ln w="9525">
                      <a:noFill/>
                      <a:miter lim="800000"/>
                      <a:headEnd/>
                      <a:tailEnd/>
                    </a:ln>
                  </pic:spPr>
                </pic:pic>
              </a:graphicData>
            </a:graphic>
          </wp:inline>
        </w:drawing>
      </w:r>
    </w:p>
    <w:p w:rsidR="00CC5152" w:rsidRDefault="0089414B" w:rsidP="008C0794">
      <w:pPr>
        <w:spacing w:line="288" w:lineRule="auto"/>
        <w:ind w:right="283"/>
        <w:jc w:val="center"/>
        <w:rPr>
          <w:sz w:val="28"/>
          <w:szCs w:val="28"/>
        </w:rPr>
      </w:pPr>
      <w:r w:rsidRPr="00E433FA">
        <w:rPr>
          <w:sz w:val="28"/>
          <w:szCs w:val="28"/>
        </w:rPr>
        <w:t xml:space="preserve">Рис. </w:t>
      </w:r>
      <w:r w:rsidR="006F5C04" w:rsidRPr="00E433FA">
        <w:rPr>
          <w:sz w:val="28"/>
          <w:szCs w:val="28"/>
        </w:rPr>
        <w:t>5.6</w:t>
      </w:r>
      <w:r w:rsidRPr="00E433FA">
        <w:rPr>
          <w:sz w:val="28"/>
          <w:szCs w:val="28"/>
        </w:rPr>
        <w:t xml:space="preserve">. Модуль </w:t>
      </w:r>
      <w:r w:rsidR="00CC5152">
        <w:rPr>
          <w:sz w:val="28"/>
          <w:szCs w:val="28"/>
        </w:rPr>
        <w:t xml:space="preserve"> </w:t>
      </w:r>
      <w:proofErr w:type="spellStart"/>
      <w:r w:rsidRPr="00E433FA">
        <w:rPr>
          <w:sz w:val="28"/>
          <w:szCs w:val="28"/>
        </w:rPr>
        <w:t>чип-он-борд</w:t>
      </w:r>
      <w:proofErr w:type="spellEnd"/>
      <w:r w:rsidRPr="00E433FA">
        <w:rPr>
          <w:sz w:val="28"/>
          <w:szCs w:val="28"/>
        </w:rPr>
        <w:t xml:space="preserve"> на 9 чипов с </w:t>
      </w:r>
      <w:proofErr w:type="gramStart"/>
      <w:r w:rsidRPr="00E433FA">
        <w:rPr>
          <w:sz w:val="28"/>
          <w:szCs w:val="28"/>
        </w:rPr>
        <w:t>отечественным</w:t>
      </w:r>
      <w:proofErr w:type="gramEnd"/>
      <w:r w:rsidRPr="00E433FA">
        <w:rPr>
          <w:sz w:val="28"/>
          <w:szCs w:val="28"/>
        </w:rPr>
        <w:t xml:space="preserve"> </w:t>
      </w:r>
    </w:p>
    <w:p w:rsidR="00CC5152" w:rsidRDefault="0089414B" w:rsidP="008C0794">
      <w:pPr>
        <w:spacing w:line="288" w:lineRule="auto"/>
        <w:ind w:right="283"/>
        <w:jc w:val="center"/>
        <w:rPr>
          <w:sz w:val="28"/>
          <w:szCs w:val="28"/>
        </w:rPr>
      </w:pPr>
      <w:r w:rsidRPr="00E433FA">
        <w:rPr>
          <w:sz w:val="28"/>
          <w:szCs w:val="28"/>
        </w:rPr>
        <w:t xml:space="preserve">люминофором и рабочими токами 350 мА, </w:t>
      </w:r>
    </w:p>
    <w:p w:rsidR="0089414B" w:rsidRPr="00E433FA" w:rsidRDefault="0089414B" w:rsidP="008C0794">
      <w:pPr>
        <w:spacing w:line="288" w:lineRule="auto"/>
        <w:ind w:right="283"/>
        <w:jc w:val="center"/>
        <w:rPr>
          <w:sz w:val="28"/>
          <w:szCs w:val="28"/>
        </w:rPr>
      </w:pPr>
      <w:r w:rsidRPr="00E433FA">
        <w:rPr>
          <w:sz w:val="28"/>
          <w:szCs w:val="28"/>
        </w:rPr>
        <w:t>а также светильник на его основе</w:t>
      </w:r>
    </w:p>
    <w:p w:rsidR="0089414B" w:rsidRPr="00E433FA" w:rsidRDefault="0089414B" w:rsidP="008C0794">
      <w:pPr>
        <w:spacing w:line="288" w:lineRule="auto"/>
        <w:ind w:right="283" w:firstLine="720"/>
        <w:jc w:val="both"/>
        <w:rPr>
          <w:sz w:val="28"/>
          <w:szCs w:val="28"/>
        </w:rPr>
      </w:pPr>
    </w:p>
    <w:p w:rsidR="0089414B" w:rsidRPr="00E433FA" w:rsidRDefault="0089414B" w:rsidP="008C0794">
      <w:pPr>
        <w:spacing w:line="288" w:lineRule="auto"/>
        <w:ind w:right="283" w:firstLine="720"/>
        <w:jc w:val="both"/>
        <w:rPr>
          <w:sz w:val="28"/>
          <w:szCs w:val="28"/>
        </w:rPr>
      </w:pPr>
    </w:p>
    <w:p w:rsidR="0089414B" w:rsidRPr="00E433FA" w:rsidRDefault="0089414B" w:rsidP="008C0794">
      <w:pPr>
        <w:spacing w:line="288" w:lineRule="auto"/>
        <w:ind w:right="283" w:firstLine="720"/>
        <w:jc w:val="both"/>
        <w:rPr>
          <w:sz w:val="28"/>
          <w:szCs w:val="28"/>
        </w:rPr>
      </w:pPr>
    </w:p>
    <w:p w:rsidR="0089414B" w:rsidRPr="00E433FA" w:rsidRDefault="006F00D1" w:rsidP="008C0794">
      <w:pPr>
        <w:spacing w:line="288" w:lineRule="auto"/>
        <w:ind w:right="283" w:firstLine="720"/>
        <w:jc w:val="center"/>
        <w:rPr>
          <w:sz w:val="28"/>
          <w:szCs w:val="28"/>
        </w:rPr>
      </w:pPr>
      <w:r>
        <w:rPr>
          <w:noProof/>
          <w:sz w:val="28"/>
          <w:szCs w:val="28"/>
        </w:rPr>
        <w:drawing>
          <wp:inline distT="0" distB="0" distL="0" distR="0">
            <wp:extent cx="2257425" cy="1504950"/>
            <wp:effectExtent l="1905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4" cstate="print"/>
                    <a:srcRect/>
                    <a:stretch>
                      <a:fillRect/>
                    </a:stretch>
                  </pic:blipFill>
                  <pic:spPr bwMode="auto">
                    <a:xfrm>
                      <a:off x="0" y="0"/>
                      <a:ext cx="2257425" cy="1504950"/>
                    </a:xfrm>
                    <a:prstGeom prst="rect">
                      <a:avLst/>
                    </a:prstGeom>
                    <a:noFill/>
                    <a:ln w="9525">
                      <a:noFill/>
                      <a:miter lim="800000"/>
                      <a:headEnd/>
                      <a:tailEnd/>
                    </a:ln>
                  </pic:spPr>
                </pic:pic>
              </a:graphicData>
            </a:graphic>
          </wp:inline>
        </w:drawing>
      </w:r>
      <w:r w:rsidR="0089414B" w:rsidRPr="00E433FA">
        <w:rPr>
          <w:sz w:val="28"/>
          <w:szCs w:val="28"/>
        </w:rPr>
        <w:t xml:space="preserve">    </w:t>
      </w:r>
      <w:r>
        <w:rPr>
          <w:noProof/>
          <w:sz w:val="28"/>
          <w:szCs w:val="28"/>
        </w:rPr>
        <w:drawing>
          <wp:inline distT="0" distB="0" distL="0" distR="0">
            <wp:extent cx="2143125" cy="1428750"/>
            <wp:effectExtent l="1905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srcRect/>
                    <a:stretch>
                      <a:fillRect/>
                    </a:stretch>
                  </pic:blipFill>
                  <pic:spPr bwMode="auto">
                    <a:xfrm>
                      <a:off x="0" y="0"/>
                      <a:ext cx="2143125" cy="1428750"/>
                    </a:xfrm>
                    <a:prstGeom prst="rect">
                      <a:avLst/>
                    </a:prstGeom>
                    <a:noFill/>
                    <a:ln w="9525">
                      <a:noFill/>
                      <a:miter lim="800000"/>
                      <a:headEnd/>
                      <a:tailEnd/>
                    </a:ln>
                  </pic:spPr>
                </pic:pic>
              </a:graphicData>
            </a:graphic>
          </wp:inline>
        </w:drawing>
      </w:r>
    </w:p>
    <w:p w:rsidR="00077493" w:rsidRDefault="0089414B" w:rsidP="008C0794">
      <w:pPr>
        <w:spacing w:line="288" w:lineRule="auto"/>
        <w:ind w:right="283"/>
        <w:jc w:val="center"/>
        <w:rPr>
          <w:sz w:val="28"/>
          <w:szCs w:val="28"/>
        </w:rPr>
      </w:pPr>
      <w:r w:rsidRPr="00E433FA">
        <w:rPr>
          <w:sz w:val="28"/>
          <w:szCs w:val="28"/>
        </w:rPr>
        <w:t xml:space="preserve">Рис. </w:t>
      </w:r>
      <w:r w:rsidR="006F5C04" w:rsidRPr="00E433FA">
        <w:rPr>
          <w:sz w:val="28"/>
          <w:szCs w:val="28"/>
        </w:rPr>
        <w:t>5.7</w:t>
      </w:r>
      <w:r w:rsidRPr="00E433FA">
        <w:rPr>
          <w:sz w:val="28"/>
          <w:szCs w:val="28"/>
        </w:rPr>
        <w:t xml:space="preserve">. Модули </w:t>
      </w:r>
      <w:proofErr w:type="spellStart"/>
      <w:r w:rsidRPr="00E433FA">
        <w:rPr>
          <w:sz w:val="28"/>
          <w:szCs w:val="28"/>
        </w:rPr>
        <w:t>чип-он-борд</w:t>
      </w:r>
      <w:proofErr w:type="spellEnd"/>
      <w:r w:rsidRPr="00E433FA">
        <w:rPr>
          <w:sz w:val="28"/>
          <w:szCs w:val="28"/>
        </w:rPr>
        <w:t xml:space="preserve"> на 28 чипов с рабочими токами 150 мА </w:t>
      </w:r>
    </w:p>
    <w:p w:rsidR="0089414B" w:rsidRPr="00E433FA" w:rsidRDefault="0089414B" w:rsidP="008C0794">
      <w:pPr>
        <w:spacing w:line="288" w:lineRule="auto"/>
        <w:ind w:right="283"/>
        <w:jc w:val="center"/>
        <w:rPr>
          <w:sz w:val="28"/>
          <w:szCs w:val="28"/>
        </w:rPr>
      </w:pPr>
      <w:r w:rsidRPr="00E433FA">
        <w:rPr>
          <w:sz w:val="28"/>
          <w:szCs w:val="28"/>
        </w:rPr>
        <w:t>и прожектор</w:t>
      </w:r>
      <w:r w:rsidR="00CC5152">
        <w:rPr>
          <w:sz w:val="28"/>
          <w:szCs w:val="28"/>
        </w:rPr>
        <w:t xml:space="preserve"> на их основе</w:t>
      </w:r>
    </w:p>
    <w:p w:rsidR="006F5C04" w:rsidRPr="00E433FA" w:rsidRDefault="006F5C04" w:rsidP="008C0794">
      <w:pPr>
        <w:spacing w:line="288" w:lineRule="auto"/>
        <w:ind w:right="283" w:firstLine="720"/>
        <w:jc w:val="both"/>
        <w:rPr>
          <w:sz w:val="28"/>
          <w:szCs w:val="28"/>
        </w:rPr>
      </w:pPr>
    </w:p>
    <w:p w:rsidR="0089414B" w:rsidRPr="00E433FA" w:rsidRDefault="006F00D1" w:rsidP="008C0794">
      <w:pPr>
        <w:tabs>
          <w:tab w:val="left" w:pos="9180"/>
        </w:tabs>
        <w:spacing w:line="288" w:lineRule="auto"/>
        <w:ind w:right="283" w:firstLine="720"/>
        <w:jc w:val="both"/>
        <w:rPr>
          <w:sz w:val="28"/>
          <w:szCs w:val="28"/>
        </w:rPr>
      </w:pPr>
      <w:r>
        <w:rPr>
          <w:noProof/>
          <w:sz w:val="28"/>
          <w:szCs w:val="28"/>
        </w:rPr>
        <w:drawing>
          <wp:inline distT="0" distB="0" distL="0" distR="0">
            <wp:extent cx="2428875" cy="1619250"/>
            <wp:effectExtent l="1905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6" cstate="print"/>
                    <a:srcRect/>
                    <a:stretch>
                      <a:fillRect/>
                    </a:stretch>
                  </pic:blipFill>
                  <pic:spPr bwMode="auto">
                    <a:xfrm>
                      <a:off x="0" y="0"/>
                      <a:ext cx="2428875" cy="1619250"/>
                    </a:xfrm>
                    <a:prstGeom prst="rect">
                      <a:avLst/>
                    </a:prstGeom>
                    <a:noFill/>
                    <a:ln w="9525">
                      <a:noFill/>
                      <a:miter lim="800000"/>
                      <a:headEnd/>
                      <a:tailEnd/>
                    </a:ln>
                  </pic:spPr>
                </pic:pic>
              </a:graphicData>
            </a:graphic>
          </wp:inline>
        </w:drawing>
      </w:r>
      <w:r w:rsidR="0089414B" w:rsidRPr="00E433FA">
        <w:rPr>
          <w:sz w:val="28"/>
          <w:szCs w:val="28"/>
        </w:rPr>
        <w:t xml:space="preserve">  </w:t>
      </w:r>
      <w:r>
        <w:rPr>
          <w:noProof/>
          <w:sz w:val="28"/>
          <w:szCs w:val="28"/>
        </w:rPr>
        <w:drawing>
          <wp:inline distT="0" distB="0" distL="0" distR="0">
            <wp:extent cx="2514600" cy="167640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7" cstate="print"/>
                    <a:srcRect/>
                    <a:stretch>
                      <a:fillRect/>
                    </a:stretch>
                  </pic:blipFill>
                  <pic:spPr bwMode="auto">
                    <a:xfrm>
                      <a:off x="0" y="0"/>
                      <a:ext cx="2514600" cy="1676400"/>
                    </a:xfrm>
                    <a:prstGeom prst="rect">
                      <a:avLst/>
                    </a:prstGeom>
                    <a:noFill/>
                    <a:ln w="9525">
                      <a:noFill/>
                      <a:miter lim="800000"/>
                      <a:headEnd/>
                      <a:tailEnd/>
                    </a:ln>
                  </pic:spPr>
                </pic:pic>
              </a:graphicData>
            </a:graphic>
          </wp:inline>
        </w:drawing>
      </w:r>
    </w:p>
    <w:p w:rsidR="00077493" w:rsidRDefault="0089414B" w:rsidP="008C0794">
      <w:pPr>
        <w:tabs>
          <w:tab w:val="left" w:pos="9180"/>
        </w:tabs>
        <w:spacing w:line="288" w:lineRule="auto"/>
        <w:ind w:right="283"/>
        <w:jc w:val="center"/>
        <w:rPr>
          <w:sz w:val="28"/>
          <w:szCs w:val="28"/>
        </w:rPr>
      </w:pPr>
      <w:r w:rsidRPr="00E433FA">
        <w:rPr>
          <w:sz w:val="28"/>
          <w:szCs w:val="28"/>
        </w:rPr>
        <w:t xml:space="preserve">Рис. </w:t>
      </w:r>
      <w:r w:rsidR="006F5C04" w:rsidRPr="00E433FA">
        <w:rPr>
          <w:sz w:val="28"/>
          <w:szCs w:val="28"/>
        </w:rPr>
        <w:t>5.8</w:t>
      </w:r>
      <w:r w:rsidRPr="00E433FA">
        <w:rPr>
          <w:sz w:val="28"/>
          <w:szCs w:val="28"/>
        </w:rPr>
        <w:t xml:space="preserve">. Светодиодная плата с источником питания из трех элементов </w:t>
      </w:r>
    </w:p>
    <w:p w:rsidR="00077493" w:rsidRDefault="0089414B" w:rsidP="008C0794">
      <w:pPr>
        <w:tabs>
          <w:tab w:val="left" w:pos="9180"/>
        </w:tabs>
        <w:spacing w:line="288" w:lineRule="auto"/>
        <w:ind w:right="283"/>
        <w:jc w:val="center"/>
        <w:rPr>
          <w:sz w:val="28"/>
          <w:szCs w:val="28"/>
        </w:rPr>
      </w:pPr>
      <w:r w:rsidRPr="00E433FA">
        <w:rPr>
          <w:sz w:val="28"/>
          <w:szCs w:val="28"/>
        </w:rPr>
        <w:t xml:space="preserve">и фактором мощности более 85%, а также </w:t>
      </w:r>
      <w:proofErr w:type="spellStart"/>
      <w:r w:rsidRPr="00E433FA">
        <w:rPr>
          <w:sz w:val="28"/>
          <w:szCs w:val="28"/>
        </w:rPr>
        <w:t>подьездный</w:t>
      </w:r>
      <w:proofErr w:type="spellEnd"/>
      <w:r w:rsidRPr="00E433FA">
        <w:rPr>
          <w:sz w:val="28"/>
          <w:szCs w:val="28"/>
        </w:rPr>
        <w:t xml:space="preserve"> светильник </w:t>
      </w:r>
    </w:p>
    <w:p w:rsidR="0089414B" w:rsidRPr="00E433FA" w:rsidRDefault="0089414B" w:rsidP="008C0794">
      <w:pPr>
        <w:tabs>
          <w:tab w:val="left" w:pos="9180"/>
        </w:tabs>
        <w:spacing w:line="288" w:lineRule="auto"/>
        <w:ind w:right="283"/>
        <w:jc w:val="center"/>
        <w:rPr>
          <w:sz w:val="28"/>
          <w:szCs w:val="28"/>
        </w:rPr>
      </w:pPr>
      <w:r w:rsidRPr="00E433FA">
        <w:rPr>
          <w:sz w:val="28"/>
          <w:szCs w:val="28"/>
        </w:rPr>
        <w:t>на ее основе</w:t>
      </w:r>
    </w:p>
    <w:p w:rsidR="0089414B" w:rsidRDefault="0089414B" w:rsidP="008C0794">
      <w:pPr>
        <w:tabs>
          <w:tab w:val="left" w:pos="9180"/>
        </w:tabs>
        <w:spacing w:line="288" w:lineRule="auto"/>
        <w:ind w:right="283" w:firstLine="720"/>
        <w:jc w:val="both"/>
        <w:rPr>
          <w:sz w:val="28"/>
          <w:szCs w:val="28"/>
        </w:rPr>
      </w:pPr>
    </w:p>
    <w:p w:rsidR="0030237F" w:rsidRPr="0030237F" w:rsidRDefault="00077493" w:rsidP="008C0794">
      <w:pPr>
        <w:pStyle w:val="2"/>
        <w:spacing w:line="288" w:lineRule="auto"/>
      </w:pPr>
      <w:bookmarkStart w:id="77" w:name="_Toc462148100"/>
      <w:r w:rsidRPr="0030237F">
        <w:t xml:space="preserve">Новые подходы к охлаждению </w:t>
      </w:r>
      <w:proofErr w:type="spellStart"/>
      <w:r w:rsidRPr="0030237F">
        <w:t>высокомощных</w:t>
      </w:r>
      <w:bookmarkEnd w:id="77"/>
      <w:proofErr w:type="spellEnd"/>
    </w:p>
    <w:p w:rsidR="0030237F" w:rsidRPr="0030237F" w:rsidRDefault="00077493" w:rsidP="008C0794">
      <w:pPr>
        <w:pStyle w:val="2"/>
        <w:spacing w:line="288" w:lineRule="auto"/>
      </w:pPr>
      <w:bookmarkStart w:id="78" w:name="_Toc462148101"/>
      <w:r>
        <w:t>с</w:t>
      </w:r>
      <w:r w:rsidRPr="0030237F">
        <w:t>ветодиодных  кластеров</w:t>
      </w:r>
      <w:bookmarkEnd w:id="78"/>
    </w:p>
    <w:p w:rsidR="0030237F" w:rsidRPr="0030237F" w:rsidRDefault="0030237F" w:rsidP="008C0794">
      <w:pPr>
        <w:spacing w:line="288" w:lineRule="auto"/>
        <w:contextualSpacing/>
        <w:mirrorIndents/>
        <w:jc w:val="both"/>
        <w:rPr>
          <w:sz w:val="28"/>
          <w:szCs w:val="28"/>
        </w:rPr>
      </w:pPr>
    </w:p>
    <w:p w:rsidR="0030237F" w:rsidRPr="0030237F" w:rsidRDefault="0030237F" w:rsidP="008C0794">
      <w:pPr>
        <w:widowControl w:val="0"/>
        <w:spacing w:line="288" w:lineRule="auto"/>
        <w:ind w:firstLine="708"/>
        <w:jc w:val="both"/>
        <w:rPr>
          <w:sz w:val="28"/>
          <w:szCs w:val="28"/>
        </w:rPr>
      </w:pPr>
      <w:r w:rsidRPr="0030237F">
        <w:rPr>
          <w:sz w:val="28"/>
          <w:szCs w:val="28"/>
        </w:rPr>
        <w:t>При работе любого светодиода происходит преобразование электрич</w:t>
      </w:r>
      <w:r w:rsidRPr="0030237F">
        <w:rPr>
          <w:sz w:val="28"/>
          <w:szCs w:val="28"/>
        </w:rPr>
        <w:t>е</w:t>
      </w:r>
      <w:r w:rsidRPr="0030237F">
        <w:rPr>
          <w:sz w:val="28"/>
          <w:szCs w:val="28"/>
        </w:rPr>
        <w:t xml:space="preserve">ской энергии в </w:t>
      </w:r>
      <w:proofErr w:type="gramStart"/>
      <w:r w:rsidRPr="0030237F">
        <w:rPr>
          <w:sz w:val="28"/>
          <w:szCs w:val="28"/>
        </w:rPr>
        <w:t>световую</w:t>
      </w:r>
      <w:proofErr w:type="gramEnd"/>
      <w:r w:rsidRPr="0030237F">
        <w:rPr>
          <w:sz w:val="28"/>
          <w:szCs w:val="28"/>
        </w:rPr>
        <w:t xml:space="preserve"> и тепловую. Если это тепло недостаточно эффективно отводится от кристалла, то его температура повышается и достигает некоторых критических значений, резко снижающих гарантийные сроки службы. Пробл</w:t>
      </w:r>
      <w:r w:rsidRPr="0030237F">
        <w:rPr>
          <w:sz w:val="28"/>
          <w:szCs w:val="28"/>
        </w:rPr>
        <w:t>е</w:t>
      </w:r>
      <w:r w:rsidRPr="0030237F">
        <w:rPr>
          <w:sz w:val="28"/>
          <w:szCs w:val="28"/>
        </w:rPr>
        <w:t xml:space="preserve">ма отвода избыточного тепла от </w:t>
      </w:r>
      <w:r w:rsidRPr="0030237F">
        <w:rPr>
          <w:sz w:val="28"/>
          <w:szCs w:val="28"/>
          <w:lang w:val="en-US"/>
        </w:rPr>
        <w:t>LED</w:t>
      </w:r>
      <w:r w:rsidRPr="0030237F">
        <w:rPr>
          <w:sz w:val="28"/>
          <w:szCs w:val="28"/>
        </w:rPr>
        <w:t xml:space="preserve"> кристалла становится критически важной в связи с появлением на рынке компактных, мощных (десятки и сотни ватт) </w:t>
      </w:r>
      <w:r w:rsidRPr="0030237F">
        <w:rPr>
          <w:sz w:val="28"/>
          <w:szCs w:val="28"/>
          <w:lang w:val="en-US"/>
        </w:rPr>
        <w:t>LED</w:t>
      </w:r>
      <w:r w:rsidRPr="0030237F">
        <w:rPr>
          <w:sz w:val="28"/>
          <w:szCs w:val="28"/>
        </w:rPr>
        <w:t xml:space="preserve"> кластеров. Во многом от решения именно этой проблемы зависит дал</w:t>
      </w:r>
      <w:r w:rsidRPr="0030237F">
        <w:rPr>
          <w:sz w:val="28"/>
          <w:szCs w:val="28"/>
        </w:rPr>
        <w:t>ь</w:t>
      </w:r>
      <w:r w:rsidRPr="0030237F">
        <w:rPr>
          <w:sz w:val="28"/>
          <w:szCs w:val="28"/>
        </w:rPr>
        <w:t>нейший прогресс в увеличении удельных энергетических характеристик мо</w:t>
      </w:r>
      <w:r w:rsidRPr="0030237F">
        <w:rPr>
          <w:sz w:val="28"/>
          <w:szCs w:val="28"/>
        </w:rPr>
        <w:t>щ</w:t>
      </w:r>
      <w:r w:rsidRPr="0030237F">
        <w:rPr>
          <w:sz w:val="28"/>
          <w:szCs w:val="28"/>
        </w:rPr>
        <w:t>ных светодиодных светильников и прожекторов.</w:t>
      </w:r>
    </w:p>
    <w:p w:rsidR="0030237F" w:rsidRPr="00CC5152" w:rsidRDefault="0030237F" w:rsidP="008C0794">
      <w:pPr>
        <w:widowControl w:val="0"/>
        <w:spacing w:line="288" w:lineRule="auto"/>
        <w:ind w:firstLine="708"/>
        <w:jc w:val="both"/>
        <w:rPr>
          <w:spacing w:val="-8"/>
          <w:sz w:val="28"/>
          <w:szCs w:val="28"/>
        </w:rPr>
      </w:pPr>
      <w:r w:rsidRPr="0030237F">
        <w:rPr>
          <w:sz w:val="28"/>
          <w:szCs w:val="28"/>
        </w:rPr>
        <w:t xml:space="preserve">В абсолютном большинстве современных светодиодных конструкций </w:t>
      </w:r>
      <w:r w:rsidRPr="0030237F">
        <w:rPr>
          <w:sz w:val="28"/>
          <w:szCs w:val="28"/>
        </w:rPr>
        <w:lastRenderedPageBreak/>
        <w:t>реализована компоновка по правилу «кристалл: спереди стекло, сзади ради</w:t>
      </w:r>
      <w:r w:rsidRPr="0030237F">
        <w:rPr>
          <w:sz w:val="28"/>
          <w:szCs w:val="28"/>
        </w:rPr>
        <w:t>а</w:t>
      </w:r>
      <w:r w:rsidRPr="0030237F">
        <w:rPr>
          <w:sz w:val="28"/>
          <w:szCs w:val="28"/>
        </w:rPr>
        <w:t>тор». Такая компоновка себя полностью оправдывала для предыду</w:t>
      </w:r>
      <w:r w:rsidRPr="00CC5152">
        <w:rPr>
          <w:spacing w:val="-8"/>
          <w:sz w:val="28"/>
          <w:szCs w:val="28"/>
        </w:rPr>
        <w:t>щего покол</w:t>
      </w:r>
      <w:r w:rsidRPr="00CC5152">
        <w:rPr>
          <w:spacing w:val="-8"/>
          <w:sz w:val="28"/>
          <w:szCs w:val="28"/>
        </w:rPr>
        <w:t>е</w:t>
      </w:r>
      <w:r w:rsidRPr="00CC5152">
        <w:rPr>
          <w:spacing w:val="-8"/>
          <w:sz w:val="28"/>
          <w:szCs w:val="28"/>
        </w:rPr>
        <w:t>ния маломощных светодиодов. Для современных мощных светодиодных кластеров такого подхода к охлаждению оказалось явно недостаточно.</w:t>
      </w: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sz w:val="28"/>
          <w:szCs w:val="28"/>
        </w:rPr>
        <w:t>Ситуацию удалось частично разрешить за счёт перехода на металлич</w:t>
      </w:r>
      <w:r w:rsidRPr="0030237F">
        <w:rPr>
          <w:sz w:val="28"/>
          <w:szCs w:val="28"/>
        </w:rPr>
        <w:t>е</w:t>
      </w:r>
      <w:r w:rsidRPr="0030237F">
        <w:rPr>
          <w:sz w:val="28"/>
          <w:szCs w:val="28"/>
        </w:rPr>
        <w:t xml:space="preserve">ские печатные платы </w:t>
      </w:r>
      <w:r w:rsidRPr="0030237F">
        <w:rPr>
          <w:rStyle w:val="CharAttribute0"/>
          <w:rFonts w:eastAsia="Batang"/>
          <w:sz w:val="28"/>
          <w:szCs w:val="28"/>
        </w:rPr>
        <w:t>(</w:t>
      </w:r>
      <w:r w:rsidRPr="0030237F">
        <w:rPr>
          <w:rStyle w:val="CharAttribute0"/>
          <w:rFonts w:eastAsia="Batang"/>
          <w:sz w:val="28"/>
          <w:szCs w:val="28"/>
          <w:lang w:val="en-US"/>
        </w:rPr>
        <w:t>MC</w:t>
      </w:r>
      <w:r w:rsidRPr="0030237F">
        <w:rPr>
          <w:rStyle w:val="CharAttribute0"/>
          <w:rFonts w:eastAsia="Batang"/>
          <w:sz w:val="28"/>
          <w:szCs w:val="28"/>
        </w:rPr>
        <w:t xml:space="preserve"> </w:t>
      </w:r>
      <w:r w:rsidRPr="0030237F">
        <w:rPr>
          <w:rStyle w:val="CharAttribute0"/>
          <w:rFonts w:eastAsia="Batang"/>
          <w:sz w:val="28"/>
          <w:szCs w:val="28"/>
          <w:lang w:val="en-US"/>
        </w:rPr>
        <w:t>PCB</w:t>
      </w:r>
      <w:r w:rsidRPr="0030237F">
        <w:rPr>
          <w:rStyle w:val="CharAttribute0"/>
          <w:rFonts w:eastAsia="Batang"/>
          <w:sz w:val="28"/>
          <w:szCs w:val="28"/>
        </w:rPr>
        <w:t xml:space="preserve"> – </w:t>
      </w:r>
      <w:r w:rsidRPr="0030237F">
        <w:rPr>
          <w:rStyle w:val="CharAttribute0"/>
          <w:rFonts w:eastAsia="Batang"/>
          <w:sz w:val="28"/>
          <w:szCs w:val="28"/>
          <w:lang w:val="en-US"/>
        </w:rPr>
        <w:t>Metal</w:t>
      </w:r>
      <w:r w:rsidRPr="0030237F">
        <w:rPr>
          <w:rStyle w:val="CharAttribute0"/>
          <w:rFonts w:eastAsia="Batang"/>
          <w:sz w:val="28"/>
          <w:szCs w:val="28"/>
        </w:rPr>
        <w:t xml:space="preserve"> </w:t>
      </w:r>
      <w:r w:rsidRPr="0030237F">
        <w:rPr>
          <w:rStyle w:val="CharAttribute0"/>
          <w:rFonts w:eastAsia="Batang"/>
          <w:sz w:val="28"/>
          <w:szCs w:val="28"/>
          <w:lang w:val="en-US"/>
        </w:rPr>
        <w:t>Core</w:t>
      </w:r>
      <w:r w:rsidRPr="0030237F">
        <w:rPr>
          <w:rStyle w:val="CharAttribute0"/>
          <w:rFonts w:eastAsia="Batang"/>
          <w:sz w:val="28"/>
          <w:szCs w:val="28"/>
        </w:rPr>
        <w:t xml:space="preserve"> </w:t>
      </w:r>
      <w:r w:rsidRPr="0030237F">
        <w:rPr>
          <w:rStyle w:val="CharAttribute0"/>
          <w:rFonts w:eastAsia="Batang"/>
          <w:sz w:val="28"/>
          <w:szCs w:val="28"/>
          <w:lang w:val="en-US"/>
        </w:rPr>
        <w:t>Printed</w:t>
      </w:r>
      <w:r w:rsidRPr="0030237F">
        <w:rPr>
          <w:rStyle w:val="CharAttribute0"/>
          <w:rFonts w:eastAsia="Batang"/>
          <w:sz w:val="28"/>
          <w:szCs w:val="28"/>
        </w:rPr>
        <w:t xml:space="preserve"> </w:t>
      </w:r>
      <w:r w:rsidRPr="0030237F">
        <w:rPr>
          <w:rStyle w:val="CharAttribute0"/>
          <w:rFonts w:eastAsia="Batang"/>
          <w:sz w:val="28"/>
          <w:szCs w:val="28"/>
          <w:lang w:val="en-US"/>
        </w:rPr>
        <w:t>Circuit</w:t>
      </w:r>
      <w:r w:rsidRPr="0030237F">
        <w:rPr>
          <w:rStyle w:val="CharAttribute0"/>
          <w:rFonts w:eastAsia="Batang"/>
          <w:sz w:val="28"/>
          <w:szCs w:val="28"/>
        </w:rPr>
        <w:t xml:space="preserve"> </w:t>
      </w:r>
      <w:r w:rsidRPr="0030237F">
        <w:rPr>
          <w:rStyle w:val="CharAttribute0"/>
          <w:rFonts w:eastAsia="Batang"/>
          <w:sz w:val="28"/>
          <w:szCs w:val="28"/>
          <w:lang w:val="en-US"/>
        </w:rPr>
        <w:t>Board</w:t>
      </w:r>
      <w:r w:rsidRPr="0030237F">
        <w:rPr>
          <w:rStyle w:val="CharAttribute0"/>
          <w:rFonts w:eastAsia="Batang"/>
          <w:sz w:val="28"/>
          <w:szCs w:val="28"/>
        </w:rPr>
        <w:t>). Тепло «ра</w:t>
      </w:r>
      <w:r w:rsidRPr="0030237F">
        <w:rPr>
          <w:rStyle w:val="CharAttribute0"/>
          <w:rFonts w:eastAsia="Batang"/>
          <w:sz w:val="28"/>
          <w:szCs w:val="28"/>
        </w:rPr>
        <w:t>з</w:t>
      </w:r>
      <w:r w:rsidRPr="0030237F">
        <w:rPr>
          <w:rStyle w:val="CharAttribute0"/>
          <w:rFonts w:eastAsia="Batang"/>
          <w:sz w:val="28"/>
          <w:szCs w:val="28"/>
        </w:rPr>
        <w:t>гонялось» по всей поверхности платы, увеличивалась площадь, на которой можно было разместить дополнительные радиаторы. Но и это нововведение из-за стремительного роста удельных генерируемых мощностей фактически уже исчерпано.</w:t>
      </w: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 xml:space="preserve">Критический анализ существующих подходов к проектированию систем охлаждения светильников и других тепловыделяющих электронных устройств позволил авторам [1, 2] найти не используемые до настоящего времени резервы в отводе тепла: это т.н. фронтальные и транзитные схемы. Они предназначены для интенсификации отвода тепла с фронтальной стороны печатных плат </w:t>
      </w:r>
      <w:r w:rsidRPr="0030237F">
        <w:rPr>
          <w:rStyle w:val="CharAttribute0"/>
          <w:rFonts w:eastAsia="Batang"/>
          <w:sz w:val="28"/>
          <w:szCs w:val="28"/>
          <w:lang w:val="en-US"/>
        </w:rPr>
        <w:t>MC</w:t>
      </w:r>
      <w:r w:rsidRPr="0030237F">
        <w:rPr>
          <w:rStyle w:val="CharAttribute0"/>
          <w:rFonts w:eastAsia="Batang"/>
          <w:sz w:val="28"/>
          <w:szCs w:val="28"/>
        </w:rPr>
        <w:t xml:space="preserve"> </w:t>
      </w:r>
      <w:r w:rsidRPr="0030237F">
        <w:rPr>
          <w:rStyle w:val="CharAttribute0"/>
          <w:rFonts w:eastAsia="Batang"/>
          <w:sz w:val="28"/>
          <w:szCs w:val="28"/>
          <w:lang w:val="en-US"/>
        </w:rPr>
        <w:t>PCB</w:t>
      </w:r>
      <w:r w:rsidRPr="0030237F">
        <w:rPr>
          <w:rStyle w:val="CharAttribute0"/>
          <w:rFonts w:eastAsia="Batang"/>
          <w:sz w:val="28"/>
          <w:szCs w:val="28"/>
        </w:rPr>
        <w:t>, на которых смонтированы светодиоды.</w:t>
      </w:r>
    </w:p>
    <w:p w:rsidR="0030237F" w:rsidRPr="0030237F" w:rsidRDefault="0030237F" w:rsidP="008C0794">
      <w:pPr>
        <w:pStyle w:val="ParaAttribute0"/>
        <w:wordWrap/>
        <w:spacing w:line="288" w:lineRule="auto"/>
        <w:jc w:val="both"/>
        <w:rPr>
          <w:rStyle w:val="CharAttribute0"/>
          <w:rFonts w:eastAsia="Batang"/>
          <w:sz w:val="28"/>
          <w:szCs w:val="28"/>
        </w:rPr>
      </w:pPr>
      <w:r w:rsidRPr="0030237F">
        <w:rPr>
          <w:rStyle w:val="CharAttribute0"/>
          <w:rFonts w:eastAsia="Batang"/>
          <w:sz w:val="28"/>
          <w:szCs w:val="28"/>
        </w:rPr>
        <w:t xml:space="preserve"> </w:t>
      </w:r>
    </w:p>
    <w:p w:rsidR="0030237F" w:rsidRPr="00CA4608" w:rsidRDefault="0030237F" w:rsidP="008C0794">
      <w:pPr>
        <w:pStyle w:val="3"/>
        <w:spacing w:line="288" w:lineRule="auto"/>
        <w:rPr>
          <w:rFonts w:eastAsia="Batang"/>
        </w:rPr>
      </w:pPr>
      <w:bookmarkStart w:id="79" w:name="_Toc462148102"/>
      <w:r w:rsidRPr="00CA4608">
        <w:rPr>
          <w:rFonts w:eastAsia="Batang"/>
        </w:rPr>
        <w:t>Фронтальное охлаждение</w:t>
      </w:r>
      <w:bookmarkEnd w:id="79"/>
    </w:p>
    <w:p w:rsidR="00CA4608" w:rsidRPr="00CA4608" w:rsidRDefault="00CA4608" w:rsidP="008C0794">
      <w:pPr>
        <w:spacing w:line="288" w:lineRule="auto"/>
      </w:pPr>
    </w:p>
    <w:p w:rsid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 xml:space="preserve">Под этим термином подразумевается отвод тепла с помощью специально сконструированных радиаторов охлаждения, расположенных на фронтальной стороне МС </w:t>
      </w:r>
      <w:r w:rsidRPr="0030237F">
        <w:rPr>
          <w:rStyle w:val="CharAttribute0"/>
          <w:rFonts w:eastAsia="Batang"/>
          <w:sz w:val="28"/>
          <w:szCs w:val="28"/>
          <w:lang w:val="en-US"/>
        </w:rPr>
        <w:t>PCB</w:t>
      </w:r>
      <w:r w:rsidRPr="0030237F">
        <w:rPr>
          <w:rStyle w:val="CharAttribute0"/>
          <w:rFonts w:eastAsia="Batang"/>
          <w:sz w:val="28"/>
          <w:szCs w:val="28"/>
        </w:rPr>
        <w:t xml:space="preserve"> [3]. Важнейшими характеристиками данной системы охла</w:t>
      </w:r>
      <w:r w:rsidRPr="0030237F">
        <w:rPr>
          <w:rStyle w:val="CharAttribute0"/>
          <w:rFonts w:eastAsia="Batang"/>
          <w:sz w:val="28"/>
          <w:szCs w:val="28"/>
        </w:rPr>
        <w:t>ж</w:t>
      </w:r>
      <w:r w:rsidRPr="0030237F">
        <w:rPr>
          <w:rStyle w:val="CharAttribute0"/>
          <w:rFonts w:eastAsia="Batang"/>
          <w:sz w:val="28"/>
          <w:szCs w:val="28"/>
        </w:rPr>
        <w:t>дения являются форма, габариты и место расположения фронтальных радиат</w:t>
      </w:r>
      <w:r w:rsidRPr="0030237F">
        <w:rPr>
          <w:rStyle w:val="CharAttribute0"/>
          <w:rFonts w:eastAsia="Batang"/>
          <w:sz w:val="28"/>
          <w:szCs w:val="28"/>
        </w:rPr>
        <w:t>о</w:t>
      </w:r>
      <w:r w:rsidRPr="0030237F">
        <w:rPr>
          <w:rStyle w:val="CharAttribute0"/>
          <w:rFonts w:eastAsia="Batang"/>
          <w:sz w:val="28"/>
          <w:szCs w:val="28"/>
        </w:rPr>
        <w:t xml:space="preserve">ров 1 (рис. </w:t>
      </w:r>
      <w:r w:rsidR="001766A8">
        <w:rPr>
          <w:rStyle w:val="CharAttribute0"/>
          <w:rFonts w:eastAsia="Batang"/>
          <w:sz w:val="28"/>
          <w:szCs w:val="28"/>
        </w:rPr>
        <w:t>5.9</w:t>
      </w:r>
      <w:r w:rsidRPr="0030237F">
        <w:rPr>
          <w:rStyle w:val="CharAttribute0"/>
          <w:rFonts w:eastAsia="Batang"/>
          <w:sz w:val="28"/>
          <w:szCs w:val="28"/>
        </w:rPr>
        <w:t>).</w:t>
      </w:r>
    </w:p>
    <w:p w:rsidR="001766A8" w:rsidRPr="0030237F" w:rsidRDefault="001766A8" w:rsidP="008C0794">
      <w:pPr>
        <w:pStyle w:val="ParaAttribute0"/>
        <w:wordWrap/>
        <w:spacing w:line="288" w:lineRule="auto"/>
        <w:ind w:firstLine="708"/>
        <w:jc w:val="both"/>
        <w:rPr>
          <w:rStyle w:val="CharAttribute0"/>
          <w:rFonts w:eastAsia="Batang"/>
          <w:sz w:val="28"/>
          <w:szCs w:val="28"/>
        </w:rPr>
      </w:pPr>
    </w:p>
    <w:p w:rsidR="0030237F" w:rsidRPr="0030237F" w:rsidRDefault="006F00D1" w:rsidP="008C0794">
      <w:pPr>
        <w:pStyle w:val="ParaAttribute0"/>
        <w:wordWrap/>
        <w:spacing w:line="288" w:lineRule="auto"/>
        <w:contextualSpacing/>
        <w:mirrorIndents/>
        <w:jc w:val="center"/>
        <w:rPr>
          <w:rStyle w:val="CharAttribute0"/>
          <w:rFonts w:eastAsia="Batang"/>
          <w:sz w:val="28"/>
          <w:szCs w:val="28"/>
        </w:rPr>
      </w:pPr>
      <w:r>
        <w:rPr>
          <w:noProof/>
          <w:sz w:val="28"/>
          <w:szCs w:val="28"/>
        </w:rPr>
        <w:drawing>
          <wp:inline distT="0" distB="0" distL="0" distR="0">
            <wp:extent cx="2952750" cy="2209800"/>
            <wp:effectExtent l="19050" t="19050" r="19050" b="19050"/>
            <wp:docPr id="8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98" cstate="print"/>
                    <a:srcRect/>
                    <a:stretch>
                      <a:fillRect/>
                    </a:stretch>
                  </pic:blipFill>
                  <pic:spPr bwMode="auto">
                    <a:xfrm>
                      <a:off x="0" y="0"/>
                      <a:ext cx="2952750" cy="2209800"/>
                    </a:xfrm>
                    <a:prstGeom prst="rect">
                      <a:avLst/>
                    </a:prstGeom>
                    <a:noFill/>
                    <a:ln w="9525" cmpd="sng">
                      <a:solidFill>
                        <a:srgbClr val="558ED5"/>
                      </a:solidFill>
                      <a:miter lim="800000"/>
                      <a:headEnd/>
                      <a:tailEnd/>
                    </a:ln>
                    <a:effectLst/>
                  </pic:spPr>
                </pic:pic>
              </a:graphicData>
            </a:graphic>
          </wp:inline>
        </w:drawing>
      </w:r>
    </w:p>
    <w:p w:rsidR="0030237F" w:rsidRPr="0030237F" w:rsidRDefault="0030237F" w:rsidP="008C0794">
      <w:pPr>
        <w:pStyle w:val="ParaAttribute0"/>
        <w:wordWrap/>
        <w:spacing w:line="288" w:lineRule="auto"/>
        <w:contextualSpacing/>
        <w:mirrorIndents/>
        <w:jc w:val="center"/>
        <w:rPr>
          <w:rStyle w:val="CharAttribute0"/>
          <w:rFonts w:eastAsia="Batang"/>
          <w:sz w:val="28"/>
          <w:szCs w:val="28"/>
        </w:rPr>
      </w:pPr>
    </w:p>
    <w:p w:rsidR="0030237F" w:rsidRPr="0030237F" w:rsidRDefault="0030237F" w:rsidP="008C0794">
      <w:pPr>
        <w:pStyle w:val="ParaAttribute0"/>
        <w:wordWrap/>
        <w:spacing w:line="288" w:lineRule="auto"/>
        <w:contextualSpacing/>
        <w:mirrorIndents/>
        <w:jc w:val="center"/>
        <w:rPr>
          <w:rStyle w:val="CharAttribute0"/>
          <w:rFonts w:eastAsia="Batang"/>
          <w:sz w:val="28"/>
          <w:szCs w:val="28"/>
        </w:rPr>
      </w:pPr>
      <w:r w:rsidRPr="0030237F">
        <w:rPr>
          <w:rStyle w:val="CharAttribute0"/>
          <w:rFonts w:eastAsia="Batang"/>
          <w:sz w:val="28"/>
          <w:szCs w:val="28"/>
        </w:rPr>
        <w:lastRenderedPageBreak/>
        <w:t xml:space="preserve">Рис. </w:t>
      </w:r>
      <w:r w:rsidR="001766A8">
        <w:rPr>
          <w:rStyle w:val="CharAttribute0"/>
          <w:rFonts w:eastAsia="Batang"/>
          <w:sz w:val="28"/>
          <w:szCs w:val="28"/>
        </w:rPr>
        <w:t>5.9</w:t>
      </w:r>
      <w:r w:rsidRPr="0030237F">
        <w:rPr>
          <w:rStyle w:val="CharAttribute0"/>
          <w:rFonts w:eastAsia="Batang"/>
          <w:sz w:val="28"/>
          <w:szCs w:val="28"/>
        </w:rPr>
        <w:t>. Схема фронтальной системы охлаждения</w:t>
      </w:r>
    </w:p>
    <w:p w:rsidR="0030237F" w:rsidRPr="0030237F" w:rsidRDefault="0030237F" w:rsidP="008C0794">
      <w:pPr>
        <w:pStyle w:val="ParaAttribute0"/>
        <w:wordWrap/>
        <w:spacing w:line="288" w:lineRule="auto"/>
        <w:contextualSpacing/>
        <w:mirrorIndents/>
        <w:jc w:val="both"/>
        <w:rPr>
          <w:rStyle w:val="CharAttribute0"/>
          <w:rFonts w:eastAsia="Batang"/>
          <w:sz w:val="28"/>
          <w:szCs w:val="28"/>
        </w:rPr>
      </w:pPr>
    </w:p>
    <w:p w:rsidR="0030237F" w:rsidRPr="0030237F" w:rsidRDefault="0030237F" w:rsidP="008C0794">
      <w:pPr>
        <w:pStyle w:val="ParaAttribute0"/>
        <w:tabs>
          <w:tab w:val="left" w:pos="-567"/>
        </w:tabs>
        <w:wordWrap/>
        <w:spacing w:line="288" w:lineRule="auto"/>
        <w:ind w:firstLine="709"/>
        <w:jc w:val="both"/>
        <w:rPr>
          <w:rStyle w:val="CharAttribute0"/>
          <w:rFonts w:eastAsia="Batang"/>
          <w:sz w:val="28"/>
          <w:szCs w:val="28"/>
        </w:rPr>
      </w:pPr>
      <w:r w:rsidRPr="0030237F">
        <w:rPr>
          <w:rStyle w:val="CharAttribute0"/>
          <w:rFonts w:eastAsia="Batang"/>
          <w:sz w:val="28"/>
          <w:szCs w:val="28"/>
        </w:rPr>
        <w:t>Они определяются конфигурацией и размерами «мертвых» оптических зон – участков пространства, через которые не проходит генерируемое свет</w:t>
      </w:r>
      <w:r w:rsidRPr="0030237F">
        <w:rPr>
          <w:rStyle w:val="CharAttribute0"/>
          <w:rFonts w:eastAsia="Batang"/>
          <w:sz w:val="28"/>
          <w:szCs w:val="28"/>
        </w:rPr>
        <w:t>о</w:t>
      </w:r>
      <w:r w:rsidRPr="0030237F">
        <w:rPr>
          <w:rStyle w:val="CharAttribute0"/>
          <w:rFonts w:eastAsia="Batang"/>
          <w:sz w:val="28"/>
          <w:szCs w:val="28"/>
        </w:rPr>
        <w:t>диодом  излучение 2, имеющее, как правило, форму конуса, и численно хара</w:t>
      </w:r>
      <w:r w:rsidRPr="0030237F">
        <w:rPr>
          <w:rStyle w:val="CharAttribute0"/>
          <w:rFonts w:eastAsia="Batang"/>
          <w:sz w:val="28"/>
          <w:szCs w:val="28"/>
        </w:rPr>
        <w:t>к</w:t>
      </w:r>
      <w:r w:rsidRPr="0030237F">
        <w:rPr>
          <w:rStyle w:val="CharAttribute0"/>
          <w:rFonts w:eastAsia="Batang"/>
          <w:sz w:val="28"/>
          <w:szCs w:val="28"/>
        </w:rPr>
        <w:t>теризуемое углами излучения. Основное требование, предъявляемое к радиат</w:t>
      </w:r>
      <w:r w:rsidRPr="0030237F">
        <w:rPr>
          <w:rStyle w:val="CharAttribute0"/>
          <w:rFonts w:eastAsia="Batang"/>
          <w:sz w:val="28"/>
          <w:szCs w:val="28"/>
        </w:rPr>
        <w:t>о</w:t>
      </w:r>
      <w:r w:rsidRPr="0030237F">
        <w:rPr>
          <w:rStyle w:val="CharAttribute0"/>
          <w:rFonts w:eastAsia="Batang"/>
          <w:sz w:val="28"/>
          <w:szCs w:val="28"/>
        </w:rPr>
        <w:t>рам, – они должны вписываться внутрь этих «мертвых» оптических зон и не препятствовать прохождению излучения светодиода. Введение дополнител</w:t>
      </w:r>
      <w:r w:rsidRPr="0030237F">
        <w:rPr>
          <w:rStyle w:val="CharAttribute0"/>
          <w:rFonts w:eastAsia="Batang"/>
          <w:sz w:val="28"/>
          <w:szCs w:val="28"/>
        </w:rPr>
        <w:t>ь</w:t>
      </w:r>
      <w:r w:rsidRPr="0030237F">
        <w:rPr>
          <w:rStyle w:val="CharAttribute0"/>
          <w:rFonts w:eastAsia="Batang"/>
          <w:sz w:val="28"/>
          <w:szCs w:val="28"/>
        </w:rPr>
        <w:t xml:space="preserve">ных фронтальных радиаторов позволило существенно увеличивать суммарную </w:t>
      </w:r>
      <w:proofErr w:type="spellStart"/>
      <w:r w:rsidRPr="0030237F">
        <w:rPr>
          <w:rStyle w:val="CharAttribute0"/>
          <w:rFonts w:eastAsia="Batang"/>
          <w:sz w:val="28"/>
          <w:szCs w:val="28"/>
        </w:rPr>
        <w:t>теплорассеивающую</w:t>
      </w:r>
      <w:proofErr w:type="spellEnd"/>
      <w:r w:rsidRPr="0030237F">
        <w:rPr>
          <w:rStyle w:val="CharAttribute0"/>
          <w:rFonts w:eastAsia="Batang"/>
          <w:sz w:val="28"/>
          <w:szCs w:val="28"/>
        </w:rPr>
        <w:t xml:space="preserve"> площадь системы охлаждения, повысить её эффекти</w:t>
      </w:r>
      <w:r w:rsidRPr="0030237F">
        <w:rPr>
          <w:rStyle w:val="CharAttribute0"/>
          <w:rFonts w:eastAsia="Batang"/>
          <w:sz w:val="28"/>
          <w:szCs w:val="28"/>
        </w:rPr>
        <w:t>в</w:t>
      </w:r>
      <w:r w:rsidRPr="0030237F">
        <w:rPr>
          <w:rStyle w:val="CharAttribute0"/>
          <w:rFonts w:eastAsia="Batang"/>
          <w:sz w:val="28"/>
          <w:szCs w:val="28"/>
        </w:rPr>
        <w:t xml:space="preserve">ность. К отводимому традиционными радиаторами тепловому потоку </w:t>
      </w:r>
      <w:r w:rsidRPr="0030237F">
        <w:rPr>
          <w:rStyle w:val="CharAttribute0"/>
          <w:rFonts w:eastAsia="Batang"/>
          <w:sz w:val="28"/>
          <w:szCs w:val="28"/>
          <w:lang w:val="en-US"/>
        </w:rPr>
        <w:t>Q</w:t>
      </w:r>
      <w:r w:rsidRPr="0030237F">
        <w:rPr>
          <w:rStyle w:val="CharAttribute0"/>
          <w:rFonts w:eastAsia="Batang"/>
          <w:sz w:val="28"/>
          <w:szCs w:val="28"/>
          <w:vertAlign w:val="subscript"/>
        </w:rPr>
        <w:t>1</w:t>
      </w:r>
      <w:r w:rsidRPr="0030237F">
        <w:rPr>
          <w:rStyle w:val="CharAttribute0"/>
          <w:rFonts w:eastAsia="Batang"/>
          <w:sz w:val="28"/>
          <w:szCs w:val="28"/>
        </w:rPr>
        <w:t xml:space="preserve"> доба</w:t>
      </w:r>
      <w:r w:rsidRPr="0030237F">
        <w:rPr>
          <w:rStyle w:val="CharAttribute0"/>
          <w:rFonts w:eastAsia="Batang"/>
          <w:sz w:val="28"/>
          <w:szCs w:val="28"/>
        </w:rPr>
        <w:t>в</w:t>
      </w:r>
      <w:r w:rsidRPr="0030237F">
        <w:rPr>
          <w:rStyle w:val="CharAttribute0"/>
          <w:rFonts w:eastAsia="Batang"/>
          <w:sz w:val="28"/>
          <w:szCs w:val="28"/>
        </w:rPr>
        <w:t xml:space="preserve">ляются тепловые потоки </w:t>
      </w:r>
      <w:r w:rsidRPr="0030237F">
        <w:rPr>
          <w:rStyle w:val="CharAttribute0"/>
          <w:rFonts w:eastAsia="Batang"/>
          <w:sz w:val="28"/>
          <w:szCs w:val="28"/>
          <w:lang w:val="en-US"/>
        </w:rPr>
        <w:t>Q</w:t>
      </w:r>
      <w:r w:rsidRPr="0030237F">
        <w:rPr>
          <w:rStyle w:val="CharAttribute0"/>
          <w:rFonts w:eastAsia="Batang"/>
          <w:sz w:val="28"/>
          <w:szCs w:val="28"/>
          <w:vertAlign w:val="subscript"/>
        </w:rPr>
        <w:t>2</w:t>
      </w:r>
      <w:r w:rsidRPr="0030237F">
        <w:rPr>
          <w:rStyle w:val="CharAttribute0"/>
          <w:rFonts w:eastAsia="Batang"/>
          <w:sz w:val="28"/>
          <w:szCs w:val="28"/>
        </w:rPr>
        <w:t>, что позволяет ощутимо снизить рабочую темпер</w:t>
      </w:r>
      <w:r w:rsidRPr="0030237F">
        <w:rPr>
          <w:rStyle w:val="CharAttribute0"/>
          <w:rFonts w:eastAsia="Batang"/>
          <w:sz w:val="28"/>
          <w:szCs w:val="28"/>
        </w:rPr>
        <w:t>а</w:t>
      </w:r>
      <w:r w:rsidRPr="0030237F">
        <w:rPr>
          <w:rStyle w:val="CharAttribute0"/>
          <w:rFonts w:eastAsia="Batang"/>
          <w:sz w:val="28"/>
          <w:szCs w:val="28"/>
        </w:rPr>
        <w:t>туру кристалла.</w:t>
      </w:r>
    </w:p>
    <w:p w:rsidR="0030237F" w:rsidRPr="0030237F" w:rsidRDefault="0030237F" w:rsidP="008C0794">
      <w:pPr>
        <w:spacing w:line="288" w:lineRule="auto"/>
        <w:contextualSpacing/>
        <w:mirrorIndents/>
        <w:jc w:val="both"/>
        <w:rPr>
          <w:noProof/>
          <w:sz w:val="28"/>
          <w:szCs w:val="28"/>
        </w:rPr>
      </w:pPr>
      <w:r w:rsidRPr="0030237F">
        <w:rPr>
          <w:sz w:val="28"/>
          <w:szCs w:val="28"/>
        </w:rPr>
        <w:t>Кроме основной функции – охлаждения – фронтальные радиаторы могут  одн</w:t>
      </w:r>
      <w:r w:rsidRPr="0030237F">
        <w:rPr>
          <w:sz w:val="28"/>
          <w:szCs w:val="28"/>
        </w:rPr>
        <w:t>о</w:t>
      </w:r>
      <w:r w:rsidRPr="0030237F">
        <w:rPr>
          <w:sz w:val="28"/>
          <w:szCs w:val="28"/>
        </w:rPr>
        <w:t xml:space="preserve">временно </w:t>
      </w:r>
      <w:r w:rsidRPr="0030237F">
        <w:rPr>
          <w:noProof/>
          <w:sz w:val="28"/>
          <w:szCs w:val="28"/>
        </w:rPr>
        <w:t xml:space="preserve">служить основой для монтажа оптических элементов светильника (рис. </w:t>
      </w:r>
      <w:r w:rsidR="00B90C03">
        <w:rPr>
          <w:noProof/>
          <w:sz w:val="28"/>
          <w:szCs w:val="28"/>
        </w:rPr>
        <w:t>5.10</w:t>
      </w:r>
      <w:r w:rsidRPr="0030237F">
        <w:rPr>
          <w:noProof/>
          <w:sz w:val="28"/>
          <w:szCs w:val="28"/>
        </w:rPr>
        <w:t xml:space="preserve">). Назначение этих элементов – управление светом (фокусирование, рассеивание, отклонение и т.д.). </w:t>
      </w:r>
    </w:p>
    <w:p w:rsidR="0030237F" w:rsidRPr="0030237F" w:rsidRDefault="0030237F" w:rsidP="008C0794">
      <w:pPr>
        <w:spacing w:line="288" w:lineRule="auto"/>
        <w:contextualSpacing/>
        <w:mirrorIndents/>
        <w:jc w:val="both"/>
        <w:rPr>
          <w:noProof/>
          <w:sz w:val="28"/>
          <w:szCs w:val="28"/>
        </w:rPr>
      </w:pPr>
    </w:p>
    <w:p w:rsidR="0030237F" w:rsidRPr="0030237F" w:rsidRDefault="006F00D1" w:rsidP="008C0794">
      <w:pPr>
        <w:spacing w:line="288" w:lineRule="auto"/>
        <w:contextualSpacing/>
        <w:mirrorIndents/>
        <w:jc w:val="center"/>
        <w:rPr>
          <w:noProof/>
          <w:sz w:val="28"/>
          <w:szCs w:val="28"/>
        </w:rPr>
      </w:pPr>
      <w:r>
        <w:rPr>
          <w:noProof/>
          <w:sz w:val="28"/>
          <w:szCs w:val="28"/>
        </w:rPr>
        <w:drawing>
          <wp:inline distT="0" distB="0" distL="0" distR="0">
            <wp:extent cx="4343400" cy="1943100"/>
            <wp:effectExtent l="19050" t="0" r="0" b="0"/>
            <wp:docPr id="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9" cstate="print"/>
                    <a:srcRect/>
                    <a:stretch>
                      <a:fillRect/>
                    </a:stretch>
                  </pic:blipFill>
                  <pic:spPr bwMode="auto">
                    <a:xfrm>
                      <a:off x="0" y="0"/>
                      <a:ext cx="4343400" cy="1943100"/>
                    </a:xfrm>
                    <a:prstGeom prst="rect">
                      <a:avLst/>
                    </a:prstGeom>
                    <a:noFill/>
                    <a:ln w="9525">
                      <a:noFill/>
                      <a:miter lim="800000"/>
                      <a:headEnd/>
                      <a:tailEnd/>
                    </a:ln>
                  </pic:spPr>
                </pic:pic>
              </a:graphicData>
            </a:graphic>
          </wp:inline>
        </w:drawing>
      </w:r>
    </w:p>
    <w:p w:rsidR="0030237F" w:rsidRPr="0030237F" w:rsidRDefault="0030237F" w:rsidP="008C0794">
      <w:pPr>
        <w:spacing w:line="288" w:lineRule="auto"/>
        <w:contextualSpacing/>
        <w:mirrorIndents/>
        <w:jc w:val="center"/>
        <w:rPr>
          <w:noProof/>
          <w:sz w:val="28"/>
          <w:szCs w:val="28"/>
        </w:rPr>
      </w:pPr>
    </w:p>
    <w:p w:rsidR="0030237F" w:rsidRPr="0030237F" w:rsidRDefault="0030237F" w:rsidP="008C0794">
      <w:pPr>
        <w:spacing w:line="288" w:lineRule="auto"/>
        <w:contextualSpacing/>
        <w:mirrorIndents/>
        <w:jc w:val="center"/>
        <w:rPr>
          <w:noProof/>
          <w:sz w:val="28"/>
          <w:szCs w:val="28"/>
        </w:rPr>
      </w:pPr>
      <w:r w:rsidRPr="0030237F">
        <w:rPr>
          <w:noProof/>
          <w:sz w:val="28"/>
          <w:szCs w:val="28"/>
        </w:rPr>
        <w:t xml:space="preserve">Рис. </w:t>
      </w:r>
      <w:r w:rsidR="00B90C03">
        <w:rPr>
          <w:noProof/>
          <w:sz w:val="28"/>
          <w:szCs w:val="28"/>
        </w:rPr>
        <w:t>5.10</w:t>
      </w:r>
      <w:r w:rsidRPr="0030237F">
        <w:rPr>
          <w:noProof/>
          <w:sz w:val="28"/>
          <w:szCs w:val="28"/>
        </w:rPr>
        <w:t xml:space="preserve">. Пример установки фокусирующих и рассеивающих </w:t>
      </w:r>
    </w:p>
    <w:p w:rsidR="0030237F" w:rsidRPr="0030237F" w:rsidRDefault="0030237F" w:rsidP="008C0794">
      <w:pPr>
        <w:spacing w:line="288" w:lineRule="auto"/>
        <w:contextualSpacing/>
        <w:mirrorIndents/>
        <w:jc w:val="center"/>
        <w:rPr>
          <w:noProof/>
          <w:sz w:val="28"/>
          <w:szCs w:val="28"/>
        </w:rPr>
      </w:pPr>
      <w:r w:rsidRPr="0030237F">
        <w:rPr>
          <w:noProof/>
          <w:sz w:val="28"/>
          <w:szCs w:val="28"/>
        </w:rPr>
        <w:t>оптических элементов на плате</w:t>
      </w:r>
    </w:p>
    <w:p w:rsidR="00B90C03" w:rsidRDefault="00B90C03" w:rsidP="008C0794">
      <w:pPr>
        <w:spacing w:line="288" w:lineRule="auto"/>
        <w:jc w:val="both"/>
        <w:rPr>
          <w:noProof/>
          <w:sz w:val="28"/>
          <w:szCs w:val="28"/>
        </w:rPr>
      </w:pPr>
    </w:p>
    <w:p w:rsidR="0030237F" w:rsidRPr="0030237F" w:rsidRDefault="0030237F" w:rsidP="008C0794">
      <w:pPr>
        <w:spacing w:line="288" w:lineRule="auto"/>
        <w:ind w:firstLine="708"/>
        <w:jc w:val="both"/>
        <w:rPr>
          <w:b/>
          <w:noProof/>
          <w:sz w:val="28"/>
          <w:szCs w:val="28"/>
        </w:rPr>
      </w:pPr>
      <w:r w:rsidRPr="0030237F">
        <w:rPr>
          <w:noProof/>
          <w:sz w:val="28"/>
          <w:szCs w:val="28"/>
        </w:rPr>
        <w:t xml:space="preserve">Такие «индивидуальные» оптические решения для каждого светодиода открывают новые возможности для управлением качеством излучения светильника в целом. В зависимости от назначения светильника одна часть светодиодов, входящих в кластер, может быть снабжена, например, рассеивающей оптикой, другая – фокусирующей,третья – отклоняющей. В </w:t>
      </w:r>
      <w:r w:rsidRPr="0030237F">
        <w:rPr>
          <w:noProof/>
          <w:sz w:val="28"/>
          <w:szCs w:val="28"/>
        </w:rPr>
        <w:lastRenderedPageBreak/>
        <w:t>результате их совместной работы могут быть получены световые поля, которые традиционными способами получить либо очень затратно, либо практически невозможно.</w:t>
      </w:r>
    </w:p>
    <w:p w:rsidR="0030237F" w:rsidRPr="0030237F" w:rsidRDefault="0030237F" w:rsidP="008C0794">
      <w:pPr>
        <w:spacing w:line="288" w:lineRule="auto"/>
        <w:jc w:val="both"/>
        <w:rPr>
          <w:noProof/>
          <w:sz w:val="28"/>
          <w:szCs w:val="28"/>
        </w:rPr>
      </w:pPr>
    </w:p>
    <w:p w:rsidR="0030237F" w:rsidRDefault="0030237F" w:rsidP="008C0794">
      <w:pPr>
        <w:pStyle w:val="3"/>
        <w:spacing w:line="288" w:lineRule="auto"/>
        <w:rPr>
          <w:noProof/>
        </w:rPr>
      </w:pPr>
      <w:bookmarkStart w:id="80" w:name="_Toc462148103"/>
      <w:r w:rsidRPr="0030237F">
        <w:rPr>
          <w:noProof/>
        </w:rPr>
        <w:t>Транзитное охлаждение</w:t>
      </w:r>
      <w:bookmarkEnd w:id="80"/>
    </w:p>
    <w:p w:rsidR="00B90C03" w:rsidRPr="00B90C03" w:rsidRDefault="00B90C03" w:rsidP="008C0794">
      <w:pPr>
        <w:spacing w:line="288" w:lineRule="auto"/>
      </w:pP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Хорошо известно, что эффективность охлаждения электронных ус</w:t>
      </w:r>
      <w:r w:rsidRPr="0030237F">
        <w:rPr>
          <w:rStyle w:val="CharAttribute0"/>
          <w:rFonts w:eastAsia="Batang"/>
          <w:sz w:val="28"/>
          <w:szCs w:val="28"/>
        </w:rPr>
        <w:t>т</w:t>
      </w:r>
      <w:r w:rsidRPr="0030237F">
        <w:rPr>
          <w:rStyle w:val="CharAttribute0"/>
          <w:rFonts w:eastAsia="Batang"/>
          <w:sz w:val="28"/>
          <w:szCs w:val="28"/>
        </w:rPr>
        <w:t>ройств, размещённых на печатной плате, существенно зависит от её ориентации в пространстве. Вертикально ориентированная плата охлаждается в 1,2–1,5 раза интенсивнее, чем при горизонтальной ориентации,  самой распространённой для светильников.</w:t>
      </w: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Это объясняется различием гидродинамических условий при обтекании нагретых плат холодным внешним воздухом.</w:t>
      </w:r>
    </w:p>
    <w:p w:rsid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При горизо</w:t>
      </w:r>
      <w:r w:rsidR="00B90C03">
        <w:rPr>
          <w:rStyle w:val="CharAttribute0"/>
          <w:rFonts w:eastAsia="Batang"/>
          <w:sz w:val="28"/>
          <w:szCs w:val="28"/>
        </w:rPr>
        <w:t>нтальной ориентации плат (рис. 5.11</w:t>
      </w:r>
      <w:r w:rsidRPr="0030237F">
        <w:rPr>
          <w:rStyle w:val="CharAttribute0"/>
          <w:rFonts w:eastAsia="Batang"/>
          <w:sz w:val="28"/>
          <w:szCs w:val="28"/>
        </w:rPr>
        <w:t>) молекулам воздуха, н</w:t>
      </w:r>
      <w:r w:rsidRPr="0030237F">
        <w:rPr>
          <w:rStyle w:val="CharAttribute0"/>
          <w:rFonts w:eastAsia="Batang"/>
          <w:sz w:val="28"/>
          <w:szCs w:val="28"/>
        </w:rPr>
        <w:t>а</w:t>
      </w:r>
      <w:r w:rsidRPr="0030237F">
        <w:rPr>
          <w:rStyle w:val="CharAttribute0"/>
          <w:rFonts w:eastAsia="Batang"/>
          <w:sz w:val="28"/>
          <w:szCs w:val="28"/>
        </w:rPr>
        <w:t xml:space="preserve">гретым вблизи нижней стороны платы 1, необходимо преодолеть путь </w:t>
      </w:r>
      <w:r w:rsidRPr="0030237F">
        <w:rPr>
          <w:rStyle w:val="CharAttribute0"/>
          <w:rFonts w:eastAsia="Batang"/>
          <w:sz w:val="28"/>
          <w:szCs w:val="28"/>
          <w:lang w:val="en-US"/>
        </w:rPr>
        <w:t>S</w:t>
      </w:r>
      <w:r w:rsidRPr="0030237F">
        <w:rPr>
          <w:rStyle w:val="CharAttribute0"/>
          <w:rFonts w:eastAsia="Batang"/>
          <w:sz w:val="28"/>
          <w:szCs w:val="28"/>
          <w:vertAlign w:val="subscript"/>
        </w:rPr>
        <w:t>1н</w:t>
      </w:r>
      <w:r w:rsidRPr="0030237F">
        <w:rPr>
          <w:rStyle w:val="CharAttribute0"/>
          <w:rFonts w:eastAsia="Batang"/>
          <w:sz w:val="28"/>
          <w:szCs w:val="28"/>
        </w:rPr>
        <w:t xml:space="preserve"> до области  смешивания с внешним холодным воздухом 2, который существенно длиннее пути </w:t>
      </w:r>
      <w:r w:rsidRPr="0030237F">
        <w:rPr>
          <w:rStyle w:val="CharAttribute0"/>
          <w:rFonts w:eastAsia="Batang"/>
          <w:sz w:val="28"/>
          <w:szCs w:val="28"/>
          <w:lang w:val="en-US"/>
        </w:rPr>
        <w:t>S</w:t>
      </w:r>
      <w:r w:rsidRPr="0030237F">
        <w:rPr>
          <w:rStyle w:val="CharAttribute0"/>
          <w:rFonts w:eastAsia="Batang"/>
          <w:sz w:val="28"/>
          <w:szCs w:val="28"/>
          <w:vertAlign w:val="subscript"/>
        </w:rPr>
        <w:t>1в</w:t>
      </w:r>
      <w:r w:rsidRPr="0030237F">
        <w:rPr>
          <w:rStyle w:val="CharAttribute0"/>
          <w:rFonts w:eastAsia="Batang"/>
          <w:sz w:val="28"/>
          <w:szCs w:val="28"/>
        </w:rPr>
        <w:t xml:space="preserve"> для воздуха, нагретого  на верхней стороне платы. Это заме</w:t>
      </w:r>
      <w:r w:rsidRPr="0030237F">
        <w:rPr>
          <w:rStyle w:val="CharAttribute0"/>
          <w:rFonts w:eastAsia="Batang"/>
          <w:sz w:val="28"/>
          <w:szCs w:val="28"/>
        </w:rPr>
        <w:t>д</w:t>
      </w:r>
      <w:r w:rsidRPr="0030237F">
        <w:rPr>
          <w:rStyle w:val="CharAttribute0"/>
          <w:rFonts w:eastAsia="Batang"/>
          <w:sz w:val="28"/>
          <w:szCs w:val="28"/>
        </w:rPr>
        <w:t>ляет процесс теплообмена, снижает его эффективность.</w:t>
      </w:r>
    </w:p>
    <w:p w:rsidR="00B90C03" w:rsidRPr="0030237F" w:rsidRDefault="00B90C03" w:rsidP="008C0794">
      <w:pPr>
        <w:pStyle w:val="ParaAttribute0"/>
        <w:wordWrap/>
        <w:spacing w:line="288" w:lineRule="auto"/>
        <w:ind w:firstLine="708"/>
        <w:jc w:val="both"/>
        <w:rPr>
          <w:rStyle w:val="CharAttribute0"/>
          <w:rFonts w:eastAsia="Batang"/>
          <w:sz w:val="28"/>
          <w:szCs w:val="28"/>
        </w:rPr>
      </w:pPr>
    </w:p>
    <w:p w:rsidR="0030237F" w:rsidRPr="0030237F" w:rsidRDefault="006F00D1" w:rsidP="008C0794">
      <w:pPr>
        <w:pStyle w:val="ParaAttribute0"/>
        <w:wordWrap/>
        <w:spacing w:line="288" w:lineRule="auto"/>
        <w:jc w:val="center"/>
        <w:rPr>
          <w:rStyle w:val="CharAttribute0"/>
          <w:rFonts w:eastAsia="Batang"/>
          <w:sz w:val="28"/>
          <w:szCs w:val="28"/>
        </w:rPr>
      </w:pPr>
      <w:r>
        <w:rPr>
          <w:noProof/>
          <w:sz w:val="28"/>
          <w:szCs w:val="28"/>
        </w:rPr>
        <w:drawing>
          <wp:inline distT="0" distB="0" distL="0" distR="0">
            <wp:extent cx="3695700" cy="1924050"/>
            <wp:effectExtent l="19050" t="0" r="0" b="0"/>
            <wp:docPr id="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0" cstate="print"/>
                    <a:srcRect/>
                    <a:stretch>
                      <a:fillRect/>
                    </a:stretch>
                  </pic:blipFill>
                  <pic:spPr bwMode="auto">
                    <a:xfrm>
                      <a:off x="0" y="0"/>
                      <a:ext cx="3695700" cy="1924050"/>
                    </a:xfrm>
                    <a:prstGeom prst="rect">
                      <a:avLst/>
                    </a:prstGeom>
                    <a:noFill/>
                    <a:ln w="9525">
                      <a:noFill/>
                      <a:miter lim="800000"/>
                      <a:headEnd/>
                      <a:tailEnd/>
                    </a:ln>
                  </pic:spPr>
                </pic:pic>
              </a:graphicData>
            </a:graphic>
          </wp:inline>
        </w:drawing>
      </w:r>
    </w:p>
    <w:p w:rsidR="0030237F" w:rsidRPr="0030237F" w:rsidRDefault="0030237F" w:rsidP="008C0794">
      <w:pPr>
        <w:pStyle w:val="ParaAttribute0"/>
        <w:wordWrap/>
        <w:spacing w:line="288" w:lineRule="auto"/>
        <w:contextualSpacing/>
        <w:mirrorIndents/>
        <w:jc w:val="center"/>
        <w:rPr>
          <w:rStyle w:val="CharAttribute0"/>
          <w:rFonts w:eastAsia="Batang"/>
          <w:sz w:val="28"/>
          <w:szCs w:val="28"/>
        </w:rPr>
      </w:pPr>
      <w:r w:rsidRPr="0030237F">
        <w:rPr>
          <w:rStyle w:val="CharAttribute0"/>
          <w:rFonts w:eastAsia="Batang"/>
          <w:sz w:val="28"/>
          <w:szCs w:val="28"/>
        </w:rPr>
        <w:t xml:space="preserve">Рис. </w:t>
      </w:r>
      <w:r w:rsidR="00B90C03">
        <w:rPr>
          <w:rStyle w:val="CharAttribute0"/>
          <w:rFonts w:eastAsia="Batang"/>
          <w:sz w:val="28"/>
          <w:szCs w:val="28"/>
        </w:rPr>
        <w:t>5.11</w:t>
      </w:r>
      <w:r w:rsidRPr="0030237F">
        <w:rPr>
          <w:rStyle w:val="CharAttribute0"/>
          <w:rFonts w:eastAsia="Batang"/>
          <w:sz w:val="28"/>
          <w:szCs w:val="28"/>
        </w:rPr>
        <w:t>. Схема охлаждения горизонтально ориентированной платы</w:t>
      </w:r>
    </w:p>
    <w:p w:rsidR="0030237F" w:rsidRPr="0030237F" w:rsidRDefault="0030237F" w:rsidP="008C0794">
      <w:pPr>
        <w:pStyle w:val="ParaAttribute0"/>
        <w:wordWrap/>
        <w:spacing w:line="288" w:lineRule="auto"/>
        <w:contextualSpacing/>
        <w:mirrorIndents/>
        <w:jc w:val="both"/>
        <w:rPr>
          <w:rStyle w:val="CharAttribute0"/>
          <w:rFonts w:eastAsia="Batang"/>
          <w:sz w:val="28"/>
          <w:szCs w:val="28"/>
        </w:rPr>
      </w:pP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 xml:space="preserve">Ускорить теплообмен можно за счёт организации сквозного (транзитного) охлаждения [4]. Сущность метода – отвод «нижнего» нагретого воздуха более коротким путем </w:t>
      </w:r>
      <w:r w:rsidRPr="0030237F">
        <w:rPr>
          <w:rStyle w:val="CharAttribute0"/>
          <w:rFonts w:eastAsia="Batang"/>
          <w:sz w:val="28"/>
          <w:szCs w:val="28"/>
          <w:lang w:val="en-US"/>
        </w:rPr>
        <w:t>S</w:t>
      </w:r>
      <w:r w:rsidRPr="0030237F">
        <w:rPr>
          <w:rStyle w:val="CharAttribute0"/>
          <w:rFonts w:eastAsia="Batang"/>
          <w:sz w:val="28"/>
          <w:szCs w:val="28"/>
          <w:vertAlign w:val="subscript"/>
        </w:rPr>
        <w:t>2</w:t>
      </w:r>
      <w:r w:rsidRPr="0030237F">
        <w:rPr>
          <w:rStyle w:val="CharAttribute0"/>
          <w:rFonts w:eastAsia="Batang"/>
          <w:sz w:val="28"/>
          <w:szCs w:val="28"/>
        </w:rPr>
        <w:t xml:space="preserve"> (рис 4).</w:t>
      </w:r>
    </w:p>
    <w:p w:rsidR="0030237F" w:rsidRPr="0030237F" w:rsidRDefault="006F00D1" w:rsidP="008C0794">
      <w:pPr>
        <w:pStyle w:val="ParaAttribute0"/>
        <w:wordWrap/>
        <w:spacing w:line="288" w:lineRule="auto"/>
        <w:contextualSpacing/>
        <w:mirrorIndents/>
        <w:jc w:val="center"/>
        <w:rPr>
          <w:rStyle w:val="CharAttribute0"/>
          <w:rFonts w:eastAsia="Batang"/>
          <w:b/>
          <w:sz w:val="28"/>
          <w:szCs w:val="28"/>
        </w:rPr>
      </w:pPr>
      <w:r>
        <w:rPr>
          <w:b/>
          <w:noProof/>
          <w:sz w:val="28"/>
          <w:szCs w:val="28"/>
        </w:rPr>
        <w:lastRenderedPageBreak/>
        <w:drawing>
          <wp:inline distT="0" distB="0" distL="0" distR="0">
            <wp:extent cx="3648075" cy="1790700"/>
            <wp:effectExtent l="19050" t="0" r="9525" b="0"/>
            <wp:docPr id="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1" cstate="print"/>
                    <a:srcRect/>
                    <a:stretch>
                      <a:fillRect/>
                    </a:stretch>
                  </pic:blipFill>
                  <pic:spPr bwMode="auto">
                    <a:xfrm>
                      <a:off x="0" y="0"/>
                      <a:ext cx="3648075" cy="1790700"/>
                    </a:xfrm>
                    <a:prstGeom prst="rect">
                      <a:avLst/>
                    </a:prstGeom>
                    <a:noFill/>
                    <a:ln w="9525">
                      <a:noFill/>
                      <a:miter lim="800000"/>
                      <a:headEnd/>
                      <a:tailEnd/>
                    </a:ln>
                  </pic:spPr>
                </pic:pic>
              </a:graphicData>
            </a:graphic>
          </wp:inline>
        </w:drawing>
      </w:r>
    </w:p>
    <w:p w:rsidR="0030237F" w:rsidRPr="0030237F" w:rsidRDefault="0030237F" w:rsidP="008C0794">
      <w:pPr>
        <w:pStyle w:val="ParaAttribute0"/>
        <w:wordWrap/>
        <w:spacing w:line="288" w:lineRule="auto"/>
        <w:contextualSpacing/>
        <w:mirrorIndents/>
        <w:jc w:val="center"/>
        <w:rPr>
          <w:rStyle w:val="CharAttribute0"/>
          <w:rFonts w:eastAsia="Batang"/>
          <w:sz w:val="28"/>
          <w:szCs w:val="28"/>
        </w:rPr>
      </w:pPr>
    </w:p>
    <w:p w:rsidR="0030237F" w:rsidRPr="0030237F" w:rsidRDefault="0030237F" w:rsidP="008C0794">
      <w:pPr>
        <w:pStyle w:val="ParaAttribute0"/>
        <w:wordWrap/>
        <w:spacing w:line="288" w:lineRule="auto"/>
        <w:contextualSpacing/>
        <w:mirrorIndents/>
        <w:jc w:val="center"/>
        <w:rPr>
          <w:rStyle w:val="CharAttribute0"/>
          <w:rFonts w:eastAsia="Batang"/>
          <w:sz w:val="28"/>
          <w:szCs w:val="28"/>
        </w:rPr>
      </w:pPr>
      <w:r w:rsidRPr="0030237F">
        <w:rPr>
          <w:rStyle w:val="CharAttribute0"/>
          <w:rFonts w:eastAsia="Batang"/>
          <w:sz w:val="28"/>
          <w:szCs w:val="28"/>
        </w:rPr>
        <w:t xml:space="preserve">Рис. </w:t>
      </w:r>
      <w:r w:rsidR="00B90C03">
        <w:rPr>
          <w:rStyle w:val="CharAttribute0"/>
          <w:rFonts w:eastAsia="Batang"/>
          <w:sz w:val="28"/>
          <w:szCs w:val="28"/>
        </w:rPr>
        <w:t>5.12</w:t>
      </w:r>
      <w:r w:rsidRPr="0030237F">
        <w:rPr>
          <w:rStyle w:val="CharAttribute0"/>
          <w:rFonts w:eastAsia="Batang"/>
          <w:sz w:val="28"/>
          <w:szCs w:val="28"/>
        </w:rPr>
        <w:t>. Схема транзитного охлаждения печатной платы</w:t>
      </w:r>
    </w:p>
    <w:p w:rsidR="0030237F" w:rsidRPr="0030237F" w:rsidRDefault="0030237F" w:rsidP="008C0794">
      <w:pPr>
        <w:pStyle w:val="ParaAttribute0"/>
        <w:tabs>
          <w:tab w:val="left" w:pos="9639"/>
        </w:tabs>
        <w:wordWrap/>
        <w:spacing w:line="288" w:lineRule="auto"/>
        <w:contextualSpacing/>
        <w:mirrorIndents/>
        <w:jc w:val="both"/>
        <w:rPr>
          <w:rStyle w:val="CharAttribute0"/>
          <w:rFonts w:eastAsia="Batang"/>
          <w:b/>
          <w:sz w:val="28"/>
          <w:szCs w:val="28"/>
        </w:rPr>
      </w:pPr>
    </w:p>
    <w:p w:rsidR="0030237F" w:rsidRPr="0030237F" w:rsidRDefault="0030237F" w:rsidP="008C0794">
      <w:pPr>
        <w:pStyle w:val="ParaAttribute0"/>
        <w:tabs>
          <w:tab w:val="left" w:pos="-709"/>
          <w:tab w:val="left" w:pos="0"/>
          <w:tab w:val="left" w:pos="9072"/>
          <w:tab w:val="left" w:pos="9214"/>
        </w:tabs>
        <w:wordWrap/>
        <w:spacing w:line="288" w:lineRule="auto"/>
        <w:ind w:firstLine="708"/>
        <w:contextualSpacing/>
        <w:mirrorIndents/>
        <w:jc w:val="both"/>
        <w:rPr>
          <w:rStyle w:val="CharAttribute0"/>
          <w:rFonts w:eastAsia="Batang"/>
          <w:sz w:val="28"/>
          <w:szCs w:val="28"/>
        </w:rPr>
      </w:pPr>
      <w:r w:rsidRPr="0030237F">
        <w:rPr>
          <w:rStyle w:val="CharAttribute0"/>
          <w:rFonts w:eastAsia="Batang"/>
          <w:sz w:val="28"/>
          <w:szCs w:val="28"/>
        </w:rPr>
        <w:t>С этой целью предлагается разместить по всей поверхности печатной платы специальные  сквозные вставки – радиаторы 1  с вертикально ориентир</w:t>
      </w:r>
      <w:r w:rsidRPr="0030237F">
        <w:rPr>
          <w:rStyle w:val="CharAttribute0"/>
          <w:rFonts w:eastAsia="Batang"/>
          <w:sz w:val="28"/>
          <w:szCs w:val="28"/>
        </w:rPr>
        <w:t>о</w:t>
      </w:r>
      <w:r w:rsidRPr="0030237F">
        <w:rPr>
          <w:rStyle w:val="CharAttribute0"/>
          <w:rFonts w:eastAsia="Batang"/>
          <w:sz w:val="28"/>
          <w:szCs w:val="28"/>
        </w:rPr>
        <w:t>ванным отверстием для беспрепятственного прохода горячего воздуха.</w:t>
      </w:r>
    </w:p>
    <w:p w:rsidR="0030237F" w:rsidRPr="0030237F" w:rsidRDefault="0030237F" w:rsidP="008C0794">
      <w:pPr>
        <w:pStyle w:val="ParaAttribute0"/>
        <w:tabs>
          <w:tab w:val="left" w:pos="0"/>
          <w:tab w:val="left" w:pos="9072"/>
          <w:tab w:val="left" w:pos="9214"/>
          <w:tab w:val="left" w:pos="9639"/>
        </w:tabs>
        <w:wordWrap/>
        <w:spacing w:line="288" w:lineRule="auto"/>
        <w:ind w:firstLine="708"/>
        <w:contextualSpacing/>
        <w:mirrorIndents/>
        <w:jc w:val="both"/>
        <w:rPr>
          <w:rStyle w:val="CharAttribute0"/>
          <w:rFonts w:eastAsia="Batang"/>
          <w:sz w:val="28"/>
          <w:szCs w:val="28"/>
        </w:rPr>
      </w:pPr>
      <w:r w:rsidRPr="0030237F">
        <w:rPr>
          <w:rStyle w:val="CharAttribute0"/>
          <w:rFonts w:eastAsia="Batang"/>
          <w:sz w:val="28"/>
          <w:szCs w:val="28"/>
        </w:rPr>
        <w:t xml:space="preserve">За счет этого сокращается путь </w:t>
      </w:r>
      <w:r w:rsidRPr="0030237F">
        <w:rPr>
          <w:rStyle w:val="CharAttribute0"/>
          <w:rFonts w:eastAsia="Batang"/>
          <w:sz w:val="28"/>
          <w:szCs w:val="28"/>
          <w:lang w:val="en-US"/>
        </w:rPr>
        <w:t>S</w:t>
      </w:r>
      <w:r w:rsidRPr="0030237F">
        <w:rPr>
          <w:rStyle w:val="CharAttribute0"/>
          <w:rFonts w:eastAsia="Batang"/>
          <w:sz w:val="28"/>
          <w:szCs w:val="28"/>
          <w:vertAlign w:val="subscript"/>
        </w:rPr>
        <w:t>2</w:t>
      </w:r>
      <w:r w:rsidRPr="0030237F">
        <w:rPr>
          <w:rStyle w:val="CharAttribute0"/>
          <w:rFonts w:eastAsia="Batang"/>
          <w:sz w:val="28"/>
          <w:szCs w:val="28"/>
        </w:rPr>
        <w:t xml:space="preserve"> до холодного воздуха, интенсифицир</w:t>
      </w:r>
      <w:r w:rsidRPr="0030237F">
        <w:rPr>
          <w:rStyle w:val="CharAttribute0"/>
          <w:rFonts w:eastAsia="Batang"/>
          <w:sz w:val="28"/>
          <w:szCs w:val="28"/>
        </w:rPr>
        <w:t>у</w:t>
      </w:r>
      <w:r w:rsidRPr="0030237F">
        <w:rPr>
          <w:rStyle w:val="CharAttribute0"/>
          <w:rFonts w:eastAsia="Batang"/>
          <w:sz w:val="28"/>
          <w:szCs w:val="28"/>
        </w:rPr>
        <w:t xml:space="preserve">ется теплообмен. Конкретное место расположения на </w:t>
      </w:r>
      <w:r w:rsidRPr="0030237F">
        <w:rPr>
          <w:rStyle w:val="CharAttribute0"/>
          <w:rFonts w:eastAsia="Batang"/>
          <w:sz w:val="28"/>
          <w:szCs w:val="28"/>
          <w:lang w:val="en-US"/>
        </w:rPr>
        <w:t>MC</w:t>
      </w:r>
      <w:r w:rsidRPr="0030237F">
        <w:rPr>
          <w:rStyle w:val="CharAttribute0"/>
          <w:rFonts w:eastAsia="Batang"/>
          <w:sz w:val="28"/>
          <w:szCs w:val="28"/>
        </w:rPr>
        <w:t xml:space="preserve"> </w:t>
      </w:r>
      <w:r w:rsidRPr="0030237F">
        <w:rPr>
          <w:rStyle w:val="CharAttribute0"/>
          <w:rFonts w:eastAsia="Batang"/>
          <w:sz w:val="28"/>
          <w:szCs w:val="28"/>
          <w:lang w:val="en-US"/>
        </w:rPr>
        <w:t>PCB</w:t>
      </w:r>
      <w:r w:rsidRPr="0030237F">
        <w:rPr>
          <w:rStyle w:val="CharAttribute0"/>
          <w:rFonts w:eastAsia="Batang"/>
          <w:sz w:val="28"/>
          <w:szCs w:val="28"/>
        </w:rPr>
        <w:t xml:space="preserve"> таких транзи</w:t>
      </w:r>
      <w:r w:rsidRPr="0030237F">
        <w:rPr>
          <w:rStyle w:val="CharAttribute0"/>
          <w:rFonts w:eastAsia="Batang"/>
          <w:sz w:val="28"/>
          <w:szCs w:val="28"/>
        </w:rPr>
        <w:t>т</w:t>
      </w:r>
      <w:r w:rsidRPr="0030237F">
        <w:rPr>
          <w:rStyle w:val="CharAttribute0"/>
          <w:rFonts w:eastAsia="Batang"/>
          <w:sz w:val="28"/>
          <w:szCs w:val="28"/>
        </w:rPr>
        <w:t>ных вставок зависит от конкретной топологии электронного устройства, смо</w:t>
      </w:r>
      <w:r w:rsidRPr="0030237F">
        <w:rPr>
          <w:rStyle w:val="CharAttribute0"/>
          <w:rFonts w:eastAsia="Batang"/>
          <w:sz w:val="28"/>
          <w:szCs w:val="28"/>
        </w:rPr>
        <w:t>н</w:t>
      </w:r>
      <w:r w:rsidRPr="0030237F">
        <w:rPr>
          <w:rStyle w:val="CharAttribute0"/>
          <w:rFonts w:eastAsia="Batang"/>
          <w:sz w:val="28"/>
          <w:szCs w:val="28"/>
        </w:rPr>
        <w:t>тированного на ней. Они не должны пересекать коммутирующие элементы и нарушать их работу.</w:t>
      </w:r>
    </w:p>
    <w:p w:rsidR="0030237F" w:rsidRPr="0030237F" w:rsidRDefault="0030237F" w:rsidP="008C0794">
      <w:pPr>
        <w:pStyle w:val="ParaAttribute0"/>
        <w:wordWrap/>
        <w:spacing w:line="288" w:lineRule="auto"/>
        <w:ind w:firstLine="708"/>
        <w:contextualSpacing/>
        <w:mirrorIndents/>
        <w:jc w:val="both"/>
        <w:rPr>
          <w:rStyle w:val="CharAttribute0"/>
          <w:rFonts w:eastAsia="Batang"/>
          <w:sz w:val="28"/>
          <w:szCs w:val="28"/>
        </w:rPr>
      </w:pPr>
      <w:r w:rsidRPr="0030237F">
        <w:rPr>
          <w:rStyle w:val="CharAttribute0"/>
          <w:rFonts w:eastAsia="Batang"/>
          <w:sz w:val="28"/>
          <w:szCs w:val="28"/>
        </w:rPr>
        <w:t>Транзитные радиаторы (рис. 5</w:t>
      </w:r>
      <w:r w:rsidR="00B90C03">
        <w:rPr>
          <w:rStyle w:val="CharAttribute0"/>
          <w:rFonts w:eastAsia="Batang"/>
          <w:sz w:val="28"/>
          <w:szCs w:val="28"/>
        </w:rPr>
        <w:t>.13</w:t>
      </w:r>
      <w:r w:rsidRPr="0030237F">
        <w:rPr>
          <w:rStyle w:val="CharAttribute0"/>
          <w:rFonts w:eastAsia="Batang"/>
          <w:sz w:val="28"/>
          <w:szCs w:val="28"/>
        </w:rPr>
        <w:t>) состоят из двух взаимопроникающих частей – из нижнего сопла 1, забирающего теплый воздух, и верхней части 2, представляющей из себя классический радиатор с развёрнутой поверхностью и отверстием посередине.</w:t>
      </w:r>
    </w:p>
    <w:p w:rsidR="0030237F" w:rsidRPr="0030237F" w:rsidRDefault="0030237F" w:rsidP="008C0794">
      <w:pPr>
        <w:pStyle w:val="ParaAttribute0"/>
        <w:wordWrap/>
        <w:spacing w:line="288" w:lineRule="auto"/>
        <w:contextualSpacing/>
        <w:mirrorIndents/>
        <w:jc w:val="both"/>
        <w:rPr>
          <w:noProof/>
          <w:sz w:val="28"/>
          <w:szCs w:val="28"/>
        </w:rPr>
      </w:pPr>
    </w:p>
    <w:p w:rsidR="0030237F" w:rsidRPr="0030237F" w:rsidRDefault="006F00D1" w:rsidP="008C0794">
      <w:pPr>
        <w:pStyle w:val="ParaAttribute0"/>
        <w:wordWrap/>
        <w:spacing w:line="288" w:lineRule="auto"/>
        <w:contextualSpacing/>
        <w:mirrorIndents/>
        <w:jc w:val="center"/>
        <w:rPr>
          <w:noProof/>
          <w:sz w:val="28"/>
          <w:szCs w:val="28"/>
          <w:lang w:val="en-US"/>
        </w:rPr>
      </w:pPr>
      <w:r>
        <w:rPr>
          <w:noProof/>
          <w:sz w:val="28"/>
          <w:szCs w:val="28"/>
        </w:rPr>
        <w:lastRenderedPageBreak/>
        <w:drawing>
          <wp:inline distT="0" distB="0" distL="0" distR="0">
            <wp:extent cx="3943350" cy="2962275"/>
            <wp:effectExtent l="19050" t="19050" r="19050" b="28575"/>
            <wp:docPr id="8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02" cstate="print"/>
                    <a:srcRect/>
                    <a:stretch>
                      <a:fillRect/>
                    </a:stretch>
                  </pic:blipFill>
                  <pic:spPr bwMode="auto">
                    <a:xfrm>
                      <a:off x="0" y="0"/>
                      <a:ext cx="3943350" cy="2962275"/>
                    </a:xfrm>
                    <a:prstGeom prst="rect">
                      <a:avLst/>
                    </a:prstGeom>
                    <a:noFill/>
                    <a:ln w="19050" cmpd="sng">
                      <a:solidFill>
                        <a:srgbClr val="558ED5"/>
                      </a:solidFill>
                      <a:miter lim="800000"/>
                      <a:headEnd/>
                      <a:tailEnd/>
                    </a:ln>
                    <a:effectLst/>
                  </pic:spPr>
                </pic:pic>
              </a:graphicData>
            </a:graphic>
          </wp:inline>
        </w:drawing>
      </w:r>
    </w:p>
    <w:p w:rsidR="0030237F" w:rsidRPr="0030237F" w:rsidRDefault="0030237F" w:rsidP="008C0794">
      <w:pPr>
        <w:pStyle w:val="ParaAttribute0"/>
        <w:wordWrap/>
        <w:spacing w:line="288" w:lineRule="auto"/>
        <w:contextualSpacing/>
        <w:mirrorIndents/>
        <w:jc w:val="both"/>
        <w:rPr>
          <w:noProof/>
          <w:sz w:val="28"/>
          <w:szCs w:val="28"/>
        </w:rPr>
      </w:pPr>
    </w:p>
    <w:p w:rsidR="0030237F" w:rsidRPr="0030237F" w:rsidRDefault="0030237F" w:rsidP="008C0794">
      <w:pPr>
        <w:pStyle w:val="ParaAttribute0"/>
        <w:wordWrap/>
        <w:spacing w:line="288" w:lineRule="auto"/>
        <w:contextualSpacing/>
        <w:mirrorIndents/>
        <w:jc w:val="center"/>
        <w:rPr>
          <w:noProof/>
          <w:sz w:val="28"/>
          <w:szCs w:val="28"/>
        </w:rPr>
      </w:pPr>
      <w:r w:rsidRPr="0030237F">
        <w:rPr>
          <w:noProof/>
          <w:sz w:val="28"/>
          <w:szCs w:val="28"/>
        </w:rPr>
        <w:t>Рис. 5.</w:t>
      </w:r>
      <w:r w:rsidR="00B90C03">
        <w:rPr>
          <w:noProof/>
          <w:sz w:val="28"/>
          <w:szCs w:val="28"/>
        </w:rPr>
        <w:t>13.</w:t>
      </w:r>
      <w:r w:rsidRPr="0030237F">
        <w:rPr>
          <w:noProof/>
          <w:sz w:val="28"/>
          <w:szCs w:val="28"/>
        </w:rPr>
        <w:t xml:space="preserve"> Схемы транзитного радиатора и его установки на плате</w:t>
      </w:r>
    </w:p>
    <w:p w:rsidR="00B90C03" w:rsidRDefault="00B90C03" w:rsidP="008C0794">
      <w:pPr>
        <w:pStyle w:val="ParaAttribute0"/>
        <w:wordWrap/>
        <w:spacing w:line="288" w:lineRule="auto"/>
        <w:jc w:val="both"/>
        <w:rPr>
          <w:rStyle w:val="CharAttribute0"/>
          <w:rFonts w:eastAsia="Batang"/>
          <w:sz w:val="28"/>
          <w:szCs w:val="28"/>
        </w:rPr>
      </w:pP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 xml:space="preserve">При этом важно отметить, что за счёт высоты вставки </w:t>
      </w:r>
      <w:r w:rsidRPr="0030237F">
        <w:rPr>
          <w:rStyle w:val="CharAttribute0"/>
          <w:rFonts w:eastAsia="Batang"/>
          <w:sz w:val="28"/>
          <w:szCs w:val="28"/>
          <w:lang w:val="en-US"/>
        </w:rPr>
        <w:t>h</w:t>
      </w:r>
      <w:r w:rsidRPr="0030237F">
        <w:rPr>
          <w:rStyle w:val="CharAttribute0"/>
          <w:rFonts w:eastAsia="Batang"/>
          <w:sz w:val="28"/>
          <w:szCs w:val="28"/>
        </w:rPr>
        <w:t xml:space="preserve"> возникает пер</w:t>
      </w:r>
      <w:r w:rsidRPr="0030237F">
        <w:rPr>
          <w:rStyle w:val="CharAttribute0"/>
          <w:rFonts w:eastAsia="Batang"/>
          <w:sz w:val="28"/>
          <w:szCs w:val="28"/>
        </w:rPr>
        <w:t>е</w:t>
      </w:r>
      <w:r w:rsidRPr="0030237F">
        <w:rPr>
          <w:rStyle w:val="CharAttribute0"/>
          <w:rFonts w:eastAsia="Batang"/>
          <w:sz w:val="28"/>
          <w:szCs w:val="28"/>
        </w:rPr>
        <w:t>пад давлений, усиливающий эффект подсоса воздуха (эффект «вытяжной» тр</w:t>
      </w:r>
      <w:r w:rsidRPr="0030237F">
        <w:rPr>
          <w:rStyle w:val="CharAttribute0"/>
          <w:rFonts w:eastAsia="Batang"/>
          <w:sz w:val="28"/>
          <w:szCs w:val="28"/>
        </w:rPr>
        <w:t>у</w:t>
      </w:r>
      <w:r w:rsidRPr="0030237F">
        <w:rPr>
          <w:rStyle w:val="CharAttribute0"/>
          <w:rFonts w:eastAsia="Batang"/>
          <w:sz w:val="28"/>
          <w:szCs w:val="28"/>
        </w:rPr>
        <w:t>бы).</w:t>
      </w: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 xml:space="preserve">Интересно, что при последовательном уменьшении высоты вставок до размера, равного толщине охлаждаемой платы МС </w:t>
      </w:r>
      <w:r w:rsidRPr="0030237F">
        <w:rPr>
          <w:rStyle w:val="CharAttribute0"/>
          <w:rFonts w:eastAsia="Batang"/>
          <w:sz w:val="28"/>
          <w:szCs w:val="28"/>
          <w:lang w:val="en-US"/>
        </w:rPr>
        <w:t>PCB</w:t>
      </w:r>
      <w:r w:rsidRPr="0030237F">
        <w:rPr>
          <w:rStyle w:val="CharAttribute0"/>
          <w:rFonts w:eastAsia="Batang"/>
          <w:sz w:val="28"/>
          <w:szCs w:val="28"/>
        </w:rPr>
        <w:t>, вставка морфологич</w:t>
      </w:r>
      <w:r w:rsidRPr="0030237F">
        <w:rPr>
          <w:rStyle w:val="CharAttribute0"/>
          <w:rFonts w:eastAsia="Batang"/>
          <w:sz w:val="28"/>
          <w:szCs w:val="28"/>
        </w:rPr>
        <w:t>е</w:t>
      </w:r>
      <w:r w:rsidRPr="0030237F">
        <w:rPr>
          <w:rStyle w:val="CharAttribute0"/>
          <w:rFonts w:eastAsia="Batang"/>
          <w:sz w:val="28"/>
          <w:szCs w:val="28"/>
        </w:rPr>
        <w:t xml:space="preserve">ски преобразуется в отверстие сквозь </w:t>
      </w:r>
      <w:r w:rsidRPr="0030237F">
        <w:rPr>
          <w:noProof/>
          <w:sz w:val="28"/>
          <w:szCs w:val="28"/>
        </w:rPr>
        <w:t>плату .</w:t>
      </w: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Транзитные вставки должны быть по возможности равномерно распол</w:t>
      </w:r>
      <w:r w:rsidRPr="0030237F">
        <w:rPr>
          <w:rStyle w:val="CharAttribute0"/>
          <w:rFonts w:eastAsia="Batang"/>
          <w:sz w:val="28"/>
          <w:szCs w:val="28"/>
        </w:rPr>
        <w:t>о</w:t>
      </w:r>
      <w:r w:rsidRPr="0030237F">
        <w:rPr>
          <w:rStyle w:val="CharAttribute0"/>
          <w:rFonts w:eastAsia="Batang"/>
          <w:sz w:val="28"/>
          <w:szCs w:val="28"/>
        </w:rPr>
        <w:t xml:space="preserve">жены на плате. </w:t>
      </w:r>
    </w:p>
    <w:p w:rsidR="0030237F" w:rsidRPr="0030237F" w:rsidRDefault="0030237F" w:rsidP="008C0794">
      <w:pPr>
        <w:pStyle w:val="ParaAttribute0"/>
        <w:wordWrap/>
        <w:spacing w:line="288" w:lineRule="auto"/>
        <w:jc w:val="both"/>
        <w:rPr>
          <w:rStyle w:val="CharAttribute0"/>
          <w:rFonts w:eastAsia="Batang"/>
          <w:sz w:val="28"/>
          <w:szCs w:val="28"/>
        </w:rPr>
      </w:pPr>
    </w:p>
    <w:p w:rsidR="0030237F" w:rsidRPr="00CA4608" w:rsidRDefault="0030237F" w:rsidP="008C0794">
      <w:pPr>
        <w:pStyle w:val="2"/>
        <w:spacing w:line="288" w:lineRule="auto"/>
        <w:rPr>
          <w:rFonts w:eastAsia="Batang"/>
        </w:rPr>
      </w:pPr>
      <w:bookmarkStart w:id="81" w:name="_Toc462148104"/>
      <w:r w:rsidRPr="00CA4608">
        <w:rPr>
          <w:rFonts w:eastAsia="Batang"/>
        </w:rPr>
        <w:t>Выбор материала для изготовления радиаторов</w:t>
      </w:r>
      <w:bookmarkEnd w:id="81"/>
    </w:p>
    <w:p w:rsidR="00B90C03" w:rsidRDefault="00B90C03" w:rsidP="008C0794">
      <w:pPr>
        <w:pStyle w:val="ParaAttribute0"/>
        <w:wordWrap/>
        <w:spacing w:line="288" w:lineRule="auto"/>
        <w:ind w:firstLine="708"/>
        <w:jc w:val="both"/>
        <w:rPr>
          <w:rFonts w:eastAsia="Times New Roman"/>
          <w:sz w:val="28"/>
          <w:szCs w:val="28"/>
        </w:rPr>
      </w:pPr>
    </w:p>
    <w:p w:rsidR="0030237F" w:rsidRPr="0030237F" w:rsidRDefault="0030237F" w:rsidP="008C0794">
      <w:pPr>
        <w:pStyle w:val="ParaAttribute0"/>
        <w:wordWrap/>
        <w:spacing w:line="288" w:lineRule="auto"/>
        <w:ind w:firstLine="708"/>
        <w:jc w:val="both"/>
        <w:rPr>
          <w:rFonts w:eastAsia="Times New Roman"/>
          <w:sz w:val="28"/>
          <w:szCs w:val="28"/>
        </w:rPr>
      </w:pPr>
      <w:r w:rsidRPr="0030237F">
        <w:rPr>
          <w:rFonts w:eastAsia="Times New Roman"/>
          <w:sz w:val="28"/>
          <w:szCs w:val="28"/>
        </w:rPr>
        <w:t>Материал, предназначенный для изготовления фронтальных и транзи</w:t>
      </w:r>
      <w:r w:rsidRPr="0030237F">
        <w:rPr>
          <w:rFonts w:eastAsia="Times New Roman"/>
          <w:sz w:val="28"/>
          <w:szCs w:val="28"/>
        </w:rPr>
        <w:t>т</w:t>
      </w:r>
      <w:r w:rsidRPr="0030237F">
        <w:rPr>
          <w:rFonts w:eastAsia="Times New Roman"/>
          <w:sz w:val="28"/>
          <w:szCs w:val="28"/>
        </w:rPr>
        <w:t>ных радиаторов должен как минимум удовлетворять двум требованиям:</w:t>
      </w:r>
    </w:p>
    <w:p w:rsidR="0030237F" w:rsidRPr="0030237F" w:rsidRDefault="0030237F" w:rsidP="008C0794">
      <w:pPr>
        <w:pStyle w:val="ParaAttribute0"/>
        <w:wordWrap/>
        <w:spacing w:line="288" w:lineRule="auto"/>
        <w:ind w:firstLine="708"/>
        <w:jc w:val="both"/>
        <w:rPr>
          <w:rFonts w:eastAsia="Times New Roman"/>
          <w:b/>
          <w:i/>
          <w:noProof/>
          <w:sz w:val="28"/>
          <w:szCs w:val="28"/>
        </w:rPr>
      </w:pPr>
      <w:r w:rsidRPr="0030237F">
        <w:rPr>
          <w:rFonts w:eastAsia="Times New Roman"/>
          <w:sz w:val="28"/>
          <w:szCs w:val="28"/>
        </w:rPr>
        <w:t>1. Обладать теплопроводностью</w:t>
      </w:r>
      <w:r w:rsidRPr="0030237F">
        <w:rPr>
          <w:rFonts w:eastAsia="Times New Roman"/>
          <w:b/>
          <w:sz w:val="28"/>
          <w:szCs w:val="28"/>
        </w:rPr>
        <w:t xml:space="preserve"> </w:t>
      </w:r>
      <w:r w:rsidRPr="0030237F">
        <w:rPr>
          <w:rFonts w:eastAsia="Times New Roman"/>
          <w:sz w:val="28"/>
          <w:szCs w:val="28"/>
        </w:rPr>
        <w:sym w:font="Symbol" w:char="F06C"/>
      </w:r>
      <w:r w:rsidRPr="0030237F">
        <w:rPr>
          <w:rFonts w:eastAsia="Times New Roman"/>
          <w:b/>
          <w:sz w:val="28"/>
          <w:szCs w:val="28"/>
        </w:rPr>
        <w:t xml:space="preserve">, </w:t>
      </w:r>
      <w:r w:rsidRPr="0030237F">
        <w:rPr>
          <w:rFonts w:eastAsia="Times New Roman"/>
          <w:sz w:val="28"/>
          <w:szCs w:val="28"/>
        </w:rPr>
        <w:t>необходимой и достаточной для по</w:t>
      </w:r>
      <w:r w:rsidRPr="0030237F">
        <w:rPr>
          <w:rFonts w:eastAsia="Times New Roman"/>
          <w:sz w:val="28"/>
          <w:szCs w:val="28"/>
        </w:rPr>
        <w:t>д</w:t>
      </w:r>
      <w:r w:rsidRPr="0030237F">
        <w:rPr>
          <w:rFonts w:eastAsia="Times New Roman"/>
          <w:sz w:val="28"/>
          <w:szCs w:val="28"/>
        </w:rPr>
        <w:t>вода к охлаждающей поверхности такого количества тепла, которое реально может «забрать» себе окружающий воздух в условиях естественного охлажд</w:t>
      </w:r>
      <w:r w:rsidRPr="0030237F">
        <w:rPr>
          <w:rFonts w:eastAsia="Times New Roman"/>
          <w:sz w:val="28"/>
          <w:szCs w:val="28"/>
        </w:rPr>
        <w:t>е</w:t>
      </w:r>
      <w:r w:rsidRPr="0030237F">
        <w:rPr>
          <w:rFonts w:eastAsia="Times New Roman"/>
          <w:spacing w:val="8"/>
          <w:sz w:val="28"/>
          <w:szCs w:val="28"/>
        </w:rPr>
        <w:t>ния.</w:t>
      </w:r>
      <w:r w:rsidRPr="0030237F">
        <w:rPr>
          <w:rFonts w:eastAsia="Times New Roman"/>
          <w:b/>
          <w:i/>
          <w:noProof/>
          <w:spacing w:val="8"/>
          <w:sz w:val="28"/>
          <w:szCs w:val="28"/>
        </w:rPr>
        <w:t xml:space="preserve"> </w:t>
      </w:r>
      <w:r w:rsidRPr="0030237F">
        <w:rPr>
          <w:rFonts w:eastAsia="Times New Roman"/>
          <w:spacing w:val="8"/>
          <w:sz w:val="28"/>
          <w:szCs w:val="28"/>
        </w:rPr>
        <w:t xml:space="preserve">Расчёты и многочисленные эксперименты относят к ним материалы </w:t>
      </w:r>
      <w:proofErr w:type="gramStart"/>
      <w:r w:rsidRPr="0030237F">
        <w:rPr>
          <w:rFonts w:eastAsia="Times New Roman"/>
          <w:spacing w:val="8"/>
          <w:sz w:val="28"/>
          <w:szCs w:val="28"/>
        </w:rPr>
        <w:t>с</w:t>
      </w:r>
      <w:proofErr w:type="gramEnd"/>
      <w:r w:rsidRPr="0030237F">
        <w:rPr>
          <w:rFonts w:eastAsia="Times New Roman"/>
          <w:spacing w:val="8"/>
          <w:sz w:val="28"/>
          <w:szCs w:val="28"/>
        </w:rPr>
        <w:t xml:space="preserve"> </w:t>
      </w:r>
      <w:r w:rsidRPr="0030237F">
        <w:rPr>
          <w:rFonts w:eastAsia="Times New Roman"/>
          <w:spacing w:val="8"/>
          <w:sz w:val="28"/>
          <w:szCs w:val="28"/>
        </w:rPr>
        <w:sym w:font="Symbol" w:char="F06C"/>
      </w:r>
      <w:r w:rsidRPr="0030237F">
        <w:rPr>
          <w:rFonts w:eastAsia="Times New Roman"/>
          <w:sz w:val="28"/>
          <w:szCs w:val="28"/>
        </w:rPr>
        <w:t xml:space="preserve"> выше 7–10 </w:t>
      </w:r>
      <w:r w:rsidRPr="0030237F">
        <w:rPr>
          <w:rFonts w:eastAsia="Times New Roman"/>
          <w:sz w:val="28"/>
          <w:szCs w:val="28"/>
          <w:lang w:val="en-US"/>
        </w:rPr>
        <w:t>wt</w:t>
      </w:r>
      <w:r w:rsidRPr="0030237F">
        <w:rPr>
          <w:rFonts w:eastAsia="Times New Roman"/>
          <w:sz w:val="28"/>
          <w:szCs w:val="28"/>
        </w:rPr>
        <w:t>/</w:t>
      </w:r>
      <w:r w:rsidRPr="0030237F">
        <w:rPr>
          <w:rFonts w:eastAsia="Times New Roman"/>
          <w:sz w:val="28"/>
          <w:szCs w:val="28"/>
          <w:lang w:val="en-US"/>
        </w:rPr>
        <w:t>m</w:t>
      </w:r>
      <w:r w:rsidRPr="0030237F">
        <w:rPr>
          <w:rFonts w:eastAsia="Times New Roman"/>
          <w:sz w:val="28"/>
          <w:szCs w:val="28"/>
        </w:rPr>
        <w:t xml:space="preserve"> </w:t>
      </w:r>
      <w:r w:rsidRPr="0030237F">
        <w:rPr>
          <w:rFonts w:eastAsia="Times New Roman"/>
          <w:sz w:val="28"/>
          <w:szCs w:val="28"/>
          <w:lang w:val="en-US"/>
        </w:rPr>
        <w:t>K</w:t>
      </w:r>
      <w:r w:rsidRPr="0030237F">
        <w:rPr>
          <w:rFonts w:eastAsia="Times New Roman"/>
          <w:sz w:val="28"/>
          <w:szCs w:val="28"/>
        </w:rPr>
        <w:t xml:space="preserve">. </w:t>
      </w:r>
    </w:p>
    <w:p w:rsidR="0030237F" w:rsidRPr="0030237F" w:rsidRDefault="0030237F" w:rsidP="008C0794">
      <w:pPr>
        <w:pStyle w:val="ParaAttribute0"/>
        <w:wordWrap/>
        <w:spacing w:line="288" w:lineRule="auto"/>
        <w:ind w:firstLine="708"/>
        <w:jc w:val="both"/>
        <w:rPr>
          <w:rFonts w:eastAsia="Times New Roman"/>
          <w:sz w:val="28"/>
          <w:szCs w:val="28"/>
        </w:rPr>
      </w:pPr>
      <w:r w:rsidRPr="0030237F">
        <w:rPr>
          <w:rFonts w:eastAsia="Times New Roman"/>
          <w:sz w:val="28"/>
          <w:szCs w:val="28"/>
        </w:rPr>
        <w:t xml:space="preserve">2. Обрабатываться с помощью технологий, обеспечивающих высокую точность, соизмеримую с точностью изготовления корпусов кластеров, и иметь </w:t>
      </w:r>
      <w:r w:rsidRPr="0030237F">
        <w:rPr>
          <w:rFonts w:eastAsia="Times New Roman"/>
          <w:sz w:val="28"/>
          <w:szCs w:val="28"/>
        </w:rPr>
        <w:lastRenderedPageBreak/>
        <w:t>доступную себестоимость в условиях массового производства.</w:t>
      </w:r>
    </w:p>
    <w:p w:rsidR="0030237F" w:rsidRPr="0030237F" w:rsidRDefault="0030237F" w:rsidP="008C0794">
      <w:pPr>
        <w:pStyle w:val="ParaAttribute0"/>
        <w:wordWrap/>
        <w:spacing w:line="288" w:lineRule="auto"/>
        <w:ind w:firstLine="708"/>
        <w:jc w:val="both"/>
        <w:rPr>
          <w:rFonts w:eastAsia="Times New Roman"/>
          <w:sz w:val="28"/>
          <w:szCs w:val="28"/>
        </w:rPr>
      </w:pPr>
      <w:r w:rsidRPr="0030237F">
        <w:rPr>
          <w:rFonts w:eastAsia="Times New Roman"/>
          <w:sz w:val="28"/>
          <w:szCs w:val="28"/>
        </w:rPr>
        <w:t>Всем этим требованиям удовлетворяют недавно появившиеся на рынке теплопроводящие (</w:t>
      </w:r>
      <w:proofErr w:type="spellStart"/>
      <w:r w:rsidRPr="0030237F">
        <w:rPr>
          <w:rFonts w:eastAsia="Times New Roman"/>
          <w:sz w:val="28"/>
          <w:szCs w:val="28"/>
        </w:rPr>
        <w:t>теплорассеивающие</w:t>
      </w:r>
      <w:proofErr w:type="spellEnd"/>
      <w:r w:rsidRPr="0030237F">
        <w:rPr>
          <w:rFonts w:eastAsia="Times New Roman"/>
          <w:sz w:val="28"/>
          <w:szCs w:val="28"/>
        </w:rPr>
        <w:t xml:space="preserve">) пластмассы [5]. </w:t>
      </w:r>
    </w:p>
    <w:p w:rsidR="0030237F" w:rsidRPr="0030237F" w:rsidRDefault="0030237F" w:rsidP="008C0794">
      <w:pPr>
        <w:pStyle w:val="ParaAttribute0"/>
        <w:wordWrap/>
        <w:spacing w:line="288" w:lineRule="auto"/>
        <w:ind w:firstLine="708"/>
        <w:jc w:val="both"/>
        <w:rPr>
          <w:rFonts w:eastAsia="Times New Roman"/>
          <w:sz w:val="28"/>
          <w:szCs w:val="28"/>
        </w:rPr>
      </w:pPr>
      <w:r w:rsidRPr="0030237F">
        <w:rPr>
          <w:rFonts w:eastAsia="Times New Roman"/>
          <w:sz w:val="28"/>
          <w:szCs w:val="28"/>
        </w:rPr>
        <w:t xml:space="preserve">Обладая близкой к алюминию (на уровне 90–95%) </w:t>
      </w:r>
      <w:proofErr w:type="spellStart"/>
      <w:r w:rsidRPr="0030237F">
        <w:rPr>
          <w:rFonts w:eastAsia="Times New Roman"/>
          <w:sz w:val="28"/>
          <w:szCs w:val="28"/>
        </w:rPr>
        <w:t>теплорассеивающей</w:t>
      </w:r>
      <w:proofErr w:type="spellEnd"/>
      <w:r w:rsidRPr="0030237F">
        <w:rPr>
          <w:rFonts w:eastAsia="Times New Roman"/>
          <w:sz w:val="28"/>
          <w:szCs w:val="28"/>
        </w:rPr>
        <w:t xml:space="preserve"> способностью при естественном охлаждении изделия из таких пластиков, од</w:t>
      </w:r>
      <w:r w:rsidRPr="0030237F">
        <w:rPr>
          <w:rFonts w:eastAsia="Times New Roman"/>
          <w:sz w:val="28"/>
          <w:szCs w:val="28"/>
        </w:rPr>
        <w:t>и</w:t>
      </w:r>
      <w:r w:rsidRPr="0030237F">
        <w:rPr>
          <w:rFonts w:eastAsia="Times New Roman"/>
          <w:sz w:val="28"/>
          <w:szCs w:val="28"/>
        </w:rPr>
        <w:t xml:space="preserve">наковые по форме и размерам с </w:t>
      </w:r>
      <w:proofErr w:type="gramStart"/>
      <w:r w:rsidRPr="0030237F">
        <w:rPr>
          <w:rFonts w:eastAsia="Times New Roman"/>
          <w:sz w:val="28"/>
          <w:szCs w:val="28"/>
        </w:rPr>
        <w:t>металлическими</w:t>
      </w:r>
      <w:proofErr w:type="gramEnd"/>
      <w:r w:rsidRPr="0030237F">
        <w:rPr>
          <w:rFonts w:eastAsia="Times New Roman"/>
          <w:sz w:val="28"/>
          <w:szCs w:val="28"/>
        </w:rPr>
        <w:t>, почти в два раз легче, а себ</w:t>
      </w:r>
      <w:r w:rsidRPr="0030237F">
        <w:rPr>
          <w:rFonts w:eastAsia="Times New Roman"/>
          <w:sz w:val="28"/>
          <w:szCs w:val="28"/>
        </w:rPr>
        <w:t>е</w:t>
      </w:r>
      <w:r w:rsidRPr="0030237F">
        <w:rPr>
          <w:rFonts w:eastAsia="Times New Roman"/>
          <w:sz w:val="28"/>
          <w:szCs w:val="28"/>
        </w:rPr>
        <w:t>стоимость их изготовления в 3–5 раз меньше алюминиевых. Коэффициент те</w:t>
      </w:r>
      <w:r w:rsidRPr="0030237F">
        <w:rPr>
          <w:rFonts w:eastAsia="Times New Roman"/>
          <w:sz w:val="28"/>
          <w:szCs w:val="28"/>
        </w:rPr>
        <w:t>р</w:t>
      </w:r>
      <w:r w:rsidRPr="0030237F">
        <w:rPr>
          <w:rFonts w:eastAsia="Times New Roman"/>
          <w:sz w:val="28"/>
          <w:szCs w:val="28"/>
        </w:rPr>
        <w:t xml:space="preserve">мического линейного расширения этих пластиков имеет </w:t>
      </w:r>
      <w:r w:rsidRPr="0030237F">
        <w:rPr>
          <w:noProof/>
          <w:sz w:val="28"/>
          <w:szCs w:val="28"/>
        </w:rPr>
        <w:t xml:space="preserve">низкие (5–10 </w:t>
      </w:r>
      <w:r w:rsidRPr="0030237F">
        <w:rPr>
          <w:noProof/>
          <w:sz w:val="28"/>
          <w:szCs w:val="28"/>
          <w:lang w:val="en-US"/>
        </w:rPr>
        <w:t>ppm</w:t>
      </w:r>
      <w:r w:rsidRPr="0030237F">
        <w:rPr>
          <w:noProof/>
          <w:sz w:val="28"/>
          <w:szCs w:val="28"/>
        </w:rPr>
        <w:t>/</w:t>
      </w:r>
      <w:r w:rsidRPr="0030237F">
        <w:rPr>
          <w:noProof/>
          <w:sz w:val="28"/>
          <w:szCs w:val="28"/>
          <w:lang w:val="en-US"/>
        </w:rPr>
        <w:sym w:font="Symbol" w:char="F0B0"/>
      </w:r>
      <w:r w:rsidRPr="0030237F">
        <w:rPr>
          <w:noProof/>
          <w:sz w:val="28"/>
          <w:szCs w:val="28"/>
        </w:rPr>
        <w:t>С)</w:t>
      </w:r>
      <w:r w:rsidRPr="0030237F">
        <w:rPr>
          <w:rFonts w:eastAsia="Times New Roman"/>
          <w:sz w:val="28"/>
          <w:szCs w:val="28"/>
        </w:rPr>
        <w:t xml:space="preserve">, близкие к металлам </w:t>
      </w:r>
      <w:r w:rsidRPr="0030237F">
        <w:rPr>
          <w:noProof/>
          <w:sz w:val="28"/>
          <w:szCs w:val="28"/>
        </w:rPr>
        <w:t xml:space="preserve">(10–20 </w:t>
      </w:r>
      <w:r w:rsidRPr="0030237F">
        <w:rPr>
          <w:noProof/>
          <w:sz w:val="28"/>
          <w:szCs w:val="28"/>
          <w:lang w:val="en-US"/>
        </w:rPr>
        <w:t>ppm</w:t>
      </w:r>
      <w:r w:rsidRPr="0030237F">
        <w:rPr>
          <w:noProof/>
          <w:sz w:val="28"/>
          <w:szCs w:val="28"/>
        </w:rPr>
        <w:t>/</w:t>
      </w:r>
      <w:r w:rsidRPr="0030237F">
        <w:rPr>
          <w:noProof/>
          <w:sz w:val="28"/>
          <w:szCs w:val="28"/>
        </w:rPr>
        <w:sym w:font="Symbol" w:char="F0B0"/>
      </w:r>
      <w:r w:rsidRPr="0030237F">
        <w:rPr>
          <w:noProof/>
          <w:sz w:val="28"/>
          <w:szCs w:val="28"/>
        </w:rPr>
        <w:t>С) значения.</w:t>
      </w:r>
      <w:r w:rsidRPr="0030237F">
        <w:rPr>
          <w:rFonts w:eastAsia="Times New Roman"/>
          <w:sz w:val="28"/>
          <w:szCs w:val="28"/>
        </w:rPr>
        <w:t xml:space="preserve"> Поэтому при их сопряжении в конструкциях будут возникать минимальные термические напряжения и э</w:t>
      </w:r>
      <w:r w:rsidRPr="0030237F">
        <w:rPr>
          <w:rFonts w:eastAsia="Times New Roman"/>
          <w:sz w:val="28"/>
          <w:szCs w:val="28"/>
        </w:rPr>
        <w:t>ф</w:t>
      </w:r>
      <w:r w:rsidRPr="0030237F">
        <w:rPr>
          <w:rFonts w:eastAsia="Times New Roman"/>
          <w:sz w:val="28"/>
          <w:szCs w:val="28"/>
        </w:rPr>
        <w:t>фекты коробления деталей.</w:t>
      </w:r>
    </w:p>
    <w:p w:rsidR="0030237F" w:rsidRPr="0030237F" w:rsidRDefault="0030237F" w:rsidP="008C0794">
      <w:pPr>
        <w:pStyle w:val="ParaAttribute0"/>
        <w:wordWrap/>
        <w:spacing w:line="288" w:lineRule="auto"/>
        <w:jc w:val="both"/>
        <w:rPr>
          <w:rFonts w:eastAsia="Times New Roman"/>
          <w:sz w:val="28"/>
          <w:szCs w:val="28"/>
        </w:rPr>
      </w:pPr>
    </w:p>
    <w:p w:rsidR="0030237F" w:rsidRPr="0030237F" w:rsidRDefault="0030237F" w:rsidP="008C0794">
      <w:pPr>
        <w:pStyle w:val="2"/>
        <w:spacing w:line="288" w:lineRule="auto"/>
      </w:pPr>
      <w:bookmarkStart w:id="82" w:name="_Toc462148105"/>
      <w:r w:rsidRPr="0030237F">
        <w:t>Экспериментальная проверка</w:t>
      </w:r>
      <w:bookmarkEnd w:id="82"/>
    </w:p>
    <w:p w:rsidR="00B90C03" w:rsidRDefault="00B90C03" w:rsidP="008C0794">
      <w:pPr>
        <w:pStyle w:val="ParaAttribute0"/>
        <w:wordWrap/>
        <w:spacing w:line="288" w:lineRule="auto"/>
        <w:jc w:val="both"/>
        <w:rPr>
          <w:rFonts w:eastAsia="Times New Roman"/>
          <w:sz w:val="28"/>
          <w:szCs w:val="28"/>
        </w:rPr>
      </w:pPr>
    </w:p>
    <w:p w:rsidR="0030237F" w:rsidRDefault="0030237F" w:rsidP="008C0794">
      <w:pPr>
        <w:pStyle w:val="ParaAttribute0"/>
        <w:wordWrap/>
        <w:spacing w:line="288" w:lineRule="auto"/>
        <w:ind w:firstLine="708"/>
        <w:jc w:val="both"/>
        <w:rPr>
          <w:rFonts w:eastAsia="Times New Roman"/>
          <w:sz w:val="28"/>
          <w:szCs w:val="28"/>
        </w:rPr>
      </w:pPr>
      <w:r w:rsidRPr="0030237F">
        <w:rPr>
          <w:rFonts w:eastAsia="Times New Roman"/>
          <w:sz w:val="28"/>
          <w:szCs w:val="28"/>
        </w:rPr>
        <w:t xml:space="preserve">На рис. </w:t>
      </w:r>
      <w:r w:rsidR="00B90C03">
        <w:rPr>
          <w:rFonts w:eastAsia="Times New Roman"/>
          <w:sz w:val="28"/>
          <w:szCs w:val="28"/>
        </w:rPr>
        <w:t>5.14</w:t>
      </w:r>
      <w:r w:rsidRPr="0030237F">
        <w:rPr>
          <w:rFonts w:eastAsia="Times New Roman"/>
          <w:sz w:val="28"/>
          <w:szCs w:val="28"/>
        </w:rPr>
        <w:t xml:space="preserve"> приведены результаты экспериментальной проверки эффе</w:t>
      </w:r>
      <w:r w:rsidRPr="0030237F">
        <w:rPr>
          <w:rFonts w:eastAsia="Times New Roman"/>
          <w:sz w:val="28"/>
          <w:szCs w:val="28"/>
        </w:rPr>
        <w:t>к</w:t>
      </w:r>
      <w:r w:rsidRPr="0030237F">
        <w:rPr>
          <w:rFonts w:eastAsia="Times New Roman"/>
          <w:sz w:val="28"/>
          <w:szCs w:val="28"/>
        </w:rPr>
        <w:t>тивности предлагаемого фронтального охлаждения</w:t>
      </w:r>
      <w:r w:rsidRPr="0030237F">
        <w:rPr>
          <w:rFonts w:eastAsia="Times New Roman"/>
          <w:b/>
          <w:sz w:val="28"/>
          <w:szCs w:val="28"/>
        </w:rPr>
        <w:t xml:space="preserve"> </w:t>
      </w:r>
      <w:r w:rsidRPr="0030237F">
        <w:rPr>
          <w:rFonts w:eastAsia="Times New Roman"/>
          <w:sz w:val="28"/>
          <w:szCs w:val="28"/>
        </w:rPr>
        <w:t>на примере работы свет</w:t>
      </w:r>
      <w:r w:rsidRPr="0030237F">
        <w:rPr>
          <w:rFonts w:eastAsia="Times New Roman"/>
          <w:sz w:val="28"/>
          <w:szCs w:val="28"/>
        </w:rPr>
        <w:t>о</w:t>
      </w:r>
      <w:r w:rsidRPr="0030237F">
        <w:rPr>
          <w:rFonts w:eastAsia="Times New Roman"/>
          <w:sz w:val="28"/>
          <w:szCs w:val="28"/>
        </w:rPr>
        <w:t>диода фирмы «</w:t>
      </w:r>
      <w:r w:rsidRPr="0030237F">
        <w:rPr>
          <w:rFonts w:eastAsia="Times New Roman"/>
          <w:sz w:val="28"/>
          <w:szCs w:val="28"/>
          <w:lang w:val="en-US"/>
        </w:rPr>
        <w:t>CREE</w:t>
      </w:r>
      <w:r w:rsidRPr="0030237F">
        <w:rPr>
          <w:rFonts w:eastAsia="Times New Roman"/>
          <w:sz w:val="28"/>
          <w:szCs w:val="28"/>
        </w:rPr>
        <w:t xml:space="preserve">» типа </w:t>
      </w:r>
      <w:r w:rsidRPr="0030237F">
        <w:rPr>
          <w:rFonts w:eastAsia="Times New Roman"/>
          <w:sz w:val="28"/>
          <w:szCs w:val="28"/>
          <w:lang w:val="en-US"/>
        </w:rPr>
        <w:t>XML</w:t>
      </w:r>
      <w:r w:rsidRPr="0030237F">
        <w:rPr>
          <w:rFonts w:eastAsia="Times New Roman"/>
          <w:sz w:val="28"/>
          <w:szCs w:val="28"/>
        </w:rPr>
        <w:t xml:space="preserve"> мощностью 10 ватт, закрепленного на алюм</w:t>
      </w:r>
      <w:r w:rsidRPr="0030237F">
        <w:rPr>
          <w:rFonts w:eastAsia="Times New Roman"/>
          <w:sz w:val="28"/>
          <w:szCs w:val="28"/>
        </w:rPr>
        <w:t>и</w:t>
      </w:r>
      <w:r w:rsidRPr="0030237F">
        <w:rPr>
          <w:rFonts w:eastAsia="Times New Roman"/>
          <w:sz w:val="28"/>
          <w:szCs w:val="28"/>
        </w:rPr>
        <w:t>ниевой пластине 50</w:t>
      </w:r>
      <w:r w:rsidRPr="0030237F">
        <w:rPr>
          <w:rFonts w:eastAsia="Times New Roman"/>
          <w:sz w:val="28"/>
          <w:szCs w:val="28"/>
        </w:rPr>
        <w:sym w:font="Symbol" w:char="F0B4"/>
      </w:r>
      <w:r w:rsidRPr="0030237F">
        <w:rPr>
          <w:rFonts w:eastAsia="Times New Roman"/>
          <w:sz w:val="28"/>
          <w:szCs w:val="28"/>
        </w:rPr>
        <w:t xml:space="preserve">50 мм толщиной 2 мм. С помощью термопары измерялась  температура самой горячей точки сборки – под кристаллом. Использовались модульные игольчатые радиаторы М50, изготовленные из </w:t>
      </w:r>
      <w:proofErr w:type="spellStart"/>
      <w:r w:rsidRPr="0030237F">
        <w:rPr>
          <w:rFonts w:eastAsia="Times New Roman"/>
          <w:sz w:val="28"/>
          <w:szCs w:val="28"/>
        </w:rPr>
        <w:t>теплорассеивающего</w:t>
      </w:r>
      <w:proofErr w:type="spellEnd"/>
      <w:r w:rsidRPr="0030237F">
        <w:rPr>
          <w:rFonts w:eastAsia="Times New Roman"/>
          <w:sz w:val="28"/>
          <w:szCs w:val="28"/>
        </w:rPr>
        <w:t xml:space="preserve"> поли</w:t>
      </w:r>
      <w:r w:rsidRPr="0030237F">
        <w:rPr>
          <w:rFonts w:eastAsia="Times New Roman"/>
          <w:spacing w:val="8"/>
          <w:sz w:val="28"/>
          <w:szCs w:val="28"/>
        </w:rPr>
        <w:t>мерного композита «ТЕПЛОСТОК Т6-Э5-7» с теплопроводностью, равной 6</w:t>
      </w:r>
      <w:r w:rsidRPr="0030237F">
        <w:rPr>
          <w:rFonts w:eastAsia="Times New Roman"/>
          <w:sz w:val="28"/>
          <w:szCs w:val="28"/>
        </w:rPr>
        <w:t xml:space="preserve"> </w:t>
      </w:r>
      <w:r w:rsidRPr="0030237F">
        <w:rPr>
          <w:rFonts w:eastAsia="Times New Roman"/>
          <w:sz w:val="28"/>
          <w:szCs w:val="28"/>
          <w:lang w:val="en-US"/>
        </w:rPr>
        <w:t>wt</w:t>
      </w:r>
      <w:r w:rsidRPr="0030237F">
        <w:rPr>
          <w:rFonts w:eastAsia="Times New Roman"/>
          <w:sz w:val="28"/>
          <w:szCs w:val="28"/>
        </w:rPr>
        <w:t>/</w:t>
      </w:r>
      <w:r w:rsidRPr="0030237F">
        <w:rPr>
          <w:rFonts w:eastAsia="Times New Roman"/>
          <w:sz w:val="28"/>
          <w:szCs w:val="28"/>
          <w:lang w:val="en-US"/>
        </w:rPr>
        <w:t>m</w:t>
      </w:r>
      <w:r w:rsidRPr="0030237F">
        <w:rPr>
          <w:rFonts w:eastAsia="Times New Roman"/>
          <w:sz w:val="28"/>
          <w:szCs w:val="28"/>
        </w:rPr>
        <w:t xml:space="preserve"> </w:t>
      </w:r>
      <w:r w:rsidRPr="0030237F">
        <w:rPr>
          <w:rFonts w:eastAsia="Times New Roman"/>
          <w:sz w:val="28"/>
          <w:szCs w:val="28"/>
          <w:lang w:val="en-US"/>
        </w:rPr>
        <w:t>K</w:t>
      </w:r>
      <w:r w:rsidRPr="0030237F">
        <w:rPr>
          <w:rFonts w:eastAsia="Times New Roman"/>
          <w:sz w:val="28"/>
          <w:szCs w:val="28"/>
        </w:rPr>
        <w:t>.</w:t>
      </w:r>
    </w:p>
    <w:p w:rsidR="000B200B" w:rsidRPr="0030237F" w:rsidRDefault="000B200B" w:rsidP="008C0794">
      <w:pPr>
        <w:pStyle w:val="ParaAttribute0"/>
        <w:wordWrap/>
        <w:spacing w:line="288" w:lineRule="auto"/>
        <w:ind w:firstLine="708"/>
        <w:contextualSpacing/>
        <w:mirrorIndents/>
        <w:jc w:val="both"/>
        <w:rPr>
          <w:rFonts w:eastAsia="Times New Roman"/>
          <w:sz w:val="28"/>
          <w:szCs w:val="28"/>
        </w:rPr>
      </w:pPr>
      <w:r w:rsidRPr="0030237F">
        <w:rPr>
          <w:rFonts w:eastAsia="Times New Roman"/>
          <w:sz w:val="28"/>
          <w:szCs w:val="28"/>
        </w:rPr>
        <w:t>На рисунках указаны температуры нескольких вариантов сборки: без р</w:t>
      </w:r>
      <w:r w:rsidRPr="0030237F">
        <w:rPr>
          <w:rFonts w:eastAsia="Times New Roman"/>
          <w:sz w:val="28"/>
          <w:szCs w:val="28"/>
        </w:rPr>
        <w:t>а</w:t>
      </w:r>
      <w:r w:rsidRPr="0030237F">
        <w:rPr>
          <w:rFonts w:eastAsia="Times New Roman"/>
          <w:sz w:val="28"/>
          <w:szCs w:val="28"/>
        </w:rPr>
        <w:t>диаторов (а), с «классическим» радиатором (</w:t>
      </w:r>
      <w:r w:rsidRPr="0030237F">
        <w:rPr>
          <w:rFonts w:eastAsia="Times New Roman"/>
          <w:sz w:val="28"/>
          <w:szCs w:val="28"/>
          <w:lang w:val="en-US"/>
        </w:rPr>
        <w:t>b</w:t>
      </w:r>
      <w:r w:rsidRPr="0030237F">
        <w:rPr>
          <w:rFonts w:eastAsia="Times New Roman"/>
          <w:sz w:val="28"/>
          <w:szCs w:val="28"/>
        </w:rPr>
        <w:t>), с фронтальным радиатором (с), с «классическим» и фронтальным радиаторами (</w:t>
      </w:r>
      <w:r w:rsidRPr="0030237F">
        <w:rPr>
          <w:rFonts w:eastAsia="Times New Roman"/>
          <w:sz w:val="28"/>
          <w:szCs w:val="28"/>
          <w:lang w:val="en-US"/>
        </w:rPr>
        <w:t>d</w:t>
      </w:r>
      <w:r w:rsidRPr="0030237F">
        <w:rPr>
          <w:rFonts w:eastAsia="Times New Roman"/>
          <w:sz w:val="28"/>
          <w:szCs w:val="28"/>
        </w:rPr>
        <w:t>).</w:t>
      </w:r>
    </w:p>
    <w:p w:rsidR="000B200B" w:rsidRPr="0030237F" w:rsidRDefault="000B200B" w:rsidP="008C0794">
      <w:pPr>
        <w:pStyle w:val="ParaAttribute0"/>
        <w:wordWrap/>
        <w:spacing w:line="288" w:lineRule="auto"/>
        <w:ind w:firstLine="708"/>
        <w:contextualSpacing/>
        <w:mirrorIndents/>
        <w:jc w:val="both"/>
        <w:rPr>
          <w:rStyle w:val="CharAttribute0"/>
          <w:rFonts w:eastAsia="Batang"/>
          <w:b/>
          <w:sz w:val="28"/>
          <w:szCs w:val="28"/>
        </w:rPr>
      </w:pPr>
      <w:r w:rsidRPr="0030237F">
        <w:rPr>
          <w:rFonts w:eastAsia="Times New Roman"/>
          <w:sz w:val="28"/>
          <w:szCs w:val="28"/>
        </w:rPr>
        <w:t>Приведённые результаты подтверждают эффективность применения фронтального охлаждения светодиодов, как в качестве дополнительной, так и в качестве самостоятельной системы охлаждения.</w:t>
      </w:r>
      <w:r w:rsidRPr="0030237F">
        <w:rPr>
          <w:rStyle w:val="CharAttribute0"/>
          <w:rFonts w:eastAsia="Batang"/>
          <w:sz w:val="28"/>
          <w:szCs w:val="28"/>
        </w:rPr>
        <w:t xml:space="preserve"> </w:t>
      </w:r>
    </w:p>
    <w:p w:rsidR="000B200B" w:rsidRPr="0030237F" w:rsidRDefault="000B200B" w:rsidP="008C0794">
      <w:pPr>
        <w:pStyle w:val="ParaAttribute0"/>
        <w:wordWrap/>
        <w:spacing w:line="288" w:lineRule="auto"/>
        <w:ind w:firstLine="708"/>
        <w:jc w:val="both"/>
        <w:rPr>
          <w:rFonts w:eastAsia="Times New Roman"/>
          <w:sz w:val="28"/>
          <w:szCs w:val="28"/>
        </w:rPr>
      </w:pPr>
      <w:r w:rsidRPr="0030237F">
        <w:rPr>
          <w:rStyle w:val="CharAttribute0"/>
          <w:rFonts w:eastAsia="Batang"/>
          <w:sz w:val="28"/>
          <w:szCs w:val="28"/>
        </w:rPr>
        <w:t>Для экспериментальной проверки эффективности транзитного охлажд</w:t>
      </w:r>
      <w:r w:rsidRPr="0030237F">
        <w:rPr>
          <w:rStyle w:val="CharAttribute0"/>
          <w:rFonts w:eastAsia="Batang"/>
          <w:sz w:val="28"/>
          <w:szCs w:val="28"/>
        </w:rPr>
        <w:t>е</w:t>
      </w:r>
      <w:r w:rsidRPr="0030237F">
        <w:rPr>
          <w:rStyle w:val="CharAttribute0"/>
          <w:rFonts w:eastAsia="Batang"/>
          <w:sz w:val="28"/>
          <w:szCs w:val="28"/>
        </w:rPr>
        <w:t>ния исследовались различные схемы охлаждения на примере светодиодного кластера мощностью 25 ватт (</w:t>
      </w:r>
      <w:r w:rsidRPr="0030237F">
        <w:rPr>
          <w:rStyle w:val="CharAttribute0"/>
          <w:rFonts w:eastAsia="Batang"/>
          <w:sz w:val="28"/>
          <w:szCs w:val="28"/>
          <w:lang w:val="en-US"/>
        </w:rPr>
        <w:t>No</w:t>
      </w:r>
      <w:r w:rsidRPr="0030237F">
        <w:rPr>
          <w:rStyle w:val="CharAttribute0"/>
          <w:rFonts w:eastAsia="Batang"/>
          <w:sz w:val="28"/>
          <w:szCs w:val="28"/>
        </w:rPr>
        <w:t xml:space="preserve"> </w:t>
      </w:r>
      <w:r w:rsidRPr="0030237F">
        <w:rPr>
          <w:rStyle w:val="CharAttribute0"/>
          <w:rFonts w:eastAsia="Batang"/>
          <w:sz w:val="28"/>
          <w:szCs w:val="28"/>
          <w:lang w:val="en-US"/>
        </w:rPr>
        <w:t>Brand</w:t>
      </w:r>
      <w:r w:rsidRPr="0030237F">
        <w:rPr>
          <w:rStyle w:val="CharAttribute0"/>
          <w:rFonts w:eastAsia="Batang"/>
          <w:sz w:val="28"/>
          <w:szCs w:val="28"/>
        </w:rPr>
        <w:t>), размером 20</w:t>
      </w:r>
      <w:r w:rsidRPr="0030237F">
        <w:rPr>
          <w:rStyle w:val="CharAttribute0"/>
          <w:rFonts w:eastAsia="Batang"/>
          <w:sz w:val="28"/>
          <w:szCs w:val="28"/>
        </w:rPr>
        <w:sym w:font="Symbol" w:char="F0B4"/>
      </w:r>
      <w:r w:rsidRPr="0030237F">
        <w:rPr>
          <w:rStyle w:val="CharAttribute0"/>
          <w:rFonts w:eastAsia="Batang"/>
          <w:sz w:val="28"/>
          <w:szCs w:val="28"/>
        </w:rPr>
        <w:t>20 мм, расположенного на алюминиевой подложке размером 40</w:t>
      </w:r>
      <w:r w:rsidRPr="0030237F">
        <w:rPr>
          <w:rStyle w:val="CharAttribute0"/>
          <w:rFonts w:eastAsia="Batang"/>
          <w:sz w:val="28"/>
          <w:szCs w:val="28"/>
        </w:rPr>
        <w:sym w:font="Symbol" w:char="F0B4"/>
      </w:r>
      <w:r w:rsidRPr="0030237F">
        <w:rPr>
          <w:rStyle w:val="CharAttribute0"/>
          <w:rFonts w:eastAsia="Batang"/>
          <w:sz w:val="28"/>
          <w:szCs w:val="28"/>
        </w:rPr>
        <w:t>40</w:t>
      </w:r>
      <w:r w:rsidRPr="0030237F">
        <w:rPr>
          <w:rStyle w:val="CharAttribute0"/>
          <w:rFonts w:eastAsia="Batang"/>
          <w:sz w:val="28"/>
          <w:szCs w:val="28"/>
        </w:rPr>
        <w:sym w:font="Symbol" w:char="F0B4"/>
      </w:r>
      <w:r w:rsidRPr="0030237F">
        <w:rPr>
          <w:rStyle w:val="CharAttribute0"/>
          <w:rFonts w:eastAsia="Batang"/>
          <w:sz w:val="28"/>
          <w:szCs w:val="28"/>
        </w:rPr>
        <w:t xml:space="preserve">1 мм (рис. </w:t>
      </w:r>
      <w:r>
        <w:rPr>
          <w:rStyle w:val="CharAttribute0"/>
          <w:rFonts w:eastAsia="Batang"/>
          <w:sz w:val="28"/>
          <w:szCs w:val="28"/>
        </w:rPr>
        <w:t>5.15</w:t>
      </w:r>
      <w:r w:rsidRPr="0030237F">
        <w:rPr>
          <w:rStyle w:val="CharAttribute0"/>
          <w:rFonts w:eastAsia="Batang"/>
          <w:sz w:val="28"/>
          <w:szCs w:val="28"/>
        </w:rPr>
        <w:t>).</w:t>
      </w:r>
    </w:p>
    <w:p w:rsidR="0030237F" w:rsidRPr="0030237F" w:rsidRDefault="000B200B" w:rsidP="008C0794">
      <w:pPr>
        <w:pStyle w:val="ParaAttribute0"/>
        <w:wordWrap/>
        <w:spacing w:line="288" w:lineRule="auto"/>
        <w:jc w:val="both"/>
        <w:rPr>
          <w:rFonts w:eastAsia="Times New Roman"/>
          <w:sz w:val="28"/>
          <w:szCs w:val="28"/>
        </w:rPr>
      </w:pPr>
      <w:r w:rsidRPr="0030237F">
        <w:rPr>
          <w:rStyle w:val="CharAttribute0"/>
          <w:rFonts w:eastAsia="Batang"/>
          <w:sz w:val="28"/>
          <w:szCs w:val="28"/>
        </w:rPr>
        <w:t>Кластер закреплялся теплопроводной пастой на алюминиевой пластине разм</w:t>
      </w:r>
      <w:r w:rsidRPr="0030237F">
        <w:rPr>
          <w:rStyle w:val="CharAttribute0"/>
          <w:rFonts w:eastAsia="Batang"/>
          <w:sz w:val="28"/>
          <w:szCs w:val="28"/>
        </w:rPr>
        <w:t>е</w:t>
      </w:r>
      <w:r w:rsidRPr="0030237F">
        <w:rPr>
          <w:rStyle w:val="CharAttribute0"/>
          <w:rFonts w:eastAsia="Batang"/>
          <w:sz w:val="28"/>
          <w:szCs w:val="28"/>
        </w:rPr>
        <w:t>ром 165</w:t>
      </w:r>
      <w:r w:rsidRPr="0030237F">
        <w:rPr>
          <w:rStyle w:val="CharAttribute0"/>
          <w:rFonts w:eastAsia="Batang"/>
          <w:sz w:val="28"/>
          <w:szCs w:val="28"/>
        </w:rPr>
        <w:sym w:font="Symbol" w:char="F0B4"/>
      </w:r>
      <w:r w:rsidRPr="0030237F">
        <w:rPr>
          <w:rStyle w:val="CharAttribute0"/>
          <w:rFonts w:eastAsia="Batang"/>
          <w:sz w:val="28"/>
          <w:szCs w:val="28"/>
        </w:rPr>
        <w:t>165</w:t>
      </w:r>
      <w:r w:rsidRPr="0030237F">
        <w:rPr>
          <w:rStyle w:val="CharAttribute0"/>
          <w:rFonts w:eastAsia="Batang"/>
          <w:sz w:val="28"/>
          <w:szCs w:val="28"/>
        </w:rPr>
        <w:sym w:font="Symbol" w:char="F0B4"/>
      </w:r>
      <w:r w:rsidRPr="0030237F">
        <w:rPr>
          <w:rStyle w:val="CharAttribute0"/>
          <w:rFonts w:eastAsia="Batang"/>
          <w:sz w:val="28"/>
          <w:szCs w:val="28"/>
        </w:rPr>
        <w:t>1,8 мм.</w:t>
      </w:r>
    </w:p>
    <w:tbl>
      <w:tblPr>
        <w:tblW w:w="0" w:type="auto"/>
        <w:jc w:val="center"/>
        <w:tblInd w:w="1384" w:type="dxa"/>
        <w:tblLook w:val="04A0"/>
      </w:tblPr>
      <w:tblGrid>
        <w:gridCol w:w="3543"/>
        <w:gridCol w:w="3403"/>
      </w:tblGrid>
      <w:tr w:rsidR="0030237F" w:rsidRPr="00CB3FC9" w:rsidTr="00CB3FC9">
        <w:trPr>
          <w:jc w:val="center"/>
        </w:trPr>
        <w:tc>
          <w:tcPr>
            <w:tcW w:w="3543" w:type="dxa"/>
            <w:shd w:val="clear" w:color="auto" w:fill="auto"/>
          </w:tcPr>
          <w:p w:rsidR="0030237F" w:rsidRPr="00CB3FC9" w:rsidRDefault="006F00D1" w:rsidP="008C0794">
            <w:pPr>
              <w:pStyle w:val="ParaAttribute0"/>
              <w:wordWrap/>
              <w:spacing w:line="288" w:lineRule="auto"/>
              <w:jc w:val="center"/>
              <w:rPr>
                <w:rFonts w:eastAsia="Times New Roman"/>
                <w:sz w:val="28"/>
                <w:szCs w:val="28"/>
              </w:rPr>
            </w:pPr>
            <w:r>
              <w:rPr>
                <w:noProof/>
                <w:sz w:val="28"/>
                <w:szCs w:val="28"/>
              </w:rPr>
              <w:lastRenderedPageBreak/>
              <w:drawing>
                <wp:inline distT="0" distB="0" distL="0" distR="0">
                  <wp:extent cx="1704975" cy="1685925"/>
                  <wp:effectExtent l="19050" t="0" r="9525" b="0"/>
                  <wp:docPr id="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3" cstate="print"/>
                          <a:srcRect/>
                          <a:stretch>
                            <a:fillRect/>
                          </a:stretch>
                        </pic:blipFill>
                        <pic:spPr bwMode="auto">
                          <a:xfrm>
                            <a:off x="0" y="0"/>
                            <a:ext cx="1704975" cy="1685925"/>
                          </a:xfrm>
                          <a:prstGeom prst="rect">
                            <a:avLst/>
                          </a:prstGeom>
                          <a:noFill/>
                          <a:ln w="9525">
                            <a:noFill/>
                            <a:miter lim="800000"/>
                            <a:headEnd/>
                            <a:tailEnd/>
                          </a:ln>
                        </pic:spPr>
                      </pic:pic>
                    </a:graphicData>
                  </a:graphic>
                </wp:inline>
              </w:drawing>
            </w:r>
          </w:p>
          <w:p w:rsidR="0030237F" w:rsidRPr="00CB3FC9" w:rsidRDefault="0030237F" w:rsidP="008C0794">
            <w:pPr>
              <w:pStyle w:val="ParaAttribute0"/>
              <w:wordWrap/>
              <w:spacing w:line="288" w:lineRule="auto"/>
              <w:jc w:val="center"/>
              <w:rPr>
                <w:rFonts w:eastAsia="Times New Roman"/>
                <w:sz w:val="28"/>
                <w:szCs w:val="28"/>
              </w:rPr>
            </w:pPr>
            <w:r w:rsidRPr="00CB3FC9">
              <w:rPr>
                <w:rFonts w:eastAsia="Times New Roman"/>
                <w:sz w:val="28"/>
                <w:szCs w:val="28"/>
              </w:rPr>
              <w:t>а)  без радиаторов</w:t>
            </w:r>
          </w:p>
          <w:p w:rsidR="0030237F" w:rsidRPr="00CB3FC9" w:rsidRDefault="0030237F" w:rsidP="008C0794">
            <w:pPr>
              <w:pStyle w:val="ParaAttribute0"/>
              <w:wordWrap/>
              <w:spacing w:line="288" w:lineRule="auto"/>
              <w:jc w:val="center"/>
              <w:rPr>
                <w:rFonts w:eastAsia="Times New Roman"/>
                <w:sz w:val="28"/>
                <w:szCs w:val="28"/>
              </w:rPr>
            </w:pPr>
          </w:p>
        </w:tc>
        <w:tc>
          <w:tcPr>
            <w:tcW w:w="3403" w:type="dxa"/>
            <w:shd w:val="clear" w:color="auto" w:fill="auto"/>
          </w:tcPr>
          <w:p w:rsidR="0030237F" w:rsidRPr="00CB3FC9" w:rsidRDefault="006F00D1" w:rsidP="008C0794">
            <w:pPr>
              <w:pStyle w:val="ParaAttribute0"/>
              <w:wordWrap/>
              <w:spacing w:line="288" w:lineRule="auto"/>
              <w:jc w:val="center"/>
              <w:rPr>
                <w:rFonts w:eastAsia="Times New Roman"/>
                <w:sz w:val="28"/>
                <w:szCs w:val="28"/>
              </w:rPr>
            </w:pPr>
            <w:r>
              <w:rPr>
                <w:noProof/>
                <w:sz w:val="28"/>
                <w:szCs w:val="28"/>
              </w:rPr>
              <w:drawing>
                <wp:inline distT="0" distB="0" distL="0" distR="0">
                  <wp:extent cx="1704975" cy="1685925"/>
                  <wp:effectExtent l="19050" t="0" r="9525" b="0"/>
                  <wp:docPr id="8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4" cstate="print"/>
                          <a:srcRect/>
                          <a:stretch>
                            <a:fillRect/>
                          </a:stretch>
                        </pic:blipFill>
                        <pic:spPr bwMode="auto">
                          <a:xfrm>
                            <a:off x="0" y="0"/>
                            <a:ext cx="1704975" cy="1685925"/>
                          </a:xfrm>
                          <a:prstGeom prst="rect">
                            <a:avLst/>
                          </a:prstGeom>
                          <a:noFill/>
                          <a:ln w="9525">
                            <a:noFill/>
                            <a:miter lim="800000"/>
                            <a:headEnd/>
                            <a:tailEnd/>
                          </a:ln>
                        </pic:spPr>
                      </pic:pic>
                    </a:graphicData>
                  </a:graphic>
                </wp:inline>
              </w:drawing>
            </w:r>
          </w:p>
          <w:p w:rsidR="0030237F" w:rsidRPr="00CB3FC9" w:rsidRDefault="0030237F" w:rsidP="008C0794">
            <w:pPr>
              <w:pStyle w:val="ParaAttribute0"/>
              <w:wordWrap/>
              <w:spacing w:line="288" w:lineRule="auto"/>
              <w:jc w:val="center"/>
              <w:rPr>
                <w:rFonts w:eastAsia="Times New Roman"/>
                <w:sz w:val="28"/>
                <w:szCs w:val="28"/>
              </w:rPr>
            </w:pPr>
            <w:r w:rsidRPr="00CB3FC9">
              <w:rPr>
                <w:rFonts w:eastAsia="Times New Roman"/>
                <w:sz w:val="28"/>
                <w:szCs w:val="28"/>
                <w:lang w:val="en-US"/>
              </w:rPr>
              <w:t>b</w:t>
            </w:r>
            <w:r w:rsidRPr="00CB3FC9">
              <w:rPr>
                <w:rFonts w:eastAsia="Times New Roman"/>
                <w:sz w:val="28"/>
                <w:szCs w:val="28"/>
              </w:rPr>
              <w:t>) с классическим ради</w:t>
            </w:r>
            <w:r w:rsidRPr="00CB3FC9">
              <w:rPr>
                <w:rFonts w:eastAsia="Times New Roman"/>
                <w:sz w:val="28"/>
                <w:szCs w:val="28"/>
              </w:rPr>
              <w:t>а</w:t>
            </w:r>
            <w:r w:rsidRPr="00CB3FC9">
              <w:rPr>
                <w:rFonts w:eastAsia="Times New Roman"/>
                <w:sz w:val="28"/>
                <w:szCs w:val="28"/>
              </w:rPr>
              <w:t>тором</w:t>
            </w:r>
          </w:p>
        </w:tc>
      </w:tr>
      <w:tr w:rsidR="0030237F" w:rsidRPr="00CB3FC9" w:rsidTr="00CB3FC9">
        <w:trPr>
          <w:jc w:val="center"/>
        </w:trPr>
        <w:tc>
          <w:tcPr>
            <w:tcW w:w="3543" w:type="dxa"/>
            <w:shd w:val="clear" w:color="auto" w:fill="auto"/>
          </w:tcPr>
          <w:p w:rsidR="0030237F" w:rsidRPr="00CB3FC9" w:rsidRDefault="006F00D1" w:rsidP="008C0794">
            <w:pPr>
              <w:pStyle w:val="ParaAttribute0"/>
              <w:wordWrap/>
              <w:spacing w:line="288" w:lineRule="auto"/>
              <w:jc w:val="center"/>
              <w:rPr>
                <w:rFonts w:eastAsia="Times New Roman"/>
                <w:sz w:val="28"/>
                <w:szCs w:val="28"/>
              </w:rPr>
            </w:pPr>
            <w:r>
              <w:rPr>
                <w:noProof/>
                <w:sz w:val="28"/>
                <w:szCs w:val="28"/>
              </w:rPr>
              <w:drawing>
                <wp:inline distT="0" distB="0" distL="0" distR="0">
                  <wp:extent cx="1743075" cy="1724025"/>
                  <wp:effectExtent l="19050" t="0" r="9525" b="0"/>
                  <wp:docPr id="8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5" cstate="print"/>
                          <a:srcRect/>
                          <a:stretch>
                            <a:fillRect/>
                          </a:stretch>
                        </pic:blipFill>
                        <pic:spPr bwMode="auto">
                          <a:xfrm>
                            <a:off x="0" y="0"/>
                            <a:ext cx="1743075" cy="1724025"/>
                          </a:xfrm>
                          <a:prstGeom prst="rect">
                            <a:avLst/>
                          </a:prstGeom>
                          <a:noFill/>
                          <a:ln w="9525">
                            <a:noFill/>
                            <a:miter lim="800000"/>
                            <a:headEnd/>
                            <a:tailEnd/>
                          </a:ln>
                        </pic:spPr>
                      </pic:pic>
                    </a:graphicData>
                  </a:graphic>
                </wp:inline>
              </w:drawing>
            </w:r>
          </w:p>
          <w:p w:rsidR="0030237F" w:rsidRPr="00CB3FC9" w:rsidRDefault="0030237F" w:rsidP="008C0794">
            <w:pPr>
              <w:pStyle w:val="ParaAttribute0"/>
              <w:wordWrap/>
              <w:spacing w:line="288" w:lineRule="auto"/>
              <w:jc w:val="center"/>
              <w:rPr>
                <w:rFonts w:eastAsia="Times New Roman"/>
                <w:sz w:val="28"/>
                <w:szCs w:val="28"/>
              </w:rPr>
            </w:pPr>
            <w:r w:rsidRPr="00CB3FC9">
              <w:rPr>
                <w:rFonts w:eastAsia="Times New Roman"/>
                <w:sz w:val="28"/>
                <w:szCs w:val="28"/>
              </w:rPr>
              <w:t>с) с фронтальным радиат</w:t>
            </w:r>
            <w:r w:rsidRPr="00CB3FC9">
              <w:rPr>
                <w:rFonts w:eastAsia="Times New Roman"/>
                <w:sz w:val="28"/>
                <w:szCs w:val="28"/>
              </w:rPr>
              <w:t>о</w:t>
            </w:r>
            <w:r w:rsidRPr="00CB3FC9">
              <w:rPr>
                <w:rFonts w:eastAsia="Times New Roman"/>
                <w:sz w:val="28"/>
                <w:szCs w:val="28"/>
              </w:rPr>
              <w:t>ром</w:t>
            </w:r>
          </w:p>
        </w:tc>
        <w:tc>
          <w:tcPr>
            <w:tcW w:w="3403" w:type="dxa"/>
            <w:shd w:val="clear" w:color="auto" w:fill="auto"/>
          </w:tcPr>
          <w:p w:rsidR="0030237F" w:rsidRPr="00CB3FC9" w:rsidRDefault="006F00D1" w:rsidP="008C0794">
            <w:pPr>
              <w:pStyle w:val="ParaAttribute0"/>
              <w:wordWrap/>
              <w:spacing w:line="288" w:lineRule="auto"/>
              <w:jc w:val="center"/>
              <w:rPr>
                <w:rFonts w:eastAsia="Times New Roman"/>
                <w:sz w:val="28"/>
                <w:szCs w:val="28"/>
              </w:rPr>
            </w:pPr>
            <w:r>
              <w:rPr>
                <w:noProof/>
                <w:sz w:val="28"/>
                <w:szCs w:val="28"/>
              </w:rPr>
              <w:drawing>
                <wp:inline distT="0" distB="0" distL="0" distR="0">
                  <wp:extent cx="1743075" cy="1724025"/>
                  <wp:effectExtent l="19050" t="0" r="9525" b="0"/>
                  <wp:docPr id="9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6" cstate="print"/>
                          <a:srcRect/>
                          <a:stretch>
                            <a:fillRect/>
                          </a:stretch>
                        </pic:blipFill>
                        <pic:spPr bwMode="auto">
                          <a:xfrm>
                            <a:off x="0" y="0"/>
                            <a:ext cx="1743075" cy="1724025"/>
                          </a:xfrm>
                          <a:prstGeom prst="rect">
                            <a:avLst/>
                          </a:prstGeom>
                          <a:noFill/>
                          <a:ln w="9525">
                            <a:noFill/>
                            <a:miter lim="800000"/>
                            <a:headEnd/>
                            <a:tailEnd/>
                          </a:ln>
                        </pic:spPr>
                      </pic:pic>
                    </a:graphicData>
                  </a:graphic>
                </wp:inline>
              </w:drawing>
            </w:r>
          </w:p>
          <w:p w:rsidR="0030237F" w:rsidRPr="00CB3FC9" w:rsidRDefault="0030237F" w:rsidP="008C0794">
            <w:pPr>
              <w:pStyle w:val="ParaAttribute0"/>
              <w:wordWrap/>
              <w:spacing w:line="288" w:lineRule="auto"/>
              <w:jc w:val="center"/>
              <w:rPr>
                <w:rFonts w:eastAsia="Times New Roman"/>
                <w:sz w:val="28"/>
                <w:szCs w:val="28"/>
              </w:rPr>
            </w:pPr>
            <w:r w:rsidRPr="00CB3FC9">
              <w:rPr>
                <w:rFonts w:eastAsia="Times New Roman"/>
                <w:sz w:val="28"/>
                <w:szCs w:val="28"/>
                <w:lang w:val="en-US"/>
              </w:rPr>
              <w:t>d</w:t>
            </w:r>
            <w:r w:rsidRPr="00CB3FC9">
              <w:rPr>
                <w:rFonts w:eastAsia="Times New Roman"/>
                <w:sz w:val="28"/>
                <w:szCs w:val="28"/>
              </w:rPr>
              <w:t>) с классическим и фро</w:t>
            </w:r>
            <w:r w:rsidRPr="00CB3FC9">
              <w:rPr>
                <w:rFonts w:eastAsia="Times New Roman"/>
                <w:sz w:val="28"/>
                <w:szCs w:val="28"/>
              </w:rPr>
              <w:t>н</w:t>
            </w:r>
            <w:r w:rsidRPr="00CB3FC9">
              <w:rPr>
                <w:rFonts w:eastAsia="Times New Roman"/>
                <w:sz w:val="28"/>
                <w:szCs w:val="28"/>
              </w:rPr>
              <w:t>тальным  радиаторами</w:t>
            </w:r>
          </w:p>
        </w:tc>
      </w:tr>
    </w:tbl>
    <w:p w:rsidR="0030237F" w:rsidRPr="0030237F" w:rsidRDefault="0030237F" w:rsidP="008C0794">
      <w:pPr>
        <w:pStyle w:val="ParaAttribute0"/>
        <w:wordWrap/>
        <w:spacing w:line="288" w:lineRule="auto"/>
        <w:jc w:val="both"/>
        <w:rPr>
          <w:rFonts w:eastAsia="Times New Roman"/>
          <w:sz w:val="28"/>
          <w:szCs w:val="28"/>
        </w:rPr>
      </w:pPr>
    </w:p>
    <w:p w:rsidR="0030237F" w:rsidRPr="0030237F" w:rsidRDefault="0030237F" w:rsidP="008C0794">
      <w:pPr>
        <w:pStyle w:val="ParaAttribute0"/>
        <w:wordWrap/>
        <w:spacing w:line="288" w:lineRule="auto"/>
        <w:jc w:val="center"/>
        <w:rPr>
          <w:rFonts w:eastAsia="Times New Roman"/>
          <w:sz w:val="28"/>
          <w:szCs w:val="28"/>
        </w:rPr>
      </w:pPr>
      <w:r w:rsidRPr="0030237F">
        <w:rPr>
          <w:rFonts w:eastAsia="Times New Roman"/>
          <w:sz w:val="28"/>
          <w:szCs w:val="28"/>
        </w:rPr>
        <w:t xml:space="preserve">Рис. </w:t>
      </w:r>
      <w:r w:rsidR="00B90C03">
        <w:rPr>
          <w:rFonts w:eastAsia="Times New Roman"/>
          <w:sz w:val="28"/>
          <w:szCs w:val="28"/>
        </w:rPr>
        <w:t>5.14</w:t>
      </w:r>
      <w:r w:rsidRPr="0030237F">
        <w:rPr>
          <w:rFonts w:eastAsia="Times New Roman"/>
          <w:sz w:val="28"/>
          <w:szCs w:val="28"/>
        </w:rPr>
        <w:t xml:space="preserve">. Различные варианты сборки светодиода </w:t>
      </w:r>
    </w:p>
    <w:p w:rsidR="0030237F" w:rsidRPr="0030237F" w:rsidRDefault="0030237F" w:rsidP="008C0794">
      <w:pPr>
        <w:pStyle w:val="ParaAttribute0"/>
        <w:wordWrap/>
        <w:spacing w:line="288" w:lineRule="auto"/>
        <w:jc w:val="center"/>
        <w:rPr>
          <w:rFonts w:eastAsia="Times New Roman"/>
          <w:sz w:val="28"/>
          <w:szCs w:val="28"/>
        </w:rPr>
      </w:pPr>
      <w:r w:rsidRPr="0030237F">
        <w:rPr>
          <w:rFonts w:eastAsia="Times New Roman"/>
          <w:sz w:val="28"/>
          <w:szCs w:val="28"/>
        </w:rPr>
        <w:t xml:space="preserve">фирмы </w:t>
      </w:r>
      <w:r w:rsidRPr="0030237F">
        <w:rPr>
          <w:rFonts w:eastAsia="Times New Roman"/>
          <w:sz w:val="28"/>
          <w:szCs w:val="28"/>
          <w:lang w:val="en-US"/>
        </w:rPr>
        <w:t>CREE</w:t>
      </w:r>
      <w:r w:rsidRPr="0030237F">
        <w:rPr>
          <w:rFonts w:eastAsia="Times New Roman"/>
          <w:sz w:val="28"/>
          <w:szCs w:val="28"/>
        </w:rPr>
        <w:t xml:space="preserve"> типа </w:t>
      </w:r>
      <w:r w:rsidRPr="0030237F">
        <w:rPr>
          <w:rFonts w:eastAsia="Times New Roman"/>
          <w:sz w:val="28"/>
          <w:szCs w:val="28"/>
          <w:lang w:val="en-US"/>
        </w:rPr>
        <w:t>XML</w:t>
      </w:r>
    </w:p>
    <w:p w:rsidR="0030237F" w:rsidRPr="0030237F" w:rsidRDefault="0030237F" w:rsidP="008C0794">
      <w:pPr>
        <w:pStyle w:val="ParaAttribute0"/>
        <w:wordWrap/>
        <w:spacing w:line="288" w:lineRule="auto"/>
        <w:jc w:val="both"/>
        <w:rPr>
          <w:rFonts w:eastAsia="Times New Roman"/>
          <w:sz w:val="28"/>
          <w:szCs w:val="28"/>
        </w:rPr>
      </w:pPr>
    </w:p>
    <w:p w:rsidR="0030237F" w:rsidRPr="0030237F" w:rsidRDefault="0030237F" w:rsidP="008C0794">
      <w:pPr>
        <w:pStyle w:val="ParaAttribute0"/>
        <w:wordWrap/>
        <w:spacing w:line="288" w:lineRule="auto"/>
        <w:ind w:firstLine="708"/>
        <w:contextualSpacing/>
        <w:mirrorIndents/>
        <w:jc w:val="both"/>
        <w:rPr>
          <w:rStyle w:val="CharAttribute0"/>
          <w:rFonts w:eastAsia="Batang"/>
          <w:sz w:val="28"/>
          <w:szCs w:val="28"/>
        </w:rPr>
      </w:pPr>
      <w:r w:rsidRPr="0030237F">
        <w:rPr>
          <w:rStyle w:val="CharAttribute0"/>
          <w:rFonts w:eastAsia="Batang"/>
          <w:sz w:val="28"/>
          <w:szCs w:val="28"/>
        </w:rPr>
        <w:t>В качестве радиаторов охлаждения использовались игольчатые модул</w:t>
      </w:r>
      <w:r w:rsidRPr="0030237F">
        <w:rPr>
          <w:rStyle w:val="CharAttribute0"/>
          <w:rFonts w:eastAsia="Batang"/>
          <w:sz w:val="28"/>
          <w:szCs w:val="28"/>
        </w:rPr>
        <w:t>ь</w:t>
      </w:r>
      <w:r w:rsidRPr="0030237F">
        <w:rPr>
          <w:rStyle w:val="CharAttribute0"/>
          <w:rFonts w:eastAsia="Batang"/>
          <w:sz w:val="28"/>
          <w:szCs w:val="28"/>
        </w:rPr>
        <w:t>ные радиаторы М50 с размерами 50</w:t>
      </w:r>
      <w:r w:rsidRPr="0030237F">
        <w:rPr>
          <w:rStyle w:val="CharAttribute0"/>
          <w:rFonts w:eastAsia="Batang"/>
          <w:sz w:val="28"/>
          <w:szCs w:val="28"/>
        </w:rPr>
        <w:sym w:font="Symbol" w:char="F0B4"/>
      </w:r>
      <w:r w:rsidRPr="0030237F">
        <w:rPr>
          <w:rStyle w:val="CharAttribute0"/>
          <w:rFonts w:eastAsia="Batang"/>
          <w:sz w:val="28"/>
          <w:szCs w:val="28"/>
        </w:rPr>
        <w:t>50</w:t>
      </w:r>
      <w:r w:rsidRPr="0030237F">
        <w:rPr>
          <w:rStyle w:val="CharAttribute0"/>
          <w:rFonts w:eastAsia="Batang"/>
          <w:sz w:val="28"/>
          <w:szCs w:val="28"/>
        </w:rPr>
        <w:sym w:font="Symbol" w:char="F0B4"/>
      </w:r>
      <w:r w:rsidRPr="0030237F">
        <w:rPr>
          <w:rStyle w:val="CharAttribute0"/>
          <w:rFonts w:eastAsia="Batang"/>
          <w:sz w:val="28"/>
          <w:szCs w:val="28"/>
        </w:rPr>
        <w:t xml:space="preserve">25 мм, изготовленные из </w:t>
      </w:r>
      <w:proofErr w:type="spellStart"/>
      <w:r w:rsidRPr="0030237F">
        <w:rPr>
          <w:rStyle w:val="CharAttribute0"/>
          <w:rFonts w:eastAsia="Batang"/>
          <w:sz w:val="28"/>
          <w:szCs w:val="28"/>
        </w:rPr>
        <w:t>теплорассе</w:t>
      </w:r>
      <w:r w:rsidRPr="0030237F">
        <w:rPr>
          <w:rStyle w:val="CharAttribute0"/>
          <w:rFonts w:eastAsia="Batang"/>
          <w:sz w:val="28"/>
          <w:szCs w:val="28"/>
        </w:rPr>
        <w:t>и</w:t>
      </w:r>
      <w:r w:rsidRPr="0030237F">
        <w:rPr>
          <w:rStyle w:val="CharAttribute0"/>
          <w:rFonts w:eastAsia="Batang"/>
          <w:sz w:val="28"/>
          <w:szCs w:val="28"/>
        </w:rPr>
        <w:t>вающего</w:t>
      </w:r>
      <w:proofErr w:type="spellEnd"/>
      <w:r w:rsidRPr="0030237F">
        <w:rPr>
          <w:rStyle w:val="CharAttribute0"/>
          <w:rFonts w:eastAsia="Batang"/>
          <w:sz w:val="28"/>
          <w:szCs w:val="28"/>
        </w:rPr>
        <w:t xml:space="preserve"> полимерного композита «ТЕПЛОСТОК» с теплопроводностью не м</w:t>
      </w:r>
      <w:r w:rsidRPr="0030237F">
        <w:rPr>
          <w:rStyle w:val="CharAttribute0"/>
          <w:rFonts w:eastAsia="Batang"/>
          <w:sz w:val="28"/>
          <w:szCs w:val="28"/>
        </w:rPr>
        <w:t>е</w:t>
      </w:r>
      <w:r w:rsidRPr="0030237F">
        <w:rPr>
          <w:rStyle w:val="CharAttribute0"/>
          <w:rFonts w:eastAsia="Batang"/>
          <w:sz w:val="28"/>
          <w:szCs w:val="28"/>
        </w:rPr>
        <w:t xml:space="preserve">нее 7 </w:t>
      </w:r>
      <w:r w:rsidRPr="0030237F">
        <w:rPr>
          <w:rStyle w:val="CharAttribute0"/>
          <w:rFonts w:eastAsia="Batang"/>
          <w:sz w:val="28"/>
          <w:szCs w:val="28"/>
          <w:lang w:val="en-US"/>
        </w:rPr>
        <w:t>wt</w:t>
      </w:r>
      <w:r w:rsidRPr="0030237F">
        <w:rPr>
          <w:rStyle w:val="CharAttribute0"/>
          <w:rFonts w:eastAsia="Batang"/>
          <w:sz w:val="28"/>
          <w:szCs w:val="28"/>
        </w:rPr>
        <w:t>/</w:t>
      </w:r>
      <w:proofErr w:type="spellStart"/>
      <w:r w:rsidRPr="0030237F">
        <w:rPr>
          <w:rStyle w:val="CharAttribute0"/>
          <w:rFonts w:eastAsia="Batang"/>
          <w:sz w:val="28"/>
          <w:szCs w:val="28"/>
          <w:lang w:val="en-US"/>
        </w:rPr>
        <w:t>mK</w:t>
      </w:r>
      <w:proofErr w:type="spellEnd"/>
      <w:r w:rsidRPr="0030237F">
        <w:rPr>
          <w:rStyle w:val="CharAttribute0"/>
          <w:rFonts w:eastAsia="Batang"/>
          <w:sz w:val="28"/>
          <w:szCs w:val="28"/>
        </w:rPr>
        <w:t>.</w:t>
      </w:r>
    </w:p>
    <w:p w:rsidR="0030237F" w:rsidRPr="0030237F" w:rsidRDefault="0030237F" w:rsidP="008C0794">
      <w:pPr>
        <w:pStyle w:val="ParaAttribute0"/>
        <w:wordWrap/>
        <w:spacing w:line="288" w:lineRule="auto"/>
        <w:contextualSpacing/>
        <w:mirrorIndents/>
        <w:jc w:val="both"/>
        <w:rPr>
          <w:rStyle w:val="CharAttribute0"/>
          <w:rFonts w:eastAsia="Batang"/>
          <w:sz w:val="28"/>
          <w:szCs w:val="28"/>
        </w:rPr>
      </w:pPr>
    </w:p>
    <w:tbl>
      <w:tblPr>
        <w:tblW w:w="0" w:type="auto"/>
        <w:tblLook w:val="04A0"/>
      </w:tblPr>
      <w:tblGrid>
        <w:gridCol w:w="4927"/>
        <w:gridCol w:w="4927"/>
      </w:tblGrid>
      <w:tr w:rsidR="0030237F" w:rsidRPr="00CB3FC9" w:rsidTr="00CB3FC9">
        <w:tc>
          <w:tcPr>
            <w:tcW w:w="4927" w:type="dxa"/>
            <w:shd w:val="clear" w:color="auto" w:fill="auto"/>
          </w:tcPr>
          <w:p w:rsidR="0030237F" w:rsidRPr="00CB3FC9" w:rsidRDefault="006F00D1" w:rsidP="008C0794">
            <w:pPr>
              <w:pStyle w:val="ParaAttribute0"/>
              <w:wordWrap/>
              <w:spacing w:line="288" w:lineRule="auto"/>
              <w:contextualSpacing/>
              <w:mirrorIndents/>
              <w:jc w:val="center"/>
              <w:rPr>
                <w:rStyle w:val="CharAttribute0"/>
                <w:rFonts w:eastAsia="Batang"/>
                <w:sz w:val="28"/>
                <w:szCs w:val="28"/>
              </w:rPr>
            </w:pPr>
            <w:r>
              <w:rPr>
                <w:noProof/>
                <w:sz w:val="28"/>
                <w:szCs w:val="28"/>
              </w:rPr>
              <w:drawing>
                <wp:inline distT="0" distB="0" distL="0" distR="0">
                  <wp:extent cx="2209800" cy="1590675"/>
                  <wp:effectExtent l="19050" t="0" r="0" b="0"/>
                  <wp:docPr id="9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7" cstate="print"/>
                          <a:srcRect/>
                          <a:stretch>
                            <a:fillRect/>
                          </a:stretch>
                        </pic:blipFill>
                        <pic:spPr bwMode="auto">
                          <a:xfrm>
                            <a:off x="0" y="0"/>
                            <a:ext cx="2209800" cy="1590675"/>
                          </a:xfrm>
                          <a:prstGeom prst="rect">
                            <a:avLst/>
                          </a:prstGeom>
                          <a:noFill/>
                          <a:ln w="9525">
                            <a:noFill/>
                            <a:miter lim="800000"/>
                            <a:headEnd/>
                            <a:tailEnd/>
                          </a:ln>
                        </pic:spPr>
                      </pic:pic>
                    </a:graphicData>
                  </a:graphic>
                </wp:inline>
              </w:drawing>
            </w:r>
          </w:p>
          <w:p w:rsidR="0030237F" w:rsidRPr="00CB3FC9" w:rsidRDefault="0030237F" w:rsidP="008C0794">
            <w:pPr>
              <w:pStyle w:val="ParaAttribute0"/>
              <w:wordWrap/>
              <w:spacing w:line="288" w:lineRule="auto"/>
              <w:contextualSpacing/>
              <w:mirrorIndents/>
              <w:jc w:val="center"/>
              <w:rPr>
                <w:rStyle w:val="CharAttribute0"/>
                <w:rFonts w:eastAsia="Batang"/>
                <w:sz w:val="28"/>
                <w:szCs w:val="28"/>
                <w:lang w:val="en-US"/>
              </w:rPr>
            </w:pPr>
            <w:r w:rsidRPr="00CB3FC9">
              <w:rPr>
                <w:rStyle w:val="CharAttribute0"/>
                <w:rFonts w:eastAsia="Batang"/>
                <w:sz w:val="28"/>
                <w:szCs w:val="28"/>
                <w:lang w:val="en-US"/>
              </w:rPr>
              <w:t>a)</w:t>
            </w:r>
          </w:p>
        </w:tc>
        <w:tc>
          <w:tcPr>
            <w:tcW w:w="4928" w:type="dxa"/>
            <w:shd w:val="clear" w:color="auto" w:fill="auto"/>
          </w:tcPr>
          <w:p w:rsidR="0030237F" w:rsidRPr="00CB3FC9" w:rsidRDefault="006F00D1" w:rsidP="008C0794">
            <w:pPr>
              <w:pStyle w:val="ParaAttribute0"/>
              <w:wordWrap/>
              <w:spacing w:line="288" w:lineRule="auto"/>
              <w:contextualSpacing/>
              <w:mirrorIndents/>
              <w:jc w:val="center"/>
              <w:rPr>
                <w:rStyle w:val="CharAttribute0"/>
                <w:rFonts w:eastAsia="Batang"/>
                <w:sz w:val="28"/>
                <w:szCs w:val="28"/>
                <w:lang w:val="en-US"/>
              </w:rPr>
            </w:pPr>
            <w:r>
              <w:rPr>
                <w:noProof/>
                <w:sz w:val="28"/>
                <w:szCs w:val="28"/>
              </w:rPr>
              <w:drawing>
                <wp:inline distT="0" distB="0" distL="0" distR="0">
                  <wp:extent cx="2057400" cy="1419225"/>
                  <wp:effectExtent l="19050" t="0" r="0" b="0"/>
                  <wp:docPr id="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8" cstate="print"/>
                          <a:srcRect/>
                          <a:stretch>
                            <a:fillRect/>
                          </a:stretch>
                        </pic:blipFill>
                        <pic:spPr bwMode="auto">
                          <a:xfrm>
                            <a:off x="0" y="0"/>
                            <a:ext cx="2057400" cy="1419225"/>
                          </a:xfrm>
                          <a:prstGeom prst="rect">
                            <a:avLst/>
                          </a:prstGeom>
                          <a:noFill/>
                          <a:ln w="9525">
                            <a:noFill/>
                            <a:miter lim="800000"/>
                            <a:headEnd/>
                            <a:tailEnd/>
                          </a:ln>
                        </pic:spPr>
                      </pic:pic>
                    </a:graphicData>
                  </a:graphic>
                </wp:inline>
              </w:drawing>
            </w:r>
          </w:p>
          <w:p w:rsidR="0030237F" w:rsidRPr="00CB3FC9" w:rsidRDefault="0030237F" w:rsidP="008C0794">
            <w:pPr>
              <w:pStyle w:val="ParaAttribute0"/>
              <w:wordWrap/>
              <w:spacing w:line="288" w:lineRule="auto"/>
              <w:contextualSpacing/>
              <w:mirrorIndents/>
              <w:jc w:val="center"/>
              <w:rPr>
                <w:rStyle w:val="CharAttribute0"/>
                <w:rFonts w:eastAsia="Batang"/>
                <w:sz w:val="28"/>
                <w:szCs w:val="28"/>
                <w:lang w:val="en-US"/>
              </w:rPr>
            </w:pPr>
            <w:r w:rsidRPr="00CB3FC9">
              <w:rPr>
                <w:rStyle w:val="CharAttribute0"/>
                <w:rFonts w:eastAsia="Batang"/>
                <w:sz w:val="28"/>
                <w:szCs w:val="28"/>
                <w:lang w:val="en-US"/>
              </w:rPr>
              <w:t>b)</w:t>
            </w:r>
          </w:p>
        </w:tc>
      </w:tr>
      <w:tr w:rsidR="0030237F" w:rsidRPr="00CB3FC9" w:rsidTr="00CB3FC9">
        <w:tc>
          <w:tcPr>
            <w:tcW w:w="9855" w:type="dxa"/>
            <w:gridSpan w:val="2"/>
            <w:shd w:val="clear" w:color="auto" w:fill="auto"/>
          </w:tcPr>
          <w:p w:rsidR="005407BD"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rPr>
              <w:lastRenderedPageBreak/>
              <w:t xml:space="preserve">Рис. </w:t>
            </w:r>
            <w:r w:rsidR="005407BD">
              <w:rPr>
                <w:rStyle w:val="CharAttribute0"/>
                <w:rFonts w:eastAsia="Batang"/>
                <w:sz w:val="28"/>
                <w:szCs w:val="28"/>
              </w:rPr>
              <w:t>5.15</w:t>
            </w:r>
            <w:r w:rsidRPr="00CB3FC9">
              <w:rPr>
                <w:rStyle w:val="CharAttribute0"/>
                <w:rFonts w:eastAsia="Batang"/>
                <w:sz w:val="28"/>
                <w:szCs w:val="28"/>
              </w:rPr>
              <w:t xml:space="preserve">. Внешний вид светодиодного кластера с </w:t>
            </w:r>
            <w:proofErr w:type="gramStart"/>
            <w:r w:rsidRPr="00CB3FC9">
              <w:rPr>
                <w:rStyle w:val="CharAttribute0"/>
                <w:rFonts w:eastAsia="Batang"/>
                <w:sz w:val="28"/>
                <w:szCs w:val="28"/>
              </w:rPr>
              <w:t>транзитным</w:t>
            </w:r>
            <w:proofErr w:type="gramEnd"/>
            <w:r w:rsidRPr="00CB3FC9">
              <w:rPr>
                <w:rStyle w:val="CharAttribute0"/>
                <w:rFonts w:eastAsia="Batang"/>
                <w:sz w:val="28"/>
                <w:szCs w:val="28"/>
              </w:rPr>
              <w:t xml:space="preserve"> </w:t>
            </w:r>
          </w:p>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rPr>
              <w:t>охлаждением (а) и схема действия системы транзитного охлаждения (</w:t>
            </w:r>
            <w:r w:rsidRPr="00CB3FC9">
              <w:rPr>
                <w:rStyle w:val="CharAttribute0"/>
                <w:rFonts w:eastAsia="Batang"/>
                <w:sz w:val="28"/>
                <w:szCs w:val="28"/>
                <w:lang w:val="en-US"/>
              </w:rPr>
              <w:t>b</w:t>
            </w:r>
            <w:r w:rsidRPr="00CB3FC9">
              <w:rPr>
                <w:rStyle w:val="CharAttribute0"/>
                <w:rFonts w:eastAsia="Batang"/>
                <w:sz w:val="28"/>
                <w:szCs w:val="28"/>
              </w:rPr>
              <w:t>)</w:t>
            </w:r>
          </w:p>
        </w:tc>
      </w:tr>
    </w:tbl>
    <w:p w:rsidR="000B200B" w:rsidRDefault="000B200B" w:rsidP="008C0794">
      <w:pPr>
        <w:pStyle w:val="ParaAttribute0"/>
        <w:wordWrap/>
        <w:spacing w:line="288" w:lineRule="auto"/>
        <w:ind w:firstLine="708"/>
        <w:contextualSpacing/>
        <w:jc w:val="both"/>
        <w:rPr>
          <w:rStyle w:val="CharAttribute0"/>
          <w:rFonts w:eastAsia="Batang"/>
          <w:sz w:val="28"/>
          <w:szCs w:val="28"/>
        </w:rPr>
      </w:pPr>
    </w:p>
    <w:p w:rsidR="0030237F" w:rsidRPr="0030237F" w:rsidRDefault="000B200B" w:rsidP="008C0794">
      <w:pPr>
        <w:pStyle w:val="ParaAttribute0"/>
        <w:wordWrap/>
        <w:spacing w:line="288" w:lineRule="auto"/>
        <w:ind w:firstLine="708"/>
        <w:contextualSpacing/>
        <w:jc w:val="both"/>
        <w:rPr>
          <w:rStyle w:val="CharAttribute0"/>
          <w:rFonts w:eastAsia="Batang"/>
          <w:sz w:val="28"/>
          <w:szCs w:val="28"/>
        </w:rPr>
      </w:pPr>
      <w:r>
        <w:rPr>
          <w:rStyle w:val="CharAttribute0"/>
          <w:rFonts w:eastAsia="Batang"/>
          <w:sz w:val="28"/>
          <w:szCs w:val="28"/>
        </w:rPr>
        <w:br w:type="page"/>
      </w:r>
      <w:r w:rsidR="0030237F" w:rsidRPr="0030237F">
        <w:rPr>
          <w:rStyle w:val="CharAttribute0"/>
          <w:rFonts w:eastAsia="Batang"/>
          <w:sz w:val="28"/>
          <w:szCs w:val="28"/>
        </w:rPr>
        <w:lastRenderedPageBreak/>
        <w:t>Транзитное охлаждение обеспечивалось модификацией конструкции нижних и верхних радиаторов за счёт введения системы из 76 отверстий ди</w:t>
      </w:r>
      <w:r w:rsidR="0030237F" w:rsidRPr="0030237F">
        <w:rPr>
          <w:rStyle w:val="CharAttribute0"/>
          <w:rFonts w:eastAsia="Batang"/>
          <w:sz w:val="28"/>
          <w:szCs w:val="28"/>
        </w:rPr>
        <w:t>а</w:t>
      </w:r>
      <w:r w:rsidR="0030237F" w:rsidRPr="0030237F">
        <w:rPr>
          <w:rStyle w:val="CharAttribute0"/>
          <w:rFonts w:eastAsia="Batang"/>
          <w:sz w:val="28"/>
          <w:szCs w:val="28"/>
        </w:rPr>
        <w:t xml:space="preserve">метром 5,2 мм, просверленных через основания нижнего и верхнего радиаторов и базовую алюминиевую пластину. В результате эффективная высота </w:t>
      </w:r>
      <w:r w:rsidR="0030237F" w:rsidRPr="0030237F">
        <w:rPr>
          <w:rStyle w:val="CharAttribute0"/>
          <w:rFonts w:eastAsia="Batang"/>
          <w:sz w:val="28"/>
          <w:szCs w:val="28"/>
          <w:lang w:val="en-US"/>
        </w:rPr>
        <w:t>h</w:t>
      </w:r>
      <w:r w:rsidR="0030237F" w:rsidRPr="0030237F">
        <w:rPr>
          <w:rStyle w:val="CharAttribute0"/>
          <w:rFonts w:eastAsia="Batang"/>
          <w:sz w:val="28"/>
          <w:szCs w:val="28"/>
        </w:rPr>
        <w:t xml:space="preserve"> вст</w:t>
      </w:r>
      <w:r w:rsidR="0030237F" w:rsidRPr="0030237F">
        <w:rPr>
          <w:rStyle w:val="CharAttribute0"/>
          <w:rFonts w:eastAsia="Batang"/>
          <w:sz w:val="28"/>
          <w:szCs w:val="28"/>
        </w:rPr>
        <w:t>а</w:t>
      </w:r>
      <w:r w:rsidR="0030237F" w:rsidRPr="0030237F">
        <w:rPr>
          <w:rStyle w:val="CharAttribute0"/>
          <w:rFonts w:eastAsia="Batang"/>
          <w:sz w:val="28"/>
          <w:szCs w:val="28"/>
        </w:rPr>
        <w:t>вок-радиаторов составляла 12 мм. Общая площадь вентилирующих отверстий в данной системе охлаждения составила 16 см</w:t>
      </w:r>
      <w:proofErr w:type="gramStart"/>
      <w:r w:rsidR="0030237F" w:rsidRPr="0030237F">
        <w:rPr>
          <w:rStyle w:val="CharAttribute0"/>
          <w:rFonts w:eastAsia="Batang"/>
          <w:sz w:val="28"/>
          <w:szCs w:val="28"/>
          <w:vertAlign w:val="superscript"/>
        </w:rPr>
        <w:t>2</w:t>
      </w:r>
      <w:proofErr w:type="gramEnd"/>
      <w:r w:rsidR="0030237F" w:rsidRPr="0030237F">
        <w:rPr>
          <w:rStyle w:val="CharAttribute0"/>
          <w:rFonts w:eastAsia="Batang"/>
          <w:sz w:val="28"/>
          <w:szCs w:val="28"/>
        </w:rPr>
        <w:t xml:space="preserve"> (6% от охлаждаемой площади).</w:t>
      </w: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Эффективность исследованных систем охлаждения оценивалась по ра</w:t>
      </w:r>
      <w:r w:rsidRPr="0030237F">
        <w:rPr>
          <w:rStyle w:val="CharAttribute0"/>
          <w:rFonts w:eastAsia="Batang"/>
          <w:sz w:val="28"/>
          <w:szCs w:val="28"/>
        </w:rPr>
        <w:t>з</w:t>
      </w:r>
      <w:r w:rsidRPr="0030237F">
        <w:rPr>
          <w:rStyle w:val="CharAttribute0"/>
          <w:rFonts w:eastAsia="Batang"/>
          <w:sz w:val="28"/>
          <w:szCs w:val="28"/>
        </w:rPr>
        <w:t xml:space="preserve">нице температур окружающего воздуха </w:t>
      </w:r>
      <w:proofErr w:type="spellStart"/>
      <w:r w:rsidRPr="0030237F">
        <w:rPr>
          <w:rStyle w:val="CharAttribute0"/>
          <w:rFonts w:eastAsia="Batang"/>
          <w:sz w:val="28"/>
          <w:szCs w:val="28"/>
          <w:lang w:val="en-US"/>
        </w:rPr>
        <w:t>T</w:t>
      </w:r>
      <w:r w:rsidRPr="0030237F">
        <w:rPr>
          <w:rStyle w:val="CharAttribute0"/>
          <w:rFonts w:eastAsia="Batang"/>
          <w:sz w:val="28"/>
          <w:szCs w:val="28"/>
          <w:vertAlign w:val="subscript"/>
          <w:lang w:val="en-US"/>
        </w:rPr>
        <w:t>air</w:t>
      </w:r>
      <w:proofErr w:type="spellEnd"/>
      <w:r w:rsidRPr="0030237F">
        <w:rPr>
          <w:rStyle w:val="CharAttribute0"/>
          <w:rFonts w:eastAsia="Batang"/>
          <w:sz w:val="28"/>
          <w:szCs w:val="28"/>
        </w:rPr>
        <w:t xml:space="preserve"> и самой горячей точкой констру</w:t>
      </w:r>
      <w:r w:rsidRPr="0030237F">
        <w:rPr>
          <w:rStyle w:val="CharAttribute0"/>
          <w:rFonts w:eastAsia="Batang"/>
          <w:sz w:val="28"/>
          <w:szCs w:val="28"/>
        </w:rPr>
        <w:t>к</w:t>
      </w:r>
      <w:r w:rsidRPr="0030237F">
        <w:rPr>
          <w:rStyle w:val="CharAttribute0"/>
          <w:rFonts w:eastAsia="Batang"/>
          <w:sz w:val="28"/>
          <w:szCs w:val="28"/>
        </w:rPr>
        <w:t xml:space="preserve">ции </w:t>
      </w:r>
      <w:proofErr w:type="gramStart"/>
      <w:r w:rsidRPr="0030237F">
        <w:rPr>
          <w:rStyle w:val="CharAttribute0"/>
          <w:rFonts w:eastAsia="Batang"/>
          <w:sz w:val="28"/>
          <w:szCs w:val="28"/>
        </w:rPr>
        <w:t>Т</w:t>
      </w:r>
      <w:proofErr w:type="gramEnd"/>
      <w:r w:rsidRPr="0030237F">
        <w:rPr>
          <w:rStyle w:val="CharAttribute0"/>
          <w:rFonts w:eastAsia="Batang"/>
          <w:sz w:val="28"/>
          <w:szCs w:val="28"/>
          <w:vertAlign w:val="subscript"/>
          <w:lang w:val="en-US"/>
        </w:rPr>
        <w:t>max</w:t>
      </w:r>
      <w:r w:rsidRPr="0030237F">
        <w:rPr>
          <w:rStyle w:val="CharAttribute0"/>
          <w:rFonts w:eastAsia="Batang"/>
          <w:sz w:val="28"/>
          <w:szCs w:val="28"/>
        </w:rPr>
        <w:t xml:space="preserve">, под которой обычно подразумевается температура корпуса </w:t>
      </w:r>
      <w:r w:rsidRPr="0030237F">
        <w:rPr>
          <w:rStyle w:val="CharAttribute0"/>
          <w:rFonts w:eastAsia="Batang"/>
          <w:sz w:val="28"/>
          <w:szCs w:val="28"/>
          <w:lang w:val="en-US"/>
        </w:rPr>
        <w:t>LED</w:t>
      </w:r>
      <w:r w:rsidRPr="0030237F">
        <w:rPr>
          <w:rStyle w:val="CharAttribute0"/>
          <w:rFonts w:eastAsia="Batang"/>
          <w:sz w:val="28"/>
          <w:szCs w:val="28"/>
        </w:rPr>
        <w:t xml:space="preserve"> кл</w:t>
      </w:r>
      <w:r w:rsidRPr="0030237F">
        <w:rPr>
          <w:rStyle w:val="CharAttribute0"/>
          <w:rFonts w:eastAsia="Batang"/>
          <w:sz w:val="28"/>
          <w:szCs w:val="28"/>
        </w:rPr>
        <w:t>а</w:t>
      </w:r>
      <w:r w:rsidRPr="0030237F">
        <w:rPr>
          <w:rStyle w:val="CharAttribute0"/>
          <w:rFonts w:eastAsia="Batang"/>
          <w:sz w:val="28"/>
          <w:szCs w:val="28"/>
        </w:rPr>
        <w:t>стера. Эта величина напрямую связана с тепловым сопротивлением системы охлаждения – чем она меньше, тем эффективнее работа системы охлаждения в целом.</w:t>
      </w: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pacing w:val="6"/>
          <w:sz w:val="28"/>
          <w:szCs w:val="28"/>
        </w:rPr>
        <w:t xml:space="preserve">Температура </w:t>
      </w:r>
      <w:proofErr w:type="spellStart"/>
      <w:r w:rsidRPr="0030237F">
        <w:rPr>
          <w:rStyle w:val="CharAttribute0"/>
          <w:rFonts w:eastAsia="Batang"/>
          <w:spacing w:val="6"/>
          <w:sz w:val="28"/>
          <w:szCs w:val="28"/>
          <w:lang w:val="en-US"/>
        </w:rPr>
        <w:t>T</w:t>
      </w:r>
      <w:r w:rsidRPr="0030237F">
        <w:rPr>
          <w:rStyle w:val="CharAttribute0"/>
          <w:rFonts w:eastAsia="Batang"/>
          <w:spacing w:val="6"/>
          <w:sz w:val="28"/>
          <w:szCs w:val="28"/>
          <w:vertAlign w:val="subscript"/>
          <w:lang w:val="en-US"/>
        </w:rPr>
        <w:t>max</w:t>
      </w:r>
      <w:proofErr w:type="spellEnd"/>
      <w:r w:rsidRPr="0030237F">
        <w:rPr>
          <w:rStyle w:val="CharAttribute0"/>
          <w:rFonts w:eastAsia="Batang"/>
          <w:spacing w:val="6"/>
          <w:sz w:val="28"/>
          <w:szCs w:val="28"/>
        </w:rPr>
        <w:t xml:space="preserve"> измерялась термопарой внутри отверстия диаметром 1</w:t>
      </w:r>
      <w:r w:rsidRPr="0030237F">
        <w:rPr>
          <w:rStyle w:val="CharAttribute0"/>
          <w:rFonts w:eastAsia="Batang"/>
          <w:sz w:val="28"/>
          <w:szCs w:val="28"/>
        </w:rPr>
        <w:t xml:space="preserve"> мм, просверленного в центре алюминиевой платы непосредственно под зав</w:t>
      </w:r>
      <w:r w:rsidRPr="0030237F">
        <w:rPr>
          <w:rStyle w:val="CharAttribute0"/>
          <w:rFonts w:eastAsia="Batang"/>
          <w:sz w:val="28"/>
          <w:szCs w:val="28"/>
        </w:rPr>
        <w:t>о</w:t>
      </w:r>
      <w:r w:rsidRPr="0030237F">
        <w:rPr>
          <w:rStyle w:val="CharAttribute0"/>
          <w:rFonts w:eastAsia="Batang"/>
          <w:sz w:val="28"/>
          <w:szCs w:val="28"/>
        </w:rPr>
        <w:t>дской подложкой кластера. Фиксировались значения температуры при устан</w:t>
      </w:r>
      <w:r w:rsidRPr="0030237F">
        <w:rPr>
          <w:rStyle w:val="CharAttribute0"/>
          <w:rFonts w:eastAsia="Batang"/>
          <w:sz w:val="28"/>
          <w:szCs w:val="28"/>
        </w:rPr>
        <w:t>о</w:t>
      </w:r>
      <w:r w:rsidRPr="0030237F">
        <w:rPr>
          <w:rStyle w:val="CharAttribute0"/>
          <w:rFonts w:eastAsia="Batang"/>
          <w:sz w:val="28"/>
          <w:szCs w:val="28"/>
        </w:rPr>
        <w:t xml:space="preserve">вившемся тепловом режиме работы сборки, как </w:t>
      </w:r>
      <w:proofErr w:type="gramStart"/>
      <w:r w:rsidRPr="0030237F">
        <w:rPr>
          <w:rStyle w:val="CharAttribute0"/>
          <w:rFonts w:eastAsia="Batang"/>
          <w:sz w:val="28"/>
          <w:szCs w:val="28"/>
        </w:rPr>
        <w:t>правило</w:t>
      </w:r>
      <w:proofErr w:type="gramEnd"/>
      <w:r w:rsidRPr="0030237F">
        <w:rPr>
          <w:rStyle w:val="CharAttribute0"/>
          <w:rFonts w:eastAsia="Batang"/>
          <w:sz w:val="28"/>
          <w:szCs w:val="28"/>
        </w:rPr>
        <w:t xml:space="preserve"> через 1,5–2 часа после начала эксперимента.</w:t>
      </w:r>
    </w:p>
    <w:p w:rsidR="0030237F" w:rsidRPr="0030237F" w:rsidRDefault="0030237F" w:rsidP="008C0794">
      <w:pPr>
        <w:pStyle w:val="ParaAttribute0"/>
        <w:wordWrap/>
        <w:spacing w:line="288" w:lineRule="auto"/>
        <w:ind w:firstLine="708"/>
        <w:jc w:val="both"/>
        <w:rPr>
          <w:rStyle w:val="CharAttribute0"/>
          <w:rFonts w:eastAsia="Batang"/>
          <w:sz w:val="28"/>
          <w:szCs w:val="28"/>
        </w:rPr>
      </w:pPr>
      <w:r w:rsidRPr="0030237F">
        <w:rPr>
          <w:rStyle w:val="CharAttribute0"/>
          <w:rFonts w:eastAsia="Batang"/>
          <w:sz w:val="28"/>
          <w:szCs w:val="28"/>
        </w:rPr>
        <w:t>В качестве базовой схемы охлаждения использовалась горизонтально ориентированная конструкция традиционного теплового дизайна – радиаторы сверху, светодиодные кристаллы снизу, защищены прозрачным плафоном (поз. 2 в табл. 1). В этом случае была зарегистрирована максимальная для всех сра</w:t>
      </w:r>
      <w:r w:rsidRPr="0030237F">
        <w:rPr>
          <w:rStyle w:val="CharAttribute0"/>
          <w:rFonts w:eastAsia="Batang"/>
          <w:sz w:val="28"/>
          <w:szCs w:val="28"/>
        </w:rPr>
        <w:t>в</w:t>
      </w:r>
      <w:r w:rsidRPr="0030237F">
        <w:rPr>
          <w:rStyle w:val="CharAttribute0"/>
          <w:rFonts w:eastAsia="Batang"/>
          <w:sz w:val="28"/>
          <w:szCs w:val="28"/>
        </w:rPr>
        <w:t>ниваемых конструкций температура – 80</w:t>
      </w:r>
      <w:proofErr w:type="gramStart"/>
      <w:r w:rsidRPr="0030237F">
        <w:rPr>
          <w:rStyle w:val="CharAttribute0"/>
          <w:rFonts w:eastAsia="Batang"/>
          <w:sz w:val="28"/>
          <w:szCs w:val="28"/>
        </w:rPr>
        <w:sym w:font="Symbol" w:char="F0B0"/>
      </w:r>
      <w:r w:rsidRPr="0030237F">
        <w:rPr>
          <w:rStyle w:val="CharAttribute0"/>
          <w:rFonts w:eastAsia="Batang"/>
          <w:sz w:val="28"/>
          <w:szCs w:val="28"/>
        </w:rPr>
        <w:t>С</w:t>
      </w:r>
      <w:proofErr w:type="gramEnd"/>
      <w:r w:rsidRPr="0030237F">
        <w:rPr>
          <w:rStyle w:val="CharAttribute0"/>
          <w:rFonts w:eastAsia="Batang"/>
          <w:sz w:val="28"/>
          <w:szCs w:val="28"/>
        </w:rPr>
        <w:t xml:space="preserve"> (перепад 55</w:t>
      </w:r>
      <w:r w:rsidRPr="0030237F">
        <w:rPr>
          <w:rStyle w:val="CharAttribute0"/>
          <w:rFonts w:eastAsia="Batang"/>
          <w:sz w:val="28"/>
          <w:szCs w:val="28"/>
        </w:rPr>
        <w:sym w:font="Symbol" w:char="F0B0"/>
      </w:r>
      <w:r w:rsidRPr="0030237F">
        <w:rPr>
          <w:rStyle w:val="CharAttribute0"/>
          <w:rFonts w:eastAsia="Batang"/>
          <w:sz w:val="28"/>
          <w:szCs w:val="28"/>
        </w:rPr>
        <w:t>С).</w:t>
      </w:r>
    </w:p>
    <w:p w:rsidR="0030237F" w:rsidRPr="0030237F" w:rsidRDefault="0030237F" w:rsidP="008C0794">
      <w:pPr>
        <w:spacing w:line="288" w:lineRule="auto"/>
        <w:ind w:firstLine="708"/>
        <w:contextualSpacing/>
        <w:jc w:val="both"/>
        <w:rPr>
          <w:rStyle w:val="CharAttribute0"/>
          <w:rFonts w:eastAsia="Batang"/>
          <w:sz w:val="28"/>
          <w:szCs w:val="28"/>
        </w:rPr>
      </w:pPr>
      <w:r w:rsidRPr="0030237F">
        <w:rPr>
          <w:rStyle w:val="CharAttribute0"/>
          <w:rFonts w:eastAsia="Batang"/>
          <w:sz w:val="28"/>
          <w:szCs w:val="28"/>
        </w:rPr>
        <w:t>Полученные результаты подтвердили эффективность введения транзи</w:t>
      </w:r>
      <w:r w:rsidRPr="0030237F">
        <w:rPr>
          <w:rStyle w:val="CharAttribute0"/>
          <w:rFonts w:eastAsia="Batang"/>
          <w:sz w:val="28"/>
          <w:szCs w:val="28"/>
        </w:rPr>
        <w:t>т</w:t>
      </w:r>
      <w:r w:rsidRPr="0030237F">
        <w:rPr>
          <w:rStyle w:val="CharAttribute0"/>
          <w:rFonts w:eastAsia="Batang"/>
          <w:sz w:val="28"/>
          <w:szCs w:val="28"/>
        </w:rPr>
        <w:t>ного охлаждения в любые известные в настоящее время схемы</w:t>
      </w:r>
      <w:r w:rsidRPr="0030237F">
        <w:rPr>
          <w:rStyle w:val="CharAttribute0"/>
          <w:rFonts w:eastAsia="Batang"/>
          <w:b/>
          <w:sz w:val="28"/>
          <w:szCs w:val="28"/>
        </w:rPr>
        <w:t xml:space="preserve"> </w:t>
      </w:r>
      <w:r w:rsidRPr="0030237F">
        <w:rPr>
          <w:rStyle w:val="CharAttribute0"/>
          <w:rFonts w:eastAsia="Batang"/>
          <w:sz w:val="28"/>
          <w:szCs w:val="28"/>
        </w:rPr>
        <w:t xml:space="preserve">охлаждения электронных устройств. Вне зависимости от используемой схемы охлаждения дополнительное введение элементов транзитного охлаждения, требующее по существу минимальных дополнительных затрат, сопровождалось уменьшением рабочей температуры кластера </w:t>
      </w:r>
      <w:proofErr w:type="gramStart"/>
      <w:r w:rsidRPr="0030237F">
        <w:rPr>
          <w:rStyle w:val="CharAttribute0"/>
          <w:rFonts w:eastAsia="Batang"/>
          <w:sz w:val="28"/>
          <w:szCs w:val="28"/>
        </w:rPr>
        <w:t>Т</w:t>
      </w:r>
      <w:proofErr w:type="gramEnd"/>
      <w:r w:rsidRPr="0030237F">
        <w:rPr>
          <w:rStyle w:val="CharAttribute0"/>
          <w:rFonts w:eastAsia="Batang"/>
          <w:sz w:val="28"/>
          <w:szCs w:val="28"/>
          <w:vertAlign w:val="subscript"/>
          <w:lang w:val="en-US"/>
        </w:rPr>
        <w:t>max</w:t>
      </w:r>
      <w:r w:rsidRPr="0030237F">
        <w:rPr>
          <w:rStyle w:val="CharAttribute0"/>
          <w:rFonts w:eastAsia="Batang"/>
          <w:sz w:val="28"/>
          <w:szCs w:val="28"/>
        </w:rPr>
        <w:t>.</w:t>
      </w:r>
    </w:p>
    <w:p w:rsidR="00CA4608" w:rsidRPr="0030237F" w:rsidRDefault="00CA4608" w:rsidP="008C0794">
      <w:pPr>
        <w:spacing w:line="288" w:lineRule="auto"/>
        <w:ind w:firstLine="708"/>
        <w:jc w:val="both"/>
        <w:rPr>
          <w:rStyle w:val="CharAttribute0"/>
          <w:rFonts w:eastAsia="Batang"/>
          <w:sz w:val="28"/>
          <w:szCs w:val="28"/>
        </w:rPr>
      </w:pPr>
      <w:r w:rsidRPr="0030237F">
        <w:rPr>
          <w:rStyle w:val="CharAttribute0"/>
          <w:rFonts w:eastAsia="Batang"/>
          <w:sz w:val="28"/>
          <w:szCs w:val="28"/>
        </w:rPr>
        <w:t>Наибольший эффект снижения температур кристаллов достигается, как показано в табл.2, в случае комбинированного применения двух дополнител</w:t>
      </w:r>
      <w:r w:rsidRPr="0030237F">
        <w:rPr>
          <w:rStyle w:val="CharAttribute0"/>
          <w:rFonts w:eastAsia="Batang"/>
          <w:sz w:val="28"/>
          <w:szCs w:val="28"/>
        </w:rPr>
        <w:t>ь</w:t>
      </w:r>
      <w:r w:rsidRPr="0030237F">
        <w:rPr>
          <w:rStyle w:val="CharAttribute0"/>
          <w:rFonts w:eastAsia="Batang"/>
          <w:sz w:val="28"/>
          <w:szCs w:val="28"/>
        </w:rPr>
        <w:t>ных систем охлаждения – фронтальных радиаторов и транзитного охлаждения. В этом случае наблюдается фактически 25% увеличение эффективности охла</w:t>
      </w:r>
      <w:r w:rsidRPr="0030237F">
        <w:rPr>
          <w:rStyle w:val="CharAttribute0"/>
          <w:rFonts w:eastAsia="Batang"/>
          <w:sz w:val="28"/>
          <w:szCs w:val="28"/>
        </w:rPr>
        <w:t>ж</w:t>
      </w:r>
      <w:r w:rsidRPr="0030237F">
        <w:rPr>
          <w:rStyle w:val="CharAttribute0"/>
          <w:rFonts w:eastAsia="Batang"/>
          <w:sz w:val="28"/>
          <w:szCs w:val="28"/>
        </w:rPr>
        <w:t xml:space="preserve">дения исследуемого </w:t>
      </w:r>
      <w:r w:rsidRPr="0030237F">
        <w:rPr>
          <w:rStyle w:val="CharAttribute0"/>
          <w:rFonts w:eastAsia="Batang"/>
          <w:sz w:val="28"/>
          <w:szCs w:val="28"/>
          <w:lang w:val="en-US"/>
        </w:rPr>
        <w:t>LED</w:t>
      </w:r>
      <w:r w:rsidRPr="0030237F">
        <w:rPr>
          <w:rStyle w:val="CharAttribute0"/>
          <w:rFonts w:eastAsia="Batang"/>
          <w:sz w:val="28"/>
          <w:szCs w:val="28"/>
        </w:rPr>
        <w:t xml:space="preserve"> кластера</w:t>
      </w:r>
    </w:p>
    <w:p w:rsidR="0030237F" w:rsidRPr="0030237F" w:rsidRDefault="00CA4608" w:rsidP="008C0794">
      <w:pPr>
        <w:pStyle w:val="ParaAttribute0"/>
        <w:wordWrap/>
        <w:spacing w:line="288" w:lineRule="auto"/>
        <w:contextualSpacing/>
        <w:mirrorIndents/>
        <w:jc w:val="right"/>
        <w:rPr>
          <w:rStyle w:val="CharAttribute0"/>
          <w:rFonts w:eastAsia="Batang"/>
          <w:sz w:val="28"/>
          <w:szCs w:val="28"/>
        </w:rPr>
      </w:pPr>
      <w:r>
        <w:rPr>
          <w:rStyle w:val="CharAttribute0"/>
          <w:rFonts w:eastAsia="Batang"/>
          <w:sz w:val="28"/>
          <w:szCs w:val="28"/>
        </w:rPr>
        <w:br w:type="page"/>
      </w:r>
      <w:r w:rsidR="0030237F" w:rsidRPr="0030237F">
        <w:rPr>
          <w:rStyle w:val="CharAttribute0"/>
          <w:rFonts w:eastAsia="Batang"/>
          <w:sz w:val="28"/>
          <w:szCs w:val="28"/>
        </w:rPr>
        <w:lastRenderedPageBreak/>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8"/>
        <w:gridCol w:w="2202"/>
        <w:gridCol w:w="732"/>
        <w:gridCol w:w="685"/>
        <w:gridCol w:w="2206"/>
        <w:gridCol w:w="913"/>
        <w:gridCol w:w="850"/>
        <w:gridCol w:w="993"/>
        <w:gridCol w:w="816"/>
      </w:tblGrid>
      <w:tr w:rsidR="0030237F" w:rsidRPr="00CB3FC9" w:rsidTr="00CB3FC9">
        <w:tc>
          <w:tcPr>
            <w:tcW w:w="458" w:type="dxa"/>
            <w:vMerge w:val="restart"/>
            <w:shd w:val="clear" w:color="auto" w:fill="auto"/>
          </w:tcPr>
          <w:p w:rsidR="0030237F" w:rsidRPr="00CB3FC9" w:rsidRDefault="0030237F" w:rsidP="008C0794">
            <w:pPr>
              <w:pStyle w:val="ParaAttribute0"/>
              <w:wordWrap/>
              <w:spacing w:line="288" w:lineRule="auto"/>
              <w:contextualSpacing/>
              <w:mirrorIndents/>
              <w:jc w:val="both"/>
              <w:rPr>
                <w:rStyle w:val="CharAttribute0"/>
                <w:rFonts w:eastAsia="Batang"/>
                <w:sz w:val="28"/>
                <w:szCs w:val="28"/>
              </w:rPr>
            </w:pPr>
            <w:r w:rsidRPr="00CB3FC9">
              <w:rPr>
                <w:rStyle w:val="CharAttribute0"/>
                <w:rFonts w:eastAsia="Batang"/>
                <w:sz w:val="28"/>
                <w:szCs w:val="28"/>
              </w:rPr>
              <w:t xml:space="preserve">№ </w:t>
            </w:r>
            <w:proofErr w:type="spellStart"/>
            <w:r w:rsidRPr="00CB3FC9">
              <w:rPr>
                <w:rStyle w:val="CharAttribute0"/>
                <w:rFonts w:eastAsia="Batang"/>
                <w:sz w:val="28"/>
                <w:szCs w:val="28"/>
              </w:rPr>
              <w:t>пп</w:t>
            </w:r>
            <w:proofErr w:type="spellEnd"/>
          </w:p>
        </w:tc>
        <w:tc>
          <w:tcPr>
            <w:tcW w:w="2202" w:type="dxa"/>
            <w:vMerge w:val="restart"/>
            <w:shd w:val="clear" w:color="auto" w:fill="auto"/>
            <w:vAlign w:val="center"/>
          </w:tcPr>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rPr>
              <w:t>Схема охлажд</w:t>
            </w:r>
            <w:r w:rsidRPr="00CB3FC9">
              <w:rPr>
                <w:rStyle w:val="CharAttribute0"/>
                <w:rFonts w:eastAsia="Batang"/>
                <w:sz w:val="28"/>
                <w:szCs w:val="28"/>
              </w:rPr>
              <w:t>е</w:t>
            </w:r>
            <w:r w:rsidRPr="00CB3FC9">
              <w:rPr>
                <w:rStyle w:val="CharAttribute0"/>
                <w:rFonts w:eastAsia="Batang"/>
                <w:sz w:val="28"/>
                <w:szCs w:val="28"/>
              </w:rPr>
              <w:t>ния</w:t>
            </w:r>
          </w:p>
        </w:tc>
        <w:tc>
          <w:tcPr>
            <w:tcW w:w="732" w:type="dxa"/>
            <w:vMerge w:val="restart"/>
            <w:shd w:val="clear" w:color="auto" w:fill="auto"/>
            <w:vAlign w:val="center"/>
          </w:tcPr>
          <w:p w:rsidR="0030237F" w:rsidRPr="00CB3FC9" w:rsidRDefault="0030237F" w:rsidP="008C0794">
            <w:pPr>
              <w:spacing w:line="288" w:lineRule="auto"/>
              <w:contextualSpacing/>
              <w:mirrorIndents/>
              <w:jc w:val="center"/>
              <w:rPr>
                <w:rStyle w:val="CharAttribute0"/>
                <w:rFonts w:eastAsia="Batang"/>
                <w:sz w:val="28"/>
                <w:szCs w:val="28"/>
                <w:lang w:val="en-US"/>
              </w:rPr>
            </w:pP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max</w:t>
            </w:r>
            <w:proofErr w:type="spellEnd"/>
            <w:r w:rsidRPr="00CB3FC9">
              <w:rPr>
                <w:rStyle w:val="CharAttribute0"/>
                <w:rFonts w:eastAsia="Batang"/>
                <w:sz w:val="28"/>
                <w:szCs w:val="28"/>
                <w:lang w:val="en-US"/>
              </w:rPr>
              <w:t xml:space="preserve">, </w:t>
            </w:r>
            <w:r w:rsidRPr="00CB3FC9">
              <w:rPr>
                <w:rStyle w:val="CharAttribute0"/>
                <w:rFonts w:eastAsia="Batang"/>
                <w:sz w:val="28"/>
                <w:szCs w:val="28"/>
                <w:lang w:val="en-US"/>
              </w:rPr>
              <w:sym w:font="Symbol" w:char="F0B0"/>
            </w:r>
            <w:r w:rsidRPr="00CB3FC9">
              <w:rPr>
                <w:rStyle w:val="CharAttribute0"/>
                <w:rFonts w:eastAsia="Batang"/>
                <w:sz w:val="28"/>
                <w:szCs w:val="28"/>
                <w:lang w:val="en-US"/>
              </w:rPr>
              <w:t>C</w:t>
            </w:r>
          </w:p>
        </w:tc>
        <w:tc>
          <w:tcPr>
            <w:tcW w:w="685" w:type="dxa"/>
            <w:vMerge w:val="restart"/>
            <w:shd w:val="clear" w:color="auto" w:fill="auto"/>
            <w:vAlign w:val="center"/>
          </w:tcPr>
          <w:p w:rsidR="0030237F" w:rsidRPr="00CB3FC9" w:rsidRDefault="0030237F" w:rsidP="008C0794">
            <w:pPr>
              <w:spacing w:line="288" w:lineRule="auto"/>
              <w:contextualSpacing/>
              <w:mirrorIndents/>
              <w:jc w:val="center"/>
              <w:rPr>
                <w:rStyle w:val="CharAttribute0"/>
                <w:rFonts w:eastAsia="Batang"/>
                <w:sz w:val="28"/>
                <w:szCs w:val="28"/>
              </w:rPr>
            </w:pP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max</w:t>
            </w:r>
            <w:proofErr w:type="spellEnd"/>
            <w:r w:rsidRPr="00CB3FC9">
              <w:rPr>
                <w:rStyle w:val="CharAttribute0"/>
                <w:rFonts w:eastAsia="Batang"/>
                <w:sz w:val="28"/>
                <w:szCs w:val="28"/>
                <w:lang w:val="en-US"/>
              </w:rPr>
              <w:t xml:space="preserve"> – </w:t>
            </w: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air</w:t>
            </w:r>
            <w:proofErr w:type="spellEnd"/>
            <w:r w:rsidRPr="00CB3FC9">
              <w:rPr>
                <w:rStyle w:val="CharAttribute0"/>
                <w:rFonts w:eastAsia="Batang"/>
                <w:sz w:val="28"/>
                <w:szCs w:val="28"/>
                <w:lang w:val="en-US"/>
              </w:rPr>
              <w:t xml:space="preserve">, </w:t>
            </w:r>
            <w:r w:rsidRPr="00CB3FC9">
              <w:rPr>
                <w:rStyle w:val="CharAttribute0"/>
                <w:rFonts w:eastAsia="Batang"/>
                <w:sz w:val="28"/>
                <w:szCs w:val="28"/>
                <w:lang w:val="en-US"/>
              </w:rPr>
              <w:sym w:font="Symbol" w:char="F0B0"/>
            </w:r>
            <w:r w:rsidRPr="00CB3FC9">
              <w:rPr>
                <w:rStyle w:val="CharAttribute0"/>
                <w:rFonts w:eastAsia="Batang"/>
                <w:sz w:val="28"/>
                <w:szCs w:val="28"/>
                <w:lang w:val="en-US"/>
              </w:rPr>
              <w:t>C</w:t>
            </w:r>
          </w:p>
        </w:tc>
        <w:tc>
          <w:tcPr>
            <w:tcW w:w="2206" w:type="dxa"/>
            <w:vMerge w:val="restart"/>
            <w:shd w:val="clear" w:color="auto" w:fill="auto"/>
            <w:vAlign w:val="center"/>
          </w:tcPr>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vertAlign w:val="subscript"/>
              </w:rPr>
              <w:t xml:space="preserve">+ </w:t>
            </w:r>
            <w:r w:rsidRPr="00CB3FC9">
              <w:rPr>
                <w:rStyle w:val="CharAttribute0"/>
                <w:rFonts w:eastAsia="Batang"/>
                <w:sz w:val="28"/>
                <w:szCs w:val="28"/>
              </w:rPr>
              <w:t>Транзитные</w:t>
            </w:r>
          </w:p>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rPr>
              <w:t>вставки</w:t>
            </w:r>
          </w:p>
        </w:tc>
        <w:tc>
          <w:tcPr>
            <w:tcW w:w="913" w:type="dxa"/>
            <w:vMerge w:val="restart"/>
            <w:shd w:val="clear" w:color="auto" w:fill="auto"/>
            <w:vAlign w:val="center"/>
          </w:tcPr>
          <w:p w:rsidR="0030237F" w:rsidRPr="00CB3FC9" w:rsidRDefault="0030237F" w:rsidP="008C0794">
            <w:pPr>
              <w:spacing w:line="288" w:lineRule="auto"/>
              <w:contextualSpacing/>
              <w:mirrorIndents/>
              <w:jc w:val="center"/>
              <w:rPr>
                <w:rStyle w:val="CharAttribute0"/>
                <w:rFonts w:eastAsia="Batang"/>
                <w:sz w:val="28"/>
                <w:szCs w:val="28"/>
                <w:lang w:val="en-US"/>
              </w:rPr>
            </w:pP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max</w:t>
            </w:r>
            <w:proofErr w:type="spellEnd"/>
            <w:r w:rsidRPr="00CB3FC9">
              <w:rPr>
                <w:rStyle w:val="CharAttribute0"/>
                <w:rFonts w:eastAsia="Batang"/>
                <w:sz w:val="28"/>
                <w:szCs w:val="28"/>
                <w:lang w:val="en-US"/>
              </w:rPr>
              <w:t xml:space="preserve">, </w:t>
            </w:r>
            <w:r w:rsidRPr="00CB3FC9">
              <w:rPr>
                <w:rStyle w:val="CharAttribute0"/>
                <w:rFonts w:eastAsia="Batang"/>
                <w:sz w:val="28"/>
                <w:szCs w:val="28"/>
                <w:lang w:val="en-US"/>
              </w:rPr>
              <w:sym w:font="Symbol" w:char="F0B0"/>
            </w:r>
            <w:r w:rsidRPr="00CB3FC9">
              <w:rPr>
                <w:rStyle w:val="CharAttribute0"/>
                <w:rFonts w:eastAsia="Batang"/>
                <w:sz w:val="28"/>
                <w:szCs w:val="28"/>
                <w:lang w:val="en-US"/>
              </w:rPr>
              <w:t>C</w:t>
            </w:r>
          </w:p>
        </w:tc>
        <w:tc>
          <w:tcPr>
            <w:tcW w:w="850" w:type="dxa"/>
            <w:vMerge w:val="restart"/>
            <w:shd w:val="clear" w:color="auto" w:fill="auto"/>
            <w:vAlign w:val="center"/>
          </w:tcPr>
          <w:p w:rsidR="0030237F" w:rsidRPr="00CB3FC9" w:rsidRDefault="0030237F" w:rsidP="008C0794">
            <w:pPr>
              <w:spacing w:line="288" w:lineRule="auto"/>
              <w:contextualSpacing/>
              <w:mirrorIndents/>
              <w:jc w:val="center"/>
              <w:rPr>
                <w:rStyle w:val="CharAttribute0"/>
                <w:rFonts w:eastAsia="Batang"/>
                <w:sz w:val="28"/>
                <w:szCs w:val="28"/>
              </w:rPr>
            </w:pP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max</w:t>
            </w:r>
            <w:proofErr w:type="spellEnd"/>
            <w:r w:rsidRPr="00CB3FC9">
              <w:rPr>
                <w:rStyle w:val="CharAttribute0"/>
                <w:rFonts w:eastAsia="Batang"/>
                <w:sz w:val="28"/>
                <w:szCs w:val="28"/>
                <w:lang w:val="en-US"/>
              </w:rPr>
              <w:t xml:space="preserve"> – </w:t>
            </w: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air</w:t>
            </w:r>
            <w:proofErr w:type="spellEnd"/>
            <w:r w:rsidRPr="00CB3FC9">
              <w:rPr>
                <w:rStyle w:val="CharAttribute0"/>
                <w:rFonts w:eastAsia="Batang"/>
                <w:sz w:val="28"/>
                <w:szCs w:val="28"/>
                <w:lang w:val="en-US"/>
              </w:rPr>
              <w:t xml:space="preserve">, </w:t>
            </w:r>
            <w:r w:rsidRPr="00CB3FC9">
              <w:rPr>
                <w:rStyle w:val="CharAttribute0"/>
                <w:rFonts w:eastAsia="Batang"/>
                <w:sz w:val="28"/>
                <w:szCs w:val="28"/>
                <w:lang w:val="en-US"/>
              </w:rPr>
              <w:sym w:font="Symbol" w:char="F0B0"/>
            </w:r>
            <w:r w:rsidRPr="00CB3FC9">
              <w:rPr>
                <w:rStyle w:val="CharAttribute0"/>
                <w:rFonts w:eastAsia="Batang"/>
                <w:sz w:val="28"/>
                <w:szCs w:val="28"/>
                <w:lang w:val="en-US"/>
              </w:rPr>
              <w:t>C</w:t>
            </w:r>
          </w:p>
        </w:tc>
        <w:tc>
          <w:tcPr>
            <w:tcW w:w="1809" w:type="dxa"/>
            <w:gridSpan w:val="2"/>
            <w:shd w:val="clear" w:color="auto" w:fill="auto"/>
          </w:tcPr>
          <w:p w:rsidR="0030237F" w:rsidRPr="00CB3FC9" w:rsidRDefault="0030237F" w:rsidP="008C0794">
            <w:pPr>
              <w:spacing w:line="288" w:lineRule="auto"/>
              <w:contextualSpacing/>
              <w:mirrorIndents/>
              <w:jc w:val="center"/>
              <w:rPr>
                <w:rStyle w:val="CharAttribute0"/>
                <w:rFonts w:eastAsia="Batang"/>
                <w:sz w:val="28"/>
                <w:szCs w:val="28"/>
              </w:rPr>
            </w:pPr>
            <w:r w:rsidRPr="00CB3FC9">
              <w:rPr>
                <w:rStyle w:val="CharAttribute0"/>
                <w:rFonts w:eastAsia="Batang"/>
                <w:sz w:val="28"/>
                <w:szCs w:val="28"/>
              </w:rPr>
              <w:t>Эффект</w:t>
            </w:r>
          </w:p>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rPr>
              <w:t xml:space="preserve">снижения </w:t>
            </w: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max</w:t>
            </w:r>
            <w:proofErr w:type="spellEnd"/>
          </w:p>
        </w:tc>
      </w:tr>
      <w:tr w:rsidR="0030237F" w:rsidRPr="00CB3FC9" w:rsidTr="00CB3FC9">
        <w:tc>
          <w:tcPr>
            <w:tcW w:w="458" w:type="dxa"/>
            <w:vMerge/>
            <w:shd w:val="clear" w:color="auto" w:fill="auto"/>
          </w:tcPr>
          <w:p w:rsidR="0030237F" w:rsidRPr="00CB3FC9" w:rsidRDefault="0030237F" w:rsidP="008C0794">
            <w:pPr>
              <w:pStyle w:val="ParaAttribute0"/>
              <w:wordWrap/>
              <w:spacing w:line="288" w:lineRule="auto"/>
              <w:contextualSpacing/>
              <w:mirrorIndents/>
              <w:jc w:val="both"/>
              <w:rPr>
                <w:rStyle w:val="CharAttribute0"/>
                <w:rFonts w:eastAsia="Batang"/>
                <w:sz w:val="28"/>
                <w:szCs w:val="28"/>
              </w:rPr>
            </w:pPr>
          </w:p>
        </w:tc>
        <w:tc>
          <w:tcPr>
            <w:tcW w:w="2202" w:type="dxa"/>
            <w:vMerge/>
            <w:shd w:val="clear" w:color="auto" w:fill="auto"/>
          </w:tcPr>
          <w:p w:rsidR="0030237F" w:rsidRPr="00CB3FC9" w:rsidRDefault="0030237F" w:rsidP="008C0794">
            <w:pPr>
              <w:pStyle w:val="ParaAttribute0"/>
              <w:wordWrap/>
              <w:spacing w:line="288" w:lineRule="auto"/>
              <w:contextualSpacing/>
              <w:mirrorIndents/>
              <w:jc w:val="both"/>
              <w:rPr>
                <w:rStyle w:val="CharAttribute0"/>
                <w:rFonts w:eastAsia="Batang"/>
                <w:sz w:val="28"/>
                <w:szCs w:val="28"/>
              </w:rPr>
            </w:pPr>
          </w:p>
        </w:tc>
        <w:tc>
          <w:tcPr>
            <w:tcW w:w="732" w:type="dxa"/>
            <w:vMerge/>
            <w:shd w:val="clear" w:color="auto" w:fill="auto"/>
            <w:vAlign w:val="center"/>
          </w:tcPr>
          <w:p w:rsidR="0030237F" w:rsidRPr="00CB3FC9" w:rsidRDefault="0030237F" w:rsidP="008C0794">
            <w:pPr>
              <w:spacing w:line="288" w:lineRule="auto"/>
              <w:contextualSpacing/>
              <w:mirrorIndents/>
              <w:jc w:val="center"/>
              <w:rPr>
                <w:rStyle w:val="CharAttribute0"/>
                <w:rFonts w:eastAsia="Batang"/>
                <w:sz w:val="28"/>
                <w:szCs w:val="28"/>
              </w:rPr>
            </w:pPr>
          </w:p>
        </w:tc>
        <w:tc>
          <w:tcPr>
            <w:tcW w:w="685" w:type="dxa"/>
            <w:vMerge/>
            <w:shd w:val="clear" w:color="auto" w:fill="auto"/>
            <w:vAlign w:val="center"/>
          </w:tcPr>
          <w:p w:rsidR="0030237F" w:rsidRPr="00CB3FC9" w:rsidRDefault="0030237F" w:rsidP="008C0794">
            <w:pPr>
              <w:spacing w:line="288" w:lineRule="auto"/>
              <w:contextualSpacing/>
              <w:mirrorIndents/>
              <w:jc w:val="center"/>
              <w:rPr>
                <w:rStyle w:val="CharAttribute0"/>
                <w:rFonts w:eastAsia="Batang"/>
                <w:sz w:val="28"/>
                <w:szCs w:val="28"/>
              </w:rPr>
            </w:pPr>
          </w:p>
        </w:tc>
        <w:tc>
          <w:tcPr>
            <w:tcW w:w="2206" w:type="dxa"/>
            <w:vMerge/>
            <w:shd w:val="clear" w:color="auto" w:fill="auto"/>
          </w:tcPr>
          <w:p w:rsidR="0030237F" w:rsidRPr="00CB3FC9" w:rsidRDefault="0030237F" w:rsidP="008C0794">
            <w:pPr>
              <w:pStyle w:val="ParaAttribute0"/>
              <w:wordWrap/>
              <w:spacing w:line="288" w:lineRule="auto"/>
              <w:contextualSpacing/>
              <w:mirrorIndents/>
              <w:jc w:val="both"/>
              <w:rPr>
                <w:rStyle w:val="CharAttribute0"/>
                <w:rFonts w:eastAsia="Batang"/>
                <w:sz w:val="28"/>
                <w:szCs w:val="28"/>
              </w:rPr>
            </w:pPr>
          </w:p>
        </w:tc>
        <w:tc>
          <w:tcPr>
            <w:tcW w:w="913" w:type="dxa"/>
            <w:vMerge/>
            <w:shd w:val="clear" w:color="auto" w:fill="auto"/>
          </w:tcPr>
          <w:p w:rsidR="0030237F" w:rsidRPr="00CB3FC9" w:rsidRDefault="0030237F" w:rsidP="008C0794">
            <w:pPr>
              <w:pStyle w:val="ParaAttribute0"/>
              <w:wordWrap/>
              <w:spacing w:line="288" w:lineRule="auto"/>
              <w:contextualSpacing/>
              <w:mirrorIndents/>
              <w:jc w:val="both"/>
              <w:rPr>
                <w:rStyle w:val="CharAttribute0"/>
                <w:rFonts w:eastAsia="Batang"/>
                <w:sz w:val="28"/>
                <w:szCs w:val="28"/>
              </w:rPr>
            </w:pPr>
          </w:p>
        </w:tc>
        <w:tc>
          <w:tcPr>
            <w:tcW w:w="850" w:type="dxa"/>
            <w:vMerge/>
            <w:shd w:val="clear" w:color="auto" w:fill="auto"/>
          </w:tcPr>
          <w:p w:rsidR="0030237F" w:rsidRPr="00CB3FC9" w:rsidRDefault="0030237F" w:rsidP="008C0794">
            <w:pPr>
              <w:pStyle w:val="ParaAttribute0"/>
              <w:wordWrap/>
              <w:spacing w:line="288" w:lineRule="auto"/>
              <w:contextualSpacing/>
              <w:mirrorIndents/>
              <w:jc w:val="both"/>
              <w:rPr>
                <w:rStyle w:val="CharAttribute0"/>
                <w:rFonts w:eastAsia="Batang"/>
                <w:sz w:val="28"/>
                <w:szCs w:val="28"/>
              </w:rPr>
            </w:pPr>
          </w:p>
        </w:tc>
        <w:tc>
          <w:tcPr>
            <w:tcW w:w="993" w:type="dxa"/>
            <w:shd w:val="clear" w:color="auto" w:fill="auto"/>
            <w:vAlign w:val="center"/>
          </w:tcPr>
          <w:p w:rsidR="0030237F" w:rsidRPr="00CB3FC9" w:rsidRDefault="0030237F" w:rsidP="008C0794">
            <w:pPr>
              <w:spacing w:line="288" w:lineRule="auto"/>
              <w:contextualSpacing/>
              <w:mirrorIndents/>
              <w:jc w:val="center"/>
              <w:rPr>
                <w:rStyle w:val="CharAttribute0"/>
                <w:rFonts w:eastAsia="Batang"/>
                <w:sz w:val="28"/>
                <w:szCs w:val="28"/>
              </w:rPr>
            </w:pPr>
            <w:r w:rsidRPr="00CB3FC9">
              <w:rPr>
                <w:rStyle w:val="CharAttribute0"/>
                <w:rFonts w:eastAsia="Batang"/>
                <w:sz w:val="28"/>
                <w:szCs w:val="28"/>
              </w:rPr>
              <w:t>Абс</w:t>
            </w:r>
            <w:r w:rsidRPr="00CB3FC9">
              <w:rPr>
                <w:rStyle w:val="CharAttribute0"/>
                <w:rFonts w:eastAsia="Batang"/>
                <w:sz w:val="28"/>
                <w:szCs w:val="28"/>
              </w:rPr>
              <w:t>о</w:t>
            </w:r>
            <w:r w:rsidRPr="00CB3FC9">
              <w:rPr>
                <w:rStyle w:val="CharAttribute0"/>
                <w:rFonts w:eastAsia="Batang"/>
                <w:sz w:val="28"/>
                <w:szCs w:val="28"/>
              </w:rPr>
              <w:t xml:space="preserve">лют., </w:t>
            </w:r>
            <w:r w:rsidRPr="00CB3FC9">
              <w:rPr>
                <w:rStyle w:val="CharAttribute0"/>
                <w:rFonts w:eastAsia="Batang"/>
                <w:sz w:val="28"/>
                <w:szCs w:val="28"/>
              </w:rPr>
              <w:sym w:font="Symbol" w:char="F0B0"/>
            </w:r>
            <w:proofErr w:type="gramStart"/>
            <w:r w:rsidRPr="00CB3FC9">
              <w:rPr>
                <w:rStyle w:val="CharAttribute0"/>
                <w:rFonts w:eastAsia="Batang"/>
                <w:sz w:val="28"/>
                <w:szCs w:val="28"/>
              </w:rPr>
              <w:t>С</w:t>
            </w:r>
            <w:proofErr w:type="gramEnd"/>
          </w:p>
        </w:tc>
        <w:tc>
          <w:tcPr>
            <w:tcW w:w="816" w:type="dxa"/>
            <w:shd w:val="clear" w:color="auto" w:fill="auto"/>
            <w:vAlign w:val="center"/>
          </w:tcPr>
          <w:p w:rsidR="0030237F" w:rsidRPr="00CB3FC9" w:rsidRDefault="0030237F" w:rsidP="008C0794">
            <w:pPr>
              <w:spacing w:line="288" w:lineRule="auto"/>
              <w:contextualSpacing/>
              <w:mirrorIndents/>
              <w:jc w:val="center"/>
              <w:rPr>
                <w:rStyle w:val="CharAttribute0"/>
                <w:rFonts w:eastAsia="Batang"/>
                <w:sz w:val="28"/>
                <w:szCs w:val="28"/>
              </w:rPr>
            </w:pPr>
            <w:r w:rsidRPr="00CB3FC9">
              <w:rPr>
                <w:rStyle w:val="CharAttribute0"/>
                <w:rFonts w:eastAsia="Batang"/>
                <w:sz w:val="28"/>
                <w:szCs w:val="28"/>
              </w:rPr>
              <w:t>О</w:t>
            </w:r>
            <w:r w:rsidRPr="00CB3FC9">
              <w:rPr>
                <w:rStyle w:val="CharAttribute0"/>
                <w:rFonts w:eastAsia="Batang"/>
                <w:sz w:val="28"/>
                <w:szCs w:val="28"/>
              </w:rPr>
              <w:t>т</w:t>
            </w:r>
            <w:r w:rsidRPr="00CB3FC9">
              <w:rPr>
                <w:rStyle w:val="CharAttribute0"/>
                <w:rFonts w:eastAsia="Batang"/>
                <w:sz w:val="28"/>
                <w:szCs w:val="28"/>
              </w:rPr>
              <w:t>н</w:t>
            </w:r>
            <w:r w:rsidRPr="00CB3FC9">
              <w:rPr>
                <w:rStyle w:val="CharAttribute0"/>
                <w:rFonts w:eastAsia="Batang"/>
                <w:sz w:val="28"/>
                <w:szCs w:val="28"/>
              </w:rPr>
              <w:t>о</w:t>
            </w:r>
            <w:r w:rsidRPr="00CB3FC9">
              <w:rPr>
                <w:rStyle w:val="CharAttribute0"/>
                <w:rFonts w:eastAsia="Batang"/>
                <w:sz w:val="28"/>
                <w:szCs w:val="28"/>
              </w:rPr>
              <w:t>сит.</w:t>
            </w:r>
          </w:p>
        </w:tc>
      </w:tr>
      <w:tr w:rsidR="0030237F" w:rsidRPr="00CB3FC9" w:rsidTr="00CB3FC9">
        <w:tc>
          <w:tcPr>
            <w:tcW w:w="9855" w:type="dxa"/>
            <w:gridSpan w:val="9"/>
            <w:shd w:val="clear" w:color="auto" w:fill="auto"/>
          </w:tcPr>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rPr>
              <w:t>Открытая</w:t>
            </w:r>
          </w:p>
        </w:tc>
      </w:tr>
      <w:tr w:rsidR="0030237F" w:rsidRPr="00CB3FC9" w:rsidTr="00CB3FC9">
        <w:tc>
          <w:tcPr>
            <w:tcW w:w="458" w:type="dxa"/>
            <w:shd w:val="clear" w:color="auto" w:fill="auto"/>
            <w:vAlign w:val="center"/>
          </w:tcPr>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rPr>
              <w:t>1.</w:t>
            </w:r>
          </w:p>
        </w:tc>
        <w:tc>
          <w:tcPr>
            <w:tcW w:w="2202" w:type="dxa"/>
            <w:shd w:val="clear" w:color="auto" w:fill="auto"/>
          </w:tcPr>
          <w:p w:rsidR="0030237F" w:rsidRPr="00CB3FC9" w:rsidRDefault="0030237F" w:rsidP="008C0794">
            <w:pPr>
              <w:pStyle w:val="ParaAttribute0"/>
              <w:wordWrap/>
              <w:spacing w:line="288" w:lineRule="auto"/>
              <w:contextualSpacing/>
              <w:mirrorIndents/>
              <w:jc w:val="center"/>
              <w:rPr>
                <w:sz w:val="28"/>
                <w:szCs w:val="28"/>
              </w:rPr>
            </w:pPr>
          </w:p>
          <w:p w:rsidR="0030237F" w:rsidRPr="00CB3FC9" w:rsidRDefault="0030237F" w:rsidP="008C0794">
            <w:pPr>
              <w:pStyle w:val="ParaAttribute0"/>
              <w:wordWrap/>
              <w:spacing w:line="288" w:lineRule="auto"/>
              <w:contextualSpacing/>
              <w:mirrorIndents/>
              <w:rPr>
                <w:rStyle w:val="CharAttribute0"/>
                <w:rFonts w:eastAsia="Batang"/>
                <w:sz w:val="28"/>
                <w:szCs w:val="28"/>
              </w:rPr>
            </w:pPr>
            <w:r w:rsidRPr="00CB3FC9">
              <w:rPr>
                <w:sz w:val="28"/>
                <w:szCs w:val="28"/>
              </w:rPr>
              <w:object w:dxaOrig="3645" w:dyaOrig="750">
                <v:shape id="_x0000_i1028" type="#_x0000_t75" style="width:99pt;height:20pt" o:ole="">
                  <v:imagedata r:id="rId109" o:title=""/>
                </v:shape>
                <o:OLEObject Type="Embed" ProgID="PBrush" ShapeID="_x0000_i1028" DrawAspect="Content" ObjectID="_1697467024" r:id="rId110"/>
              </w:object>
            </w:r>
          </w:p>
        </w:tc>
        <w:tc>
          <w:tcPr>
            <w:tcW w:w="732"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75</w:t>
            </w:r>
          </w:p>
        </w:tc>
        <w:tc>
          <w:tcPr>
            <w:tcW w:w="685"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50</w:t>
            </w:r>
          </w:p>
        </w:tc>
        <w:tc>
          <w:tcPr>
            <w:tcW w:w="2206"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sz w:val="28"/>
                <w:szCs w:val="28"/>
              </w:rPr>
              <w:object w:dxaOrig="2670" w:dyaOrig="930">
                <v:shape id="_x0000_i1029" type="#_x0000_t75" style="width:92pt;height:33pt" o:ole="">
                  <v:imagedata r:id="rId111" o:title=""/>
                </v:shape>
                <o:OLEObject Type="Embed" ProgID="PBrush" ShapeID="_x0000_i1029" DrawAspect="Content" ObjectID="_1697467025" r:id="rId112"/>
              </w:object>
            </w:r>
          </w:p>
        </w:tc>
        <w:tc>
          <w:tcPr>
            <w:tcW w:w="913"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71</w:t>
            </w:r>
          </w:p>
        </w:tc>
        <w:tc>
          <w:tcPr>
            <w:tcW w:w="850"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46</w:t>
            </w:r>
          </w:p>
        </w:tc>
        <w:tc>
          <w:tcPr>
            <w:tcW w:w="993"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 4</w:t>
            </w:r>
          </w:p>
        </w:tc>
        <w:tc>
          <w:tcPr>
            <w:tcW w:w="816"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–8%</w:t>
            </w:r>
          </w:p>
        </w:tc>
      </w:tr>
      <w:tr w:rsidR="0030237F" w:rsidRPr="00CB3FC9" w:rsidTr="00CB3FC9">
        <w:tc>
          <w:tcPr>
            <w:tcW w:w="9855" w:type="dxa"/>
            <w:gridSpan w:val="9"/>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proofErr w:type="gramStart"/>
            <w:r w:rsidRPr="00CB3FC9">
              <w:rPr>
                <w:rStyle w:val="CharAttribute0"/>
                <w:rFonts w:eastAsia="Batang"/>
                <w:sz w:val="28"/>
                <w:szCs w:val="28"/>
              </w:rPr>
              <w:t>Традиционная</w:t>
            </w:r>
            <w:proofErr w:type="gramEnd"/>
            <w:r w:rsidRPr="00CB3FC9">
              <w:rPr>
                <w:rStyle w:val="CharAttribute0"/>
                <w:rFonts w:eastAsia="Batang"/>
                <w:sz w:val="28"/>
                <w:szCs w:val="28"/>
              </w:rPr>
              <w:t xml:space="preserve"> (с плафоном)</w:t>
            </w:r>
          </w:p>
        </w:tc>
      </w:tr>
      <w:tr w:rsidR="0030237F" w:rsidRPr="00CB3FC9" w:rsidTr="00CB3FC9">
        <w:tc>
          <w:tcPr>
            <w:tcW w:w="458" w:type="dxa"/>
            <w:shd w:val="clear" w:color="auto" w:fill="auto"/>
            <w:vAlign w:val="center"/>
          </w:tcPr>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rPr>
              <w:t>2.</w:t>
            </w:r>
          </w:p>
        </w:tc>
        <w:tc>
          <w:tcPr>
            <w:tcW w:w="2202" w:type="dxa"/>
            <w:shd w:val="clear" w:color="auto" w:fill="auto"/>
            <w:vAlign w:val="center"/>
          </w:tcPr>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sz w:val="28"/>
                <w:szCs w:val="28"/>
              </w:rPr>
              <w:object w:dxaOrig="2715" w:dyaOrig="1335">
                <v:shape id="_x0000_i1030" type="#_x0000_t75" style="width:97pt;height:47pt" o:ole="">
                  <v:imagedata r:id="rId113" o:title=""/>
                </v:shape>
                <o:OLEObject Type="Embed" ProgID="PBrush" ShapeID="_x0000_i1030" DrawAspect="Content" ObjectID="_1697467026" r:id="rId114"/>
              </w:object>
            </w:r>
          </w:p>
        </w:tc>
        <w:tc>
          <w:tcPr>
            <w:tcW w:w="732"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80</w:t>
            </w:r>
          </w:p>
        </w:tc>
        <w:tc>
          <w:tcPr>
            <w:tcW w:w="685"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55</w:t>
            </w:r>
          </w:p>
        </w:tc>
        <w:tc>
          <w:tcPr>
            <w:tcW w:w="2206"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sz w:val="28"/>
                <w:szCs w:val="28"/>
              </w:rPr>
              <w:object w:dxaOrig="2745" w:dyaOrig="1185">
                <v:shape id="_x0000_i1031" type="#_x0000_t75" style="width:86pt;height:36pt" o:ole="">
                  <v:imagedata r:id="rId115" o:title=""/>
                </v:shape>
                <o:OLEObject Type="Embed" ProgID="PBrush" ShapeID="_x0000_i1031" DrawAspect="Content" ObjectID="_1697467027" r:id="rId116"/>
              </w:object>
            </w:r>
          </w:p>
        </w:tc>
        <w:tc>
          <w:tcPr>
            <w:tcW w:w="913"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74</w:t>
            </w:r>
          </w:p>
        </w:tc>
        <w:tc>
          <w:tcPr>
            <w:tcW w:w="850"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49</w:t>
            </w:r>
          </w:p>
        </w:tc>
        <w:tc>
          <w:tcPr>
            <w:tcW w:w="993"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–6</w:t>
            </w:r>
          </w:p>
        </w:tc>
        <w:tc>
          <w:tcPr>
            <w:tcW w:w="816"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10%</w:t>
            </w:r>
          </w:p>
        </w:tc>
      </w:tr>
      <w:tr w:rsidR="0030237F" w:rsidRPr="00CB3FC9" w:rsidTr="00CB3FC9">
        <w:tc>
          <w:tcPr>
            <w:tcW w:w="9855" w:type="dxa"/>
            <w:gridSpan w:val="9"/>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Фронтальная</w:t>
            </w:r>
          </w:p>
        </w:tc>
      </w:tr>
      <w:tr w:rsidR="0030237F" w:rsidRPr="00CB3FC9" w:rsidTr="00CB3FC9">
        <w:tc>
          <w:tcPr>
            <w:tcW w:w="458" w:type="dxa"/>
            <w:shd w:val="clear" w:color="auto" w:fill="auto"/>
            <w:vAlign w:val="center"/>
          </w:tcPr>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rStyle w:val="CharAttribute0"/>
                <w:rFonts w:eastAsia="Batang"/>
                <w:sz w:val="28"/>
                <w:szCs w:val="28"/>
              </w:rPr>
              <w:t>3.</w:t>
            </w:r>
          </w:p>
        </w:tc>
        <w:tc>
          <w:tcPr>
            <w:tcW w:w="2202" w:type="dxa"/>
            <w:shd w:val="clear" w:color="auto" w:fill="auto"/>
          </w:tcPr>
          <w:p w:rsidR="0030237F" w:rsidRPr="00CB3FC9" w:rsidRDefault="0030237F" w:rsidP="008C0794">
            <w:pPr>
              <w:pStyle w:val="ParaAttribute0"/>
              <w:wordWrap/>
              <w:spacing w:line="288" w:lineRule="auto"/>
              <w:contextualSpacing/>
              <w:mirrorIndents/>
              <w:jc w:val="center"/>
              <w:rPr>
                <w:rStyle w:val="CharAttribute0"/>
                <w:rFonts w:eastAsia="Batang"/>
                <w:sz w:val="28"/>
                <w:szCs w:val="28"/>
              </w:rPr>
            </w:pPr>
            <w:r w:rsidRPr="00CB3FC9">
              <w:rPr>
                <w:sz w:val="28"/>
                <w:szCs w:val="28"/>
              </w:rPr>
              <w:object w:dxaOrig="2655" w:dyaOrig="1260">
                <v:shape id="_x0000_i1032" type="#_x0000_t75" style="width:97pt;height:47pt" o:ole="">
                  <v:imagedata r:id="rId117" o:title=""/>
                </v:shape>
                <o:OLEObject Type="Embed" ProgID="PBrush" ShapeID="_x0000_i1032" DrawAspect="Content" ObjectID="_1697467028" r:id="rId118"/>
              </w:object>
            </w:r>
          </w:p>
        </w:tc>
        <w:tc>
          <w:tcPr>
            <w:tcW w:w="732"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71</w:t>
            </w:r>
          </w:p>
        </w:tc>
        <w:tc>
          <w:tcPr>
            <w:tcW w:w="685"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46</w:t>
            </w:r>
          </w:p>
        </w:tc>
        <w:tc>
          <w:tcPr>
            <w:tcW w:w="2206"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sz w:val="28"/>
                <w:szCs w:val="28"/>
              </w:rPr>
              <w:object w:dxaOrig="2595" w:dyaOrig="1230">
                <v:shape id="_x0000_i1033" type="#_x0000_t75" style="width:97pt;height:47pt" o:ole="">
                  <v:imagedata r:id="rId119" o:title=""/>
                </v:shape>
                <o:OLEObject Type="Embed" ProgID="PBrush" ShapeID="_x0000_i1033" DrawAspect="Content" ObjectID="_1697467029" r:id="rId120"/>
              </w:object>
            </w:r>
          </w:p>
        </w:tc>
        <w:tc>
          <w:tcPr>
            <w:tcW w:w="913"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67</w:t>
            </w:r>
          </w:p>
        </w:tc>
        <w:tc>
          <w:tcPr>
            <w:tcW w:w="850"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42</w:t>
            </w:r>
          </w:p>
        </w:tc>
        <w:tc>
          <w:tcPr>
            <w:tcW w:w="993"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 4</w:t>
            </w:r>
          </w:p>
        </w:tc>
        <w:tc>
          <w:tcPr>
            <w:tcW w:w="816" w:type="dxa"/>
            <w:shd w:val="clear" w:color="auto" w:fill="auto"/>
            <w:vAlign w:val="center"/>
          </w:tcPr>
          <w:p w:rsidR="0030237F" w:rsidRPr="00CB3FC9" w:rsidRDefault="0030237F" w:rsidP="008C0794">
            <w:pPr>
              <w:pStyle w:val="ParaAttribute0"/>
              <w:wordWrap/>
              <w:spacing w:after="120" w:line="288" w:lineRule="auto"/>
              <w:contextualSpacing/>
              <w:mirrorIndents/>
              <w:jc w:val="center"/>
              <w:rPr>
                <w:rStyle w:val="CharAttribute0"/>
                <w:rFonts w:eastAsia="Batang"/>
                <w:sz w:val="28"/>
                <w:szCs w:val="28"/>
              </w:rPr>
            </w:pPr>
            <w:r w:rsidRPr="00CB3FC9">
              <w:rPr>
                <w:rStyle w:val="CharAttribute0"/>
                <w:rFonts w:eastAsia="Batang"/>
                <w:sz w:val="28"/>
                <w:szCs w:val="28"/>
              </w:rPr>
              <w:t>8%</w:t>
            </w:r>
          </w:p>
        </w:tc>
      </w:tr>
    </w:tbl>
    <w:p w:rsidR="0030237F" w:rsidRPr="0030237F" w:rsidRDefault="0030237F" w:rsidP="008C0794">
      <w:pPr>
        <w:pStyle w:val="ParaAttribute0"/>
        <w:wordWrap/>
        <w:spacing w:line="288" w:lineRule="auto"/>
        <w:contextualSpacing/>
        <w:mirrorIndents/>
        <w:jc w:val="both"/>
        <w:rPr>
          <w:rStyle w:val="CharAttribute0"/>
          <w:rFonts w:eastAsia="Batang"/>
          <w:sz w:val="28"/>
          <w:szCs w:val="28"/>
        </w:rPr>
      </w:pPr>
    </w:p>
    <w:p w:rsidR="0030237F" w:rsidRPr="0030237F" w:rsidRDefault="0030237F" w:rsidP="008C0794">
      <w:pPr>
        <w:spacing w:line="288" w:lineRule="auto"/>
        <w:jc w:val="right"/>
        <w:rPr>
          <w:rStyle w:val="CharAttribute0"/>
          <w:rFonts w:eastAsia="Batang"/>
          <w:sz w:val="28"/>
          <w:szCs w:val="28"/>
        </w:rPr>
      </w:pPr>
      <w:r w:rsidRPr="0030237F">
        <w:rPr>
          <w:rStyle w:val="CharAttribute0"/>
          <w:rFonts w:eastAsia="Batang"/>
          <w:sz w:val="28"/>
          <w:szCs w:val="28"/>
        </w:rPr>
        <w:t>Таблица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7"/>
        <w:gridCol w:w="1914"/>
        <w:gridCol w:w="1660"/>
        <w:gridCol w:w="1437"/>
        <w:gridCol w:w="1297"/>
      </w:tblGrid>
      <w:tr w:rsidR="0030237F" w:rsidRPr="00CB3FC9" w:rsidTr="00CA4608">
        <w:trPr>
          <w:jc w:val="center"/>
        </w:trPr>
        <w:tc>
          <w:tcPr>
            <w:tcW w:w="1937" w:type="dxa"/>
            <w:vMerge w:val="restart"/>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Схема</w:t>
            </w:r>
          </w:p>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охлаждения</w:t>
            </w:r>
          </w:p>
        </w:tc>
        <w:tc>
          <w:tcPr>
            <w:tcW w:w="1914" w:type="dxa"/>
            <w:vMerge w:val="restart"/>
            <w:shd w:val="clear" w:color="auto" w:fill="auto"/>
            <w:vAlign w:val="center"/>
          </w:tcPr>
          <w:p w:rsidR="0030237F" w:rsidRPr="00CB3FC9" w:rsidRDefault="0030237F" w:rsidP="008C0794">
            <w:pPr>
              <w:spacing w:line="288" w:lineRule="auto"/>
              <w:jc w:val="center"/>
              <w:rPr>
                <w:rStyle w:val="CharAttribute0"/>
                <w:rFonts w:eastAsia="Batang"/>
                <w:sz w:val="28"/>
                <w:szCs w:val="28"/>
                <w:lang w:val="en-US"/>
              </w:rPr>
            </w:pP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max</w:t>
            </w:r>
            <w:proofErr w:type="spellEnd"/>
            <w:r w:rsidRPr="00CB3FC9">
              <w:rPr>
                <w:rStyle w:val="CharAttribute0"/>
                <w:rFonts w:eastAsia="Batang"/>
                <w:sz w:val="28"/>
                <w:szCs w:val="28"/>
                <w:lang w:val="en-US"/>
              </w:rPr>
              <w:t xml:space="preserve">, </w:t>
            </w:r>
            <w:r w:rsidRPr="00CB3FC9">
              <w:rPr>
                <w:rStyle w:val="CharAttribute0"/>
                <w:rFonts w:eastAsia="Batang"/>
                <w:sz w:val="28"/>
                <w:szCs w:val="28"/>
                <w:lang w:val="en-US"/>
              </w:rPr>
              <w:sym w:font="Symbol" w:char="F0B0"/>
            </w:r>
            <w:r w:rsidRPr="00CB3FC9">
              <w:rPr>
                <w:rStyle w:val="CharAttribute0"/>
                <w:rFonts w:eastAsia="Batang"/>
                <w:sz w:val="28"/>
                <w:szCs w:val="28"/>
                <w:lang w:val="en-US"/>
              </w:rPr>
              <w:t>C</w:t>
            </w:r>
          </w:p>
        </w:tc>
        <w:tc>
          <w:tcPr>
            <w:tcW w:w="1660" w:type="dxa"/>
            <w:vMerge w:val="restart"/>
            <w:shd w:val="clear" w:color="auto" w:fill="auto"/>
            <w:vAlign w:val="center"/>
          </w:tcPr>
          <w:p w:rsidR="0030237F" w:rsidRPr="00CB3FC9" w:rsidRDefault="0030237F" w:rsidP="008C0794">
            <w:pPr>
              <w:spacing w:line="288" w:lineRule="auto"/>
              <w:jc w:val="center"/>
              <w:rPr>
                <w:rStyle w:val="CharAttribute0"/>
                <w:rFonts w:eastAsia="Batang"/>
                <w:sz w:val="28"/>
                <w:szCs w:val="28"/>
              </w:rPr>
            </w:pP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max</w:t>
            </w:r>
            <w:proofErr w:type="spellEnd"/>
            <w:r w:rsidRPr="00CB3FC9">
              <w:rPr>
                <w:rStyle w:val="CharAttribute0"/>
                <w:rFonts w:eastAsia="Batang"/>
                <w:sz w:val="28"/>
                <w:szCs w:val="28"/>
                <w:lang w:val="en-US"/>
              </w:rPr>
              <w:t xml:space="preserve"> – </w:t>
            </w: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air</w:t>
            </w:r>
            <w:proofErr w:type="spellEnd"/>
            <w:r w:rsidRPr="00CB3FC9">
              <w:rPr>
                <w:rStyle w:val="CharAttribute0"/>
                <w:rFonts w:eastAsia="Batang"/>
                <w:sz w:val="28"/>
                <w:szCs w:val="28"/>
                <w:lang w:val="en-US"/>
              </w:rPr>
              <w:t xml:space="preserve">, </w:t>
            </w:r>
            <w:r w:rsidRPr="00CB3FC9">
              <w:rPr>
                <w:rStyle w:val="CharAttribute0"/>
                <w:rFonts w:eastAsia="Batang"/>
                <w:sz w:val="28"/>
                <w:szCs w:val="28"/>
                <w:lang w:val="en-US"/>
              </w:rPr>
              <w:sym w:font="Symbol" w:char="F0B0"/>
            </w:r>
            <w:r w:rsidRPr="00CB3FC9">
              <w:rPr>
                <w:rStyle w:val="CharAttribute0"/>
                <w:rFonts w:eastAsia="Batang"/>
                <w:sz w:val="28"/>
                <w:szCs w:val="28"/>
                <w:lang w:val="en-US"/>
              </w:rPr>
              <w:t>C</w:t>
            </w:r>
          </w:p>
        </w:tc>
        <w:tc>
          <w:tcPr>
            <w:tcW w:w="2734" w:type="dxa"/>
            <w:gridSpan w:val="2"/>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Эффект</w:t>
            </w:r>
          </w:p>
          <w:p w:rsidR="0030237F" w:rsidRPr="00CB3FC9" w:rsidRDefault="0030237F" w:rsidP="008C0794">
            <w:pPr>
              <w:spacing w:line="288" w:lineRule="auto"/>
              <w:jc w:val="center"/>
              <w:rPr>
                <w:rStyle w:val="CharAttribute0"/>
                <w:rFonts w:eastAsia="Batang"/>
                <w:sz w:val="28"/>
                <w:szCs w:val="28"/>
                <w:vertAlign w:val="subscript"/>
              </w:rPr>
            </w:pPr>
            <w:r w:rsidRPr="00CB3FC9">
              <w:rPr>
                <w:rStyle w:val="CharAttribute0"/>
                <w:rFonts w:eastAsia="Batang"/>
                <w:sz w:val="28"/>
                <w:szCs w:val="28"/>
              </w:rPr>
              <w:t xml:space="preserve">снижения </w:t>
            </w:r>
            <w:proofErr w:type="spellStart"/>
            <w:r w:rsidRPr="00CB3FC9">
              <w:rPr>
                <w:rStyle w:val="CharAttribute0"/>
                <w:rFonts w:eastAsia="Batang"/>
                <w:sz w:val="28"/>
                <w:szCs w:val="28"/>
                <w:lang w:val="en-US"/>
              </w:rPr>
              <w:t>T</w:t>
            </w:r>
            <w:r w:rsidRPr="00CB3FC9">
              <w:rPr>
                <w:rStyle w:val="CharAttribute0"/>
                <w:rFonts w:eastAsia="Batang"/>
                <w:sz w:val="28"/>
                <w:szCs w:val="28"/>
                <w:vertAlign w:val="subscript"/>
                <w:lang w:val="en-US"/>
              </w:rPr>
              <w:t>max</w:t>
            </w:r>
            <w:proofErr w:type="spellEnd"/>
          </w:p>
        </w:tc>
      </w:tr>
      <w:tr w:rsidR="0030237F" w:rsidRPr="00CB3FC9" w:rsidTr="00CA4608">
        <w:trPr>
          <w:jc w:val="center"/>
        </w:trPr>
        <w:tc>
          <w:tcPr>
            <w:tcW w:w="1937" w:type="dxa"/>
            <w:vMerge/>
            <w:shd w:val="clear" w:color="auto" w:fill="auto"/>
            <w:vAlign w:val="center"/>
          </w:tcPr>
          <w:p w:rsidR="0030237F" w:rsidRPr="00CB3FC9" w:rsidRDefault="0030237F" w:rsidP="008C0794">
            <w:pPr>
              <w:spacing w:line="288" w:lineRule="auto"/>
              <w:jc w:val="center"/>
              <w:rPr>
                <w:rStyle w:val="CharAttribute0"/>
                <w:rFonts w:eastAsia="Batang"/>
                <w:sz w:val="28"/>
                <w:szCs w:val="28"/>
              </w:rPr>
            </w:pPr>
          </w:p>
        </w:tc>
        <w:tc>
          <w:tcPr>
            <w:tcW w:w="1914" w:type="dxa"/>
            <w:vMerge/>
            <w:shd w:val="clear" w:color="auto" w:fill="auto"/>
            <w:vAlign w:val="center"/>
          </w:tcPr>
          <w:p w:rsidR="0030237F" w:rsidRPr="00CB3FC9" w:rsidRDefault="0030237F" w:rsidP="008C0794">
            <w:pPr>
              <w:spacing w:line="288" w:lineRule="auto"/>
              <w:jc w:val="center"/>
              <w:rPr>
                <w:rStyle w:val="CharAttribute0"/>
                <w:rFonts w:eastAsia="Batang"/>
                <w:sz w:val="28"/>
                <w:szCs w:val="28"/>
              </w:rPr>
            </w:pPr>
          </w:p>
        </w:tc>
        <w:tc>
          <w:tcPr>
            <w:tcW w:w="1660" w:type="dxa"/>
            <w:vMerge/>
            <w:shd w:val="clear" w:color="auto" w:fill="auto"/>
            <w:vAlign w:val="center"/>
          </w:tcPr>
          <w:p w:rsidR="0030237F" w:rsidRPr="00CB3FC9" w:rsidRDefault="0030237F" w:rsidP="008C0794">
            <w:pPr>
              <w:spacing w:line="288" w:lineRule="auto"/>
              <w:jc w:val="center"/>
              <w:rPr>
                <w:rStyle w:val="CharAttribute0"/>
                <w:rFonts w:eastAsia="Batang"/>
                <w:sz w:val="28"/>
                <w:szCs w:val="28"/>
              </w:rPr>
            </w:pPr>
          </w:p>
        </w:tc>
        <w:tc>
          <w:tcPr>
            <w:tcW w:w="1437" w:type="dxa"/>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 xml:space="preserve">Абсолют., </w:t>
            </w:r>
            <w:r w:rsidRPr="00CB3FC9">
              <w:rPr>
                <w:rStyle w:val="CharAttribute0"/>
                <w:rFonts w:eastAsia="Batang"/>
                <w:sz w:val="28"/>
                <w:szCs w:val="28"/>
              </w:rPr>
              <w:sym w:font="Symbol" w:char="F0B0"/>
            </w:r>
            <w:proofErr w:type="gramStart"/>
            <w:r w:rsidRPr="00CB3FC9">
              <w:rPr>
                <w:rStyle w:val="CharAttribute0"/>
                <w:rFonts w:eastAsia="Batang"/>
                <w:sz w:val="28"/>
                <w:szCs w:val="28"/>
              </w:rPr>
              <w:t>С</w:t>
            </w:r>
            <w:proofErr w:type="gramEnd"/>
          </w:p>
        </w:tc>
        <w:tc>
          <w:tcPr>
            <w:tcW w:w="1297" w:type="dxa"/>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Относит.</w:t>
            </w:r>
          </w:p>
        </w:tc>
      </w:tr>
      <w:tr w:rsidR="0030237F" w:rsidRPr="00CB3FC9" w:rsidTr="00CA4608">
        <w:trPr>
          <w:jc w:val="center"/>
        </w:trPr>
        <w:tc>
          <w:tcPr>
            <w:tcW w:w="1937" w:type="dxa"/>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Традиционная</w:t>
            </w:r>
          </w:p>
          <w:p w:rsidR="0030237F" w:rsidRPr="00CB3FC9" w:rsidRDefault="0030237F" w:rsidP="008C0794">
            <w:pPr>
              <w:spacing w:line="288" w:lineRule="auto"/>
              <w:jc w:val="center"/>
              <w:rPr>
                <w:rStyle w:val="CharAttribute0"/>
                <w:rFonts w:eastAsia="Batang"/>
                <w:sz w:val="28"/>
                <w:szCs w:val="28"/>
              </w:rPr>
            </w:pPr>
          </w:p>
        </w:tc>
        <w:tc>
          <w:tcPr>
            <w:tcW w:w="1914" w:type="dxa"/>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80</w:t>
            </w:r>
          </w:p>
        </w:tc>
        <w:tc>
          <w:tcPr>
            <w:tcW w:w="1660" w:type="dxa"/>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55</w:t>
            </w:r>
          </w:p>
        </w:tc>
        <w:tc>
          <w:tcPr>
            <w:tcW w:w="1437" w:type="dxa"/>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0</w:t>
            </w:r>
          </w:p>
        </w:tc>
        <w:tc>
          <w:tcPr>
            <w:tcW w:w="1297" w:type="dxa"/>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0</w:t>
            </w:r>
          </w:p>
        </w:tc>
      </w:tr>
      <w:tr w:rsidR="0030237F" w:rsidRPr="00CB3FC9" w:rsidTr="00CA4608">
        <w:trPr>
          <w:jc w:val="center"/>
        </w:trPr>
        <w:tc>
          <w:tcPr>
            <w:tcW w:w="1937" w:type="dxa"/>
            <w:shd w:val="clear" w:color="auto" w:fill="auto"/>
            <w:vAlign w:val="center"/>
          </w:tcPr>
          <w:p w:rsidR="0030237F" w:rsidRPr="00CB3FC9" w:rsidRDefault="0030237F" w:rsidP="008C0794">
            <w:pPr>
              <w:spacing w:line="288" w:lineRule="auto"/>
              <w:jc w:val="center"/>
              <w:rPr>
                <w:rStyle w:val="CharAttribute0"/>
                <w:rFonts w:eastAsia="Batang"/>
                <w:sz w:val="28"/>
                <w:szCs w:val="28"/>
              </w:rPr>
            </w:pPr>
            <w:r w:rsidRPr="00CB3FC9">
              <w:rPr>
                <w:rStyle w:val="CharAttribute0"/>
                <w:rFonts w:eastAsia="Batang"/>
                <w:sz w:val="28"/>
                <w:szCs w:val="28"/>
              </w:rPr>
              <w:t>Фронтальная</w:t>
            </w:r>
          </w:p>
          <w:p w:rsidR="0030237F" w:rsidRPr="00CB3FC9" w:rsidRDefault="0030237F" w:rsidP="008C0794">
            <w:pPr>
              <w:spacing w:line="288" w:lineRule="auto"/>
              <w:jc w:val="center"/>
              <w:rPr>
                <w:rStyle w:val="CharAttribute0"/>
                <w:rFonts w:eastAsia="Batang"/>
                <w:sz w:val="28"/>
                <w:szCs w:val="28"/>
              </w:rPr>
            </w:pPr>
          </w:p>
        </w:tc>
        <w:tc>
          <w:tcPr>
            <w:tcW w:w="1914" w:type="dxa"/>
            <w:shd w:val="clear" w:color="auto" w:fill="auto"/>
            <w:vAlign w:val="center"/>
          </w:tcPr>
          <w:p w:rsidR="0030237F" w:rsidRPr="00CB3FC9" w:rsidRDefault="0030237F" w:rsidP="008C0794">
            <w:pPr>
              <w:spacing w:line="288" w:lineRule="auto"/>
              <w:jc w:val="center"/>
              <w:rPr>
                <w:sz w:val="28"/>
                <w:szCs w:val="28"/>
              </w:rPr>
            </w:pPr>
            <w:r w:rsidRPr="00CB3FC9">
              <w:rPr>
                <w:sz w:val="28"/>
                <w:szCs w:val="28"/>
              </w:rPr>
              <w:t>71</w:t>
            </w:r>
          </w:p>
        </w:tc>
        <w:tc>
          <w:tcPr>
            <w:tcW w:w="1660" w:type="dxa"/>
            <w:shd w:val="clear" w:color="auto" w:fill="auto"/>
            <w:vAlign w:val="center"/>
          </w:tcPr>
          <w:p w:rsidR="0030237F" w:rsidRPr="00CB3FC9" w:rsidRDefault="0030237F" w:rsidP="008C0794">
            <w:pPr>
              <w:spacing w:line="288" w:lineRule="auto"/>
              <w:jc w:val="center"/>
              <w:rPr>
                <w:sz w:val="28"/>
                <w:szCs w:val="28"/>
              </w:rPr>
            </w:pPr>
            <w:r w:rsidRPr="00CB3FC9">
              <w:rPr>
                <w:sz w:val="28"/>
                <w:szCs w:val="28"/>
              </w:rPr>
              <w:t>46</w:t>
            </w:r>
          </w:p>
        </w:tc>
        <w:tc>
          <w:tcPr>
            <w:tcW w:w="1437" w:type="dxa"/>
            <w:shd w:val="clear" w:color="auto" w:fill="auto"/>
            <w:vAlign w:val="center"/>
          </w:tcPr>
          <w:p w:rsidR="0030237F" w:rsidRPr="00CB3FC9" w:rsidRDefault="0030237F" w:rsidP="008C0794">
            <w:pPr>
              <w:spacing w:line="288" w:lineRule="auto"/>
              <w:jc w:val="center"/>
              <w:rPr>
                <w:sz w:val="28"/>
                <w:szCs w:val="28"/>
              </w:rPr>
            </w:pPr>
            <w:r w:rsidRPr="00CB3FC9">
              <w:rPr>
                <w:sz w:val="28"/>
                <w:szCs w:val="28"/>
              </w:rPr>
              <w:t>– 9</w:t>
            </w:r>
          </w:p>
        </w:tc>
        <w:tc>
          <w:tcPr>
            <w:tcW w:w="1297" w:type="dxa"/>
            <w:shd w:val="clear" w:color="auto" w:fill="auto"/>
            <w:vAlign w:val="center"/>
          </w:tcPr>
          <w:p w:rsidR="0030237F" w:rsidRPr="00CB3FC9" w:rsidRDefault="0030237F" w:rsidP="008C0794">
            <w:pPr>
              <w:spacing w:line="288" w:lineRule="auto"/>
              <w:jc w:val="center"/>
              <w:rPr>
                <w:sz w:val="28"/>
                <w:szCs w:val="28"/>
              </w:rPr>
            </w:pPr>
            <w:r w:rsidRPr="00CB3FC9">
              <w:rPr>
                <w:sz w:val="28"/>
                <w:szCs w:val="28"/>
              </w:rPr>
              <w:t>– 16%</w:t>
            </w:r>
          </w:p>
        </w:tc>
      </w:tr>
      <w:tr w:rsidR="0030237F" w:rsidRPr="00CB3FC9" w:rsidTr="00CA4608">
        <w:trPr>
          <w:trHeight w:val="1107"/>
          <w:jc w:val="center"/>
        </w:trPr>
        <w:tc>
          <w:tcPr>
            <w:tcW w:w="1937" w:type="dxa"/>
            <w:shd w:val="clear" w:color="auto" w:fill="auto"/>
            <w:vAlign w:val="center"/>
          </w:tcPr>
          <w:p w:rsidR="0030237F" w:rsidRPr="00CB3FC9" w:rsidRDefault="0030237F" w:rsidP="008C0794">
            <w:pPr>
              <w:spacing w:line="288" w:lineRule="auto"/>
              <w:jc w:val="center"/>
              <w:rPr>
                <w:noProof/>
                <w:sz w:val="28"/>
                <w:szCs w:val="28"/>
              </w:rPr>
            </w:pPr>
            <w:r w:rsidRPr="00CB3FC9">
              <w:rPr>
                <w:noProof/>
                <w:sz w:val="28"/>
                <w:szCs w:val="28"/>
              </w:rPr>
              <w:t>Фронтальная +</w:t>
            </w:r>
          </w:p>
          <w:p w:rsidR="0030237F" w:rsidRPr="00CB3FC9" w:rsidRDefault="0030237F" w:rsidP="008C0794">
            <w:pPr>
              <w:spacing w:line="288" w:lineRule="auto"/>
              <w:jc w:val="center"/>
              <w:rPr>
                <w:sz w:val="28"/>
                <w:szCs w:val="28"/>
              </w:rPr>
            </w:pPr>
            <w:r w:rsidRPr="00CB3FC9">
              <w:rPr>
                <w:noProof/>
                <w:sz w:val="28"/>
                <w:szCs w:val="28"/>
              </w:rPr>
              <w:t>транзитная</w:t>
            </w:r>
          </w:p>
        </w:tc>
        <w:tc>
          <w:tcPr>
            <w:tcW w:w="1914" w:type="dxa"/>
            <w:shd w:val="clear" w:color="auto" w:fill="auto"/>
            <w:vAlign w:val="center"/>
          </w:tcPr>
          <w:p w:rsidR="0030237F" w:rsidRPr="00CB3FC9" w:rsidRDefault="0030237F" w:rsidP="008C0794">
            <w:pPr>
              <w:spacing w:line="288" w:lineRule="auto"/>
              <w:jc w:val="center"/>
              <w:rPr>
                <w:sz w:val="28"/>
                <w:szCs w:val="28"/>
              </w:rPr>
            </w:pPr>
            <w:r w:rsidRPr="00CB3FC9">
              <w:rPr>
                <w:sz w:val="28"/>
                <w:szCs w:val="28"/>
              </w:rPr>
              <w:t>67</w:t>
            </w:r>
          </w:p>
        </w:tc>
        <w:tc>
          <w:tcPr>
            <w:tcW w:w="1660" w:type="dxa"/>
            <w:shd w:val="clear" w:color="auto" w:fill="auto"/>
            <w:vAlign w:val="center"/>
          </w:tcPr>
          <w:p w:rsidR="0030237F" w:rsidRPr="00CB3FC9" w:rsidRDefault="0030237F" w:rsidP="008C0794">
            <w:pPr>
              <w:spacing w:line="288" w:lineRule="auto"/>
              <w:jc w:val="center"/>
              <w:rPr>
                <w:sz w:val="28"/>
                <w:szCs w:val="28"/>
              </w:rPr>
            </w:pPr>
            <w:r w:rsidRPr="00CB3FC9">
              <w:rPr>
                <w:sz w:val="28"/>
                <w:szCs w:val="28"/>
              </w:rPr>
              <w:t>42</w:t>
            </w:r>
          </w:p>
        </w:tc>
        <w:tc>
          <w:tcPr>
            <w:tcW w:w="1437" w:type="dxa"/>
            <w:shd w:val="clear" w:color="auto" w:fill="auto"/>
            <w:vAlign w:val="center"/>
          </w:tcPr>
          <w:p w:rsidR="0030237F" w:rsidRPr="00CB3FC9" w:rsidRDefault="0030237F" w:rsidP="008C0794">
            <w:pPr>
              <w:spacing w:line="288" w:lineRule="auto"/>
              <w:jc w:val="center"/>
              <w:rPr>
                <w:sz w:val="28"/>
                <w:szCs w:val="28"/>
              </w:rPr>
            </w:pPr>
            <w:r w:rsidRPr="00CB3FC9">
              <w:rPr>
                <w:sz w:val="28"/>
                <w:szCs w:val="28"/>
              </w:rPr>
              <w:t>– 4</w:t>
            </w:r>
          </w:p>
        </w:tc>
        <w:tc>
          <w:tcPr>
            <w:tcW w:w="1297" w:type="dxa"/>
            <w:shd w:val="clear" w:color="auto" w:fill="auto"/>
            <w:vAlign w:val="center"/>
          </w:tcPr>
          <w:p w:rsidR="0030237F" w:rsidRPr="00CB3FC9" w:rsidRDefault="0030237F" w:rsidP="008C0794">
            <w:pPr>
              <w:spacing w:line="288" w:lineRule="auto"/>
              <w:jc w:val="center"/>
              <w:rPr>
                <w:sz w:val="28"/>
                <w:szCs w:val="28"/>
              </w:rPr>
            </w:pPr>
            <w:r w:rsidRPr="00CB3FC9">
              <w:rPr>
                <w:sz w:val="28"/>
                <w:szCs w:val="28"/>
              </w:rPr>
              <w:t>– 24%</w:t>
            </w:r>
          </w:p>
        </w:tc>
      </w:tr>
    </w:tbl>
    <w:p w:rsidR="0030237F" w:rsidRPr="0030237F" w:rsidRDefault="0030237F" w:rsidP="008C0794">
      <w:pPr>
        <w:spacing w:line="288" w:lineRule="auto"/>
        <w:jc w:val="both"/>
        <w:rPr>
          <w:rStyle w:val="CharAttribute0"/>
          <w:rFonts w:eastAsia="Batang"/>
          <w:sz w:val="28"/>
          <w:szCs w:val="28"/>
        </w:rPr>
      </w:pPr>
    </w:p>
    <w:p w:rsidR="0030237F" w:rsidRPr="0030237F" w:rsidRDefault="0030237F" w:rsidP="008C0794">
      <w:pPr>
        <w:spacing w:line="288" w:lineRule="auto"/>
        <w:ind w:firstLine="708"/>
        <w:jc w:val="both"/>
        <w:rPr>
          <w:sz w:val="28"/>
          <w:szCs w:val="28"/>
        </w:rPr>
      </w:pPr>
      <w:r w:rsidRPr="0030237F">
        <w:rPr>
          <w:sz w:val="28"/>
          <w:szCs w:val="28"/>
        </w:rPr>
        <w:t xml:space="preserve">На рис. </w:t>
      </w:r>
      <w:r w:rsidR="005407BD">
        <w:rPr>
          <w:sz w:val="28"/>
          <w:szCs w:val="28"/>
        </w:rPr>
        <w:t>5.16</w:t>
      </w:r>
      <w:r w:rsidRPr="0030237F">
        <w:rPr>
          <w:sz w:val="28"/>
          <w:szCs w:val="28"/>
        </w:rPr>
        <w:t xml:space="preserve"> приведены фотографии реальных конструкций светодиодных светильников различных производителей с фронтальной системой охлаждения, изготовленной из </w:t>
      </w:r>
      <w:proofErr w:type="spellStart"/>
      <w:r w:rsidRPr="0030237F">
        <w:rPr>
          <w:sz w:val="28"/>
          <w:szCs w:val="28"/>
        </w:rPr>
        <w:t>теплорассеивающих</w:t>
      </w:r>
      <w:proofErr w:type="spellEnd"/>
      <w:r w:rsidRPr="0030237F">
        <w:rPr>
          <w:sz w:val="28"/>
          <w:szCs w:val="28"/>
        </w:rPr>
        <w:t xml:space="preserve"> пластмасс.</w:t>
      </w:r>
    </w:p>
    <w:p w:rsidR="0030237F" w:rsidRPr="0030237F" w:rsidRDefault="0030237F" w:rsidP="008C0794">
      <w:pPr>
        <w:pStyle w:val="ParaAttribute0"/>
        <w:wordWrap/>
        <w:spacing w:line="288" w:lineRule="auto"/>
        <w:contextualSpacing/>
        <w:mirrorIndents/>
        <w:jc w:val="both"/>
        <w:rPr>
          <w:rStyle w:val="CharAttribute0"/>
          <w:rFonts w:eastAsia="Batang"/>
          <w:sz w:val="28"/>
          <w:szCs w:val="28"/>
        </w:rPr>
      </w:pPr>
      <w:r w:rsidRPr="0030237F">
        <w:rPr>
          <w:rStyle w:val="CharAttribute0"/>
          <w:rFonts w:eastAsia="Batang"/>
          <w:sz w:val="28"/>
          <w:szCs w:val="28"/>
        </w:rPr>
        <w:lastRenderedPageBreak/>
        <w:t xml:space="preserve"> </w:t>
      </w:r>
    </w:p>
    <w:p w:rsidR="0030237F" w:rsidRPr="0030237F" w:rsidRDefault="006F00D1" w:rsidP="008C0794">
      <w:pPr>
        <w:spacing w:line="288" w:lineRule="auto"/>
        <w:contextualSpacing/>
        <w:mirrorIndents/>
        <w:jc w:val="center"/>
        <w:rPr>
          <w:sz w:val="28"/>
          <w:szCs w:val="28"/>
        </w:rPr>
      </w:pPr>
      <w:r>
        <w:rPr>
          <w:noProof/>
          <w:sz w:val="28"/>
          <w:szCs w:val="28"/>
        </w:rPr>
        <w:drawing>
          <wp:inline distT="0" distB="0" distL="0" distR="0">
            <wp:extent cx="3952875" cy="2286000"/>
            <wp:effectExtent l="19050" t="0" r="9525" b="0"/>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cstate="print"/>
                    <a:srcRect/>
                    <a:stretch>
                      <a:fillRect/>
                    </a:stretch>
                  </pic:blipFill>
                  <pic:spPr bwMode="auto">
                    <a:xfrm>
                      <a:off x="0" y="0"/>
                      <a:ext cx="3952875" cy="2286000"/>
                    </a:xfrm>
                    <a:prstGeom prst="rect">
                      <a:avLst/>
                    </a:prstGeom>
                    <a:noFill/>
                    <a:ln w="9525">
                      <a:noFill/>
                      <a:miter lim="800000"/>
                      <a:headEnd/>
                      <a:tailEnd/>
                    </a:ln>
                  </pic:spPr>
                </pic:pic>
              </a:graphicData>
            </a:graphic>
          </wp:inline>
        </w:drawing>
      </w:r>
    </w:p>
    <w:p w:rsidR="0030237F" w:rsidRPr="0030237F" w:rsidRDefault="0030237F" w:rsidP="008C0794">
      <w:pPr>
        <w:spacing w:line="288" w:lineRule="auto"/>
        <w:jc w:val="center"/>
        <w:rPr>
          <w:sz w:val="28"/>
          <w:szCs w:val="28"/>
        </w:rPr>
      </w:pPr>
      <w:r w:rsidRPr="0030237F">
        <w:rPr>
          <w:sz w:val="28"/>
          <w:szCs w:val="28"/>
        </w:rPr>
        <w:t xml:space="preserve">Рис. </w:t>
      </w:r>
      <w:r w:rsidR="005407BD">
        <w:rPr>
          <w:sz w:val="28"/>
          <w:szCs w:val="28"/>
        </w:rPr>
        <w:t>5.16</w:t>
      </w:r>
      <w:r w:rsidRPr="0030237F">
        <w:rPr>
          <w:sz w:val="28"/>
          <w:szCs w:val="28"/>
        </w:rPr>
        <w:t xml:space="preserve">. Фото различных конструкций светодиодных светильников </w:t>
      </w:r>
    </w:p>
    <w:p w:rsidR="0030237F" w:rsidRPr="0030237F" w:rsidRDefault="0030237F" w:rsidP="008C0794">
      <w:pPr>
        <w:spacing w:line="288" w:lineRule="auto"/>
        <w:jc w:val="center"/>
        <w:rPr>
          <w:sz w:val="28"/>
          <w:szCs w:val="28"/>
        </w:rPr>
      </w:pPr>
      <w:r w:rsidRPr="0030237F">
        <w:rPr>
          <w:sz w:val="28"/>
          <w:szCs w:val="28"/>
        </w:rPr>
        <w:t xml:space="preserve">с фронтальной системой охлаждения, изготовленной </w:t>
      </w:r>
    </w:p>
    <w:p w:rsidR="0030237F" w:rsidRPr="0030237F" w:rsidRDefault="0030237F" w:rsidP="008C0794">
      <w:pPr>
        <w:spacing w:line="288" w:lineRule="auto"/>
        <w:jc w:val="center"/>
        <w:rPr>
          <w:sz w:val="28"/>
          <w:szCs w:val="28"/>
        </w:rPr>
      </w:pPr>
      <w:r w:rsidRPr="0030237F">
        <w:rPr>
          <w:sz w:val="28"/>
          <w:szCs w:val="28"/>
        </w:rPr>
        <w:t xml:space="preserve">из </w:t>
      </w:r>
      <w:proofErr w:type="spellStart"/>
      <w:r w:rsidRPr="0030237F">
        <w:rPr>
          <w:sz w:val="28"/>
          <w:szCs w:val="28"/>
        </w:rPr>
        <w:t>теплорассеивающих</w:t>
      </w:r>
      <w:proofErr w:type="spellEnd"/>
      <w:r w:rsidRPr="0030237F">
        <w:rPr>
          <w:sz w:val="28"/>
          <w:szCs w:val="28"/>
        </w:rPr>
        <w:t xml:space="preserve"> пластмасс</w:t>
      </w:r>
    </w:p>
    <w:p w:rsidR="0030237F" w:rsidRPr="0030237F" w:rsidRDefault="0030237F" w:rsidP="008C0794">
      <w:pPr>
        <w:spacing w:line="288" w:lineRule="auto"/>
        <w:contextualSpacing/>
        <w:mirrorIndents/>
        <w:jc w:val="both"/>
        <w:rPr>
          <w:sz w:val="28"/>
          <w:szCs w:val="28"/>
        </w:rPr>
      </w:pPr>
    </w:p>
    <w:p w:rsidR="0030237F" w:rsidRPr="0030237F" w:rsidRDefault="0030237F" w:rsidP="008C0794">
      <w:pPr>
        <w:spacing w:line="288" w:lineRule="auto"/>
        <w:ind w:firstLine="708"/>
        <w:contextualSpacing/>
        <w:mirrorIndents/>
        <w:jc w:val="both"/>
        <w:rPr>
          <w:sz w:val="28"/>
          <w:szCs w:val="28"/>
        </w:rPr>
      </w:pPr>
      <w:r w:rsidRPr="0030237F">
        <w:rPr>
          <w:sz w:val="28"/>
          <w:szCs w:val="28"/>
        </w:rPr>
        <w:t>Результаты исследований по фронтальному охлаждению мощных свет</w:t>
      </w:r>
      <w:r w:rsidRPr="0030237F">
        <w:rPr>
          <w:sz w:val="28"/>
          <w:szCs w:val="28"/>
        </w:rPr>
        <w:t>о</w:t>
      </w:r>
      <w:r w:rsidRPr="0030237F">
        <w:rPr>
          <w:sz w:val="28"/>
          <w:szCs w:val="28"/>
        </w:rPr>
        <w:t>диодных кластеров были впервые доложены в Японии на Международной ко</w:t>
      </w:r>
      <w:r w:rsidRPr="0030237F">
        <w:rPr>
          <w:sz w:val="28"/>
          <w:szCs w:val="28"/>
        </w:rPr>
        <w:t>н</w:t>
      </w:r>
      <w:r w:rsidRPr="0030237F">
        <w:rPr>
          <w:sz w:val="28"/>
          <w:szCs w:val="28"/>
        </w:rPr>
        <w:t>ференции “</w:t>
      </w:r>
      <w:r w:rsidRPr="0030237F">
        <w:rPr>
          <w:bCs/>
          <w:sz w:val="28"/>
          <w:szCs w:val="28"/>
          <w:lang w:val="en-US"/>
        </w:rPr>
        <w:t>LED</w:t>
      </w:r>
      <w:r w:rsidRPr="0030237F">
        <w:rPr>
          <w:bCs/>
          <w:sz w:val="28"/>
          <w:szCs w:val="28"/>
        </w:rPr>
        <w:t xml:space="preserve"> </w:t>
      </w:r>
      <w:r w:rsidRPr="0030237F">
        <w:rPr>
          <w:bCs/>
          <w:sz w:val="28"/>
          <w:szCs w:val="28"/>
          <w:lang w:val="en-US"/>
        </w:rPr>
        <w:t>Japan</w:t>
      </w:r>
      <w:r w:rsidRPr="0030237F">
        <w:rPr>
          <w:bCs/>
          <w:sz w:val="28"/>
          <w:szCs w:val="28"/>
        </w:rPr>
        <w:t xml:space="preserve"> </w:t>
      </w:r>
      <w:r w:rsidRPr="0030237F">
        <w:rPr>
          <w:bCs/>
          <w:sz w:val="28"/>
          <w:szCs w:val="28"/>
          <w:lang w:val="en-US"/>
        </w:rPr>
        <w:t>Conference</w:t>
      </w:r>
      <w:r w:rsidRPr="0030237F">
        <w:rPr>
          <w:bCs/>
          <w:sz w:val="28"/>
          <w:szCs w:val="28"/>
        </w:rPr>
        <w:t xml:space="preserve"> &amp; </w:t>
      </w:r>
      <w:r w:rsidRPr="0030237F">
        <w:rPr>
          <w:bCs/>
          <w:sz w:val="28"/>
          <w:szCs w:val="28"/>
          <w:lang w:val="en-US"/>
        </w:rPr>
        <w:t>Expo</w:t>
      </w:r>
      <w:r w:rsidRPr="0030237F">
        <w:rPr>
          <w:bCs/>
          <w:sz w:val="28"/>
          <w:szCs w:val="28"/>
        </w:rPr>
        <w:t xml:space="preserve"> - </w:t>
      </w:r>
      <w:r w:rsidRPr="0030237F">
        <w:rPr>
          <w:bCs/>
          <w:sz w:val="28"/>
          <w:szCs w:val="28"/>
          <w:lang w:val="en-US"/>
        </w:rPr>
        <w:t>Strategies</w:t>
      </w:r>
      <w:r w:rsidRPr="0030237F">
        <w:rPr>
          <w:bCs/>
          <w:sz w:val="28"/>
          <w:szCs w:val="28"/>
        </w:rPr>
        <w:t xml:space="preserve"> </w:t>
      </w:r>
      <w:r w:rsidRPr="0030237F">
        <w:rPr>
          <w:bCs/>
          <w:sz w:val="28"/>
          <w:szCs w:val="28"/>
          <w:lang w:val="en-US"/>
        </w:rPr>
        <w:t>in</w:t>
      </w:r>
      <w:r w:rsidRPr="0030237F">
        <w:rPr>
          <w:bCs/>
          <w:sz w:val="28"/>
          <w:szCs w:val="28"/>
        </w:rPr>
        <w:t xml:space="preserve"> </w:t>
      </w:r>
      <w:r w:rsidRPr="0030237F">
        <w:rPr>
          <w:bCs/>
          <w:sz w:val="28"/>
          <w:szCs w:val="28"/>
          <w:lang w:val="en-US"/>
        </w:rPr>
        <w:t>Light</w:t>
      </w:r>
      <w:r w:rsidRPr="0030237F">
        <w:rPr>
          <w:bCs/>
          <w:sz w:val="28"/>
          <w:szCs w:val="28"/>
        </w:rPr>
        <w:t xml:space="preserve"> </w:t>
      </w:r>
      <w:r w:rsidRPr="0030237F">
        <w:rPr>
          <w:bCs/>
          <w:sz w:val="28"/>
          <w:szCs w:val="28"/>
          <w:lang w:val="en-US"/>
        </w:rPr>
        <w:t>Japan</w:t>
      </w:r>
      <w:r w:rsidRPr="0030237F">
        <w:rPr>
          <w:bCs/>
          <w:sz w:val="28"/>
          <w:szCs w:val="28"/>
        </w:rPr>
        <w:t xml:space="preserve"> 2014” </w:t>
      </w:r>
      <w:r w:rsidRPr="0030237F">
        <w:rPr>
          <w:sz w:val="28"/>
          <w:szCs w:val="28"/>
        </w:rPr>
        <w:t>[6] и имели положительные отзывы.</w:t>
      </w:r>
    </w:p>
    <w:p w:rsidR="0030237F" w:rsidRPr="0030237F" w:rsidRDefault="0030237F" w:rsidP="008C0794">
      <w:pPr>
        <w:spacing w:line="288" w:lineRule="auto"/>
        <w:jc w:val="center"/>
        <w:rPr>
          <w:b/>
          <w:sz w:val="28"/>
          <w:szCs w:val="28"/>
        </w:rPr>
      </w:pPr>
    </w:p>
    <w:p w:rsidR="0030237F" w:rsidRDefault="005407BD" w:rsidP="008C0794">
      <w:pPr>
        <w:pStyle w:val="2"/>
        <w:spacing w:line="288" w:lineRule="auto"/>
      </w:pPr>
      <w:bookmarkStart w:id="83" w:name="_Toc462148106"/>
      <w:r>
        <w:t>Список литературы к Главе 5</w:t>
      </w:r>
      <w:bookmarkEnd w:id="83"/>
    </w:p>
    <w:p w:rsidR="00CA4608" w:rsidRPr="0030237F" w:rsidRDefault="00CA4608" w:rsidP="008C0794">
      <w:pPr>
        <w:spacing w:line="288" w:lineRule="auto"/>
        <w:ind w:firstLine="360"/>
        <w:rPr>
          <w:b/>
          <w:sz w:val="28"/>
          <w:szCs w:val="28"/>
        </w:rPr>
      </w:pPr>
    </w:p>
    <w:p w:rsidR="0030237F" w:rsidRPr="0030237F" w:rsidRDefault="0030237F" w:rsidP="008C0794">
      <w:pPr>
        <w:pStyle w:val="a6"/>
        <w:numPr>
          <w:ilvl w:val="0"/>
          <w:numId w:val="17"/>
        </w:numPr>
        <w:spacing w:line="288" w:lineRule="auto"/>
        <w:contextualSpacing w:val="0"/>
        <w:jc w:val="both"/>
        <w:rPr>
          <w:rStyle w:val="CharAttribute0"/>
          <w:rFonts w:eastAsia="Batang"/>
          <w:szCs w:val="28"/>
        </w:rPr>
      </w:pPr>
      <w:proofErr w:type="spellStart"/>
      <w:r w:rsidRPr="0030237F">
        <w:rPr>
          <w:rStyle w:val="CharAttribute0"/>
          <w:rFonts w:eastAsia="Batang"/>
          <w:i/>
          <w:szCs w:val="28"/>
        </w:rPr>
        <w:t>Сакуненко</w:t>
      </w:r>
      <w:proofErr w:type="spellEnd"/>
      <w:r w:rsidRPr="0030237F">
        <w:rPr>
          <w:rStyle w:val="CharAttribute0"/>
          <w:rFonts w:eastAsia="Batang"/>
          <w:i/>
          <w:szCs w:val="28"/>
        </w:rPr>
        <w:t xml:space="preserve"> Ю.И., Кондратенко В.С.</w:t>
      </w:r>
      <w:r w:rsidRPr="0030237F">
        <w:rPr>
          <w:rStyle w:val="CharAttribute0"/>
          <w:rFonts w:eastAsia="Batang"/>
          <w:szCs w:val="28"/>
        </w:rPr>
        <w:t xml:space="preserve"> Патент РФ № 138 222 «Устройство для отвода тепла от электронных компонентов, размещенных на печатной плате».</w:t>
      </w:r>
    </w:p>
    <w:p w:rsidR="0030237F" w:rsidRPr="0030237F" w:rsidRDefault="0030237F" w:rsidP="008C0794">
      <w:pPr>
        <w:pStyle w:val="a6"/>
        <w:numPr>
          <w:ilvl w:val="0"/>
          <w:numId w:val="17"/>
        </w:numPr>
        <w:spacing w:line="288" w:lineRule="auto"/>
        <w:contextualSpacing w:val="0"/>
        <w:jc w:val="both"/>
        <w:rPr>
          <w:rStyle w:val="CharAttribute0"/>
          <w:rFonts w:eastAsia="Batang"/>
          <w:szCs w:val="28"/>
        </w:rPr>
      </w:pPr>
      <w:proofErr w:type="spellStart"/>
      <w:r w:rsidRPr="0030237F">
        <w:rPr>
          <w:rStyle w:val="CharAttribute0"/>
          <w:rFonts w:eastAsia="Batang"/>
          <w:i/>
          <w:szCs w:val="28"/>
        </w:rPr>
        <w:t>Сакуненко</w:t>
      </w:r>
      <w:proofErr w:type="spellEnd"/>
      <w:r w:rsidRPr="0030237F">
        <w:rPr>
          <w:rStyle w:val="CharAttribute0"/>
          <w:rFonts w:eastAsia="Batang"/>
          <w:i/>
          <w:szCs w:val="28"/>
        </w:rPr>
        <w:t xml:space="preserve"> Ю.И., Кондратенко В.С.</w:t>
      </w:r>
      <w:r w:rsidRPr="0030237F">
        <w:rPr>
          <w:rStyle w:val="CharAttribute0"/>
          <w:rFonts w:eastAsia="Batang"/>
          <w:szCs w:val="28"/>
        </w:rPr>
        <w:t xml:space="preserve"> Патент РФ № 130 669 «Светодио</w:t>
      </w:r>
      <w:r w:rsidRPr="0030237F">
        <w:rPr>
          <w:rStyle w:val="CharAttribute0"/>
          <w:rFonts w:eastAsia="Batang"/>
          <w:szCs w:val="28"/>
        </w:rPr>
        <w:t>д</w:t>
      </w:r>
      <w:r w:rsidRPr="0030237F">
        <w:rPr>
          <w:rStyle w:val="CharAttribute0"/>
          <w:rFonts w:eastAsia="Batang"/>
          <w:szCs w:val="28"/>
        </w:rPr>
        <w:t>ный светильник».</w:t>
      </w:r>
    </w:p>
    <w:p w:rsidR="0030237F" w:rsidRPr="0030237F" w:rsidRDefault="0030237F" w:rsidP="008C0794">
      <w:pPr>
        <w:numPr>
          <w:ilvl w:val="0"/>
          <w:numId w:val="17"/>
        </w:numPr>
        <w:spacing w:line="288" w:lineRule="auto"/>
        <w:jc w:val="both"/>
        <w:rPr>
          <w:rStyle w:val="CharAttribute0"/>
          <w:bCs/>
          <w:sz w:val="28"/>
          <w:szCs w:val="28"/>
        </w:rPr>
      </w:pPr>
      <w:proofErr w:type="spellStart"/>
      <w:r w:rsidRPr="0030237F">
        <w:rPr>
          <w:i/>
          <w:sz w:val="28"/>
          <w:szCs w:val="28"/>
        </w:rPr>
        <w:t>Сакуненко</w:t>
      </w:r>
      <w:proofErr w:type="spellEnd"/>
      <w:r w:rsidRPr="0030237F">
        <w:rPr>
          <w:i/>
          <w:sz w:val="28"/>
          <w:szCs w:val="28"/>
        </w:rPr>
        <w:t xml:space="preserve"> Ю.И., </w:t>
      </w:r>
      <w:r w:rsidRPr="0030237F">
        <w:rPr>
          <w:sz w:val="28"/>
          <w:szCs w:val="28"/>
        </w:rPr>
        <w:t xml:space="preserve"> </w:t>
      </w:r>
      <w:r w:rsidRPr="0030237F">
        <w:rPr>
          <w:i/>
          <w:sz w:val="28"/>
          <w:szCs w:val="28"/>
        </w:rPr>
        <w:t xml:space="preserve">Кондратенко В.С.  </w:t>
      </w:r>
      <w:r w:rsidRPr="0030237F">
        <w:rPr>
          <w:sz w:val="28"/>
          <w:szCs w:val="28"/>
        </w:rPr>
        <w:t>Устройство для отвода тепла от те</w:t>
      </w:r>
      <w:r w:rsidRPr="0030237F">
        <w:rPr>
          <w:sz w:val="28"/>
          <w:szCs w:val="28"/>
        </w:rPr>
        <w:t>п</w:t>
      </w:r>
      <w:r w:rsidRPr="0030237F">
        <w:rPr>
          <w:sz w:val="28"/>
          <w:szCs w:val="28"/>
        </w:rPr>
        <w:t>ловыделяющих компонентов//</w:t>
      </w:r>
      <w:r w:rsidRPr="0030237F">
        <w:rPr>
          <w:bCs/>
          <w:sz w:val="28"/>
          <w:szCs w:val="28"/>
        </w:rPr>
        <w:t xml:space="preserve"> Патент РФ № по заявке №2013146798 от 21.10.2013.</w:t>
      </w:r>
      <w:r w:rsidRPr="0030237F">
        <w:rPr>
          <w:rStyle w:val="CharAttribute0"/>
          <w:rFonts w:eastAsia="Batang"/>
          <w:sz w:val="28"/>
          <w:szCs w:val="28"/>
        </w:rPr>
        <w:t xml:space="preserve"> </w:t>
      </w:r>
    </w:p>
    <w:p w:rsidR="0030237F" w:rsidRPr="0030237F" w:rsidRDefault="0030237F" w:rsidP="008C0794">
      <w:pPr>
        <w:numPr>
          <w:ilvl w:val="0"/>
          <w:numId w:val="17"/>
        </w:numPr>
        <w:spacing w:line="288" w:lineRule="auto"/>
        <w:jc w:val="both"/>
        <w:rPr>
          <w:rStyle w:val="CharAttribute0"/>
          <w:sz w:val="28"/>
          <w:szCs w:val="28"/>
        </w:rPr>
      </w:pPr>
      <w:proofErr w:type="spellStart"/>
      <w:r w:rsidRPr="0030237F">
        <w:rPr>
          <w:i/>
          <w:sz w:val="28"/>
          <w:szCs w:val="28"/>
        </w:rPr>
        <w:t>Сакуненко</w:t>
      </w:r>
      <w:proofErr w:type="spellEnd"/>
      <w:r w:rsidRPr="0030237F">
        <w:rPr>
          <w:i/>
          <w:sz w:val="28"/>
          <w:szCs w:val="28"/>
        </w:rPr>
        <w:t xml:space="preserve"> Ю.И., </w:t>
      </w:r>
      <w:r w:rsidRPr="0030237F">
        <w:rPr>
          <w:sz w:val="28"/>
          <w:szCs w:val="28"/>
        </w:rPr>
        <w:t xml:space="preserve"> </w:t>
      </w:r>
      <w:r w:rsidRPr="0030237F">
        <w:rPr>
          <w:i/>
          <w:sz w:val="28"/>
          <w:szCs w:val="28"/>
        </w:rPr>
        <w:t xml:space="preserve">Кондратенко В.С.  </w:t>
      </w:r>
      <w:r w:rsidRPr="0030237F">
        <w:rPr>
          <w:bCs/>
          <w:sz w:val="28"/>
          <w:szCs w:val="28"/>
        </w:rPr>
        <w:t>Устройство для отвода тепла от те</w:t>
      </w:r>
      <w:r w:rsidRPr="0030237F">
        <w:rPr>
          <w:bCs/>
          <w:sz w:val="28"/>
          <w:szCs w:val="28"/>
        </w:rPr>
        <w:t>п</w:t>
      </w:r>
      <w:r w:rsidRPr="0030237F">
        <w:rPr>
          <w:bCs/>
          <w:sz w:val="28"/>
          <w:szCs w:val="28"/>
        </w:rPr>
        <w:t>ловыделяющих компонентов// Патент РФ № по заявке №2015105924 от 24.02.2015.</w:t>
      </w:r>
    </w:p>
    <w:p w:rsidR="0030237F" w:rsidRPr="0030237F" w:rsidRDefault="0030237F" w:rsidP="008C0794">
      <w:pPr>
        <w:pStyle w:val="a6"/>
        <w:numPr>
          <w:ilvl w:val="0"/>
          <w:numId w:val="17"/>
        </w:numPr>
        <w:spacing w:line="288" w:lineRule="auto"/>
        <w:contextualSpacing w:val="0"/>
        <w:jc w:val="both"/>
        <w:rPr>
          <w:szCs w:val="28"/>
          <w:shd w:val="clear" w:color="auto" w:fill="FFFFFF"/>
        </w:rPr>
      </w:pPr>
      <w:r w:rsidRPr="0030237F">
        <w:rPr>
          <w:i/>
          <w:szCs w:val="28"/>
          <w:shd w:val="clear" w:color="auto" w:fill="FFFFFF"/>
        </w:rPr>
        <w:t xml:space="preserve">Кондратенко В.С., </w:t>
      </w:r>
      <w:proofErr w:type="spellStart"/>
      <w:r w:rsidRPr="0030237F">
        <w:rPr>
          <w:i/>
          <w:szCs w:val="28"/>
          <w:shd w:val="clear" w:color="auto" w:fill="FFFFFF"/>
        </w:rPr>
        <w:t>Сакуненко</w:t>
      </w:r>
      <w:proofErr w:type="spellEnd"/>
      <w:r w:rsidRPr="0030237F">
        <w:rPr>
          <w:i/>
          <w:szCs w:val="28"/>
          <w:shd w:val="clear" w:color="auto" w:fill="FFFFFF"/>
        </w:rPr>
        <w:t xml:space="preserve"> Ю.И.</w:t>
      </w:r>
      <w:r w:rsidRPr="0030237F">
        <w:rPr>
          <w:szCs w:val="28"/>
          <w:shd w:val="clear" w:color="auto" w:fill="FFFFFF"/>
        </w:rPr>
        <w:t xml:space="preserve"> «</w:t>
      </w:r>
      <w:proofErr w:type="spellStart"/>
      <w:r w:rsidRPr="0030237F">
        <w:rPr>
          <w:szCs w:val="28"/>
          <w:shd w:val="clear" w:color="auto" w:fill="FFFFFF"/>
        </w:rPr>
        <w:t>Энерготранспортирующие</w:t>
      </w:r>
      <w:proofErr w:type="spellEnd"/>
      <w:r w:rsidRPr="0030237F">
        <w:rPr>
          <w:szCs w:val="28"/>
          <w:shd w:val="clear" w:color="auto" w:fill="FFFFFF"/>
        </w:rPr>
        <w:t xml:space="preserve"> пол</w:t>
      </w:r>
      <w:r w:rsidRPr="0030237F">
        <w:rPr>
          <w:szCs w:val="28"/>
          <w:shd w:val="clear" w:color="auto" w:fill="FFFFFF"/>
        </w:rPr>
        <w:t>и</w:t>
      </w:r>
      <w:r w:rsidRPr="0030237F">
        <w:rPr>
          <w:szCs w:val="28"/>
          <w:shd w:val="clear" w:color="auto" w:fill="FFFFFF"/>
        </w:rPr>
        <w:t>мерные композиты и примеры их применения в объектах новой техн</w:t>
      </w:r>
      <w:r w:rsidRPr="0030237F">
        <w:rPr>
          <w:szCs w:val="28"/>
          <w:shd w:val="clear" w:color="auto" w:fill="FFFFFF"/>
        </w:rPr>
        <w:t>и</w:t>
      </w:r>
      <w:r w:rsidRPr="0030237F">
        <w:rPr>
          <w:szCs w:val="28"/>
          <w:shd w:val="clear" w:color="auto" w:fill="FFFFFF"/>
        </w:rPr>
        <w:t xml:space="preserve">ки»//Сборник трудов </w:t>
      </w:r>
      <w:r w:rsidRPr="0030237F">
        <w:rPr>
          <w:szCs w:val="28"/>
          <w:shd w:val="clear" w:color="auto" w:fill="FFFFFF"/>
          <w:lang w:val="en-US"/>
        </w:rPr>
        <w:t>III</w:t>
      </w:r>
      <w:r w:rsidRPr="0030237F">
        <w:rPr>
          <w:szCs w:val="28"/>
          <w:shd w:val="clear" w:color="auto" w:fill="FFFFFF"/>
        </w:rPr>
        <w:t xml:space="preserve"> научно-практической конференции «Фундаме</w:t>
      </w:r>
      <w:r w:rsidRPr="0030237F">
        <w:rPr>
          <w:szCs w:val="28"/>
          <w:shd w:val="clear" w:color="auto" w:fill="FFFFFF"/>
        </w:rPr>
        <w:t>н</w:t>
      </w:r>
      <w:r w:rsidRPr="0030237F">
        <w:rPr>
          <w:szCs w:val="28"/>
          <w:shd w:val="clear" w:color="auto" w:fill="FFFFFF"/>
        </w:rPr>
        <w:lastRenderedPageBreak/>
        <w:t>тальные исследования и инновационные технологии в машиностроении». Институт машиноведения РАЕН РФ. Москва 2014.</w:t>
      </w:r>
    </w:p>
    <w:p w:rsidR="0030237F" w:rsidRPr="0030237F" w:rsidRDefault="0030237F" w:rsidP="008C0794">
      <w:pPr>
        <w:pStyle w:val="a6"/>
        <w:numPr>
          <w:ilvl w:val="0"/>
          <w:numId w:val="17"/>
        </w:numPr>
        <w:spacing w:line="288" w:lineRule="auto"/>
        <w:contextualSpacing w:val="0"/>
        <w:jc w:val="both"/>
        <w:rPr>
          <w:szCs w:val="28"/>
          <w:shd w:val="clear" w:color="auto" w:fill="FFFFFF"/>
          <w:lang w:val="en-US"/>
        </w:rPr>
      </w:pPr>
      <w:proofErr w:type="spellStart"/>
      <w:r w:rsidRPr="0030237F">
        <w:rPr>
          <w:bCs/>
          <w:i/>
          <w:szCs w:val="28"/>
          <w:lang w:val="en-US"/>
        </w:rPr>
        <w:t>Kondratenko</w:t>
      </w:r>
      <w:proofErr w:type="spellEnd"/>
      <w:r w:rsidRPr="0030237F">
        <w:rPr>
          <w:bCs/>
          <w:i/>
          <w:szCs w:val="28"/>
          <w:lang w:val="en-US"/>
        </w:rPr>
        <w:t xml:space="preserve"> V.S., </w:t>
      </w:r>
      <w:proofErr w:type="spellStart"/>
      <w:r w:rsidRPr="0030237F">
        <w:rPr>
          <w:i/>
          <w:szCs w:val="28"/>
          <w:lang w:val="en-US"/>
        </w:rPr>
        <w:t>Sakunenko</w:t>
      </w:r>
      <w:proofErr w:type="spellEnd"/>
      <w:r w:rsidRPr="0030237F">
        <w:rPr>
          <w:i/>
          <w:szCs w:val="28"/>
          <w:lang w:val="en-US"/>
        </w:rPr>
        <w:t xml:space="preserve"> Y., Lu Hung-</w:t>
      </w:r>
      <w:proofErr w:type="spellStart"/>
      <w:r w:rsidRPr="0030237F">
        <w:rPr>
          <w:i/>
          <w:szCs w:val="28"/>
          <w:lang w:val="en-US"/>
        </w:rPr>
        <w:t>Tu</w:t>
      </w:r>
      <w:proofErr w:type="spellEnd"/>
      <w:r w:rsidRPr="0030237F">
        <w:rPr>
          <w:i/>
          <w:szCs w:val="28"/>
          <w:lang w:val="en-US"/>
        </w:rPr>
        <w:t xml:space="preserve">, </w:t>
      </w:r>
      <w:proofErr w:type="spellStart"/>
      <w:r w:rsidRPr="0030237F">
        <w:rPr>
          <w:i/>
          <w:szCs w:val="28"/>
          <w:lang w:val="en-US"/>
        </w:rPr>
        <w:t>Naumov</w:t>
      </w:r>
      <w:proofErr w:type="spellEnd"/>
      <w:r w:rsidRPr="0030237F">
        <w:rPr>
          <w:i/>
          <w:szCs w:val="28"/>
          <w:lang w:val="en-US"/>
        </w:rPr>
        <w:t xml:space="preserve"> A.S. </w:t>
      </w:r>
      <w:r w:rsidRPr="0030237F">
        <w:rPr>
          <w:bCs/>
          <w:szCs w:val="28"/>
          <w:lang w:val="en-US"/>
        </w:rPr>
        <w:t>New Approaches and Materials for the Effective Frontal Cooling of the Powerful Light-Emitting Diode Clusters//LED Japan Conference &amp; Expo - Strategies in Light Japan 2014, Yokohama, Japan, October 15-17, 2014.</w:t>
      </w:r>
    </w:p>
    <w:p w:rsidR="006B5246" w:rsidRPr="00E433FA" w:rsidRDefault="006B5246" w:rsidP="008C0794">
      <w:pPr>
        <w:numPr>
          <w:ilvl w:val="0"/>
          <w:numId w:val="17"/>
        </w:numPr>
        <w:spacing w:line="288" w:lineRule="auto"/>
        <w:jc w:val="both"/>
        <w:rPr>
          <w:sz w:val="28"/>
          <w:szCs w:val="28"/>
        </w:rPr>
      </w:pPr>
      <w:r w:rsidRPr="00E433FA">
        <w:rPr>
          <w:sz w:val="28"/>
          <w:szCs w:val="28"/>
        </w:rPr>
        <w:t>Патент 2392539 РФ по заявке № 2008129653/28 от 21.07.2008.         Свет</w:t>
      </w:r>
      <w:r w:rsidRPr="00E433FA">
        <w:rPr>
          <w:sz w:val="28"/>
          <w:szCs w:val="28"/>
        </w:rPr>
        <w:t>о</w:t>
      </w:r>
      <w:r w:rsidRPr="00E433FA">
        <w:rPr>
          <w:sz w:val="28"/>
          <w:szCs w:val="28"/>
        </w:rPr>
        <w:t xml:space="preserve">диодный источник излучения </w:t>
      </w:r>
      <w:r w:rsidRPr="00E433FA">
        <w:rPr>
          <w:i/>
          <w:sz w:val="28"/>
          <w:szCs w:val="28"/>
        </w:rPr>
        <w:t>/ Кондратенко В.С., Абрамов В.С., Черных С.П., Иванов А.А., Филиппов А.И.</w:t>
      </w:r>
    </w:p>
    <w:p w:rsidR="006B5246" w:rsidRPr="00E433FA" w:rsidRDefault="006B5246" w:rsidP="008C0794">
      <w:pPr>
        <w:pStyle w:val="aa"/>
        <w:numPr>
          <w:ilvl w:val="0"/>
          <w:numId w:val="17"/>
        </w:numPr>
        <w:spacing w:after="0" w:line="288" w:lineRule="auto"/>
        <w:jc w:val="both"/>
        <w:rPr>
          <w:rFonts w:ascii="Times New Roman" w:hAnsi="Times New Roman"/>
          <w:sz w:val="28"/>
          <w:szCs w:val="28"/>
        </w:rPr>
      </w:pPr>
      <w:r w:rsidRPr="00E433FA">
        <w:rPr>
          <w:rFonts w:ascii="Times New Roman" w:hAnsi="Times New Roman"/>
          <w:i/>
          <w:sz w:val="28"/>
          <w:szCs w:val="28"/>
        </w:rPr>
        <w:t>Кондратенко В.С., Абрамов В.С.. Рыжиков И.В., Щербаков В.Н.</w:t>
      </w:r>
      <w:r w:rsidRPr="00E433FA">
        <w:rPr>
          <w:rFonts w:ascii="Times New Roman" w:hAnsi="Times New Roman"/>
          <w:sz w:val="28"/>
          <w:szCs w:val="28"/>
        </w:rPr>
        <w:t xml:space="preserve"> Осно</w:t>
      </w:r>
      <w:r w:rsidRPr="00E433FA">
        <w:rPr>
          <w:rFonts w:ascii="Times New Roman" w:hAnsi="Times New Roman"/>
          <w:sz w:val="28"/>
          <w:szCs w:val="28"/>
        </w:rPr>
        <w:t>в</w:t>
      </w:r>
      <w:r w:rsidRPr="00E433FA">
        <w:rPr>
          <w:rFonts w:ascii="Times New Roman" w:hAnsi="Times New Roman"/>
          <w:sz w:val="28"/>
          <w:szCs w:val="28"/>
        </w:rPr>
        <w:t>ные проблемы создания источников освещения на базе инжекционной люминесценции, альтернативной лампам накаливания и люминесцен</w:t>
      </w:r>
      <w:r w:rsidRPr="00E433FA">
        <w:rPr>
          <w:rFonts w:ascii="Times New Roman" w:hAnsi="Times New Roman"/>
          <w:sz w:val="28"/>
          <w:szCs w:val="28"/>
        </w:rPr>
        <w:t>т</w:t>
      </w:r>
      <w:r w:rsidRPr="00E433FA">
        <w:rPr>
          <w:rFonts w:ascii="Times New Roman" w:hAnsi="Times New Roman"/>
          <w:sz w:val="28"/>
          <w:szCs w:val="28"/>
        </w:rPr>
        <w:t xml:space="preserve">ным лампам // </w:t>
      </w:r>
      <w:r w:rsidRPr="00E433FA">
        <w:rPr>
          <w:rFonts w:ascii="Times New Roman" w:hAnsi="Times New Roman"/>
          <w:bCs/>
          <w:sz w:val="28"/>
          <w:szCs w:val="28"/>
        </w:rPr>
        <w:t xml:space="preserve"> </w:t>
      </w:r>
      <w:r w:rsidRPr="00E433FA">
        <w:rPr>
          <w:rFonts w:ascii="Times New Roman" w:hAnsi="Times New Roman"/>
          <w:sz w:val="28"/>
          <w:szCs w:val="28"/>
        </w:rPr>
        <w:t>Приборы. 2007. № 8(86). С. 59-63</w:t>
      </w:r>
    </w:p>
    <w:p w:rsidR="006B5246" w:rsidRPr="00E433FA" w:rsidRDefault="006B5246" w:rsidP="008C0794">
      <w:pPr>
        <w:pStyle w:val="aa"/>
        <w:numPr>
          <w:ilvl w:val="0"/>
          <w:numId w:val="17"/>
        </w:numPr>
        <w:tabs>
          <w:tab w:val="num" w:pos="915"/>
        </w:tabs>
        <w:spacing w:after="0" w:line="288" w:lineRule="auto"/>
        <w:jc w:val="both"/>
        <w:rPr>
          <w:rFonts w:ascii="Times New Roman" w:hAnsi="Times New Roman"/>
          <w:sz w:val="28"/>
          <w:szCs w:val="28"/>
        </w:rPr>
      </w:pPr>
      <w:r w:rsidRPr="00E433FA">
        <w:rPr>
          <w:rFonts w:ascii="Times New Roman" w:hAnsi="Times New Roman"/>
          <w:i/>
          <w:sz w:val="28"/>
          <w:szCs w:val="28"/>
        </w:rPr>
        <w:t xml:space="preserve">Кондратенко В.С., Абрамов В.С, Черных С.П. </w:t>
      </w:r>
      <w:r w:rsidRPr="00E433FA">
        <w:rPr>
          <w:rFonts w:ascii="Times New Roman" w:hAnsi="Times New Roman"/>
          <w:sz w:val="28"/>
          <w:szCs w:val="28"/>
        </w:rPr>
        <w:t>Российские технологии в производстве белый светодиодов // Приборы. 2007. № 12(90). С. 51-54.</w:t>
      </w:r>
    </w:p>
    <w:p w:rsidR="006B5246" w:rsidRPr="00E433FA" w:rsidRDefault="006B5246" w:rsidP="008C0794">
      <w:pPr>
        <w:pStyle w:val="aa"/>
        <w:numPr>
          <w:ilvl w:val="0"/>
          <w:numId w:val="17"/>
        </w:numPr>
        <w:tabs>
          <w:tab w:val="num" w:pos="915"/>
        </w:tabs>
        <w:spacing w:after="0" w:line="288" w:lineRule="auto"/>
        <w:jc w:val="both"/>
        <w:rPr>
          <w:rFonts w:ascii="Times New Roman" w:hAnsi="Times New Roman"/>
          <w:sz w:val="28"/>
          <w:szCs w:val="28"/>
        </w:rPr>
      </w:pPr>
      <w:r w:rsidRPr="00E433FA">
        <w:rPr>
          <w:rFonts w:ascii="Times New Roman" w:hAnsi="Times New Roman"/>
          <w:i/>
          <w:sz w:val="28"/>
          <w:szCs w:val="28"/>
        </w:rPr>
        <w:t xml:space="preserve">Кондратенко В.С. и др. </w:t>
      </w:r>
      <w:r w:rsidRPr="00E433FA">
        <w:rPr>
          <w:rFonts w:ascii="Times New Roman" w:hAnsi="Times New Roman"/>
          <w:sz w:val="28"/>
          <w:szCs w:val="28"/>
        </w:rPr>
        <w:t>Полупроводниковые источники освещения – р</w:t>
      </w:r>
      <w:r w:rsidRPr="00E433FA">
        <w:rPr>
          <w:rFonts w:ascii="Times New Roman" w:hAnsi="Times New Roman"/>
          <w:sz w:val="28"/>
          <w:szCs w:val="28"/>
        </w:rPr>
        <w:t>е</w:t>
      </w:r>
      <w:r w:rsidRPr="00E433FA">
        <w:rPr>
          <w:rFonts w:ascii="Times New Roman" w:hAnsi="Times New Roman"/>
          <w:sz w:val="28"/>
          <w:szCs w:val="28"/>
        </w:rPr>
        <w:t>волюция в оптоэлектронике // Вестник МГУПИ. М. 2009. № 17. С. 131-143.</w:t>
      </w:r>
    </w:p>
    <w:p w:rsidR="006B5246" w:rsidRPr="00E433FA" w:rsidRDefault="006B5246" w:rsidP="008C0794">
      <w:pPr>
        <w:pStyle w:val="aa"/>
        <w:numPr>
          <w:ilvl w:val="0"/>
          <w:numId w:val="17"/>
        </w:numPr>
        <w:tabs>
          <w:tab w:val="num" w:pos="915"/>
        </w:tabs>
        <w:spacing w:after="0" w:line="288" w:lineRule="auto"/>
        <w:jc w:val="both"/>
        <w:rPr>
          <w:rFonts w:ascii="Times New Roman" w:hAnsi="Times New Roman"/>
          <w:sz w:val="28"/>
          <w:szCs w:val="28"/>
        </w:rPr>
      </w:pPr>
      <w:r w:rsidRPr="00E433FA">
        <w:rPr>
          <w:rFonts w:ascii="Times New Roman" w:hAnsi="Times New Roman"/>
          <w:i/>
          <w:sz w:val="28"/>
          <w:szCs w:val="28"/>
        </w:rPr>
        <w:t>Кондратенко В.С. и др.</w:t>
      </w:r>
      <w:r w:rsidRPr="00E433FA">
        <w:rPr>
          <w:rFonts w:ascii="Times New Roman" w:hAnsi="Times New Roman"/>
          <w:sz w:val="28"/>
          <w:szCs w:val="28"/>
        </w:rPr>
        <w:t xml:space="preserve"> Сравнительные исследования воздействия прон</w:t>
      </w:r>
      <w:r w:rsidRPr="00E433FA">
        <w:rPr>
          <w:rFonts w:ascii="Times New Roman" w:hAnsi="Times New Roman"/>
          <w:sz w:val="28"/>
          <w:szCs w:val="28"/>
        </w:rPr>
        <w:t>и</w:t>
      </w:r>
      <w:r w:rsidRPr="00E433FA">
        <w:rPr>
          <w:rFonts w:ascii="Times New Roman" w:hAnsi="Times New Roman"/>
          <w:sz w:val="28"/>
          <w:szCs w:val="28"/>
        </w:rPr>
        <w:t xml:space="preserve">кающей радиации на светодиоды нового поколения на основе </w:t>
      </w:r>
      <w:proofErr w:type="spellStart"/>
      <w:r w:rsidRPr="00E433FA">
        <w:rPr>
          <w:rFonts w:ascii="Times New Roman" w:hAnsi="Times New Roman"/>
          <w:sz w:val="28"/>
          <w:szCs w:val="28"/>
          <w:lang w:val="en-US"/>
        </w:rPr>
        <w:t>AlGaInP</w:t>
      </w:r>
      <w:proofErr w:type="spellEnd"/>
      <w:r w:rsidRPr="00E433FA">
        <w:rPr>
          <w:rFonts w:ascii="Times New Roman" w:hAnsi="Times New Roman"/>
          <w:sz w:val="28"/>
          <w:szCs w:val="28"/>
        </w:rPr>
        <w:t xml:space="preserve"> и </w:t>
      </w:r>
      <w:proofErr w:type="spellStart"/>
      <w:r w:rsidRPr="00E433FA">
        <w:rPr>
          <w:rFonts w:ascii="Times New Roman" w:hAnsi="Times New Roman"/>
          <w:sz w:val="28"/>
          <w:szCs w:val="28"/>
          <w:lang w:val="en-US"/>
        </w:rPr>
        <w:t>AlGaInN</w:t>
      </w:r>
      <w:proofErr w:type="spellEnd"/>
      <w:r w:rsidRPr="00E433FA">
        <w:rPr>
          <w:rFonts w:ascii="Times New Roman" w:hAnsi="Times New Roman"/>
          <w:sz w:val="28"/>
          <w:szCs w:val="28"/>
        </w:rPr>
        <w:t xml:space="preserve"> </w:t>
      </w:r>
      <w:proofErr w:type="spellStart"/>
      <w:r w:rsidRPr="00E433FA">
        <w:rPr>
          <w:rFonts w:ascii="Times New Roman" w:hAnsi="Times New Roman"/>
          <w:sz w:val="28"/>
          <w:szCs w:val="28"/>
        </w:rPr>
        <w:t>гетероструктур</w:t>
      </w:r>
      <w:proofErr w:type="spellEnd"/>
      <w:r w:rsidRPr="00E433FA">
        <w:rPr>
          <w:rFonts w:ascii="Times New Roman" w:hAnsi="Times New Roman"/>
          <w:sz w:val="28"/>
          <w:szCs w:val="28"/>
        </w:rPr>
        <w:t xml:space="preserve"> // Приборы. 2009. № 3(105). С. 41-50.</w:t>
      </w:r>
    </w:p>
    <w:p w:rsidR="006B5246" w:rsidRPr="00E433FA" w:rsidRDefault="006B5246" w:rsidP="008C0794">
      <w:pPr>
        <w:pStyle w:val="aa"/>
        <w:numPr>
          <w:ilvl w:val="0"/>
          <w:numId w:val="17"/>
        </w:numPr>
        <w:tabs>
          <w:tab w:val="num" w:pos="915"/>
        </w:tabs>
        <w:spacing w:after="0" w:line="288" w:lineRule="auto"/>
        <w:jc w:val="both"/>
        <w:rPr>
          <w:rFonts w:ascii="Times New Roman" w:hAnsi="Times New Roman"/>
          <w:sz w:val="28"/>
          <w:szCs w:val="28"/>
        </w:rPr>
      </w:pPr>
      <w:r w:rsidRPr="00E433FA">
        <w:rPr>
          <w:rFonts w:ascii="Times New Roman" w:hAnsi="Times New Roman"/>
          <w:i/>
          <w:sz w:val="28"/>
          <w:szCs w:val="28"/>
        </w:rPr>
        <w:t xml:space="preserve">Кондратенко В.С., Абдуллаев О.Р., Рыжиков И.В., Виноградов В.С. </w:t>
      </w:r>
      <w:proofErr w:type="spellStart"/>
      <w:r w:rsidRPr="00E433FA">
        <w:rPr>
          <w:rFonts w:ascii="Times New Roman" w:hAnsi="Times New Roman"/>
          <w:sz w:val="28"/>
          <w:szCs w:val="28"/>
        </w:rPr>
        <w:t>Л</w:t>
      </w:r>
      <w:r w:rsidRPr="00E433FA">
        <w:rPr>
          <w:rFonts w:ascii="Times New Roman" w:hAnsi="Times New Roman"/>
          <w:sz w:val="28"/>
          <w:szCs w:val="28"/>
        </w:rPr>
        <w:t>ю</w:t>
      </w:r>
      <w:r w:rsidRPr="00E433FA">
        <w:rPr>
          <w:rFonts w:ascii="Times New Roman" w:hAnsi="Times New Roman"/>
          <w:sz w:val="28"/>
          <w:szCs w:val="28"/>
        </w:rPr>
        <w:t>мен-амперные</w:t>
      </w:r>
      <w:proofErr w:type="spellEnd"/>
      <w:r w:rsidRPr="00E433FA">
        <w:rPr>
          <w:rFonts w:ascii="Times New Roman" w:hAnsi="Times New Roman"/>
          <w:sz w:val="28"/>
          <w:szCs w:val="28"/>
        </w:rPr>
        <w:t xml:space="preserve"> характеристики </w:t>
      </w:r>
      <w:r w:rsidRPr="00E433FA">
        <w:rPr>
          <w:rFonts w:ascii="Times New Roman" w:hAnsi="Times New Roman"/>
          <w:sz w:val="28"/>
          <w:szCs w:val="28"/>
          <w:lang w:val="en-US"/>
        </w:rPr>
        <w:t>p</w:t>
      </w:r>
      <w:r w:rsidRPr="00E433FA">
        <w:rPr>
          <w:rFonts w:ascii="Times New Roman" w:hAnsi="Times New Roman"/>
          <w:sz w:val="28"/>
          <w:szCs w:val="28"/>
        </w:rPr>
        <w:t>-</w:t>
      </w:r>
      <w:r w:rsidRPr="00E433FA">
        <w:rPr>
          <w:rFonts w:ascii="Times New Roman" w:hAnsi="Times New Roman"/>
          <w:sz w:val="28"/>
          <w:szCs w:val="28"/>
          <w:lang w:val="en-US"/>
        </w:rPr>
        <w:t>n</w:t>
      </w:r>
      <w:r w:rsidRPr="00E433FA">
        <w:rPr>
          <w:rFonts w:ascii="Times New Roman" w:hAnsi="Times New Roman"/>
          <w:sz w:val="28"/>
          <w:szCs w:val="28"/>
        </w:rPr>
        <w:t>* –</w:t>
      </w:r>
      <w:r w:rsidRPr="00E433FA">
        <w:rPr>
          <w:rFonts w:ascii="Times New Roman" w:hAnsi="Times New Roman"/>
          <w:sz w:val="28"/>
          <w:szCs w:val="28"/>
          <w:lang w:val="en-US"/>
        </w:rPr>
        <w:t>n</w:t>
      </w:r>
      <w:r w:rsidRPr="00E433FA">
        <w:rPr>
          <w:rFonts w:ascii="Times New Roman" w:hAnsi="Times New Roman"/>
          <w:sz w:val="28"/>
          <w:szCs w:val="28"/>
        </w:rPr>
        <w:t xml:space="preserve"> структур на основе твердых ра</w:t>
      </w:r>
      <w:r w:rsidRPr="00E433FA">
        <w:rPr>
          <w:rFonts w:ascii="Times New Roman" w:hAnsi="Times New Roman"/>
          <w:sz w:val="28"/>
          <w:szCs w:val="28"/>
        </w:rPr>
        <w:t>с</w:t>
      </w:r>
      <w:r w:rsidRPr="00E433FA">
        <w:rPr>
          <w:rFonts w:ascii="Times New Roman" w:hAnsi="Times New Roman"/>
          <w:sz w:val="28"/>
          <w:szCs w:val="28"/>
        </w:rPr>
        <w:t>творов фосфида и нитрида галлия индия алюминия (теория) // Вестник МГУПИ. М. 2009. № 21. С. 95-103.</w:t>
      </w:r>
    </w:p>
    <w:p w:rsidR="006B5246" w:rsidRPr="00E433FA" w:rsidRDefault="006B5246" w:rsidP="008C0794">
      <w:pPr>
        <w:pStyle w:val="a7"/>
        <w:numPr>
          <w:ilvl w:val="0"/>
          <w:numId w:val="17"/>
        </w:numPr>
        <w:spacing w:line="288" w:lineRule="auto"/>
        <w:jc w:val="both"/>
        <w:rPr>
          <w:szCs w:val="28"/>
        </w:rPr>
      </w:pPr>
      <w:r w:rsidRPr="00E433FA">
        <w:rPr>
          <w:i/>
          <w:szCs w:val="28"/>
        </w:rPr>
        <w:t>Кондратенко В.С., Куроедов А.В., Рыжиков И.В.</w:t>
      </w:r>
      <w:r w:rsidRPr="00E433FA">
        <w:rPr>
          <w:szCs w:val="28"/>
        </w:rPr>
        <w:t xml:space="preserve"> Метод  неразрушающ</w:t>
      </w:r>
      <w:r w:rsidRPr="00E433FA">
        <w:rPr>
          <w:szCs w:val="28"/>
        </w:rPr>
        <w:t>е</w:t>
      </w:r>
      <w:r w:rsidRPr="00E433FA">
        <w:rPr>
          <w:szCs w:val="28"/>
        </w:rPr>
        <w:t xml:space="preserve">го контроля </w:t>
      </w:r>
      <w:r w:rsidRPr="00E433FA">
        <w:rPr>
          <w:szCs w:val="28"/>
          <w:lang w:val="en-US"/>
        </w:rPr>
        <w:t>PIN</w:t>
      </w:r>
      <w:r w:rsidRPr="00E433FA">
        <w:rPr>
          <w:szCs w:val="28"/>
        </w:rPr>
        <w:t>-фотодиодов по вольтамперным характеристикам // Пр</w:t>
      </w:r>
      <w:r w:rsidRPr="00E433FA">
        <w:rPr>
          <w:szCs w:val="28"/>
        </w:rPr>
        <w:t>и</w:t>
      </w:r>
      <w:r w:rsidRPr="00E433FA">
        <w:rPr>
          <w:szCs w:val="28"/>
        </w:rPr>
        <w:t>кладная физика. М. 2010. № 2. С. 67-73.</w:t>
      </w:r>
    </w:p>
    <w:p w:rsidR="00D816C8" w:rsidRPr="00E433FA" w:rsidRDefault="00D816C8" w:rsidP="008C0794">
      <w:pPr>
        <w:numPr>
          <w:ilvl w:val="0"/>
          <w:numId w:val="17"/>
        </w:numPr>
        <w:tabs>
          <w:tab w:val="left" w:pos="567"/>
        </w:tabs>
        <w:spacing w:line="288" w:lineRule="auto"/>
        <w:jc w:val="both"/>
        <w:rPr>
          <w:rFonts w:eastAsia="SimSun"/>
          <w:sz w:val="28"/>
          <w:szCs w:val="28"/>
        </w:rPr>
      </w:pPr>
      <w:r w:rsidRPr="00E433FA">
        <w:rPr>
          <w:rFonts w:eastAsia="SimSun"/>
          <w:sz w:val="28"/>
          <w:szCs w:val="28"/>
        </w:rPr>
        <w:t>Патент РФ №2267188, МПК H01L33/00. Светодиодное полупроводник</w:t>
      </w:r>
      <w:r w:rsidRPr="00E433FA">
        <w:rPr>
          <w:rFonts w:eastAsia="SimSun"/>
          <w:sz w:val="28"/>
          <w:szCs w:val="28"/>
        </w:rPr>
        <w:t>о</w:t>
      </w:r>
      <w:r w:rsidRPr="00E433FA">
        <w:rPr>
          <w:rFonts w:eastAsia="SimSun"/>
          <w:sz w:val="28"/>
          <w:szCs w:val="28"/>
        </w:rPr>
        <w:t xml:space="preserve">вое устройство в корпусе для поверхностного монтажа / С. П. Черных и </w:t>
      </w:r>
      <w:proofErr w:type="spellStart"/>
      <w:proofErr w:type="gramStart"/>
      <w:r w:rsidRPr="00E433FA">
        <w:rPr>
          <w:rFonts w:eastAsia="SimSun"/>
          <w:sz w:val="28"/>
          <w:szCs w:val="28"/>
        </w:rPr>
        <w:t>др</w:t>
      </w:r>
      <w:proofErr w:type="spellEnd"/>
      <w:proofErr w:type="gramEnd"/>
      <w:r w:rsidRPr="00E433FA">
        <w:rPr>
          <w:rFonts w:eastAsia="SimSun"/>
          <w:sz w:val="28"/>
          <w:szCs w:val="28"/>
        </w:rPr>
        <w:t xml:space="preserve"> – 27.12.2005;</w:t>
      </w:r>
    </w:p>
    <w:p w:rsidR="00D816C8" w:rsidRPr="00E433FA" w:rsidRDefault="00D816C8" w:rsidP="008C0794">
      <w:pPr>
        <w:numPr>
          <w:ilvl w:val="0"/>
          <w:numId w:val="17"/>
        </w:numPr>
        <w:spacing w:line="288" w:lineRule="auto"/>
        <w:rPr>
          <w:rFonts w:eastAsia="SimSun"/>
          <w:sz w:val="28"/>
          <w:szCs w:val="28"/>
        </w:rPr>
      </w:pPr>
      <w:r w:rsidRPr="00E433FA">
        <w:rPr>
          <w:rFonts w:eastAsia="SimSun"/>
          <w:sz w:val="28"/>
          <w:szCs w:val="28"/>
        </w:rPr>
        <w:t>Патент РФ №79215 МПК H01L33/00. Светодиодное полупроводниковое устройство для сборки методом поверхностного монтажа / С. П. Черных и др. – 20.12.08;</w:t>
      </w:r>
    </w:p>
    <w:p w:rsidR="00D816C8" w:rsidRPr="00E433FA" w:rsidRDefault="00D816C8" w:rsidP="008C0794">
      <w:pPr>
        <w:numPr>
          <w:ilvl w:val="0"/>
          <w:numId w:val="17"/>
        </w:numPr>
        <w:spacing w:line="288" w:lineRule="auto"/>
        <w:rPr>
          <w:rFonts w:eastAsia="SimSun"/>
          <w:sz w:val="28"/>
          <w:szCs w:val="28"/>
        </w:rPr>
      </w:pPr>
      <w:r w:rsidRPr="00E433FA">
        <w:rPr>
          <w:rFonts w:eastAsia="SimSun"/>
          <w:sz w:val="28"/>
          <w:szCs w:val="28"/>
        </w:rPr>
        <w:lastRenderedPageBreak/>
        <w:t>Патент РФ №88771, МПК F21V5/00. Светодиодный модуль / С. П. Че</w:t>
      </w:r>
      <w:r w:rsidRPr="00E433FA">
        <w:rPr>
          <w:rFonts w:eastAsia="SimSun"/>
          <w:sz w:val="28"/>
          <w:szCs w:val="28"/>
        </w:rPr>
        <w:t>р</w:t>
      </w:r>
      <w:r w:rsidRPr="00E433FA">
        <w:rPr>
          <w:rFonts w:eastAsia="SimSun"/>
          <w:sz w:val="28"/>
          <w:szCs w:val="28"/>
        </w:rPr>
        <w:t>ных и др.– 20.11.09;</w:t>
      </w:r>
    </w:p>
    <w:p w:rsidR="00D816C8" w:rsidRPr="00E433FA" w:rsidRDefault="00D816C8" w:rsidP="008C0794">
      <w:pPr>
        <w:numPr>
          <w:ilvl w:val="0"/>
          <w:numId w:val="17"/>
        </w:numPr>
        <w:spacing w:line="288" w:lineRule="auto"/>
        <w:rPr>
          <w:rFonts w:eastAsia="SimSun"/>
          <w:sz w:val="28"/>
          <w:szCs w:val="28"/>
        </w:rPr>
      </w:pPr>
      <w:r w:rsidRPr="00E433FA">
        <w:rPr>
          <w:rFonts w:eastAsia="SimSun"/>
          <w:sz w:val="28"/>
          <w:szCs w:val="28"/>
        </w:rPr>
        <w:t>Патент РФ №2391638, МПК G01K7/00. Устройство для измерения темп</w:t>
      </w:r>
      <w:r w:rsidRPr="00E433FA">
        <w:rPr>
          <w:rFonts w:eastAsia="SimSun"/>
          <w:sz w:val="28"/>
          <w:szCs w:val="28"/>
        </w:rPr>
        <w:t>е</w:t>
      </w:r>
      <w:r w:rsidRPr="00E433FA">
        <w:rPr>
          <w:rFonts w:eastAsia="SimSun"/>
          <w:sz w:val="28"/>
          <w:szCs w:val="28"/>
        </w:rPr>
        <w:t>ратуры/ С. П. Черных и др. -10.06.10;</w:t>
      </w:r>
    </w:p>
    <w:p w:rsidR="00D816C8" w:rsidRPr="00E433FA" w:rsidRDefault="00D816C8" w:rsidP="008C0794">
      <w:pPr>
        <w:numPr>
          <w:ilvl w:val="0"/>
          <w:numId w:val="17"/>
        </w:numPr>
        <w:spacing w:line="288" w:lineRule="auto"/>
        <w:rPr>
          <w:rFonts w:eastAsia="SimSun"/>
          <w:sz w:val="28"/>
          <w:szCs w:val="28"/>
        </w:rPr>
      </w:pPr>
      <w:r w:rsidRPr="00E433FA">
        <w:rPr>
          <w:rFonts w:eastAsia="SimSun"/>
          <w:sz w:val="28"/>
          <w:szCs w:val="28"/>
        </w:rPr>
        <w:t xml:space="preserve">Патент РФ №2392696, МПК H01L33/00. Полупроводниковое устройство/ С. П. Черных и </w:t>
      </w:r>
      <w:proofErr w:type="spellStart"/>
      <w:proofErr w:type="gramStart"/>
      <w:r w:rsidRPr="00E433FA">
        <w:rPr>
          <w:rFonts w:eastAsia="SimSun"/>
          <w:sz w:val="28"/>
          <w:szCs w:val="28"/>
        </w:rPr>
        <w:t>др</w:t>
      </w:r>
      <w:proofErr w:type="spellEnd"/>
      <w:proofErr w:type="gramEnd"/>
      <w:r w:rsidRPr="00E433FA">
        <w:rPr>
          <w:rFonts w:eastAsia="SimSun"/>
          <w:sz w:val="28"/>
          <w:szCs w:val="28"/>
        </w:rPr>
        <w:t xml:space="preserve"> - 20.06.10;</w:t>
      </w:r>
    </w:p>
    <w:p w:rsidR="00D816C8" w:rsidRPr="00E433FA" w:rsidRDefault="00D816C8" w:rsidP="008C0794">
      <w:pPr>
        <w:numPr>
          <w:ilvl w:val="0"/>
          <w:numId w:val="17"/>
        </w:numPr>
        <w:spacing w:line="288" w:lineRule="auto"/>
        <w:rPr>
          <w:rFonts w:eastAsia="SimSun"/>
          <w:sz w:val="28"/>
          <w:szCs w:val="28"/>
        </w:rPr>
      </w:pPr>
      <w:r w:rsidRPr="00E433FA">
        <w:rPr>
          <w:rFonts w:eastAsia="SimSun"/>
          <w:sz w:val="28"/>
          <w:szCs w:val="28"/>
        </w:rPr>
        <w:t>Патент РФ №2392539, МПКF21V29/00. Светодиодный источник излуч</w:t>
      </w:r>
      <w:r w:rsidRPr="00E433FA">
        <w:rPr>
          <w:rFonts w:eastAsia="SimSun"/>
          <w:sz w:val="28"/>
          <w:szCs w:val="28"/>
        </w:rPr>
        <w:t>е</w:t>
      </w:r>
      <w:r w:rsidRPr="00E433FA">
        <w:rPr>
          <w:rFonts w:eastAsia="SimSun"/>
          <w:sz w:val="28"/>
          <w:szCs w:val="28"/>
        </w:rPr>
        <w:t>ния/ С. П. Черных и др-20.06.10;</w:t>
      </w:r>
    </w:p>
    <w:p w:rsidR="00D816C8" w:rsidRPr="00E433FA" w:rsidRDefault="00D816C8" w:rsidP="008C0794">
      <w:pPr>
        <w:numPr>
          <w:ilvl w:val="0"/>
          <w:numId w:val="17"/>
        </w:numPr>
        <w:spacing w:line="288" w:lineRule="auto"/>
        <w:rPr>
          <w:rFonts w:eastAsia="SimSun"/>
          <w:sz w:val="28"/>
          <w:szCs w:val="28"/>
        </w:rPr>
      </w:pPr>
      <w:r w:rsidRPr="00E433FA">
        <w:rPr>
          <w:rFonts w:eastAsia="SimSun"/>
          <w:sz w:val="28"/>
          <w:szCs w:val="28"/>
        </w:rPr>
        <w:t>Патент РФ №2400574, МПК C30B27/02. Способ получения монокриста</w:t>
      </w:r>
      <w:r w:rsidRPr="00E433FA">
        <w:rPr>
          <w:rFonts w:eastAsia="SimSun"/>
          <w:sz w:val="28"/>
          <w:szCs w:val="28"/>
        </w:rPr>
        <w:t>л</w:t>
      </w:r>
      <w:r w:rsidRPr="00E433FA">
        <w:rPr>
          <w:rFonts w:eastAsia="SimSun"/>
          <w:sz w:val="28"/>
          <w:szCs w:val="28"/>
        </w:rPr>
        <w:t>лов А3В5 / С. П. Черных и др-27.09.10;</w:t>
      </w:r>
    </w:p>
    <w:p w:rsidR="00D816C8" w:rsidRDefault="00D816C8" w:rsidP="008C0794">
      <w:pPr>
        <w:numPr>
          <w:ilvl w:val="0"/>
          <w:numId w:val="17"/>
        </w:numPr>
        <w:spacing w:line="288" w:lineRule="auto"/>
        <w:rPr>
          <w:rFonts w:eastAsia="SimSun"/>
          <w:sz w:val="28"/>
          <w:szCs w:val="28"/>
        </w:rPr>
      </w:pPr>
      <w:r w:rsidRPr="00E433FA">
        <w:rPr>
          <w:rFonts w:eastAsia="SimSun"/>
          <w:sz w:val="28"/>
          <w:szCs w:val="28"/>
        </w:rPr>
        <w:t xml:space="preserve">Заявка на патент РФ №2010121214, МПКC09K11/77. Фотолюминофор желто-оранжевого свечения и светодиод на его основе / С. П. Черных и </w:t>
      </w:r>
      <w:proofErr w:type="spellStart"/>
      <w:proofErr w:type="gramStart"/>
      <w:r w:rsidRPr="00E433FA">
        <w:rPr>
          <w:rFonts w:eastAsia="SimSun"/>
          <w:sz w:val="28"/>
          <w:szCs w:val="28"/>
        </w:rPr>
        <w:t>др</w:t>
      </w:r>
      <w:proofErr w:type="spellEnd"/>
      <w:proofErr w:type="gramEnd"/>
      <w:r w:rsidRPr="00E433FA">
        <w:rPr>
          <w:rFonts w:eastAsia="SimSun"/>
          <w:sz w:val="28"/>
          <w:szCs w:val="28"/>
        </w:rPr>
        <w:t xml:space="preserve"> - 10.12.11.</w:t>
      </w:r>
    </w:p>
    <w:p w:rsidR="00566CD2" w:rsidRPr="009F7321" w:rsidRDefault="00566CD2" w:rsidP="008C0794">
      <w:pPr>
        <w:numPr>
          <w:ilvl w:val="0"/>
          <w:numId w:val="17"/>
        </w:numPr>
        <w:spacing w:line="288" w:lineRule="auto"/>
        <w:jc w:val="both"/>
        <w:rPr>
          <w:sz w:val="28"/>
          <w:szCs w:val="28"/>
        </w:rPr>
      </w:pPr>
      <w:r w:rsidRPr="009F7321">
        <w:rPr>
          <w:i/>
          <w:sz w:val="28"/>
          <w:szCs w:val="28"/>
        </w:rPr>
        <w:t xml:space="preserve">Кондратенко В.С., Голубятников И.В., </w:t>
      </w:r>
      <w:proofErr w:type="spellStart"/>
      <w:r w:rsidRPr="009F7321">
        <w:rPr>
          <w:i/>
          <w:sz w:val="28"/>
          <w:szCs w:val="28"/>
        </w:rPr>
        <w:t>Борисовский</w:t>
      </w:r>
      <w:proofErr w:type="spellEnd"/>
      <w:r w:rsidRPr="009F7321">
        <w:rPr>
          <w:i/>
          <w:sz w:val="28"/>
          <w:szCs w:val="28"/>
        </w:rPr>
        <w:t xml:space="preserve"> В.Е. Наумов А.С.</w:t>
      </w:r>
      <w:r w:rsidRPr="009F7321">
        <w:rPr>
          <w:sz w:val="28"/>
          <w:szCs w:val="28"/>
        </w:rPr>
        <w:t xml:space="preserve"> Н</w:t>
      </w:r>
      <w:r w:rsidRPr="009F7321">
        <w:rPr>
          <w:sz w:val="28"/>
          <w:szCs w:val="28"/>
        </w:rPr>
        <w:t>о</w:t>
      </w:r>
      <w:r w:rsidRPr="009F7321">
        <w:rPr>
          <w:sz w:val="28"/>
          <w:szCs w:val="28"/>
        </w:rPr>
        <w:t xml:space="preserve">вые достижения </w:t>
      </w:r>
      <w:r w:rsidRPr="009F7321">
        <w:rPr>
          <w:sz w:val="28"/>
          <w:szCs w:val="28"/>
          <w:lang w:val="en-US"/>
        </w:rPr>
        <w:t>Hi</w:t>
      </w:r>
      <w:r w:rsidRPr="009F7321">
        <w:rPr>
          <w:sz w:val="28"/>
          <w:szCs w:val="28"/>
        </w:rPr>
        <w:t>-</w:t>
      </w:r>
      <w:r w:rsidRPr="009F7321">
        <w:rPr>
          <w:sz w:val="28"/>
          <w:szCs w:val="28"/>
          <w:lang w:val="en-US"/>
        </w:rPr>
        <w:t>Tech</w:t>
      </w:r>
      <w:r w:rsidRPr="009F7321">
        <w:rPr>
          <w:sz w:val="28"/>
          <w:szCs w:val="28"/>
        </w:rPr>
        <w:t xml:space="preserve"> с применением кластера российских технологий лазерного управляемого </w:t>
      </w:r>
      <w:proofErr w:type="spellStart"/>
      <w:r w:rsidRPr="009F7321">
        <w:rPr>
          <w:sz w:val="28"/>
          <w:szCs w:val="28"/>
        </w:rPr>
        <w:t>термораскалывания</w:t>
      </w:r>
      <w:proofErr w:type="spellEnd"/>
      <w:r w:rsidRPr="009F7321">
        <w:rPr>
          <w:sz w:val="28"/>
          <w:szCs w:val="28"/>
        </w:rPr>
        <w:t xml:space="preserve"> (ЛУТ)//Научные труды </w:t>
      </w:r>
      <w:proofErr w:type="gramStart"/>
      <w:r w:rsidRPr="009F7321">
        <w:rPr>
          <w:sz w:val="28"/>
          <w:szCs w:val="28"/>
        </w:rPr>
        <w:t>Х</w:t>
      </w:r>
      <w:proofErr w:type="gramEnd"/>
      <w:r w:rsidRPr="009F7321">
        <w:rPr>
          <w:sz w:val="28"/>
          <w:szCs w:val="28"/>
          <w:lang w:val="en-US"/>
        </w:rPr>
        <w:t>IV</w:t>
      </w:r>
      <w:r w:rsidRPr="009F7321">
        <w:rPr>
          <w:sz w:val="28"/>
          <w:szCs w:val="28"/>
        </w:rPr>
        <w:t xml:space="preserve"> Международной научно-практической конференции «Фундаментальные и прикладные проблемы приборостроения и информатики». Сочи. 3-7 о</w:t>
      </w:r>
      <w:r w:rsidRPr="009F7321">
        <w:rPr>
          <w:sz w:val="28"/>
          <w:szCs w:val="28"/>
        </w:rPr>
        <w:t>к</w:t>
      </w:r>
      <w:r w:rsidRPr="009F7321">
        <w:rPr>
          <w:sz w:val="28"/>
          <w:szCs w:val="28"/>
        </w:rPr>
        <w:t>тября 2011. М.: МГУПИ. 2011. С. 38-48.</w:t>
      </w:r>
    </w:p>
    <w:p w:rsidR="00566CD2" w:rsidRPr="009F7321" w:rsidRDefault="00566CD2" w:rsidP="008C0794">
      <w:pPr>
        <w:numPr>
          <w:ilvl w:val="0"/>
          <w:numId w:val="17"/>
        </w:numPr>
        <w:spacing w:line="288" w:lineRule="auto"/>
        <w:jc w:val="both"/>
        <w:rPr>
          <w:b/>
          <w:bCs/>
          <w:i/>
          <w:sz w:val="28"/>
          <w:szCs w:val="28"/>
        </w:rPr>
      </w:pPr>
      <w:r w:rsidRPr="009F7321">
        <w:rPr>
          <w:i/>
          <w:sz w:val="28"/>
          <w:szCs w:val="28"/>
        </w:rPr>
        <w:t>Голубятников И.В., Кондратенко В.С., Черных С.П</w:t>
      </w:r>
      <w:r w:rsidRPr="009F7321">
        <w:rPr>
          <w:sz w:val="28"/>
          <w:szCs w:val="28"/>
        </w:rPr>
        <w:t xml:space="preserve">., </w:t>
      </w:r>
      <w:r w:rsidRPr="009F7321">
        <w:rPr>
          <w:i/>
          <w:sz w:val="28"/>
          <w:szCs w:val="28"/>
        </w:rPr>
        <w:t xml:space="preserve">Бугров В.Е., Ковш А.Р., </w:t>
      </w:r>
      <w:proofErr w:type="spellStart"/>
      <w:r w:rsidRPr="009F7321">
        <w:rPr>
          <w:i/>
          <w:sz w:val="28"/>
          <w:szCs w:val="28"/>
        </w:rPr>
        <w:t>Одноблюдов</w:t>
      </w:r>
      <w:proofErr w:type="spellEnd"/>
      <w:r w:rsidRPr="009F7321">
        <w:rPr>
          <w:i/>
          <w:sz w:val="28"/>
          <w:szCs w:val="28"/>
        </w:rPr>
        <w:t xml:space="preserve"> М.А.</w:t>
      </w:r>
      <w:r w:rsidRPr="009F7321">
        <w:rPr>
          <w:sz w:val="28"/>
          <w:szCs w:val="28"/>
        </w:rPr>
        <w:t xml:space="preserve"> Исследование, разработка и  промышленное вн</w:t>
      </w:r>
      <w:r w:rsidRPr="009F7321">
        <w:rPr>
          <w:sz w:val="28"/>
          <w:szCs w:val="28"/>
        </w:rPr>
        <w:t>е</w:t>
      </w:r>
      <w:r w:rsidRPr="009F7321">
        <w:rPr>
          <w:sz w:val="28"/>
          <w:szCs w:val="28"/>
        </w:rPr>
        <w:t>дрение новых конструкций и технологий в области производства свет</w:t>
      </w:r>
      <w:r w:rsidRPr="009F7321">
        <w:rPr>
          <w:sz w:val="28"/>
          <w:szCs w:val="28"/>
        </w:rPr>
        <w:t>о</w:t>
      </w:r>
      <w:r w:rsidRPr="009F7321">
        <w:rPr>
          <w:sz w:val="28"/>
          <w:szCs w:val="28"/>
        </w:rPr>
        <w:t>диодных приборов, устройств и систем//</w:t>
      </w:r>
      <w:r w:rsidRPr="009F7321">
        <w:rPr>
          <w:b/>
          <w:bCs/>
          <w:i/>
          <w:sz w:val="28"/>
          <w:szCs w:val="28"/>
        </w:rPr>
        <w:t>«</w:t>
      </w:r>
      <w:r w:rsidRPr="009F7321">
        <w:rPr>
          <w:bCs/>
          <w:sz w:val="28"/>
          <w:szCs w:val="28"/>
        </w:rPr>
        <w:t>Приборы».  2012. № 6 (144). С. 1-5.</w:t>
      </w:r>
    </w:p>
    <w:p w:rsidR="00566CD2" w:rsidRPr="009F7321" w:rsidRDefault="00566CD2" w:rsidP="008C0794">
      <w:pPr>
        <w:numPr>
          <w:ilvl w:val="0"/>
          <w:numId w:val="17"/>
        </w:numPr>
        <w:spacing w:line="288" w:lineRule="auto"/>
        <w:jc w:val="both"/>
        <w:rPr>
          <w:sz w:val="28"/>
          <w:szCs w:val="28"/>
        </w:rPr>
      </w:pPr>
      <w:r w:rsidRPr="009F7321">
        <w:rPr>
          <w:i/>
          <w:sz w:val="28"/>
          <w:szCs w:val="28"/>
        </w:rPr>
        <w:t>Кондратенко В.С., Рыжиков И.В., Зайцев С.Н</w:t>
      </w:r>
      <w:r w:rsidRPr="009F7321">
        <w:rPr>
          <w:sz w:val="28"/>
          <w:szCs w:val="28"/>
        </w:rPr>
        <w:t>. Влияние электронного о</w:t>
      </w:r>
      <w:r w:rsidRPr="009F7321">
        <w:rPr>
          <w:sz w:val="28"/>
          <w:szCs w:val="28"/>
        </w:rPr>
        <w:t>б</w:t>
      </w:r>
      <w:r w:rsidRPr="009F7321">
        <w:rPr>
          <w:sz w:val="28"/>
          <w:szCs w:val="28"/>
        </w:rPr>
        <w:t xml:space="preserve">лучения на </w:t>
      </w:r>
      <w:proofErr w:type="spellStart"/>
      <w:proofErr w:type="gramStart"/>
      <w:r w:rsidRPr="009F7321">
        <w:rPr>
          <w:sz w:val="28"/>
          <w:szCs w:val="28"/>
        </w:rPr>
        <w:t>люмен-амперные</w:t>
      </w:r>
      <w:proofErr w:type="spellEnd"/>
      <w:proofErr w:type="gramEnd"/>
      <w:r w:rsidRPr="009F7321">
        <w:rPr>
          <w:sz w:val="28"/>
          <w:szCs w:val="28"/>
        </w:rPr>
        <w:t xml:space="preserve"> характеристики</w:t>
      </w:r>
      <w:r w:rsidRPr="009F7321">
        <w:rPr>
          <w:smallCaps/>
          <w:sz w:val="28"/>
          <w:szCs w:val="28"/>
        </w:rPr>
        <w:t xml:space="preserve"> G</w:t>
      </w:r>
      <w:r w:rsidRPr="009F7321">
        <w:rPr>
          <w:sz w:val="28"/>
          <w:szCs w:val="28"/>
        </w:rPr>
        <w:t>a</w:t>
      </w:r>
      <w:r w:rsidRPr="009F7321">
        <w:rPr>
          <w:smallCaps/>
          <w:sz w:val="28"/>
          <w:szCs w:val="28"/>
        </w:rPr>
        <w:t>A</w:t>
      </w:r>
      <w:r w:rsidRPr="009F7321">
        <w:rPr>
          <w:sz w:val="28"/>
          <w:szCs w:val="28"/>
        </w:rPr>
        <w:t>s</w:t>
      </w:r>
      <w:r w:rsidRPr="009F7321">
        <w:rPr>
          <w:smallCaps/>
          <w:sz w:val="28"/>
          <w:szCs w:val="28"/>
          <w:vertAlign w:val="subscript"/>
        </w:rPr>
        <w:t>0.6</w:t>
      </w:r>
      <w:r w:rsidRPr="009F7321">
        <w:rPr>
          <w:smallCaps/>
          <w:sz w:val="28"/>
          <w:szCs w:val="28"/>
        </w:rPr>
        <w:t>P</w:t>
      </w:r>
      <w:r w:rsidRPr="009F7321">
        <w:rPr>
          <w:smallCaps/>
          <w:sz w:val="28"/>
          <w:szCs w:val="28"/>
          <w:vertAlign w:val="subscript"/>
        </w:rPr>
        <w:t>0.4</w:t>
      </w:r>
      <w:r w:rsidRPr="009F7321">
        <w:rPr>
          <w:smallCaps/>
          <w:sz w:val="28"/>
          <w:szCs w:val="28"/>
        </w:rPr>
        <w:t xml:space="preserve"> </w:t>
      </w:r>
      <w:r w:rsidRPr="009F7321">
        <w:rPr>
          <w:sz w:val="28"/>
          <w:szCs w:val="28"/>
        </w:rPr>
        <w:t>светоди</w:t>
      </w:r>
      <w:r w:rsidRPr="009F7321">
        <w:rPr>
          <w:sz w:val="28"/>
          <w:szCs w:val="28"/>
        </w:rPr>
        <w:t>о</w:t>
      </w:r>
      <w:r w:rsidRPr="009F7321">
        <w:rPr>
          <w:sz w:val="28"/>
          <w:szCs w:val="28"/>
        </w:rPr>
        <w:t xml:space="preserve">дов//«Оборонный комплекс – научно-техническому прогрессу России». </w:t>
      </w:r>
      <w:r w:rsidRPr="009F7321">
        <w:rPr>
          <w:bCs/>
          <w:sz w:val="28"/>
          <w:szCs w:val="28"/>
        </w:rPr>
        <w:t>№3. 2013. Москва. – С</w:t>
      </w:r>
      <w:r w:rsidRPr="009F7321">
        <w:rPr>
          <w:sz w:val="28"/>
          <w:szCs w:val="28"/>
        </w:rPr>
        <w:t>.</w:t>
      </w:r>
      <w:r w:rsidRPr="009F7321">
        <w:rPr>
          <w:smallCaps/>
          <w:sz w:val="28"/>
          <w:szCs w:val="28"/>
        </w:rPr>
        <w:t xml:space="preserve"> </w:t>
      </w:r>
    </w:p>
    <w:p w:rsidR="009F7321" w:rsidRPr="009F7321" w:rsidRDefault="009F7321" w:rsidP="008C0794">
      <w:pPr>
        <w:numPr>
          <w:ilvl w:val="0"/>
          <w:numId w:val="17"/>
        </w:numPr>
        <w:tabs>
          <w:tab w:val="left" w:pos="-284"/>
        </w:tabs>
        <w:spacing w:line="288" w:lineRule="auto"/>
        <w:jc w:val="both"/>
        <w:rPr>
          <w:bCs/>
          <w:sz w:val="28"/>
          <w:szCs w:val="28"/>
        </w:rPr>
      </w:pPr>
      <w:r w:rsidRPr="009F7321">
        <w:rPr>
          <w:i/>
          <w:sz w:val="28"/>
          <w:szCs w:val="28"/>
        </w:rPr>
        <w:t>Кондратенко В.</w:t>
      </w:r>
      <w:r w:rsidRPr="009F7321">
        <w:rPr>
          <w:bCs/>
          <w:i/>
          <w:sz w:val="28"/>
          <w:szCs w:val="28"/>
        </w:rPr>
        <w:t xml:space="preserve">С., Рыжиков И.В. </w:t>
      </w:r>
      <w:r w:rsidRPr="009F7321">
        <w:rPr>
          <w:sz w:val="28"/>
          <w:szCs w:val="28"/>
        </w:rPr>
        <w:t>Влияние нейтронного облучения на х</w:t>
      </w:r>
      <w:r w:rsidRPr="009F7321">
        <w:rPr>
          <w:sz w:val="28"/>
          <w:szCs w:val="28"/>
        </w:rPr>
        <w:t>а</w:t>
      </w:r>
      <w:r w:rsidRPr="009F7321">
        <w:rPr>
          <w:sz w:val="28"/>
          <w:szCs w:val="28"/>
        </w:rPr>
        <w:t xml:space="preserve">рактеристики четырехкомпонентных </w:t>
      </w:r>
      <w:proofErr w:type="spellStart"/>
      <w:r w:rsidRPr="009F7321">
        <w:rPr>
          <w:sz w:val="28"/>
          <w:szCs w:val="28"/>
          <w:lang w:val="en-US"/>
        </w:rPr>
        <w:t>AlGaInP</w:t>
      </w:r>
      <w:proofErr w:type="spellEnd"/>
      <w:r w:rsidRPr="009F7321">
        <w:rPr>
          <w:sz w:val="28"/>
          <w:szCs w:val="28"/>
        </w:rPr>
        <w:t xml:space="preserve">-  </w:t>
      </w:r>
      <w:proofErr w:type="spellStart"/>
      <w:r w:rsidRPr="009F7321">
        <w:rPr>
          <w:sz w:val="28"/>
          <w:szCs w:val="28"/>
          <w:lang w:val="en-US"/>
        </w:rPr>
        <w:t>AlGaInN</w:t>
      </w:r>
      <w:proofErr w:type="spellEnd"/>
      <w:r w:rsidRPr="009F7321">
        <w:rPr>
          <w:sz w:val="28"/>
          <w:szCs w:val="28"/>
        </w:rPr>
        <w:t>-</w:t>
      </w:r>
      <w:proofErr w:type="spellStart"/>
      <w:r w:rsidRPr="009F7321">
        <w:rPr>
          <w:sz w:val="28"/>
          <w:szCs w:val="28"/>
        </w:rPr>
        <w:t>гетероструктур</w:t>
      </w:r>
      <w:proofErr w:type="spellEnd"/>
      <w:r w:rsidRPr="009F7321">
        <w:rPr>
          <w:sz w:val="28"/>
          <w:szCs w:val="28"/>
        </w:rPr>
        <w:t>//</w:t>
      </w:r>
      <w:r w:rsidRPr="009F7321">
        <w:rPr>
          <w:bCs/>
          <w:sz w:val="28"/>
          <w:szCs w:val="28"/>
        </w:rPr>
        <w:t>«Наука и технологии в промышленности». №3. 2014. Москва. – 12-19.</w:t>
      </w:r>
    </w:p>
    <w:p w:rsidR="0089414B" w:rsidRPr="009F7321" w:rsidRDefault="0089414B" w:rsidP="008C0794">
      <w:pPr>
        <w:spacing w:line="288" w:lineRule="auto"/>
        <w:ind w:left="714"/>
        <w:rPr>
          <w:rFonts w:eastAsia="SimSun"/>
          <w:sz w:val="28"/>
          <w:szCs w:val="28"/>
        </w:rPr>
      </w:pPr>
    </w:p>
    <w:p w:rsidR="0089414B" w:rsidRPr="005407BD" w:rsidRDefault="006B5246" w:rsidP="008C0794">
      <w:pPr>
        <w:pStyle w:val="1"/>
        <w:spacing w:line="288" w:lineRule="auto"/>
        <w:ind w:firstLine="0"/>
        <w:jc w:val="center"/>
        <w:rPr>
          <w:szCs w:val="28"/>
        </w:rPr>
      </w:pPr>
      <w:bookmarkStart w:id="84" w:name="_Toc462148107"/>
      <w:r w:rsidRPr="005407BD">
        <w:rPr>
          <w:szCs w:val="28"/>
        </w:rPr>
        <w:t>ЗАКЛЮЧЕНИЕ</w:t>
      </w:r>
      <w:bookmarkEnd w:id="84"/>
    </w:p>
    <w:p w:rsidR="006B5246" w:rsidRPr="00E433FA" w:rsidRDefault="006B5246" w:rsidP="008C0794">
      <w:pPr>
        <w:tabs>
          <w:tab w:val="left" w:pos="9180"/>
        </w:tabs>
        <w:spacing w:line="288" w:lineRule="auto"/>
        <w:ind w:right="283" w:firstLine="708"/>
        <w:jc w:val="both"/>
        <w:rPr>
          <w:sz w:val="28"/>
          <w:szCs w:val="28"/>
        </w:rPr>
      </w:pPr>
    </w:p>
    <w:p w:rsidR="0089414B" w:rsidRPr="00E433FA" w:rsidRDefault="00E433FA" w:rsidP="008C0794">
      <w:pPr>
        <w:tabs>
          <w:tab w:val="left" w:pos="9180"/>
        </w:tabs>
        <w:spacing w:line="288" w:lineRule="auto"/>
        <w:ind w:right="283" w:firstLine="708"/>
        <w:jc w:val="both"/>
        <w:rPr>
          <w:sz w:val="28"/>
          <w:szCs w:val="28"/>
        </w:rPr>
      </w:pPr>
      <w:r w:rsidRPr="00E433FA">
        <w:rPr>
          <w:sz w:val="28"/>
          <w:szCs w:val="28"/>
        </w:rPr>
        <w:lastRenderedPageBreak/>
        <w:t>Да</w:t>
      </w:r>
      <w:r w:rsidR="0089414B" w:rsidRPr="00E433FA">
        <w:rPr>
          <w:sz w:val="28"/>
          <w:szCs w:val="28"/>
        </w:rPr>
        <w:t>нная работа, основанная на фундаментальных и прикладных иссл</w:t>
      </w:r>
      <w:r w:rsidR="0089414B" w:rsidRPr="00E433FA">
        <w:rPr>
          <w:sz w:val="28"/>
          <w:szCs w:val="28"/>
        </w:rPr>
        <w:t>е</w:t>
      </w:r>
      <w:r w:rsidR="0089414B" w:rsidRPr="00E433FA">
        <w:rPr>
          <w:sz w:val="28"/>
          <w:szCs w:val="28"/>
        </w:rPr>
        <w:t>дованиях, показ</w:t>
      </w:r>
      <w:r w:rsidRPr="00E433FA">
        <w:rPr>
          <w:sz w:val="28"/>
          <w:szCs w:val="28"/>
        </w:rPr>
        <w:t>ывает</w:t>
      </w:r>
      <w:r w:rsidR="0089414B" w:rsidRPr="00E433FA">
        <w:rPr>
          <w:sz w:val="28"/>
          <w:szCs w:val="28"/>
        </w:rPr>
        <w:t>, что в нашей стране сохранен  и реализуется огромный научный и производственный потенциал.</w:t>
      </w:r>
    </w:p>
    <w:p w:rsidR="006B5246" w:rsidRPr="00E433FA" w:rsidRDefault="006B5246" w:rsidP="008C0794">
      <w:pPr>
        <w:tabs>
          <w:tab w:val="left" w:pos="9180"/>
        </w:tabs>
        <w:spacing w:line="288" w:lineRule="auto"/>
        <w:ind w:firstLine="708"/>
        <w:jc w:val="both"/>
        <w:rPr>
          <w:sz w:val="28"/>
          <w:szCs w:val="28"/>
        </w:rPr>
      </w:pPr>
      <w:r w:rsidRPr="00E433FA">
        <w:rPr>
          <w:sz w:val="28"/>
          <w:szCs w:val="28"/>
        </w:rPr>
        <w:t>Выполненн</w:t>
      </w:r>
      <w:r w:rsidR="00E433FA" w:rsidRPr="00E433FA">
        <w:rPr>
          <w:sz w:val="28"/>
          <w:szCs w:val="28"/>
        </w:rPr>
        <w:t>ые</w:t>
      </w:r>
      <w:r w:rsidRPr="00E433FA">
        <w:rPr>
          <w:sz w:val="28"/>
          <w:szCs w:val="28"/>
        </w:rPr>
        <w:t xml:space="preserve"> работ</w:t>
      </w:r>
      <w:r w:rsidR="00E433FA" w:rsidRPr="00E433FA">
        <w:rPr>
          <w:sz w:val="28"/>
          <w:szCs w:val="28"/>
        </w:rPr>
        <w:t>ы</w:t>
      </w:r>
      <w:r w:rsidRPr="00E433FA">
        <w:rPr>
          <w:sz w:val="28"/>
          <w:szCs w:val="28"/>
        </w:rPr>
        <w:t xml:space="preserve"> позвол</w:t>
      </w:r>
      <w:r w:rsidR="00E433FA" w:rsidRPr="00E433FA">
        <w:rPr>
          <w:sz w:val="28"/>
          <w:szCs w:val="28"/>
        </w:rPr>
        <w:t>яют</w:t>
      </w:r>
      <w:r w:rsidRPr="00E433FA">
        <w:rPr>
          <w:sz w:val="28"/>
          <w:szCs w:val="28"/>
        </w:rPr>
        <w:t xml:space="preserve"> не только сохранить внутренний рынок современного светодиодного освещения за отечественными производителями, но и прида</w:t>
      </w:r>
      <w:r w:rsidR="00E433FA" w:rsidRPr="00E433FA">
        <w:rPr>
          <w:sz w:val="28"/>
          <w:szCs w:val="28"/>
        </w:rPr>
        <w:t>ё</w:t>
      </w:r>
      <w:r w:rsidRPr="00E433FA">
        <w:rPr>
          <w:sz w:val="28"/>
          <w:szCs w:val="28"/>
        </w:rPr>
        <w:t>т экспортно-ориентированный импульс для российских технологий, материалов и конструкций, а также задает новые направления отечественных исследований и защиты авторских прав.</w:t>
      </w:r>
    </w:p>
    <w:p w:rsidR="006B5246" w:rsidRPr="00E433FA" w:rsidRDefault="006B5246" w:rsidP="008C0794">
      <w:pPr>
        <w:tabs>
          <w:tab w:val="left" w:pos="9180"/>
        </w:tabs>
        <w:spacing w:line="288" w:lineRule="auto"/>
        <w:ind w:right="283" w:firstLine="708"/>
        <w:jc w:val="both"/>
        <w:rPr>
          <w:sz w:val="28"/>
          <w:szCs w:val="28"/>
        </w:rPr>
      </w:pPr>
    </w:p>
    <w:p w:rsidR="006B5246" w:rsidRPr="00E433FA" w:rsidRDefault="006B5246" w:rsidP="008C0794">
      <w:pPr>
        <w:spacing w:line="288" w:lineRule="auto"/>
        <w:jc w:val="center"/>
        <w:rPr>
          <w:b/>
          <w:sz w:val="28"/>
          <w:szCs w:val="28"/>
        </w:rPr>
      </w:pPr>
    </w:p>
    <w:p w:rsidR="006B5246" w:rsidRPr="00E433FA" w:rsidRDefault="006B5246" w:rsidP="008C0794">
      <w:pPr>
        <w:spacing w:line="288" w:lineRule="auto"/>
        <w:jc w:val="center"/>
        <w:rPr>
          <w:b/>
          <w:sz w:val="28"/>
          <w:szCs w:val="28"/>
        </w:rPr>
      </w:pPr>
    </w:p>
    <w:p w:rsidR="006B5246" w:rsidRPr="00E433FA" w:rsidRDefault="006B5246" w:rsidP="008C0794">
      <w:pPr>
        <w:spacing w:line="288" w:lineRule="auto"/>
        <w:rPr>
          <w:b/>
          <w:sz w:val="28"/>
          <w:szCs w:val="28"/>
        </w:rPr>
      </w:pPr>
    </w:p>
    <w:p w:rsidR="001E2DB3" w:rsidRDefault="008E0988" w:rsidP="008C0794">
      <w:pPr>
        <w:pStyle w:val="1"/>
        <w:spacing w:line="288" w:lineRule="auto"/>
        <w:ind w:firstLine="0"/>
        <w:jc w:val="center"/>
        <w:rPr>
          <w:szCs w:val="28"/>
        </w:rPr>
      </w:pPr>
      <w:r>
        <w:rPr>
          <w:szCs w:val="28"/>
        </w:rPr>
        <w:br w:type="page"/>
      </w:r>
      <w:bookmarkStart w:id="85" w:name="_Toc462148108"/>
      <w:r>
        <w:rPr>
          <w:szCs w:val="28"/>
        </w:rPr>
        <w:lastRenderedPageBreak/>
        <w:t>Сведения об авторах</w:t>
      </w:r>
      <w:bookmarkEnd w:id="85"/>
    </w:p>
    <w:p w:rsidR="008E0988" w:rsidRPr="00E433FA" w:rsidRDefault="008E0988" w:rsidP="008E0988">
      <w:pPr>
        <w:tabs>
          <w:tab w:val="left" w:pos="9180"/>
        </w:tabs>
        <w:ind w:right="-2" w:firstLine="708"/>
        <w:jc w:val="both"/>
        <w:rPr>
          <w:sz w:val="28"/>
          <w:szCs w:val="28"/>
        </w:rPr>
      </w:pPr>
      <w:r>
        <w:rPr>
          <w:sz w:val="28"/>
          <w:szCs w:val="28"/>
        </w:rPr>
        <w:t>Кондратенко Владимир Степанович, д.т.н., профессор, заведующий к</w:t>
      </w:r>
      <w:r>
        <w:rPr>
          <w:sz w:val="28"/>
          <w:szCs w:val="28"/>
        </w:rPr>
        <w:t>а</w:t>
      </w:r>
      <w:r>
        <w:rPr>
          <w:sz w:val="28"/>
          <w:szCs w:val="28"/>
        </w:rPr>
        <w:t>федрой оптических и биотехнических систем и технологий Физико-технологического института, директор Физико-технологического института, Московский технологический университет</w:t>
      </w:r>
    </w:p>
    <w:p w:rsidR="008E0988" w:rsidRPr="00E433FA" w:rsidRDefault="008E0988" w:rsidP="008E0988">
      <w:pPr>
        <w:tabs>
          <w:tab w:val="left" w:pos="9180"/>
        </w:tabs>
        <w:ind w:right="-2" w:firstLine="708"/>
        <w:jc w:val="both"/>
        <w:rPr>
          <w:sz w:val="28"/>
          <w:szCs w:val="28"/>
        </w:rPr>
      </w:pPr>
      <w:proofErr w:type="spellStart"/>
      <w:r>
        <w:rPr>
          <w:sz w:val="28"/>
          <w:szCs w:val="28"/>
        </w:rPr>
        <w:t>Кобыш</w:t>
      </w:r>
      <w:proofErr w:type="spellEnd"/>
      <w:r>
        <w:rPr>
          <w:sz w:val="28"/>
          <w:szCs w:val="28"/>
        </w:rPr>
        <w:t xml:space="preserve"> Алина Николаевна, к.т.н., доцент, кафедра оптических и биоте</w:t>
      </w:r>
      <w:r>
        <w:rPr>
          <w:sz w:val="28"/>
          <w:szCs w:val="28"/>
        </w:rPr>
        <w:t>х</w:t>
      </w:r>
      <w:r>
        <w:rPr>
          <w:sz w:val="28"/>
          <w:szCs w:val="28"/>
        </w:rPr>
        <w:t>нических систем и технологий  Физико-технологического института, Моско</w:t>
      </w:r>
      <w:r>
        <w:rPr>
          <w:sz w:val="28"/>
          <w:szCs w:val="28"/>
        </w:rPr>
        <w:t>в</w:t>
      </w:r>
      <w:r>
        <w:rPr>
          <w:sz w:val="28"/>
          <w:szCs w:val="28"/>
        </w:rPr>
        <w:t>ский технологический университет</w:t>
      </w:r>
    </w:p>
    <w:sectPr w:rsidR="008E0988" w:rsidRPr="00E433FA" w:rsidSect="006A4DB2">
      <w:headerReference w:type="default" r:id="rId122"/>
      <w:pgSz w:w="11906" w:h="16838" w:code="9"/>
      <w:pgMar w:top="1134" w:right="1134" w:bottom="1134" w:left="1134" w:header="1418"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7507" w:rsidRDefault="00E57507" w:rsidP="00687A9C">
      <w:r>
        <w:separator/>
      </w:r>
    </w:p>
  </w:endnote>
  <w:endnote w:type="continuationSeparator" w:id="0">
    <w:p w:rsidR="00E57507" w:rsidRDefault="00E57507" w:rsidP="00687A9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ё">
    <w:altName w:val="Arial Unicode MS"/>
    <w:charset w:val="00"/>
    <w:family w:val="roman"/>
    <w:pitch w:val="default"/>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7507" w:rsidRDefault="00E57507" w:rsidP="00687A9C">
      <w:r>
        <w:separator/>
      </w:r>
    </w:p>
  </w:footnote>
  <w:footnote w:type="continuationSeparator" w:id="0">
    <w:p w:rsidR="00E57507" w:rsidRDefault="00E57507" w:rsidP="00687A9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17E9" w:rsidRPr="00687A9C" w:rsidRDefault="004974CD">
    <w:pPr>
      <w:pStyle w:val="af1"/>
      <w:jc w:val="center"/>
      <w:rPr>
        <w:rFonts w:ascii="Times New Roman" w:hAnsi="Times New Roman"/>
        <w:sz w:val="28"/>
        <w:szCs w:val="28"/>
      </w:rPr>
    </w:pPr>
    <w:r w:rsidRPr="00687A9C">
      <w:rPr>
        <w:rFonts w:ascii="Times New Roman" w:hAnsi="Times New Roman"/>
        <w:sz w:val="28"/>
        <w:szCs w:val="28"/>
      </w:rPr>
      <w:fldChar w:fldCharType="begin"/>
    </w:r>
    <w:r w:rsidR="002917E9" w:rsidRPr="00687A9C">
      <w:rPr>
        <w:rFonts w:ascii="Times New Roman" w:hAnsi="Times New Roman"/>
        <w:sz w:val="28"/>
        <w:szCs w:val="28"/>
      </w:rPr>
      <w:instrText>PAGE   \* MERGEFORMAT</w:instrText>
    </w:r>
    <w:r w:rsidRPr="00687A9C">
      <w:rPr>
        <w:rFonts w:ascii="Times New Roman" w:hAnsi="Times New Roman"/>
        <w:sz w:val="28"/>
        <w:szCs w:val="28"/>
      </w:rPr>
      <w:fldChar w:fldCharType="separate"/>
    </w:r>
    <w:r w:rsidR="00C062CA">
      <w:rPr>
        <w:rFonts w:ascii="Times New Roman" w:hAnsi="Times New Roman"/>
        <w:noProof/>
        <w:sz w:val="28"/>
        <w:szCs w:val="28"/>
      </w:rPr>
      <w:t>42</w:t>
    </w:r>
    <w:r w:rsidRPr="00687A9C">
      <w:rPr>
        <w:rFonts w:ascii="Times New Roman" w:hAnsi="Times New Roman"/>
        <w:sz w:val="28"/>
        <w:szCs w:val="28"/>
      </w:rPr>
      <w:fldChar w:fldCharType="end"/>
    </w:r>
  </w:p>
  <w:p w:rsidR="002917E9" w:rsidRDefault="002917E9">
    <w:pPr>
      <w:pStyle w:val="af1"/>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F5ECF99C"/>
    <w:lvl w:ilvl="0">
      <w:start w:val="1"/>
      <w:numFmt w:val="decimal"/>
      <w:lvlText w:val="%1."/>
      <w:lvlJc w:val="left"/>
      <w:pPr>
        <w:tabs>
          <w:tab w:val="num" w:pos="1492"/>
        </w:tabs>
        <w:ind w:left="1492" w:hanging="360"/>
      </w:pPr>
    </w:lvl>
  </w:abstractNum>
  <w:abstractNum w:abstractNumId="1">
    <w:nsid w:val="FFFFFF7D"/>
    <w:multiLevelType w:val="singleLevel"/>
    <w:tmpl w:val="A34AE586"/>
    <w:lvl w:ilvl="0">
      <w:start w:val="1"/>
      <w:numFmt w:val="decimal"/>
      <w:lvlText w:val="%1."/>
      <w:lvlJc w:val="left"/>
      <w:pPr>
        <w:tabs>
          <w:tab w:val="num" w:pos="1209"/>
        </w:tabs>
        <w:ind w:left="1209" w:hanging="360"/>
      </w:pPr>
    </w:lvl>
  </w:abstractNum>
  <w:abstractNum w:abstractNumId="2">
    <w:nsid w:val="FFFFFF7E"/>
    <w:multiLevelType w:val="singleLevel"/>
    <w:tmpl w:val="7EA05CCE"/>
    <w:lvl w:ilvl="0">
      <w:start w:val="1"/>
      <w:numFmt w:val="decimal"/>
      <w:lvlText w:val="%1."/>
      <w:lvlJc w:val="left"/>
      <w:pPr>
        <w:tabs>
          <w:tab w:val="num" w:pos="926"/>
        </w:tabs>
        <w:ind w:left="926" w:hanging="360"/>
      </w:pPr>
    </w:lvl>
  </w:abstractNum>
  <w:abstractNum w:abstractNumId="3">
    <w:nsid w:val="FFFFFF7F"/>
    <w:multiLevelType w:val="singleLevel"/>
    <w:tmpl w:val="C93A6560"/>
    <w:lvl w:ilvl="0">
      <w:start w:val="1"/>
      <w:numFmt w:val="decimal"/>
      <w:lvlText w:val="%1."/>
      <w:lvlJc w:val="left"/>
      <w:pPr>
        <w:tabs>
          <w:tab w:val="num" w:pos="643"/>
        </w:tabs>
        <w:ind w:left="643" w:hanging="360"/>
      </w:pPr>
    </w:lvl>
  </w:abstractNum>
  <w:abstractNum w:abstractNumId="4">
    <w:nsid w:val="FFFFFF80"/>
    <w:multiLevelType w:val="singleLevel"/>
    <w:tmpl w:val="C11008A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F00D8F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E30ECF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19C35F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1004642"/>
    <w:lvl w:ilvl="0">
      <w:start w:val="1"/>
      <w:numFmt w:val="decimal"/>
      <w:lvlText w:val="%1."/>
      <w:lvlJc w:val="left"/>
      <w:pPr>
        <w:tabs>
          <w:tab w:val="num" w:pos="360"/>
        </w:tabs>
        <w:ind w:left="360" w:hanging="360"/>
      </w:pPr>
    </w:lvl>
  </w:abstractNum>
  <w:abstractNum w:abstractNumId="9">
    <w:nsid w:val="FFFFFF89"/>
    <w:multiLevelType w:val="singleLevel"/>
    <w:tmpl w:val="52666CC6"/>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2B0A7436"/>
    <w:lvl w:ilvl="0">
      <w:numFmt w:val="bullet"/>
      <w:lvlText w:val="*"/>
      <w:lvlJc w:val="left"/>
    </w:lvl>
  </w:abstractNum>
  <w:abstractNum w:abstractNumId="11">
    <w:nsid w:val="026471C4"/>
    <w:multiLevelType w:val="hybridMultilevel"/>
    <w:tmpl w:val="850EEA8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03D65796"/>
    <w:multiLevelType w:val="hybridMultilevel"/>
    <w:tmpl w:val="A454BF1E"/>
    <w:lvl w:ilvl="0" w:tplc="67E080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64121D7"/>
    <w:multiLevelType w:val="hybridMultilevel"/>
    <w:tmpl w:val="E3E0AF22"/>
    <w:lvl w:ilvl="0" w:tplc="903E05C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8CE702A"/>
    <w:multiLevelType w:val="hybridMultilevel"/>
    <w:tmpl w:val="B7DAA68A"/>
    <w:lvl w:ilvl="0" w:tplc="67E0808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0B641B78"/>
    <w:multiLevelType w:val="hybridMultilevel"/>
    <w:tmpl w:val="EB801D18"/>
    <w:lvl w:ilvl="0" w:tplc="04190005">
      <w:start w:val="1"/>
      <w:numFmt w:val="bullet"/>
      <w:lvlText w:val=""/>
      <w:lvlJc w:val="left"/>
      <w:pPr>
        <w:tabs>
          <w:tab w:val="num" w:pos="360"/>
        </w:tabs>
        <w:ind w:left="360" w:hanging="360"/>
      </w:pPr>
      <w:rPr>
        <w:rFonts w:ascii="Wingdings" w:hAnsi="Wingdings" w:hint="default"/>
        <w:sz w:val="28"/>
      </w:rPr>
    </w:lvl>
    <w:lvl w:ilvl="1" w:tplc="903E05C6">
      <w:numFmt w:val="bullet"/>
      <w:lvlText w:val="-"/>
      <w:lvlJc w:val="left"/>
      <w:pPr>
        <w:tabs>
          <w:tab w:val="num" w:pos="900"/>
        </w:tabs>
        <w:ind w:left="900" w:hanging="900"/>
      </w:pPr>
      <w:rPr>
        <w:rFonts w:ascii="Times New Roman" w:eastAsia="Times New Roman" w:hAnsi="Times New Roman" w:cs="Times New Roman" w:hint="default"/>
      </w:rPr>
    </w:lvl>
    <w:lvl w:ilvl="2" w:tplc="86E0A3FA" w:tentative="1">
      <w:start w:val="1"/>
      <w:numFmt w:val="bullet"/>
      <w:lvlText w:val=""/>
      <w:lvlJc w:val="left"/>
      <w:pPr>
        <w:tabs>
          <w:tab w:val="num" w:pos="720"/>
          <w:tab w:val="left" w:pos="9180"/>
        </w:tabs>
        <w:ind w:left="720" w:hanging="360"/>
      </w:pPr>
      <w:rPr>
        <w:rFonts w:ascii="Symbol" w:eastAsia="Symbol" w:hAnsi="Symbol" w:hint="default"/>
        <w:sz w:val="28"/>
      </w:rPr>
    </w:lvl>
    <w:lvl w:ilvl="3" w:tplc="37EA79AA" w:tentative="1">
      <w:start w:val="1"/>
      <w:numFmt w:val="bullet"/>
      <w:lvlText w:val=""/>
      <w:lvlJc w:val="left"/>
      <w:pPr>
        <w:tabs>
          <w:tab w:val="num" w:pos="720"/>
          <w:tab w:val="left" w:pos="9180"/>
        </w:tabs>
        <w:ind w:left="720" w:hanging="360"/>
      </w:pPr>
      <w:rPr>
        <w:rFonts w:ascii="Symbol" w:eastAsia="Symbol" w:hAnsi="Symbol" w:hint="default"/>
        <w:sz w:val="28"/>
      </w:rPr>
    </w:lvl>
    <w:lvl w:ilvl="4" w:tplc="13225852" w:tentative="1">
      <w:start w:val="1"/>
      <w:numFmt w:val="bullet"/>
      <w:lvlText w:val=""/>
      <w:lvlJc w:val="left"/>
      <w:pPr>
        <w:tabs>
          <w:tab w:val="num" w:pos="720"/>
          <w:tab w:val="left" w:pos="9180"/>
        </w:tabs>
        <w:ind w:left="720" w:hanging="360"/>
      </w:pPr>
      <w:rPr>
        <w:rFonts w:ascii="Symbol" w:eastAsia="Symbol" w:hAnsi="Symbol" w:hint="default"/>
        <w:sz w:val="28"/>
      </w:rPr>
    </w:lvl>
    <w:lvl w:ilvl="5" w:tplc="96EC7EF8" w:tentative="1">
      <w:start w:val="1"/>
      <w:numFmt w:val="bullet"/>
      <w:lvlText w:val=""/>
      <w:lvlJc w:val="left"/>
      <w:pPr>
        <w:tabs>
          <w:tab w:val="num" w:pos="720"/>
          <w:tab w:val="left" w:pos="9180"/>
        </w:tabs>
        <w:ind w:left="720" w:hanging="360"/>
      </w:pPr>
      <w:rPr>
        <w:rFonts w:ascii="Symbol" w:eastAsia="Symbol" w:hAnsi="Symbol" w:hint="default"/>
        <w:sz w:val="28"/>
      </w:rPr>
    </w:lvl>
    <w:lvl w:ilvl="6" w:tplc="866C7E52" w:tentative="1">
      <w:start w:val="1"/>
      <w:numFmt w:val="bullet"/>
      <w:lvlText w:val=""/>
      <w:lvlJc w:val="left"/>
      <w:pPr>
        <w:tabs>
          <w:tab w:val="num" w:pos="720"/>
          <w:tab w:val="left" w:pos="9180"/>
        </w:tabs>
        <w:ind w:left="720" w:hanging="360"/>
      </w:pPr>
      <w:rPr>
        <w:rFonts w:ascii="Symbol" w:eastAsia="Symbol" w:hAnsi="Symbol" w:hint="default"/>
        <w:sz w:val="28"/>
      </w:rPr>
    </w:lvl>
    <w:lvl w:ilvl="7" w:tplc="7598C232" w:tentative="1">
      <w:start w:val="1"/>
      <w:numFmt w:val="bullet"/>
      <w:lvlText w:val=""/>
      <w:lvlJc w:val="left"/>
      <w:pPr>
        <w:tabs>
          <w:tab w:val="num" w:pos="720"/>
          <w:tab w:val="left" w:pos="9180"/>
        </w:tabs>
        <w:ind w:left="720" w:hanging="360"/>
      </w:pPr>
      <w:rPr>
        <w:rFonts w:ascii="Symbol" w:eastAsia="Symbol" w:hAnsi="Symbol" w:hint="default"/>
        <w:sz w:val="28"/>
      </w:rPr>
    </w:lvl>
    <w:lvl w:ilvl="8" w:tplc="9A52A0AA" w:tentative="1">
      <w:start w:val="1"/>
      <w:numFmt w:val="bullet"/>
      <w:lvlText w:val=""/>
      <w:lvlJc w:val="left"/>
      <w:pPr>
        <w:tabs>
          <w:tab w:val="num" w:pos="720"/>
          <w:tab w:val="left" w:pos="9180"/>
        </w:tabs>
        <w:ind w:left="720" w:hanging="360"/>
      </w:pPr>
      <w:rPr>
        <w:rFonts w:ascii="Symbol" w:eastAsia="Symbol" w:hAnsi="Symbol" w:hint="default"/>
        <w:sz w:val="28"/>
      </w:rPr>
    </w:lvl>
  </w:abstractNum>
  <w:abstractNum w:abstractNumId="16">
    <w:nsid w:val="141B717A"/>
    <w:multiLevelType w:val="singleLevel"/>
    <w:tmpl w:val="85824CAC"/>
    <w:lvl w:ilvl="0">
      <w:start w:val="1"/>
      <w:numFmt w:val="upperRoman"/>
      <w:pStyle w:val="4"/>
      <w:lvlText w:val="%1."/>
      <w:lvlJc w:val="left"/>
      <w:pPr>
        <w:tabs>
          <w:tab w:val="num" w:pos="720"/>
        </w:tabs>
        <w:ind w:left="720" w:hanging="720"/>
      </w:pPr>
      <w:rPr>
        <w:rFonts w:hint="default"/>
      </w:rPr>
    </w:lvl>
  </w:abstractNum>
  <w:abstractNum w:abstractNumId="17">
    <w:nsid w:val="16B12E30"/>
    <w:multiLevelType w:val="hybridMultilevel"/>
    <w:tmpl w:val="2A66E2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B2D5551"/>
    <w:multiLevelType w:val="hybridMultilevel"/>
    <w:tmpl w:val="8C006B0C"/>
    <w:lvl w:ilvl="0" w:tplc="F5DA53B8">
      <w:start w:val="1"/>
      <w:numFmt w:val="bullet"/>
      <w:lvlText w:val=""/>
      <w:lvlJc w:val="left"/>
      <w:pPr>
        <w:tabs>
          <w:tab w:val="num" w:pos="1134"/>
        </w:tabs>
        <w:ind w:left="1134" w:hanging="425"/>
      </w:pPr>
      <w:rPr>
        <w:rFonts w:ascii="Wingdings" w:hAnsi="Wingdings"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9">
    <w:nsid w:val="23EA0AFE"/>
    <w:multiLevelType w:val="hybridMultilevel"/>
    <w:tmpl w:val="27D0B234"/>
    <w:lvl w:ilvl="0" w:tplc="2ABE3A82">
      <w:start w:val="1"/>
      <w:numFmt w:val="decimal"/>
      <w:lvlText w:val="%1."/>
      <w:lvlJc w:val="left"/>
      <w:pPr>
        <w:tabs>
          <w:tab w:val="num" w:pos="360"/>
        </w:tabs>
        <w:ind w:left="360" w:hanging="360"/>
      </w:pPr>
      <w:rPr>
        <w:rFonts w:ascii="Times New Roman" w:eastAsia="Times New Roman" w:hAnsi="Times New Roman" w:cs="Times New Roman"/>
        <w:i w:val="0"/>
      </w:rPr>
    </w:lvl>
    <w:lvl w:ilvl="1" w:tplc="04190019" w:tentative="1">
      <w:start w:val="1"/>
      <w:numFmt w:val="lowerLetter"/>
      <w:lvlText w:val="%2."/>
      <w:lvlJc w:val="left"/>
      <w:pPr>
        <w:tabs>
          <w:tab w:val="num" w:pos="1014"/>
        </w:tabs>
        <w:ind w:left="1014" w:hanging="360"/>
      </w:pPr>
    </w:lvl>
    <w:lvl w:ilvl="2" w:tplc="0419001B" w:tentative="1">
      <w:start w:val="1"/>
      <w:numFmt w:val="lowerRoman"/>
      <w:lvlText w:val="%3."/>
      <w:lvlJc w:val="right"/>
      <w:pPr>
        <w:tabs>
          <w:tab w:val="num" w:pos="1734"/>
        </w:tabs>
        <w:ind w:left="1734" w:hanging="180"/>
      </w:pPr>
    </w:lvl>
    <w:lvl w:ilvl="3" w:tplc="0419000F" w:tentative="1">
      <w:start w:val="1"/>
      <w:numFmt w:val="decimal"/>
      <w:lvlText w:val="%4."/>
      <w:lvlJc w:val="left"/>
      <w:pPr>
        <w:tabs>
          <w:tab w:val="num" w:pos="2454"/>
        </w:tabs>
        <w:ind w:left="2454" w:hanging="360"/>
      </w:pPr>
    </w:lvl>
    <w:lvl w:ilvl="4" w:tplc="04190019" w:tentative="1">
      <w:start w:val="1"/>
      <w:numFmt w:val="lowerLetter"/>
      <w:lvlText w:val="%5."/>
      <w:lvlJc w:val="left"/>
      <w:pPr>
        <w:tabs>
          <w:tab w:val="num" w:pos="3174"/>
        </w:tabs>
        <w:ind w:left="3174" w:hanging="360"/>
      </w:pPr>
    </w:lvl>
    <w:lvl w:ilvl="5" w:tplc="0419001B" w:tentative="1">
      <w:start w:val="1"/>
      <w:numFmt w:val="lowerRoman"/>
      <w:lvlText w:val="%6."/>
      <w:lvlJc w:val="right"/>
      <w:pPr>
        <w:tabs>
          <w:tab w:val="num" w:pos="3894"/>
        </w:tabs>
        <w:ind w:left="3894" w:hanging="180"/>
      </w:pPr>
    </w:lvl>
    <w:lvl w:ilvl="6" w:tplc="0419000F" w:tentative="1">
      <w:start w:val="1"/>
      <w:numFmt w:val="decimal"/>
      <w:lvlText w:val="%7."/>
      <w:lvlJc w:val="left"/>
      <w:pPr>
        <w:tabs>
          <w:tab w:val="num" w:pos="4614"/>
        </w:tabs>
        <w:ind w:left="4614" w:hanging="360"/>
      </w:pPr>
    </w:lvl>
    <w:lvl w:ilvl="7" w:tplc="04190019" w:tentative="1">
      <w:start w:val="1"/>
      <w:numFmt w:val="lowerLetter"/>
      <w:lvlText w:val="%8."/>
      <w:lvlJc w:val="left"/>
      <w:pPr>
        <w:tabs>
          <w:tab w:val="num" w:pos="5334"/>
        </w:tabs>
        <w:ind w:left="5334" w:hanging="360"/>
      </w:pPr>
    </w:lvl>
    <w:lvl w:ilvl="8" w:tplc="0419001B" w:tentative="1">
      <w:start w:val="1"/>
      <w:numFmt w:val="lowerRoman"/>
      <w:lvlText w:val="%9."/>
      <w:lvlJc w:val="right"/>
      <w:pPr>
        <w:tabs>
          <w:tab w:val="num" w:pos="6054"/>
        </w:tabs>
        <w:ind w:left="6054" w:hanging="180"/>
      </w:pPr>
    </w:lvl>
  </w:abstractNum>
  <w:abstractNum w:abstractNumId="20">
    <w:nsid w:val="2DA82F4F"/>
    <w:multiLevelType w:val="hybridMultilevel"/>
    <w:tmpl w:val="4C8878EE"/>
    <w:lvl w:ilvl="0" w:tplc="67E0808A">
      <w:start w:val="1"/>
      <w:numFmt w:val="bullet"/>
      <w:lvlText w:val=""/>
      <w:lvlJc w:val="left"/>
      <w:pPr>
        <w:ind w:left="720" w:hanging="360"/>
      </w:pPr>
      <w:rPr>
        <w:rFonts w:ascii="Symbol" w:hAnsi="Symbol" w:hint="default"/>
      </w:rPr>
    </w:lvl>
    <w:lvl w:ilvl="1" w:tplc="67E0808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EB442E6"/>
    <w:multiLevelType w:val="hybridMultilevel"/>
    <w:tmpl w:val="6C7EA8B6"/>
    <w:lvl w:ilvl="0" w:tplc="67E080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4F36BEF"/>
    <w:multiLevelType w:val="hybridMultilevel"/>
    <w:tmpl w:val="D91ED31C"/>
    <w:lvl w:ilvl="0" w:tplc="67E0808A">
      <w:start w:val="1"/>
      <w:numFmt w:val="bullet"/>
      <w:lvlText w:val=""/>
      <w:lvlJc w:val="left"/>
      <w:pPr>
        <w:ind w:left="1429" w:hanging="360"/>
      </w:pPr>
      <w:rPr>
        <w:rFonts w:ascii="Symbol" w:hAnsi="Symbol" w:hint="default"/>
      </w:rPr>
    </w:lvl>
    <w:lvl w:ilvl="1" w:tplc="67E0808A">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9D825D4"/>
    <w:multiLevelType w:val="hybridMultilevel"/>
    <w:tmpl w:val="E6C249E4"/>
    <w:lvl w:ilvl="0" w:tplc="67E0808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A5E4EBD"/>
    <w:multiLevelType w:val="hybridMultilevel"/>
    <w:tmpl w:val="EED4E754"/>
    <w:lvl w:ilvl="0" w:tplc="04190005">
      <w:start w:val="1"/>
      <w:numFmt w:val="bullet"/>
      <w:lvlText w:val=""/>
      <w:lvlJc w:val="left"/>
      <w:pPr>
        <w:tabs>
          <w:tab w:val="num" w:pos="360"/>
        </w:tabs>
        <w:ind w:left="360" w:hanging="360"/>
      </w:pPr>
      <w:rPr>
        <w:rFonts w:ascii="Wingdings" w:hAnsi="Wingdings"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5">
    <w:nsid w:val="4BD97EB6"/>
    <w:multiLevelType w:val="hybridMultilevel"/>
    <w:tmpl w:val="B1E297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6210044"/>
    <w:multiLevelType w:val="singleLevel"/>
    <w:tmpl w:val="B292F820"/>
    <w:lvl w:ilvl="0">
      <w:numFmt w:val="bullet"/>
      <w:lvlText w:val="-"/>
      <w:lvlJc w:val="left"/>
      <w:pPr>
        <w:tabs>
          <w:tab w:val="num" w:pos="785"/>
        </w:tabs>
        <w:ind w:left="785" w:hanging="360"/>
      </w:pPr>
      <w:rPr>
        <w:rFonts w:hint="default"/>
      </w:rPr>
    </w:lvl>
  </w:abstractNum>
  <w:abstractNum w:abstractNumId="27">
    <w:nsid w:val="63062334"/>
    <w:multiLevelType w:val="hybridMultilevel"/>
    <w:tmpl w:val="308E3C42"/>
    <w:lvl w:ilvl="0" w:tplc="A05C9240">
      <w:start w:val="1"/>
      <w:numFmt w:val="bullet"/>
      <w:lvlText w:val=""/>
      <w:lvlJc w:val="left"/>
      <w:pPr>
        <w:tabs>
          <w:tab w:val="num" w:pos="397"/>
        </w:tabs>
        <w:ind w:left="397" w:hanging="397"/>
      </w:pPr>
      <w:rPr>
        <w:rFonts w:ascii="Wingdings" w:hAnsi="Wingdings" w:hint="default"/>
      </w:rPr>
    </w:lvl>
    <w:lvl w:ilvl="1" w:tplc="81564146">
      <w:start w:val="15"/>
      <w:numFmt w:val="bullet"/>
      <w:lvlText w:val="-"/>
      <w:lvlJc w:val="left"/>
      <w:pPr>
        <w:tabs>
          <w:tab w:val="num" w:pos="1477"/>
        </w:tabs>
        <w:ind w:left="1477" w:hanging="397"/>
      </w:pPr>
      <w:rPr>
        <w:rFonts w:ascii="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655D7E4C"/>
    <w:multiLevelType w:val="hybridMultilevel"/>
    <w:tmpl w:val="063A5F7C"/>
    <w:lvl w:ilvl="0" w:tplc="67E080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665B0475"/>
    <w:multiLevelType w:val="hybridMultilevel"/>
    <w:tmpl w:val="3C086BD6"/>
    <w:lvl w:ilvl="0" w:tplc="67E080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814089B"/>
    <w:multiLevelType w:val="hybridMultilevel"/>
    <w:tmpl w:val="A692B5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9134735"/>
    <w:multiLevelType w:val="hybridMultilevel"/>
    <w:tmpl w:val="DAD6F526"/>
    <w:lvl w:ilvl="0" w:tplc="67E080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DC01E48"/>
    <w:multiLevelType w:val="hybridMultilevel"/>
    <w:tmpl w:val="E13A32DA"/>
    <w:lvl w:ilvl="0" w:tplc="67E0808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70763EDE"/>
    <w:multiLevelType w:val="hybridMultilevel"/>
    <w:tmpl w:val="F2F4319E"/>
    <w:lvl w:ilvl="0" w:tplc="0419000F">
      <w:start w:val="1"/>
      <w:numFmt w:val="decimal"/>
      <w:lvlText w:val="%1."/>
      <w:lvlJc w:val="left"/>
      <w:pPr>
        <w:tabs>
          <w:tab w:val="num" w:pos="360"/>
        </w:tabs>
        <w:ind w:left="360" w:hanging="360"/>
      </w:pPr>
      <w:rPr>
        <w:i w:val="0"/>
      </w:rPr>
    </w:lvl>
    <w:lvl w:ilvl="1" w:tplc="04190019" w:tentative="1">
      <w:start w:val="1"/>
      <w:numFmt w:val="lowerLetter"/>
      <w:lvlText w:val="%2."/>
      <w:lvlJc w:val="left"/>
      <w:pPr>
        <w:tabs>
          <w:tab w:val="num" w:pos="1014"/>
        </w:tabs>
        <w:ind w:left="1014" w:hanging="360"/>
      </w:pPr>
    </w:lvl>
    <w:lvl w:ilvl="2" w:tplc="0419001B" w:tentative="1">
      <w:start w:val="1"/>
      <w:numFmt w:val="lowerRoman"/>
      <w:lvlText w:val="%3."/>
      <w:lvlJc w:val="right"/>
      <w:pPr>
        <w:tabs>
          <w:tab w:val="num" w:pos="1734"/>
        </w:tabs>
        <w:ind w:left="1734" w:hanging="180"/>
      </w:pPr>
    </w:lvl>
    <w:lvl w:ilvl="3" w:tplc="0419000F" w:tentative="1">
      <w:start w:val="1"/>
      <w:numFmt w:val="decimal"/>
      <w:lvlText w:val="%4."/>
      <w:lvlJc w:val="left"/>
      <w:pPr>
        <w:tabs>
          <w:tab w:val="num" w:pos="2454"/>
        </w:tabs>
        <w:ind w:left="2454" w:hanging="360"/>
      </w:pPr>
    </w:lvl>
    <w:lvl w:ilvl="4" w:tplc="04190019" w:tentative="1">
      <w:start w:val="1"/>
      <w:numFmt w:val="lowerLetter"/>
      <w:lvlText w:val="%5."/>
      <w:lvlJc w:val="left"/>
      <w:pPr>
        <w:tabs>
          <w:tab w:val="num" w:pos="3174"/>
        </w:tabs>
        <w:ind w:left="3174" w:hanging="360"/>
      </w:pPr>
    </w:lvl>
    <w:lvl w:ilvl="5" w:tplc="0419001B" w:tentative="1">
      <w:start w:val="1"/>
      <w:numFmt w:val="lowerRoman"/>
      <w:lvlText w:val="%6."/>
      <w:lvlJc w:val="right"/>
      <w:pPr>
        <w:tabs>
          <w:tab w:val="num" w:pos="3894"/>
        </w:tabs>
        <w:ind w:left="3894" w:hanging="180"/>
      </w:pPr>
    </w:lvl>
    <w:lvl w:ilvl="6" w:tplc="0419000F" w:tentative="1">
      <w:start w:val="1"/>
      <w:numFmt w:val="decimal"/>
      <w:lvlText w:val="%7."/>
      <w:lvlJc w:val="left"/>
      <w:pPr>
        <w:tabs>
          <w:tab w:val="num" w:pos="4614"/>
        </w:tabs>
        <w:ind w:left="4614" w:hanging="360"/>
      </w:pPr>
    </w:lvl>
    <w:lvl w:ilvl="7" w:tplc="04190019" w:tentative="1">
      <w:start w:val="1"/>
      <w:numFmt w:val="lowerLetter"/>
      <w:lvlText w:val="%8."/>
      <w:lvlJc w:val="left"/>
      <w:pPr>
        <w:tabs>
          <w:tab w:val="num" w:pos="5334"/>
        </w:tabs>
        <w:ind w:left="5334" w:hanging="360"/>
      </w:pPr>
    </w:lvl>
    <w:lvl w:ilvl="8" w:tplc="0419001B" w:tentative="1">
      <w:start w:val="1"/>
      <w:numFmt w:val="lowerRoman"/>
      <w:lvlText w:val="%9."/>
      <w:lvlJc w:val="right"/>
      <w:pPr>
        <w:tabs>
          <w:tab w:val="num" w:pos="6054"/>
        </w:tabs>
        <w:ind w:left="6054" w:hanging="180"/>
      </w:pPr>
    </w:lvl>
  </w:abstractNum>
  <w:abstractNum w:abstractNumId="34">
    <w:nsid w:val="735C563B"/>
    <w:multiLevelType w:val="hybridMultilevel"/>
    <w:tmpl w:val="B3AC7744"/>
    <w:lvl w:ilvl="0" w:tplc="67E080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78330458"/>
    <w:multiLevelType w:val="hybridMultilevel"/>
    <w:tmpl w:val="C7DCE604"/>
    <w:lvl w:ilvl="0" w:tplc="67E080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BC51A45"/>
    <w:multiLevelType w:val="hybridMultilevel"/>
    <w:tmpl w:val="DC7E5352"/>
    <w:lvl w:ilvl="0" w:tplc="67E0808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5"/>
  </w:num>
  <w:num w:numId="2">
    <w:abstractNumId w:val="24"/>
  </w:num>
  <w:num w:numId="3">
    <w:abstractNumId w:val="11"/>
  </w:num>
  <w:num w:numId="4">
    <w:abstractNumId w:val="10"/>
    <w:lvlOverride w:ilvl="0">
      <w:lvl w:ilvl="0">
        <w:start w:val="65535"/>
        <w:numFmt w:val="bullet"/>
        <w:lvlText w:val="•"/>
        <w:legacy w:legacy="1" w:legacySpace="0" w:legacyIndent="192"/>
        <w:lvlJc w:val="left"/>
        <w:rPr>
          <w:rFonts w:ascii="Times New Roman" w:hAnsi="Times New Roman" w:cs="Times New Roman" w:hint="default"/>
        </w:rPr>
      </w:lvl>
    </w:lvlOverride>
  </w:num>
  <w:num w:numId="5">
    <w:abstractNumId w:val="18"/>
  </w:num>
  <w:num w:numId="6">
    <w:abstractNumId w:val="27"/>
  </w:num>
  <w:num w:numId="7">
    <w:abstractNumId w:val="26"/>
  </w:num>
  <w:num w:numId="8">
    <w:abstractNumId w:val="16"/>
  </w:num>
  <w:num w:numId="9">
    <w:abstractNumId w:val="19"/>
  </w:num>
  <w:num w:numId="10">
    <w:abstractNumId w:val="13"/>
  </w:num>
  <w:num w:numId="11">
    <w:abstractNumId w:val="30"/>
  </w:num>
  <w:num w:numId="12">
    <w:abstractNumId w:val="31"/>
  </w:num>
  <w:num w:numId="13">
    <w:abstractNumId w:val="25"/>
  </w:num>
  <w:num w:numId="14">
    <w:abstractNumId w:val="28"/>
  </w:num>
  <w:num w:numId="15">
    <w:abstractNumId w:val="32"/>
  </w:num>
  <w:num w:numId="16">
    <w:abstractNumId w:val="35"/>
  </w:num>
  <w:num w:numId="17">
    <w:abstractNumId w:val="17"/>
  </w:num>
  <w:num w:numId="18">
    <w:abstractNumId w:val="12"/>
  </w:num>
  <w:num w:numId="19">
    <w:abstractNumId w:val="21"/>
  </w:num>
  <w:num w:numId="20">
    <w:abstractNumId w:val="36"/>
  </w:num>
  <w:num w:numId="21">
    <w:abstractNumId w:val="23"/>
  </w:num>
  <w:num w:numId="22">
    <w:abstractNumId w:val="20"/>
  </w:num>
  <w:num w:numId="23">
    <w:abstractNumId w:val="29"/>
  </w:num>
  <w:num w:numId="24">
    <w:abstractNumId w:val="14"/>
  </w:num>
  <w:num w:numId="25">
    <w:abstractNumId w:val="22"/>
  </w:num>
  <w:num w:numId="26">
    <w:abstractNumId w:val="34"/>
  </w:num>
  <w:num w:numId="27">
    <w:abstractNumId w:val="33"/>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proofState w:spelling="clean" w:grammar="clean"/>
  <w:stylePaneFormatFilter w:val="3F04"/>
  <w:defaultTabStop w:val="708"/>
  <w:autoHyphenation/>
  <w:drawingGridHorizontalSpacing w:val="120"/>
  <w:displayHorizontalDrawingGridEvery w:val="2"/>
  <w:noPunctuationKerning/>
  <w:characterSpacingControl w:val="doNotCompress"/>
  <w:hdrShapeDefaults>
    <o:shapedefaults v:ext="edit" spidmax="6146"/>
  </w:hdrShapeDefaults>
  <w:footnotePr>
    <w:footnote w:id="-1"/>
    <w:footnote w:id="0"/>
  </w:footnotePr>
  <w:endnotePr>
    <w:endnote w:id="-1"/>
    <w:endnote w:id="0"/>
  </w:endnotePr>
  <w:compat/>
  <w:rsids>
    <w:rsidRoot w:val="00661B3D"/>
    <w:rsid w:val="000067C1"/>
    <w:rsid w:val="00024C3C"/>
    <w:rsid w:val="0002566F"/>
    <w:rsid w:val="000260F2"/>
    <w:rsid w:val="00073CEC"/>
    <w:rsid w:val="00077493"/>
    <w:rsid w:val="00080073"/>
    <w:rsid w:val="0008511A"/>
    <w:rsid w:val="00093EEC"/>
    <w:rsid w:val="000B200B"/>
    <w:rsid w:val="000C199C"/>
    <w:rsid w:val="000D4ECD"/>
    <w:rsid w:val="000D5582"/>
    <w:rsid w:val="000D5795"/>
    <w:rsid w:val="001060E6"/>
    <w:rsid w:val="001310B8"/>
    <w:rsid w:val="00144871"/>
    <w:rsid w:val="0016392E"/>
    <w:rsid w:val="00174964"/>
    <w:rsid w:val="00175C85"/>
    <w:rsid w:val="001766A8"/>
    <w:rsid w:val="001B1CA3"/>
    <w:rsid w:val="001D4F0D"/>
    <w:rsid w:val="001E1377"/>
    <w:rsid w:val="001E2DB3"/>
    <w:rsid w:val="00214D32"/>
    <w:rsid w:val="00227D50"/>
    <w:rsid w:val="002308E0"/>
    <w:rsid w:val="00261791"/>
    <w:rsid w:val="00261FAF"/>
    <w:rsid w:val="002917E9"/>
    <w:rsid w:val="00293721"/>
    <w:rsid w:val="002A4E17"/>
    <w:rsid w:val="002A7A3A"/>
    <w:rsid w:val="002C204B"/>
    <w:rsid w:val="0030237F"/>
    <w:rsid w:val="00302931"/>
    <w:rsid w:val="003214A3"/>
    <w:rsid w:val="00373EEE"/>
    <w:rsid w:val="00385208"/>
    <w:rsid w:val="00396F99"/>
    <w:rsid w:val="003B28E4"/>
    <w:rsid w:val="003E06A8"/>
    <w:rsid w:val="003F5D24"/>
    <w:rsid w:val="00412E80"/>
    <w:rsid w:val="004215E6"/>
    <w:rsid w:val="004974CD"/>
    <w:rsid w:val="004C1052"/>
    <w:rsid w:val="004D5CE2"/>
    <w:rsid w:val="004F4EDA"/>
    <w:rsid w:val="00506822"/>
    <w:rsid w:val="0050796D"/>
    <w:rsid w:val="00522644"/>
    <w:rsid w:val="005407BD"/>
    <w:rsid w:val="00566CD2"/>
    <w:rsid w:val="00571C64"/>
    <w:rsid w:val="00582BCB"/>
    <w:rsid w:val="005A3A5C"/>
    <w:rsid w:val="005B48F2"/>
    <w:rsid w:val="005D7AAD"/>
    <w:rsid w:val="005E595D"/>
    <w:rsid w:val="0062648B"/>
    <w:rsid w:val="00626EBC"/>
    <w:rsid w:val="0065690F"/>
    <w:rsid w:val="00661B3D"/>
    <w:rsid w:val="00687A9C"/>
    <w:rsid w:val="0069231E"/>
    <w:rsid w:val="00692E02"/>
    <w:rsid w:val="006A347A"/>
    <w:rsid w:val="006A4DB2"/>
    <w:rsid w:val="006A790B"/>
    <w:rsid w:val="006A7B26"/>
    <w:rsid w:val="006B5246"/>
    <w:rsid w:val="006C0FA0"/>
    <w:rsid w:val="006C545D"/>
    <w:rsid w:val="006D2641"/>
    <w:rsid w:val="006F00D1"/>
    <w:rsid w:val="006F2503"/>
    <w:rsid w:val="006F48AA"/>
    <w:rsid w:val="006F5C04"/>
    <w:rsid w:val="00706FC3"/>
    <w:rsid w:val="00716112"/>
    <w:rsid w:val="00746D16"/>
    <w:rsid w:val="00761085"/>
    <w:rsid w:val="007B4838"/>
    <w:rsid w:val="007C34DA"/>
    <w:rsid w:val="007C37AE"/>
    <w:rsid w:val="007C6A17"/>
    <w:rsid w:val="007D02BF"/>
    <w:rsid w:val="007D38D9"/>
    <w:rsid w:val="007E13AE"/>
    <w:rsid w:val="007E1772"/>
    <w:rsid w:val="007E5E6E"/>
    <w:rsid w:val="007E73BD"/>
    <w:rsid w:val="0081379F"/>
    <w:rsid w:val="00824BA7"/>
    <w:rsid w:val="008305E8"/>
    <w:rsid w:val="008354FF"/>
    <w:rsid w:val="00890B6C"/>
    <w:rsid w:val="008922C0"/>
    <w:rsid w:val="008935CC"/>
    <w:rsid w:val="0089414B"/>
    <w:rsid w:val="008C0794"/>
    <w:rsid w:val="008C1AD2"/>
    <w:rsid w:val="008D3B07"/>
    <w:rsid w:val="008E0988"/>
    <w:rsid w:val="008E4999"/>
    <w:rsid w:val="009263F0"/>
    <w:rsid w:val="00932E6F"/>
    <w:rsid w:val="00935715"/>
    <w:rsid w:val="009415B2"/>
    <w:rsid w:val="00944A1C"/>
    <w:rsid w:val="00955A0A"/>
    <w:rsid w:val="009669BC"/>
    <w:rsid w:val="009859A1"/>
    <w:rsid w:val="009A7B70"/>
    <w:rsid w:val="009D3527"/>
    <w:rsid w:val="009D3A15"/>
    <w:rsid w:val="009F7321"/>
    <w:rsid w:val="00A11083"/>
    <w:rsid w:val="00A11A0D"/>
    <w:rsid w:val="00A218FC"/>
    <w:rsid w:val="00A33335"/>
    <w:rsid w:val="00A6783B"/>
    <w:rsid w:val="00A8437F"/>
    <w:rsid w:val="00A84F30"/>
    <w:rsid w:val="00A93D19"/>
    <w:rsid w:val="00A95E8E"/>
    <w:rsid w:val="00AA0FBC"/>
    <w:rsid w:val="00AA2FB0"/>
    <w:rsid w:val="00AB152D"/>
    <w:rsid w:val="00AB3DEC"/>
    <w:rsid w:val="00B211D8"/>
    <w:rsid w:val="00B3176E"/>
    <w:rsid w:val="00B63CB9"/>
    <w:rsid w:val="00B75BA8"/>
    <w:rsid w:val="00B90C03"/>
    <w:rsid w:val="00C062CA"/>
    <w:rsid w:val="00C10734"/>
    <w:rsid w:val="00C16C21"/>
    <w:rsid w:val="00C2285E"/>
    <w:rsid w:val="00C34991"/>
    <w:rsid w:val="00C53265"/>
    <w:rsid w:val="00C66176"/>
    <w:rsid w:val="00CA4608"/>
    <w:rsid w:val="00CB3FC9"/>
    <w:rsid w:val="00CB61BE"/>
    <w:rsid w:val="00CC5152"/>
    <w:rsid w:val="00CE26C3"/>
    <w:rsid w:val="00CF6DD9"/>
    <w:rsid w:val="00D07C86"/>
    <w:rsid w:val="00D161A8"/>
    <w:rsid w:val="00D21B37"/>
    <w:rsid w:val="00D3413F"/>
    <w:rsid w:val="00D4022E"/>
    <w:rsid w:val="00D41B1F"/>
    <w:rsid w:val="00D6753D"/>
    <w:rsid w:val="00D803AC"/>
    <w:rsid w:val="00D816C8"/>
    <w:rsid w:val="00D95F5E"/>
    <w:rsid w:val="00DC2A37"/>
    <w:rsid w:val="00DC318E"/>
    <w:rsid w:val="00DC536C"/>
    <w:rsid w:val="00DE5FE9"/>
    <w:rsid w:val="00DF07D8"/>
    <w:rsid w:val="00DF33CD"/>
    <w:rsid w:val="00E0197C"/>
    <w:rsid w:val="00E10371"/>
    <w:rsid w:val="00E433FA"/>
    <w:rsid w:val="00E57507"/>
    <w:rsid w:val="00E63C34"/>
    <w:rsid w:val="00E87366"/>
    <w:rsid w:val="00EA5F43"/>
    <w:rsid w:val="00EB225E"/>
    <w:rsid w:val="00EB4F7E"/>
    <w:rsid w:val="00EE6E10"/>
    <w:rsid w:val="00EF39D7"/>
    <w:rsid w:val="00F13F2D"/>
    <w:rsid w:val="00F14AA4"/>
    <w:rsid w:val="00F346A1"/>
    <w:rsid w:val="00F4078C"/>
    <w:rsid w:val="00F72076"/>
    <w:rsid w:val="00F73D34"/>
    <w:rsid w:val="00F75E31"/>
    <w:rsid w:val="00F905F0"/>
    <w:rsid w:val="00FE2B1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F0D"/>
    <w:rPr>
      <w:sz w:val="24"/>
      <w:szCs w:val="24"/>
    </w:rPr>
  </w:style>
  <w:style w:type="paragraph" w:styleId="1">
    <w:name w:val="heading 1"/>
    <w:basedOn w:val="a"/>
    <w:next w:val="a"/>
    <w:link w:val="10"/>
    <w:uiPriority w:val="9"/>
    <w:qFormat/>
    <w:rsid w:val="001D4F0D"/>
    <w:pPr>
      <w:keepNext/>
      <w:ind w:firstLine="709"/>
      <w:jc w:val="both"/>
      <w:outlineLvl w:val="0"/>
    </w:pPr>
    <w:rPr>
      <w:b/>
      <w:bCs/>
      <w:kern w:val="32"/>
      <w:sz w:val="28"/>
      <w:szCs w:val="32"/>
    </w:rPr>
  </w:style>
  <w:style w:type="paragraph" w:styleId="2">
    <w:name w:val="heading 2"/>
    <w:basedOn w:val="a"/>
    <w:next w:val="a"/>
    <w:link w:val="20"/>
    <w:uiPriority w:val="9"/>
    <w:unhideWhenUsed/>
    <w:qFormat/>
    <w:rsid w:val="00A93D19"/>
    <w:pPr>
      <w:keepNext/>
      <w:jc w:val="center"/>
      <w:outlineLvl w:val="1"/>
    </w:pPr>
    <w:rPr>
      <w:b/>
      <w:bCs/>
      <w:iCs/>
      <w:sz w:val="28"/>
      <w:szCs w:val="28"/>
    </w:rPr>
  </w:style>
  <w:style w:type="paragraph" w:styleId="3">
    <w:name w:val="heading 3"/>
    <w:basedOn w:val="a"/>
    <w:next w:val="a"/>
    <w:link w:val="30"/>
    <w:uiPriority w:val="9"/>
    <w:unhideWhenUsed/>
    <w:qFormat/>
    <w:rsid w:val="00A93D19"/>
    <w:pPr>
      <w:keepNext/>
      <w:jc w:val="center"/>
      <w:outlineLvl w:val="2"/>
    </w:pPr>
    <w:rPr>
      <w:b/>
      <w:bCs/>
      <w:sz w:val="28"/>
      <w:szCs w:val="26"/>
    </w:rPr>
  </w:style>
  <w:style w:type="paragraph" w:styleId="4">
    <w:name w:val="heading 4"/>
    <w:basedOn w:val="a"/>
    <w:next w:val="a"/>
    <w:link w:val="40"/>
    <w:qFormat/>
    <w:rsid w:val="0069231E"/>
    <w:pPr>
      <w:keepNext/>
      <w:numPr>
        <w:numId w:val="8"/>
      </w:numPr>
      <w:tabs>
        <w:tab w:val="clear" w:pos="720"/>
        <w:tab w:val="num" w:pos="426"/>
      </w:tabs>
      <w:ind w:left="426" w:right="-1475" w:hanging="578"/>
      <w:outlineLvl w:val="3"/>
    </w:pPr>
    <w:rPr>
      <w:b/>
      <w:i/>
      <w:szCs w:val="20"/>
      <w:u w:val="single"/>
    </w:rPr>
  </w:style>
  <w:style w:type="paragraph" w:styleId="5">
    <w:name w:val="heading 5"/>
    <w:basedOn w:val="a"/>
    <w:next w:val="a"/>
    <w:link w:val="50"/>
    <w:uiPriority w:val="9"/>
    <w:unhideWhenUsed/>
    <w:qFormat/>
    <w:rsid w:val="009263F0"/>
    <w:pPr>
      <w:jc w:val="center"/>
      <w:outlineLvl w:val="4"/>
    </w:pPr>
    <w:rPr>
      <w:b/>
      <w:bCs/>
      <w:iCs/>
      <w:sz w:val="28"/>
      <w:szCs w:val="26"/>
    </w:rPr>
  </w:style>
  <w:style w:type="paragraph" w:styleId="9">
    <w:name w:val="heading 9"/>
    <w:basedOn w:val="a"/>
    <w:next w:val="a"/>
    <w:link w:val="90"/>
    <w:uiPriority w:val="9"/>
    <w:semiHidden/>
    <w:unhideWhenUsed/>
    <w:qFormat/>
    <w:rsid w:val="00890B6C"/>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0067C1"/>
    <w:rPr>
      <w:color w:val="0000FF"/>
      <w:u w:val="single"/>
    </w:rPr>
  </w:style>
  <w:style w:type="paragraph" w:styleId="a4">
    <w:name w:val="Body Text"/>
    <w:aliases w:val=" Знак"/>
    <w:basedOn w:val="a"/>
    <w:link w:val="a5"/>
    <w:rsid w:val="0016392E"/>
    <w:pPr>
      <w:spacing w:after="120"/>
      <w:ind w:firstLine="709"/>
      <w:jc w:val="both"/>
    </w:pPr>
    <w:rPr>
      <w:sz w:val="28"/>
    </w:rPr>
  </w:style>
  <w:style w:type="character" w:customStyle="1" w:styleId="a5">
    <w:name w:val="Основной текст Знак"/>
    <w:aliases w:val=" Знак Знак"/>
    <w:link w:val="a4"/>
    <w:rsid w:val="0016392E"/>
    <w:rPr>
      <w:sz w:val="28"/>
      <w:szCs w:val="24"/>
    </w:rPr>
  </w:style>
  <w:style w:type="paragraph" w:customStyle="1" w:styleId="Figure">
    <w:name w:val="Figure"/>
    <w:basedOn w:val="a4"/>
    <w:link w:val="FigureChar"/>
    <w:rsid w:val="0016392E"/>
    <w:pPr>
      <w:ind w:firstLine="0"/>
      <w:jc w:val="center"/>
    </w:pPr>
    <w:rPr>
      <w:szCs w:val="20"/>
    </w:rPr>
  </w:style>
  <w:style w:type="character" w:customStyle="1" w:styleId="FigureChar">
    <w:name w:val="Figure Char"/>
    <w:basedOn w:val="a5"/>
    <w:link w:val="Figure"/>
    <w:rsid w:val="0016392E"/>
  </w:style>
  <w:style w:type="paragraph" w:styleId="a6">
    <w:name w:val="List Paragraph"/>
    <w:basedOn w:val="a"/>
    <w:uiPriority w:val="34"/>
    <w:qFormat/>
    <w:rsid w:val="0016392E"/>
    <w:pPr>
      <w:ind w:left="720"/>
      <w:contextualSpacing/>
    </w:pPr>
    <w:rPr>
      <w:sz w:val="28"/>
    </w:rPr>
  </w:style>
  <w:style w:type="paragraph" w:styleId="21">
    <w:name w:val="Body Text Indent 2"/>
    <w:basedOn w:val="a"/>
    <w:rsid w:val="00302931"/>
    <w:pPr>
      <w:spacing w:after="120" w:line="480" w:lineRule="auto"/>
      <w:ind w:left="283"/>
    </w:pPr>
    <w:rPr>
      <w:rFonts w:eastAsia="SimSun"/>
    </w:rPr>
  </w:style>
  <w:style w:type="paragraph" w:styleId="31">
    <w:name w:val="Body Text 3"/>
    <w:basedOn w:val="a"/>
    <w:rsid w:val="00302931"/>
    <w:pPr>
      <w:spacing w:after="120"/>
    </w:pPr>
    <w:rPr>
      <w:rFonts w:eastAsia="SimSun"/>
      <w:sz w:val="16"/>
      <w:szCs w:val="16"/>
    </w:rPr>
  </w:style>
  <w:style w:type="paragraph" w:styleId="a7">
    <w:name w:val="Title"/>
    <w:basedOn w:val="a"/>
    <w:qFormat/>
    <w:rsid w:val="00302931"/>
    <w:pPr>
      <w:spacing w:line="360" w:lineRule="auto"/>
      <w:jc w:val="center"/>
    </w:pPr>
    <w:rPr>
      <w:rFonts w:eastAsia="SimSun"/>
      <w:sz w:val="28"/>
      <w:szCs w:val="20"/>
    </w:rPr>
  </w:style>
  <w:style w:type="table" w:styleId="a8">
    <w:name w:val="Table Grid"/>
    <w:basedOn w:val="a1"/>
    <w:uiPriority w:val="59"/>
    <w:rsid w:val="003029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rmal (Web)"/>
    <w:basedOn w:val="a"/>
    <w:rsid w:val="00302931"/>
    <w:pPr>
      <w:spacing w:before="100" w:after="100"/>
      <w:ind w:firstLine="600"/>
      <w:jc w:val="both"/>
    </w:pPr>
    <w:rPr>
      <w:szCs w:val="20"/>
    </w:rPr>
  </w:style>
  <w:style w:type="paragraph" w:styleId="22">
    <w:name w:val="Body Text 2"/>
    <w:basedOn w:val="a"/>
    <w:rsid w:val="00A95E8E"/>
    <w:pPr>
      <w:spacing w:after="120" w:line="480" w:lineRule="auto"/>
    </w:pPr>
  </w:style>
  <w:style w:type="paragraph" w:styleId="aa">
    <w:name w:val="Body Text Indent"/>
    <w:basedOn w:val="a"/>
    <w:link w:val="ab"/>
    <w:unhideWhenUsed/>
    <w:rsid w:val="007E73BD"/>
    <w:pPr>
      <w:widowControl w:val="0"/>
      <w:spacing w:after="120" w:line="480" w:lineRule="auto"/>
      <w:ind w:left="283" w:firstLine="720"/>
    </w:pPr>
    <w:rPr>
      <w:rFonts w:ascii="Courier New" w:hAnsi="Courier New"/>
      <w:szCs w:val="20"/>
    </w:rPr>
  </w:style>
  <w:style w:type="character" w:styleId="ac">
    <w:name w:val="Strong"/>
    <w:uiPriority w:val="22"/>
    <w:qFormat/>
    <w:rsid w:val="00706FC3"/>
    <w:rPr>
      <w:b/>
      <w:bCs/>
    </w:rPr>
  </w:style>
  <w:style w:type="character" w:customStyle="1" w:styleId="10">
    <w:name w:val="Заголовок 1 Знак"/>
    <w:link w:val="1"/>
    <w:uiPriority w:val="9"/>
    <w:rsid w:val="001D4F0D"/>
    <w:rPr>
      <w:b/>
      <w:bCs/>
      <w:kern w:val="32"/>
      <w:sz w:val="28"/>
      <w:szCs w:val="32"/>
    </w:rPr>
  </w:style>
  <w:style w:type="character" w:customStyle="1" w:styleId="90">
    <w:name w:val="Заголовок 9 Знак"/>
    <w:link w:val="9"/>
    <w:uiPriority w:val="9"/>
    <w:semiHidden/>
    <w:rsid w:val="00890B6C"/>
    <w:rPr>
      <w:rFonts w:ascii="Cambria" w:eastAsia="Times New Roman" w:hAnsi="Cambria" w:cs="Times New Roman"/>
      <w:sz w:val="22"/>
      <w:szCs w:val="22"/>
    </w:rPr>
  </w:style>
  <w:style w:type="paragraph" w:customStyle="1" w:styleId="11">
    <w:name w:val="Текст1"/>
    <w:basedOn w:val="a"/>
    <w:rsid w:val="00AA0FBC"/>
    <w:rPr>
      <w:rFonts w:ascii="Courier New" w:hAnsi="Courier New" w:cs="Courier New"/>
      <w:sz w:val="20"/>
      <w:szCs w:val="20"/>
      <w:lang w:eastAsia="ar-SA"/>
    </w:rPr>
  </w:style>
  <w:style w:type="paragraph" w:styleId="ad">
    <w:name w:val="No Spacing"/>
    <w:uiPriority w:val="1"/>
    <w:qFormat/>
    <w:rsid w:val="0030237F"/>
    <w:rPr>
      <w:rFonts w:ascii="Calibri" w:hAnsi="Calibri"/>
      <w:sz w:val="22"/>
      <w:szCs w:val="22"/>
    </w:rPr>
  </w:style>
  <w:style w:type="character" w:customStyle="1" w:styleId="apple-converted-space">
    <w:name w:val="apple-converted-space"/>
    <w:rsid w:val="0030237F"/>
  </w:style>
  <w:style w:type="character" w:customStyle="1" w:styleId="hps">
    <w:name w:val="hps"/>
    <w:rsid w:val="0030237F"/>
  </w:style>
  <w:style w:type="paragraph" w:styleId="ae">
    <w:name w:val="Balloon Text"/>
    <w:basedOn w:val="a"/>
    <w:link w:val="af"/>
    <w:uiPriority w:val="99"/>
    <w:semiHidden/>
    <w:unhideWhenUsed/>
    <w:rsid w:val="0030237F"/>
    <w:rPr>
      <w:rFonts w:ascii="Tahoma" w:hAnsi="Tahoma"/>
      <w:sz w:val="16"/>
      <w:szCs w:val="16"/>
    </w:rPr>
  </w:style>
  <w:style w:type="character" w:customStyle="1" w:styleId="af">
    <w:name w:val="Текст выноски Знак"/>
    <w:link w:val="ae"/>
    <w:uiPriority w:val="99"/>
    <w:semiHidden/>
    <w:rsid w:val="0030237F"/>
    <w:rPr>
      <w:rFonts w:ascii="Tahoma" w:hAnsi="Tahoma" w:cs="Tahoma"/>
      <w:sz w:val="16"/>
      <w:szCs w:val="16"/>
    </w:rPr>
  </w:style>
  <w:style w:type="paragraph" w:customStyle="1" w:styleId="ParaAttribute0">
    <w:name w:val="ParaAttribute0"/>
    <w:rsid w:val="0030237F"/>
    <w:pPr>
      <w:widowControl w:val="0"/>
      <w:wordWrap w:val="0"/>
    </w:pPr>
    <w:rPr>
      <w:rFonts w:eastAsia="Batang"/>
    </w:rPr>
  </w:style>
  <w:style w:type="character" w:customStyle="1" w:styleId="CharAttribute0">
    <w:name w:val="CharAttribute0"/>
    <w:rsid w:val="0030237F"/>
    <w:rPr>
      <w:rFonts w:ascii="Times New Roman" w:eastAsia="Times New Roman" w:hAnsi="Times New Roman"/>
    </w:rPr>
  </w:style>
  <w:style w:type="character" w:customStyle="1" w:styleId="40">
    <w:name w:val="Заголовок 4 Знак"/>
    <w:link w:val="4"/>
    <w:rsid w:val="0030237F"/>
    <w:rPr>
      <w:b/>
      <w:i/>
      <w:sz w:val="24"/>
      <w:u w:val="single"/>
    </w:rPr>
  </w:style>
  <w:style w:type="character" w:styleId="af0">
    <w:name w:val="Emphasis"/>
    <w:uiPriority w:val="20"/>
    <w:qFormat/>
    <w:rsid w:val="0030237F"/>
    <w:rPr>
      <w:i/>
      <w:iCs/>
    </w:rPr>
  </w:style>
  <w:style w:type="paragraph" w:styleId="af1">
    <w:name w:val="header"/>
    <w:basedOn w:val="a"/>
    <w:link w:val="af2"/>
    <w:uiPriority w:val="99"/>
    <w:unhideWhenUsed/>
    <w:rsid w:val="0030237F"/>
    <w:pPr>
      <w:tabs>
        <w:tab w:val="center" w:pos="4677"/>
        <w:tab w:val="right" w:pos="9355"/>
      </w:tabs>
    </w:pPr>
    <w:rPr>
      <w:rFonts w:ascii="Calibri" w:hAnsi="Calibri"/>
      <w:sz w:val="22"/>
      <w:szCs w:val="22"/>
    </w:rPr>
  </w:style>
  <w:style w:type="character" w:customStyle="1" w:styleId="af2">
    <w:name w:val="Верхний колонтитул Знак"/>
    <w:link w:val="af1"/>
    <w:uiPriority w:val="99"/>
    <w:rsid w:val="0030237F"/>
    <w:rPr>
      <w:rFonts w:ascii="Calibri" w:hAnsi="Calibri"/>
      <w:sz w:val="22"/>
      <w:szCs w:val="22"/>
    </w:rPr>
  </w:style>
  <w:style w:type="paragraph" w:styleId="af3">
    <w:name w:val="footer"/>
    <w:basedOn w:val="a"/>
    <w:link w:val="af4"/>
    <w:uiPriority w:val="99"/>
    <w:unhideWhenUsed/>
    <w:rsid w:val="0030237F"/>
    <w:pPr>
      <w:tabs>
        <w:tab w:val="center" w:pos="4677"/>
        <w:tab w:val="right" w:pos="9355"/>
      </w:tabs>
    </w:pPr>
    <w:rPr>
      <w:rFonts w:ascii="Calibri" w:hAnsi="Calibri"/>
      <w:sz w:val="22"/>
      <w:szCs w:val="22"/>
    </w:rPr>
  </w:style>
  <w:style w:type="character" w:customStyle="1" w:styleId="af4">
    <w:name w:val="Нижний колонтитул Знак"/>
    <w:link w:val="af3"/>
    <w:uiPriority w:val="99"/>
    <w:rsid w:val="0030237F"/>
    <w:rPr>
      <w:rFonts w:ascii="Calibri" w:hAnsi="Calibri"/>
      <w:sz w:val="22"/>
      <w:szCs w:val="22"/>
    </w:rPr>
  </w:style>
  <w:style w:type="paragraph" w:customStyle="1" w:styleId="12">
    <w:name w:val="Стиль1"/>
    <w:basedOn w:val="2"/>
    <w:next w:val="a4"/>
    <w:qFormat/>
    <w:rsid w:val="00D6753D"/>
    <w:rPr>
      <w:i/>
    </w:rPr>
  </w:style>
  <w:style w:type="character" w:customStyle="1" w:styleId="30">
    <w:name w:val="Заголовок 3 Знак"/>
    <w:link w:val="3"/>
    <w:uiPriority w:val="9"/>
    <w:rsid w:val="00A93D19"/>
    <w:rPr>
      <w:rFonts w:eastAsia="Times New Roman" w:cs="Times New Roman"/>
      <w:b/>
      <w:bCs/>
      <w:sz w:val="28"/>
      <w:szCs w:val="26"/>
    </w:rPr>
  </w:style>
  <w:style w:type="character" w:customStyle="1" w:styleId="20">
    <w:name w:val="Заголовок 2 Знак"/>
    <w:link w:val="2"/>
    <w:uiPriority w:val="9"/>
    <w:rsid w:val="00A93D19"/>
    <w:rPr>
      <w:b/>
      <w:bCs/>
      <w:iCs/>
      <w:sz w:val="28"/>
      <w:szCs w:val="28"/>
    </w:rPr>
  </w:style>
  <w:style w:type="character" w:customStyle="1" w:styleId="ab">
    <w:name w:val="Основной текст с отступом Знак"/>
    <w:link w:val="aa"/>
    <w:rsid w:val="001D4F0D"/>
    <w:rPr>
      <w:rFonts w:ascii="Courier New" w:hAnsi="Courier New"/>
      <w:sz w:val="24"/>
    </w:rPr>
  </w:style>
  <w:style w:type="character" w:customStyle="1" w:styleId="50">
    <w:name w:val="Заголовок 5 Знак"/>
    <w:link w:val="5"/>
    <w:uiPriority w:val="9"/>
    <w:rsid w:val="009263F0"/>
    <w:rPr>
      <w:rFonts w:eastAsia="Times New Roman" w:cs="Times New Roman"/>
      <w:b/>
      <w:bCs/>
      <w:iCs/>
      <w:sz w:val="28"/>
      <w:szCs w:val="26"/>
    </w:rPr>
  </w:style>
  <w:style w:type="paragraph" w:styleId="af5">
    <w:name w:val="TOC Heading"/>
    <w:basedOn w:val="1"/>
    <w:next w:val="a"/>
    <w:uiPriority w:val="39"/>
    <w:semiHidden/>
    <w:unhideWhenUsed/>
    <w:qFormat/>
    <w:rsid w:val="00093EEC"/>
    <w:pPr>
      <w:keepLines/>
      <w:spacing w:before="480" w:line="276" w:lineRule="auto"/>
      <w:ind w:firstLine="0"/>
      <w:jc w:val="left"/>
      <w:outlineLvl w:val="9"/>
    </w:pPr>
    <w:rPr>
      <w:rFonts w:ascii="Cambria" w:hAnsi="Cambria"/>
      <w:color w:val="365F91"/>
      <w:kern w:val="0"/>
      <w:szCs w:val="28"/>
    </w:rPr>
  </w:style>
  <w:style w:type="paragraph" w:styleId="13">
    <w:name w:val="toc 1"/>
    <w:basedOn w:val="a"/>
    <w:next w:val="a"/>
    <w:autoRedefine/>
    <w:uiPriority w:val="39"/>
    <w:unhideWhenUsed/>
    <w:rsid w:val="00093EEC"/>
  </w:style>
  <w:style w:type="paragraph" w:styleId="23">
    <w:name w:val="toc 2"/>
    <w:basedOn w:val="a"/>
    <w:next w:val="a"/>
    <w:autoRedefine/>
    <w:uiPriority w:val="39"/>
    <w:unhideWhenUsed/>
    <w:rsid w:val="00093EEC"/>
    <w:pPr>
      <w:ind w:left="240"/>
    </w:pPr>
  </w:style>
  <w:style w:type="paragraph" w:styleId="32">
    <w:name w:val="toc 3"/>
    <w:basedOn w:val="a"/>
    <w:next w:val="a"/>
    <w:autoRedefine/>
    <w:uiPriority w:val="39"/>
    <w:unhideWhenUsed/>
    <w:rsid w:val="00093EEC"/>
    <w:pPr>
      <w:ind w:left="48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7.pn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hyperlink" Target="http://www.patentstorm.us/inventors/Kondratenko_Vladimir_Stepanovich-2394628.html" TargetMode="External"/><Relationship Id="rId68" Type="http://schemas.openxmlformats.org/officeDocument/2006/relationships/image" Target="media/image54.wmf"/><Relationship Id="rId84" Type="http://schemas.openxmlformats.org/officeDocument/2006/relationships/oleObject" Target="embeddings/oleObject2.bin"/><Relationship Id="rId89" Type="http://schemas.openxmlformats.org/officeDocument/2006/relationships/image" Target="media/image73.jpeg"/><Relationship Id="rId112" Type="http://schemas.openxmlformats.org/officeDocument/2006/relationships/oleObject" Target="embeddings/oleObject4.bin"/><Relationship Id="rId16" Type="http://schemas.openxmlformats.org/officeDocument/2006/relationships/image" Target="media/image9.pn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png"/><Relationship Id="rId58" Type="http://schemas.openxmlformats.org/officeDocument/2006/relationships/hyperlink" Target="http://www.patentstorm.us/inventors/Kondratenko_Vladimir_Stepanovich-2394628.html" TargetMode="External"/><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6.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patentstorm.us/inventors/Kondratenko_Vladimir_Stepanovich-2394628.html" TargetMode="External"/><Relationship Id="rId82" Type="http://schemas.openxmlformats.org/officeDocument/2006/relationships/oleObject" Target="embeddings/oleObject1.bin"/><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emf"/><Relationship Id="rId113" Type="http://schemas.openxmlformats.org/officeDocument/2006/relationships/image" Target="media/image95.png"/><Relationship Id="rId118" Type="http://schemas.openxmlformats.org/officeDocument/2006/relationships/oleObject" Target="embeddings/oleObject7.bin"/><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58.jpeg"/><Relationship Id="rId80" Type="http://schemas.openxmlformats.org/officeDocument/2006/relationships/image" Target="media/image66.pn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png"/><Relationship Id="rId121" Type="http://schemas.openxmlformats.org/officeDocument/2006/relationships/image" Target="media/image9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8.png"/><Relationship Id="rId59" Type="http://schemas.openxmlformats.org/officeDocument/2006/relationships/hyperlink" Target="http://www.patentstorm.us/inventors/Kondratenko_Vladimir_Stepanovich-2394628.html" TargetMode="External"/><Relationship Id="rId67" Type="http://schemas.openxmlformats.org/officeDocument/2006/relationships/image" Target="media/image53.pn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oleObject" Target="embeddings/oleObject6.bin"/><Relationship Id="rId124"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hyperlink" Target="http://www.patentstorm.us/inventors/Kondratenko_Vladimir_Stepanovich-2394628.html" TargetMode="External"/><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8.pn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0.jpeg"/><Relationship Id="rId114" Type="http://schemas.openxmlformats.org/officeDocument/2006/relationships/oleObject" Target="embeddings/oleObject5.bin"/><Relationship Id="rId119"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hyperlink" Target="http://www.patentstorm.us/inventors/Kondratenko_Vladimir_Stepanovich-2394628.html" TargetMode="External"/><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1.xml"/><Relationship Id="rId109" Type="http://schemas.openxmlformats.org/officeDocument/2006/relationships/image" Target="media/image93.pn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oleObject" Target="embeddings/oleObject8.bin"/><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2.wmf"/><Relationship Id="rId87" Type="http://schemas.openxmlformats.org/officeDocument/2006/relationships/image" Target="media/image71.jpeg"/><Relationship Id="rId110" Type="http://schemas.openxmlformats.org/officeDocument/2006/relationships/oleObject" Target="embeddings/oleObject3.bin"/><Relationship Id="rId115" Type="http://schemas.openxmlformats.org/officeDocument/2006/relationships/image" Target="media/image96.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4917127071823205"/>
          <c:y val="9.4170403587444079E-2"/>
          <c:w val="0.82596685082872923"/>
          <c:h val="0.6502242152466372"/>
        </c:manualLayout>
      </c:layout>
      <c:lineChart>
        <c:grouping val="standard"/>
        <c:ser>
          <c:idx val="0"/>
          <c:order val="0"/>
          <c:spPr>
            <a:ln w="37866">
              <a:solidFill>
                <a:srgbClr val="000000"/>
              </a:solidFill>
              <a:prstDash val="solid"/>
            </a:ln>
          </c:spPr>
          <c:marker>
            <c:symbol val="circle"/>
            <c:size val="6"/>
            <c:spPr>
              <a:solidFill>
                <a:srgbClr val="000080"/>
              </a:solidFill>
              <a:ln>
                <a:solidFill>
                  <a:srgbClr val="000000"/>
                </a:solidFill>
                <a:prstDash val="solid"/>
              </a:ln>
            </c:spPr>
          </c:marker>
          <c:val>
            <c:numRef>
              <c:f>Лист1!$A$1:$A$10</c:f>
              <c:numCache>
                <c:formatCode>General</c:formatCode>
                <c:ptCount val="10"/>
                <c:pt idx="0">
                  <c:v>14</c:v>
                </c:pt>
                <c:pt idx="1">
                  <c:v>10</c:v>
                </c:pt>
                <c:pt idx="2">
                  <c:v>6</c:v>
                </c:pt>
                <c:pt idx="3">
                  <c:v>5</c:v>
                </c:pt>
                <c:pt idx="4">
                  <c:v>4.5</c:v>
                </c:pt>
                <c:pt idx="5">
                  <c:v>4</c:v>
                </c:pt>
                <c:pt idx="6">
                  <c:v>3.9</c:v>
                </c:pt>
                <c:pt idx="7">
                  <c:v>3.8</c:v>
                </c:pt>
                <c:pt idx="8">
                  <c:v>3.6</c:v>
                </c:pt>
                <c:pt idx="9">
                  <c:v>3</c:v>
                </c:pt>
              </c:numCache>
            </c:numRef>
          </c:val>
        </c:ser>
        <c:ser>
          <c:idx val="1"/>
          <c:order val="1"/>
          <c:spPr>
            <a:ln w="37866">
              <a:solidFill>
                <a:srgbClr val="000000"/>
              </a:solidFill>
              <a:prstDash val="solid"/>
            </a:ln>
          </c:spPr>
          <c:marker>
            <c:symbol val="square"/>
            <c:size val="6"/>
            <c:spPr>
              <a:solidFill>
                <a:srgbClr val="000000"/>
              </a:solidFill>
              <a:ln>
                <a:solidFill>
                  <a:srgbClr val="000000"/>
                </a:solidFill>
                <a:prstDash val="solid"/>
              </a:ln>
            </c:spPr>
          </c:marker>
          <c:val>
            <c:numRef>
              <c:f>Лист1!$B$1:$B$10</c:f>
              <c:numCache>
                <c:formatCode>General</c:formatCode>
                <c:ptCount val="10"/>
                <c:pt idx="0">
                  <c:v>19</c:v>
                </c:pt>
                <c:pt idx="1">
                  <c:v>18</c:v>
                </c:pt>
                <c:pt idx="2">
                  <c:v>16.8</c:v>
                </c:pt>
                <c:pt idx="3">
                  <c:v>16.2</c:v>
                </c:pt>
                <c:pt idx="4">
                  <c:v>15.9</c:v>
                </c:pt>
                <c:pt idx="5">
                  <c:v>16.2</c:v>
                </c:pt>
                <c:pt idx="6">
                  <c:v>16</c:v>
                </c:pt>
                <c:pt idx="7">
                  <c:v>15.8</c:v>
                </c:pt>
                <c:pt idx="8">
                  <c:v>15.4</c:v>
                </c:pt>
                <c:pt idx="9">
                  <c:v>15.5</c:v>
                </c:pt>
              </c:numCache>
            </c:numRef>
          </c:val>
        </c:ser>
        <c:marker val="1"/>
        <c:axId val="235256832"/>
        <c:axId val="238102016"/>
      </c:lineChart>
      <c:catAx>
        <c:axId val="235256832"/>
        <c:scaling>
          <c:orientation val="minMax"/>
        </c:scaling>
        <c:axPos val="b"/>
        <c:majorGridlines>
          <c:spPr>
            <a:ln w="3156">
              <a:solidFill>
                <a:srgbClr val="000000"/>
              </a:solidFill>
              <a:prstDash val="solid"/>
            </a:ln>
          </c:spPr>
        </c:majorGridlines>
        <c:title>
          <c:tx>
            <c:rich>
              <a:bodyPr/>
              <a:lstStyle/>
              <a:p>
                <a:pPr>
                  <a:defRPr sz="795" b="0" i="0" u="none" strike="noStrike" baseline="0">
                    <a:solidFill>
                      <a:srgbClr val="000000"/>
                    </a:solidFill>
                    <a:latin typeface="Arial Cyr"/>
                    <a:ea typeface="Arial Cyr"/>
                    <a:cs typeface="Arial Cyr"/>
                  </a:defRPr>
                </a:pPr>
                <a:r>
                  <a:rPr lang="en-US" sz="795" b="1" i="0" u="none" strike="noStrike" baseline="0">
                    <a:solidFill>
                      <a:srgbClr val="000000"/>
                    </a:solidFill>
                    <a:latin typeface="Arial Cyr"/>
                    <a:cs typeface="Arial Cyr"/>
                  </a:rPr>
                  <a:t>t,</a:t>
                </a:r>
                <a:r>
                  <a:rPr lang="ru-RU" sz="795" b="1" i="0" u="none" strike="noStrike" baseline="0">
                    <a:solidFill>
                      <a:srgbClr val="000000"/>
                    </a:solidFill>
                    <a:latin typeface="Arial Cyr"/>
                    <a:cs typeface="Arial Cyr"/>
                  </a:rPr>
                  <a:t>мин</a:t>
                </a:r>
              </a:p>
            </c:rich>
          </c:tx>
          <c:layout>
            <c:manualLayout>
              <c:xMode val="edge"/>
              <c:yMode val="edge"/>
              <c:x val="0.87292821730617121"/>
              <c:y val="0.85201775035852523"/>
            </c:manualLayout>
          </c:layout>
          <c:spPr>
            <a:noFill/>
            <a:ln w="25244">
              <a:noFill/>
            </a:ln>
          </c:spPr>
        </c:title>
        <c:numFmt formatCode="General" sourceLinked="1"/>
        <c:majorTickMark val="cross"/>
        <c:minorTickMark val="cross"/>
        <c:tickLblPos val="low"/>
        <c:spPr>
          <a:ln w="3156">
            <a:solidFill>
              <a:srgbClr val="000000"/>
            </a:solidFill>
            <a:prstDash val="solid"/>
          </a:ln>
        </c:spPr>
        <c:txPr>
          <a:bodyPr rot="0" vert="horz"/>
          <a:lstStyle/>
          <a:p>
            <a:pPr>
              <a:defRPr sz="795" b="0" i="0" u="none" strike="noStrike" baseline="0">
                <a:solidFill>
                  <a:srgbClr val="000000"/>
                </a:solidFill>
                <a:latin typeface="Arial Cyr"/>
                <a:ea typeface="Arial Cyr"/>
                <a:cs typeface="Arial Cyr"/>
              </a:defRPr>
            </a:pPr>
            <a:endParaRPr lang="ru-RU"/>
          </a:p>
        </c:txPr>
        <c:crossAx val="238102016"/>
        <c:crosses val="autoZero"/>
        <c:auto val="1"/>
        <c:lblAlgn val="ctr"/>
        <c:lblOffset val="100"/>
        <c:tickLblSkip val="1"/>
        <c:tickMarkSkip val="1"/>
      </c:catAx>
      <c:valAx>
        <c:axId val="238102016"/>
        <c:scaling>
          <c:orientation val="minMax"/>
        </c:scaling>
        <c:axPos val="l"/>
        <c:majorGridlines>
          <c:spPr>
            <a:ln w="3156">
              <a:solidFill>
                <a:srgbClr val="000000"/>
              </a:solidFill>
              <a:prstDash val="solid"/>
            </a:ln>
          </c:spPr>
        </c:majorGridlines>
        <c:title>
          <c:tx>
            <c:rich>
              <a:bodyPr/>
              <a:lstStyle/>
              <a:p>
                <a:pPr>
                  <a:defRPr sz="795" b="0" i="0" u="none" strike="noStrike" baseline="0">
                    <a:solidFill>
                      <a:srgbClr val="000000"/>
                    </a:solidFill>
                    <a:latin typeface="Arial Cyr"/>
                    <a:ea typeface="Arial Cyr"/>
                    <a:cs typeface="Arial Cyr"/>
                  </a:defRPr>
                </a:pPr>
                <a:r>
                  <a:rPr lang="en-US" sz="795" b="1" i="0" u="none" strike="noStrike" baseline="0">
                    <a:solidFill>
                      <a:srgbClr val="000000"/>
                    </a:solidFill>
                    <a:latin typeface="Arial Cyr"/>
                    <a:cs typeface="Arial Cyr"/>
                  </a:rPr>
                  <a:t>h/t, </a:t>
                </a:r>
                <a:r>
                  <a:rPr lang="ru-RU" sz="795" b="1" i="0" u="none" strike="noStrike" baseline="0">
                    <a:solidFill>
                      <a:srgbClr val="000000"/>
                    </a:solidFill>
                    <a:latin typeface="Arial Cyr"/>
                    <a:cs typeface="Arial Cyr"/>
                  </a:rPr>
                  <a:t>мкм/мин</a:t>
                </a:r>
              </a:p>
            </c:rich>
          </c:tx>
          <c:layout>
            <c:manualLayout>
              <c:xMode val="edge"/>
              <c:yMode val="edge"/>
              <c:x val="2.2099570886972494E-2"/>
              <c:y val="0"/>
            </c:manualLayout>
          </c:layout>
          <c:spPr>
            <a:noFill/>
            <a:ln w="25244">
              <a:noFill/>
            </a:ln>
          </c:spPr>
        </c:title>
        <c:numFmt formatCode="General" sourceLinked="1"/>
        <c:tickLblPos val="nextTo"/>
        <c:spPr>
          <a:ln w="3156">
            <a:solidFill>
              <a:srgbClr val="000000"/>
            </a:solidFill>
            <a:prstDash val="solid"/>
          </a:ln>
        </c:spPr>
        <c:txPr>
          <a:bodyPr rot="0" vert="horz"/>
          <a:lstStyle/>
          <a:p>
            <a:pPr>
              <a:defRPr sz="795" b="0" i="0" u="none" strike="noStrike" baseline="0">
                <a:solidFill>
                  <a:srgbClr val="000000"/>
                </a:solidFill>
                <a:latin typeface="Arial Cyr"/>
                <a:ea typeface="Arial Cyr"/>
                <a:cs typeface="Arial Cyr"/>
              </a:defRPr>
            </a:pPr>
            <a:endParaRPr lang="ru-RU"/>
          </a:p>
        </c:txPr>
        <c:crossAx val="235256832"/>
        <c:crosses val="autoZero"/>
        <c:crossBetween val="between"/>
      </c:valAx>
      <c:spPr>
        <a:noFill/>
        <a:ln w="25244">
          <a:noFill/>
        </a:ln>
      </c:spPr>
    </c:plotArea>
    <c:plotVisOnly val="1"/>
    <c:dispBlanksAs val="gap"/>
  </c:chart>
  <c:spPr>
    <a:solidFill>
      <a:srgbClr val="FFFFFF"/>
    </a:solidFill>
    <a:ln w="3156">
      <a:solidFill>
        <a:srgbClr val="000000"/>
      </a:solidFill>
      <a:prstDash val="solid"/>
    </a:ln>
  </c:spPr>
  <c:txPr>
    <a:bodyPr/>
    <a:lstStyle/>
    <a:p>
      <a:pPr>
        <a:defRPr sz="795" b="0" i="0" u="none" strike="noStrike" baseline="0">
          <a:solidFill>
            <a:srgbClr val="000000"/>
          </a:solidFill>
          <a:latin typeface="Arial Cyr"/>
          <a:ea typeface="Arial Cyr"/>
          <a:cs typeface="Arial Cyr"/>
        </a:defRPr>
      </a:pPr>
      <a:endParaRPr lang="ru-RU"/>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0.50575</cdr:x>
      <cdr:y>0.13525</cdr:y>
    </cdr:from>
    <cdr:to>
      <cdr:x>0.52975</cdr:x>
      <cdr:y>0.20425</cdr:y>
    </cdr:to>
    <cdr:sp macro="" textlink="">
      <cdr:nvSpPr>
        <cdr:cNvPr id="4097" name="Text Box 1"/>
        <cdr:cNvSpPr txBox="1">
          <a:spLocks xmlns:a="http://schemas.openxmlformats.org/drawingml/2006/main" noChangeArrowheads="1"/>
        </cdr:cNvSpPr>
      </cdr:nvSpPr>
      <cdr:spPr bwMode="auto">
        <a:xfrm xmlns:a="http://schemas.openxmlformats.org/drawingml/2006/main">
          <a:off x="1743851" y="287281"/>
          <a:ext cx="82753" cy="146561"/>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xmlns="">
              <a:solidFill>
                <a:srgbClr val="FFFFFF"/>
              </a:solidFill>
            </a14:hiddenFill>
          </a:ext>
          <a:ext uri="{91240B29-F687-4F45-9708-019B960494DF}">
            <a14:hiddenLine xmlns:a14="http://schemas.microsoft.com/office/drawing/2010/main" xmlns=""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800" b="1" i="0" u="none" strike="noStrike" baseline="0">
              <a:solidFill>
                <a:srgbClr val="000000"/>
              </a:solidFill>
              <a:latin typeface="Arial Cyr"/>
              <a:cs typeface="Arial Cyr"/>
            </a:rPr>
            <a:t>1</a:t>
          </a:r>
          <a:endParaRPr lang="ru-RU"/>
        </a:p>
      </cdr:txBody>
    </cdr:sp>
  </cdr:relSizeAnchor>
  <cdr:relSizeAnchor xmlns:cdr="http://schemas.openxmlformats.org/drawingml/2006/chartDrawing">
    <cdr:from>
      <cdr:x>0.43075</cdr:x>
      <cdr:y>0.47925</cdr:y>
    </cdr:from>
    <cdr:to>
      <cdr:x>0.46525</cdr:x>
      <cdr:y>0.54825</cdr:y>
    </cdr:to>
    <cdr:sp macro="" textlink="">
      <cdr:nvSpPr>
        <cdr:cNvPr id="4098" name="Text Box 2"/>
        <cdr:cNvSpPr txBox="1">
          <a:spLocks xmlns:a="http://schemas.openxmlformats.org/drawingml/2006/main" noChangeArrowheads="1"/>
        </cdr:cNvSpPr>
      </cdr:nvSpPr>
      <cdr:spPr bwMode="auto">
        <a:xfrm xmlns:a="http://schemas.openxmlformats.org/drawingml/2006/main">
          <a:off x="1485248" y="1017963"/>
          <a:ext cx="118957" cy="146561"/>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xmlns="">
              <a:solidFill>
                <a:srgbClr val="FFFFFF"/>
              </a:solidFill>
            </a14:hiddenFill>
          </a:ext>
          <a:ext uri="{91240B29-F687-4F45-9708-019B960494DF}">
            <a14:hiddenLine xmlns:a14="http://schemas.microsoft.com/office/drawing/2010/main" xmlns=""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800" b="1" i="0" u="none" strike="noStrike" baseline="0">
              <a:solidFill>
                <a:srgbClr val="000000"/>
              </a:solidFill>
              <a:latin typeface="Arial Cyr"/>
              <a:cs typeface="Arial Cyr"/>
            </a:rPr>
            <a:t>2</a:t>
          </a:r>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DE1B63-EA9E-4899-81BC-920DD884BE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119</Pages>
  <Words>24219</Words>
  <Characters>138049</Characters>
  <Application>Microsoft Office Word</Application>
  <DocSecurity>0</DocSecurity>
  <Lines>1150</Lines>
  <Paragraphs>323</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Российской Федерации</vt:lpstr>
    </vt:vector>
  </TitlesOfParts>
  <Company>Microsoft</Company>
  <LinksUpToDate>false</LinksUpToDate>
  <CharactersWithSpaces>161945</CharactersWithSpaces>
  <SharedDoc>false</SharedDoc>
  <HLinks>
    <vt:vector size="504" baseType="variant">
      <vt:variant>
        <vt:i4>8192097</vt:i4>
      </vt:variant>
      <vt:variant>
        <vt:i4>426</vt:i4>
      </vt:variant>
      <vt:variant>
        <vt:i4>0</vt:i4>
      </vt:variant>
      <vt:variant>
        <vt:i4>5</vt:i4>
      </vt:variant>
      <vt:variant>
        <vt:lpwstr>http://www.patentstorm.us/inventors/Kondratenko_Vladimir_Stepanovich-2394628.html</vt:lpwstr>
      </vt:variant>
      <vt:variant>
        <vt:lpwstr/>
      </vt:variant>
      <vt:variant>
        <vt:i4>8192097</vt:i4>
      </vt:variant>
      <vt:variant>
        <vt:i4>423</vt:i4>
      </vt:variant>
      <vt:variant>
        <vt:i4>0</vt:i4>
      </vt:variant>
      <vt:variant>
        <vt:i4>5</vt:i4>
      </vt:variant>
      <vt:variant>
        <vt:lpwstr>http://www.patentstorm.us/inventors/Kondratenko_Vladimir_Stepanovich-2394628.html</vt:lpwstr>
      </vt:variant>
      <vt:variant>
        <vt:lpwstr/>
      </vt:variant>
      <vt:variant>
        <vt:i4>8192097</vt:i4>
      </vt:variant>
      <vt:variant>
        <vt:i4>420</vt:i4>
      </vt:variant>
      <vt:variant>
        <vt:i4>0</vt:i4>
      </vt:variant>
      <vt:variant>
        <vt:i4>5</vt:i4>
      </vt:variant>
      <vt:variant>
        <vt:lpwstr>http://www.patentstorm.us/inventors/Kondratenko_Vladimir_Stepanovich-2394628.html</vt:lpwstr>
      </vt:variant>
      <vt:variant>
        <vt:lpwstr/>
      </vt:variant>
      <vt:variant>
        <vt:i4>8192097</vt:i4>
      </vt:variant>
      <vt:variant>
        <vt:i4>417</vt:i4>
      </vt:variant>
      <vt:variant>
        <vt:i4>0</vt:i4>
      </vt:variant>
      <vt:variant>
        <vt:i4>5</vt:i4>
      </vt:variant>
      <vt:variant>
        <vt:lpwstr>http://www.patentstorm.us/inventors/Kondratenko_Vladimir_Stepanovich-2394628.html</vt:lpwstr>
      </vt:variant>
      <vt:variant>
        <vt:lpwstr/>
      </vt:variant>
      <vt:variant>
        <vt:i4>8192097</vt:i4>
      </vt:variant>
      <vt:variant>
        <vt:i4>414</vt:i4>
      </vt:variant>
      <vt:variant>
        <vt:i4>0</vt:i4>
      </vt:variant>
      <vt:variant>
        <vt:i4>5</vt:i4>
      </vt:variant>
      <vt:variant>
        <vt:lpwstr>http://www.patentstorm.us/inventors/Kondratenko_Vladimir_Stepanovich-2394628.html</vt:lpwstr>
      </vt:variant>
      <vt:variant>
        <vt:lpwstr/>
      </vt:variant>
      <vt:variant>
        <vt:i4>8192097</vt:i4>
      </vt:variant>
      <vt:variant>
        <vt:i4>411</vt:i4>
      </vt:variant>
      <vt:variant>
        <vt:i4>0</vt:i4>
      </vt:variant>
      <vt:variant>
        <vt:i4>5</vt:i4>
      </vt:variant>
      <vt:variant>
        <vt:lpwstr>http://www.patentstorm.us/inventors/Kondratenko_Vladimir_Stepanovich-2394628.html</vt:lpwstr>
      </vt:variant>
      <vt:variant>
        <vt:lpwstr/>
      </vt:variant>
      <vt:variant>
        <vt:i4>1572915</vt:i4>
      </vt:variant>
      <vt:variant>
        <vt:i4>386</vt:i4>
      </vt:variant>
      <vt:variant>
        <vt:i4>0</vt:i4>
      </vt:variant>
      <vt:variant>
        <vt:i4>5</vt:i4>
      </vt:variant>
      <vt:variant>
        <vt:lpwstr/>
      </vt:variant>
      <vt:variant>
        <vt:lpwstr>_Toc462148108</vt:lpwstr>
      </vt:variant>
      <vt:variant>
        <vt:i4>1572915</vt:i4>
      </vt:variant>
      <vt:variant>
        <vt:i4>380</vt:i4>
      </vt:variant>
      <vt:variant>
        <vt:i4>0</vt:i4>
      </vt:variant>
      <vt:variant>
        <vt:i4>5</vt:i4>
      </vt:variant>
      <vt:variant>
        <vt:lpwstr/>
      </vt:variant>
      <vt:variant>
        <vt:lpwstr>_Toc462148107</vt:lpwstr>
      </vt:variant>
      <vt:variant>
        <vt:i4>1572915</vt:i4>
      </vt:variant>
      <vt:variant>
        <vt:i4>374</vt:i4>
      </vt:variant>
      <vt:variant>
        <vt:i4>0</vt:i4>
      </vt:variant>
      <vt:variant>
        <vt:i4>5</vt:i4>
      </vt:variant>
      <vt:variant>
        <vt:lpwstr/>
      </vt:variant>
      <vt:variant>
        <vt:lpwstr>_Toc462148106</vt:lpwstr>
      </vt:variant>
      <vt:variant>
        <vt:i4>1572915</vt:i4>
      </vt:variant>
      <vt:variant>
        <vt:i4>368</vt:i4>
      </vt:variant>
      <vt:variant>
        <vt:i4>0</vt:i4>
      </vt:variant>
      <vt:variant>
        <vt:i4>5</vt:i4>
      </vt:variant>
      <vt:variant>
        <vt:lpwstr/>
      </vt:variant>
      <vt:variant>
        <vt:lpwstr>_Toc462148105</vt:lpwstr>
      </vt:variant>
      <vt:variant>
        <vt:i4>1572915</vt:i4>
      </vt:variant>
      <vt:variant>
        <vt:i4>362</vt:i4>
      </vt:variant>
      <vt:variant>
        <vt:i4>0</vt:i4>
      </vt:variant>
      <vt:variant>
        <vt:i4>5</vt:i4>
      </vt:variant>
      <vt:variant>
        <vt:lpwstr/>
      </vt:variant>
      <vt:variant>
        <vt:lpwstr>_Toc462148104</vt:lpwstr>
      </vt:variant>
      <vt:variant>
        <vt:i4>1572915</vt:i4>
      </vt:variant>
      <vt:variant>
        <vt:i4>356</vt:i4>
      </vt:variant>
      <vt:variant>
        <vt:i4>0</vt:i4>
      </vt:variant>
      <vt:variant>
        <vt:i4>5</vt:i4>
      </vt:variant>
      <vt:variant>
        <vt:lpwstr/>
      </vt:variant>
      <vt:variant>
        <vt:lpwstr>_Toc462148103</vt:lpwstr>
      </vt:variant>
      <vt:variant>
        <vt:i4>1572915</vt:i4>
      </vt:variant>
      <vt:variant>
        <vt:i4>350</vt:i4>
      </vt:variant>
      <vt:variant>
        <vt:i4>0</vt:i4>
      </vt:variant>
      <vt:variant>
        <vt:i4>5</vt:i4>
      </vt:variant>
      <vt:variant>
        <vt:lpwstr/>
      </vt:variant>
      <vt:variant>
        <vt:lpwstr>_Toc462148102</vt:lpwstr>
      </vt:variant>
      <vt:variant>
        <vt:i4>1572915</vt:i4>
      </vt:variant>
      <vt:variant>
        <vt:i4>344</vt:i4>
      </vt:variant>
      <vt:variant>
        <vt:i4>0</vt:i4>
      </vt:variant>
      <vt:variant>
        <vt:i4>5</vt:i4>
      </vt:variant>
      <vt:variant>
        <vt:lpwstr/>
      </vt:variant>
      <vt:variant>
        <vt:lpwstr>_Toc462148101</vt:lpwstr>
      </vt:variant>
      <vt:variant>
        <vt:i4>1572915</vt:i4>
      </vt:variant>
      <vt:variant>
        <vt:i4>341</vt:i4>
      </vt:variant>
      <vt:variant>
        <vt:i4>0</vt:i4>
      </vt:variant>
      <vt:variant>
        <vt:i4>5</vt:i4>
      </vt:variant>
      <vt:variant>
        <vt:lpwstr/>
      </vt:variant>
      <vt:variant>
        <vt:lpwstr>_Toc462148100</vt:lpwstr>
      </vt:variant>
      <vt:variant>
        <vt:i4>1114162</vt:i4>
      </vt:variant>
      <vt:variant>
        <vt:i4>335</vt:i4>
      </vt:variant>
      <vt:variant>
        <vt:i4>0</vt:i4>
      </vt:variant>
      <vt:variant>
        <vt:i4>5</vt:i4>
      </vt:variant>
      <vt:variant>
        <vt:lpwstr/>
      </vt:variant>
      <vt:variant>
        <vt:lpwstr>_Toc462148099</vt:lpwstr>
      </vt:variant>
      <vt:variant>
        <vt:i4>1114162</vt:i4>
      </vt:variant>
      <vt:variant>
        <vt:i4>332</vt:i4>
      </vt:variant>
      <vt:variant>
        <vt:i4>0</vt:i4>
      </vt:variant>
      <vt:variant>
        <vt:i4>5</vt:i4>
      </vt:variant>
      <vt:variant>
        <vt:lpwstr/>
      </vt:variant>
      <vt:variant>
        <vt:lpwstr>_Toc462148098</vt:lpwstr>
      </vt:variant>
      <vt:variant>
        <vt:i4>1114162</vt:i4>
      </vt:variant>
      <vt:variant>
        <vt:i4>326</vt:i4>
      </vt:variant>
      <vt:variant>
        <vt:i4>0</vt:i4>
      </vt:variant>
      <vt:variant>
        <vt:i4>5</vt:i4>
      </vt:variant>
      <vt:variant>
        <vt:lpwstr/>
      </vt:variant>
      <vt:variant>
        <vt:lpwstr>_Toc462148097</vt:lpwstr>
      </vt:variant>
      <vt:variant>
        <vt:i4>1114162</vt:i4>
      </vt:variant>
      <vt:variant>
        <vt:i4>320</vt:i4>
      </vt:variant>
      <vt:variant>
        <vt:i4>0</vt:i4>
      </vt:variant>
      <vt:variant>
        <vt:i4>5</vt:i4>
      </vt:variant>
      <vt:variant>
        <vt:lpwstr/>
      </vt:variant>
      <vt:variant>
        <vt:lpwstr>_Toc462148096</vt:lpwstr>
      </vt:variant>
      <vt:variant>
        <vt:i4>1114162</vt:i4>
      </vt:variant>
      <vt:variant>
        <vt:i4>314</vt:i4>
      </vt:variant>
      <vt:variant>
        <vt:i4>0</vt:i4>
      </vt:variant>
      <vt:variant>
        <vt:i4>5</vt:i4>
      </vt:variant>
      <vt:variant>
        <vt:lpwstr/>
      </vt:variant>
      <vt:variant>
        <vt:lpwstr>_Toc462148095</vt:lpwstr>
      </vt:variant>
      <vt:variant>
        <vt:i4>1114162</vt:i4>
      </vt:variant>
      <vt:variant>
        <vt:i4>308</vt:i4>
      </vt:variant>
      <vt:variant>
        <vt:i4>0</vt:i4>
      </vt:variant>
      <vt:variant>
        <vt:i4>5</vt:i4>
      </vt:variant>
      <vt:variant>
        <vt:lpwstr/>
      </vt:variant>
      <vt:variant>
        <vt:lpwstr>_Toc462148094</vt:lpwstr>
      </vt:variant>
      <vt:variant>
        <vt:i4>1114162</vt:i4>
      </vt:variant>
      <vt:variant>
        <vt:i4>305</vt:i4>
      </vt:variant>
      <vt:variant>
        <vt:i4>0</vt:i4>
      </vt:variant>
      <vt:variant>
        <vt:i4>5</vt:i4>
      </vt:variant>
      <vt:variant>
        <vt:lpwstr/>
      </vt:variant>
      <vt:variant>
        <vt:lpwstr>_Toc462148093</vt:lpwstr>
      </vt:variant>
      <vt:variant>
        <vt:i4>1114162</vt:i4>
      </vt:variant>
      <vt:variant>
        <vt:i4>299</vt:i4>
      </vt:variant>
      <vt:variant>
        <vt:i4>0</vt:i4>
      </vt:variant>
      <vt:variant>
        <vt:i4>5</vt:i4>
      </vt:variant>
      <vt:variant>
        <vt:lpwstr/>
      </vt:variant>
      <vt:variant>
        <vt:lpwstr>_Toc462148092</vt:lpwstr>
      </vt:variant>
      <vt:variant>
        <vt:i4>1114162</vt:i4>
      </vt:variant>
      <vt:variant>
        <vt:i4>293</vt:i4>
      </vt:variant>
      <vt:variant>
        <vt:i4>0</vt:i4>
      </vt:variant>
      <vt:variant>
        <vt:i4>5</vt:i4>
      </vt:variant>
      <vt:variant>
        <vt:lpwstr/>
      </vt:variant>
      <vt:variant>
        <vt:lpwstr>_Toc462148091</vt:lpwstr>
      </vt:variant>
      <vt:variant>
        <vt:i4>1114162</vt:i4>
      </vt:variant>
      <vt:variant>
        <vt:i4>290</vt:i4>
      </vt:variant>
      <vt:variant>
        <vt:i4>0</vt:i4>
      </vt:variant>
      <vt:variant>
        <vt:i4>5</vt:i4>
      </vt:variant>
      <vt:variant>
        <vt:lpwstr/>
      </vt:variant>
      <vt:variant>
        <vt:lpwstr>_Toc462148090</vt:lpwstr>
      </vt:variant>
      <vt:variant>
        <vt:i4>1048626</vt:i4>
      </vt:variant>
      <vt:variant>
        <vt:i4>284</vt:i4>
      </vt:variant>
      <vt:variant>
        <vt:i4>0</vt:i4>
      </vt:variant>
      <vt:variant>
        <vt:i4>5</vt:i4>
      </vt:variant>
      <vt:variant>
        <vt:lpwstr/>
      </vt:variant>
      <vt:variant>
        <vt:lpwstr>_Toc462148089</vt:lpwstr>
      </vt:variant>
      <vt:variant>
        <vt:i4>1048626</vt:i4>
      </vt:variant>
      <vt:variant>
        <vt:i4>281</vt:i4>
      </vt:variant>
      <vt:variant>
        <vt:i4>0</vt:i4>
      </vt:variant>
      <vt:variant>
        <vt:i4>5</vt:i4>
      </vt:variant>
      <vt:variant>
        <vt:lpwstr/>
      </vt:variant>
      <vt:variant>
        <vt:lpwstr>_Toc462148088</vt:lpwstr>
      </vt:variant>
      <vt:variant>
        <vt:i4>1048626</vt:i4>
      </vt:variant>
      <vt:variant>
        <vt:i4>275</vt:i4>
      </vt:variant>
      <vt:variant>
        <vt:i4>0</vt:i4>
      </vt:variant>
      <vt:variant>
        <vt:i4>5</vt:i4>
      </vt:variant>
      <vt:variant>
        <vt:lpwstr/>
      </vt:variant>
      <vt:variant>
        <vt:lpwstr>_Toc462148087</vt:lpwstr>
      </vt:variant>
      <vt:variant>
        <vt:i4>1048626</vt:i4>
      </vt:variant>
      <vt:variant>
        <vt:i4>269</vt:i4>
      </vt:variant>
      <vt:variant>
        <vt:i4>0</vt:i4>
      </vt:variant>
      <vt:variant>
        <vt:i4>5</vt:i4>
      </vt:variant>
      <vt:variant>
        <vt:lpwstr/>
      </vt:variant>
      <vt:variant>
        <vt:lpwstr>_Toc462148086</vt:lpwstr>
      </vt:variant>
      <vt:variant>
        <vt:i4>1048626</vt:i4>
      </vt:variant>
      <vt:variant>
        <vt:i4>266</vt:i4>
      </vt:variant>
      <vt:variant>
        <vt:i4>0</vt:i4>
      </vt:variant>
      <vt:variant>
        <vt:i4>5</vt:i4>
      </vt:variant>
      <vt:variant>
        <vt:lpwstr/>
      </vt:variant>
      <vt:variant>
        <vt:lpwstr>_Toc462148085</vt:lpwstr>
      </vt:variant>
      <vt:variant>
        <vt:i4>1048626</vt:i4>
      </vt:variant>
      <vt:variant>
        <vt:i4>260</vt:i4>
      </vt:variant>
      <vt:variant>
        <vt:i4>0</vt:i4>
      </vt:variant>
      <vt:variant>
        <vt:i4>5</vt:i4>
      </vt:variant>
      <vt:variant>
        <vt:lpwstr/>
      </vt:variant>
      <vt:variant>
        <vt:lpwstr>_Toc462148084</vt:lpwstr>
      </vt:variant>
      <vt:variant>
        <vt:i4>1048626</vt:i4>
      </vt:variant>
      <vt:variant>
        <vt:i4>257</vt:i4>
      </vt:variant>
      <vt:variant>
        <vt:i4>0</vt:i4>
      </vt:variant>
      <vt:variant>
        <vt:i4>5</vt:i4>
      </vt:variant>
      <vt:variant>
        <vt:lpwstr/>
      </vt:variant>
      <vt:variant>
        <vt:lpwstr>_Toc462148083</vt:lpwstr>
      </vt:variant>
      <vt:variant>
        <vt:i4>1048626</vt:i4>
      </vt:variant>
      <vt:variant>
        <vt:i4>251</vt:i4>
      </vt:variant>
      <vt:variant>
        <vt:i4>0</vt:i4>
      </vt:variant>
      <vt:variant>
        <vt:i4>5</vt:i4>
      </vt:variant>
      <vt:variant>
        <vt:lpwstr/>
      </vt:variant>
      <vt:variant>
        <vt:lpwstr>_Toc462148082</vt:lpwstr>
      </vt:variant>
      <vt:variant>
        <vt:i4>1048626</vt:i4>
      </vt:variant>
      <vt:variant>
        <vt:i4>245</vt:i4>
      </vt:variant>
      <vt:variant>
        <vt:i4>0</vt:i4>
      </vt:variant>
      <vt:variant>
        <vt:i4>5</vt:i4>
      </vt:variant>
      <vt:variant>
        <vt:lpwstr/>
      </vt:variant>
      <vt:variant>
        <vt:lpwstr>_Toc462148081</vt:lpwstr>
      </vt:variant>
      <vt:variant>
        <vt:i4>1048626</vt:i4>
      </vt:variant>
      <vt:variant>
        <vt:i4>242</vt:i4>
      </vt:variant>
      <vt:variant>
        <vt:i4>0</vt:i4>
      </vt:variant>
      <vt:variant>
        <vt:i4>5</vt:i4>
      </vt:variant>
      <vt:variant>
        <vt:lpwstr/>
      </vt:variant>
      <vt:variant>
        <vt:lpwstr>_Toc462148080</vt:lpwstr>
      </vt:variant>
      <vt:variant>
        <vt:i4>2031666</vt:i4>
      </vt:variant>
      <vt:variant>
        <vt:i4>236</vt:i4>
      </vt:variant>
      <vt:variant>
        <vt:i4>0</vt:i4>
      </vt:variant>
      <vt:variant>
        <vt:i4>5</vt:i4>
      </vt:variant>
      <vt:variant>
        <vt:lpwstr/>
      </vt:variant>
      <vt:variant>
        <vt:lpwstr>_Toc462148079</vt:lpwstr>
      </vt:variant>
      <vt:variant>
        <vt:i4>2031666</vt:i4>
      </vt:variant>
      <vt:variant>
        <vt:i4>233</vt:i4>
      </vt:variant>
      <vt:variant>
        <vt:i4>0</vt:i4>
      </vt:variant>
      <vt:variant>
        <vt:i4>5</vt:i4>
      </vt:variant>
      <vt:variant>
        <vt:lpwstr/>
      </vt:variant>
      <vt:variant>
        <vt:lpwstr>_Toc462148078</vt:lpwstr>
      </vt:variant>
      <vt:variant>
        <vt:i4>2031666</vt:i4>
      </vt:variant>
      <vt:variant>
        <vt:i4>227</vt:i4>
      </vt:variant>
      <vt:variant>
        <vt:i4>0</vt:i4>
      </vt:variant>
      <vt:variant>
        <vt:i4>5</vt:i4>
      </vt:variant>
      <vt:variant>
        <vt:lpwstr/>
      </vt:variant>
      <vt:variant>
        <vt:lpwstr>_Toc462148077</vt:lpwstr>
      </vt:variant>
      <vt:variant>
        <vt:i4>2031666</vt:i4>
      </vt:variant>
      <vt:variant>
        <vt:i4>221</vt:i4>
      </vt:variant>
      <vt:variant>
        <vt:i4>0</vt:i4>
      </vt:variant>
      <vt:variant>
        <vt:i4>5</vt:i4>
      </vt:variant>
      <vt:variant>
        <vt:lpwstr/>
      </vt:variant>
      <vt:variant>
        <vt:lpwstr>_Toc462148076</vt:lpwstr>
      </vt:variant>
      <vt:variant>
        <vt:i4>2031666</vt:i4>
      </vt:variant>
      <vt:variant>
        <vt:i4>215</vt:i4>
      </vt:variant>
      <vt:variant>
        <vt:i4>0</vt:i4>
      </vt:variant>
      <vt:variant>
        <vt:i4>5</vt:i4>
      </vt:variant>
      <vt:variant>
        <vt:lpwstr/>
      </vt:variant>
      <vt:variant>
        <vt:lpwstr>_Toc462148075</vt:lpwstr>
      </vt:variant>
      <vt:variant>
        <vt:i4>2031666</vt:i4>
      </vt:variant>
      <vt:variant>
        <vt:i4>212</vt:i4>
      </vt:variant>
      <vt:variant>
        <vt:i4>0</vt:i4>
      </vt:variant>
      <vt:variant>
        <vt:i4>5</vt:i4>
      </vt:variant>
      <vt:variant>
        <vt:lpwstr/>
      </vt:variant>
      <vt:variant>
        <vt:lpwstr>_Toc462148074</vt:lpwstr>
      </vt:variant>
      <vt:variant>
        <vt:i4>2031666</vt:i4>
      </vt:variant>
      <vt:variant>
        <vt:i4>206</vt:i4>
      </vt:variant>
      <vt:variant>
        <vt:i4>0</vt:i4>
      </vt:variant>
      <vt:variant>
        <vt:i4>5</vt:i4>
      </vt:variant>
      <vt:variant>
        <vt:lpwstr/>
      </vt:variant>
      <vt:variant>
        <vt:lpwstr>_Toc462148073</vt:lpwstr>
      </vt:variant>
      <vt:variant>
        <vt:i4>2031666</vt:i4>
      </vt:variant>
      <vt:variant>
        <vt:i4>200</vt:i4>
      </vt:variant>
      <vt:variant>
        <vt:i4>0</vt:i4>
      </vt:variant>
      <vt:variant>
        <vt:i4>5</vt:i4>
      </vt:variant>
      <vt:variant>
        <vt:lpwstr/>
      </vt:variant>
      <vt:variant>
        <vt:lpwstr>_Toc462148072</vt:lpwstr>
      </vt:variant>
      <vt:variant>
        <vt:i4>2031666</vt:i4>
      </vt:variant>
      <vt:variant>
        <vt:i4>194</vt:i4>
      </vt:variant>
      <vt:variant>
        <vt:i4>0</vt:i4>
      </vt:variant>
      <vt:variant>
        <vt:i4>5</vt:i4>
      </vt:variant>
      <vt:variant>
        <vt:lpwstr/>
      </vt:variant>
      <vt:variant>
        <vt:lpwstr>_Toc462148071</vt:lpwstr>
      </vt:variant>
      <vt:variant>
        <vt:i4>2031666</vt:i4>
      </vt:variant>
      <vt:variant>
        <vt:i4>188</vt:i4>
      </vt:variant>
      <vt:variant>
        <vt:i4>0</vt:i4>
      </vt:variant>
      <vt:variant>
        <vt:i4>5</vt:i4>
      </vt:variant>
      <vt:variant>
        <vt:lpwstr/>
      </vt:variant>
      <vt:variant>
        <vt:lpwstr>_Toc462148070</vt:lpwstr>
      </vt:variant>
      <vt:variant>
        <vt:i4>1966130</vt:i4>
      </vt:variant>
      <vt:variant>
        <vt:i4>185</vt:i4>
      </vt:variant>
      <vt:variant>
        <vt:i4>0</vt:i4>
      </vt:variant>
      <vt:variant>
        <vt:i4>5</vt:i4>
      </vt:variant>
      <vt:variant>
        <vt:lpwstr/>
      </vt:variant>
      <vt:variant>
        <vt:lpwstr>_Toc462148069</vt:lpwstr>
      </vt:variant>
      <vt:variant>
        <vt:i4>1966130</vt:i4>
      </vt:variant>
      <vt:variant>
        <vt:i4>179</vt:i4>
      </vt:variant>
      <vt:variant>
        <vt:i4>0</vt:i4>
      </vt:variant>
      <vt:variant>
        <vt:i4>5</vt:i4>
      </vt:variant>
      <vt:variant>
        <vt:lpwstr/>
      </vt:variant>
      <vt:variant>
        <vt:lpwstr>_Toc462148068</vt:lpwstr>
      </vt:variant>
      <vt:variant>
        <vt:i4>1966130</vt:i4>
      </vt:variant>
      <vt:variant>
        <vt:i4>176</vt:i4>
      </vt:variant>
      <vt:variant>
        <vt:i4>0</vt:i4>
      </vt:variant>
      <vt:variant>
        <vt:i4>5</vt:i4>
      </vt:variant>
      <vt:variant>
        <vt:lpwstr/>
      </vt:variant>
      <vt:variant>
        <vt:lpwstr>_Toc462148067</vt:lpwstr>
      </vt:variant>
      <vt:variant>
        <vt:i4>1966130</vt:i4>
      </vt:variant>
      <vt:variant>
        <vt:i4>173</vt:i4>
      </vt:variant>
      <vt:variant>
        <vt:i4>0</vt:i4>
      </vt:variant>
      <vt:variant>
        <vt:i4>5</vt:i4>
      </vt:variant>
      <vt:variant>
        <vt:lpwstr/>
      </vt:variant>
      <vt:variant>
        <vt:lpwstr>_Toc462148066</vt:lpwstr>
      </vt:variant>
      <vt:variant>
        <vt:i4>1966130</vt:i4>
      </vt:variant>
      <vt:variant>
        <vt:i4>170</vt:i4>
      </vt:variant>
      <vt:variant>
        <vt:i4>0</vt:i4>
      </vt:variant>
      <vt:variant>
        <vt:i4>5</vt:i4>
      </vt:variant>
      <vt:variant>
        <vt:lpwstr/>
      </vt:variant>
      <vt:variant>
        <vt:lpwstr>_Toc462148065</vt:lpwstr>
      </vt:variant>
      <vt:variant>
        <vt:i4>1966130</vt:i4>
      </vt:variant>
      <vt:variant>
        <vt:i4>167</vt:i4>
      </vt:variant>
      <vt:variant>
        <vt:i4>0</vt:i4>
      </vt:variant>
      <vt:variant>
        <vt:i4>5</vt:i4>
      </vt:variant>
      <vt:variant>
        <vt:lpwstr/>
      </vt:variant>
      <vt:variant>
        <vt:lpwstr>_Toc462148064</vt:lpwstr>
      </vt:variant>
      <vt:variant>
        <vt:i4>1966130</vt:i4>
      </vt:variant>
      <vt:variant>
        <vt:i4>164</vt:i4>
      </vt:variant>
      <vt:variant>
        <vt:i4>0</vt:i4>
      </vt:variant>
      <vt:variant>
        <vt:i4>5</vt:i4>
      </vt:variant>
      <vt:variant>
        <vt:lpwstr/>
      </vt:variant>
      <vt:variant>
        <vt:lpwstr>_Toc462148063</vt:lpwstr>
      </vt:variant>
      <vt:variant>
        <vt:i4>1966130</vt:i4>
      </vt:variant>
      <vt:variant>
        <vt:i4>161</vt:i4>
      </vt:variant>
      <vt:variant>
        <vt:i4>0</vt:i4>
      </vt:variant>
      <vt:variant>
        <vt:i4>5</vt:i4>
      </vt:variant>
      <vt:variant>
        <vt:lpwstr/>
      </vt:variant>
      <vt:variant>
        <vt:lpwstr>_Toc462148062</vt:lpwstr>
      </vt:variant>
      <vt:variant>
        <vt:i4>1966130</vt:i4>
      </vt:variant>
      <vt:variant>
        <vt:i4>155</vt:i4>
      </vt:variant>
      <vt:variant>
        <vt:i4>0</vt:i4>
      </vt:variant>
      <vt:variant>
        <vt:i4>5</vt:i4>
      </vt:variant>
      <vt:variant>
        <vt:lpwstr/>
      </vt:variant>
      <vt:variant>
        <vt:lpwstr>_Toc462148061</vt:lpwstr>
      </vt:variant>
      <vt:variant>
        <vt:i4>1966130</vt:i4>
      </vt:variant>
      <vt:variant>
        <vt:i4>149</vt:i4>
      </vt:variant>
      <vt:variant>
        <vt:i4>0</vt:i4>
      </vt:variant>
      <vt:variant>
        <vt:i4>5</vt:i4>
      </vt:variant>
      <vt:variant>
        <vt:lpwstr/>
      </vt:variant>
      <vt:variant>
        <vt:lpwstr>_Toc462148060</vt:lpwstr>
      </vt:variant>
      <vt:variant>
        <vt:i4>1900594</vt:i4>
      </vt:variant>
      <vt:variant>
        <vt:i4>146</vt:i4>
      </vt:variant>
      <vt:variant>
        <vt:i4>0</vt:i4>
      </vt:variant>
      <vt:variant>
        <vt:i4>5</vt:i4>
      </vt:variant>
      <vt:variant>
        <vt:lpwstr/>
      </vt:variant>
      <vt:variant>
        <vt:lpwstr>_Toc462148059</vt:lpwstr>
      </vt:variant>
      <vt:variant>
        <vt:i4>1900594</vt:i4>
      </vt:variant>
      <vt:variant>
        <vt:i4>140</vt:i4>
      </vt:variant>
      <vt:variant>
        <vt:i4>0</vt:i4>
      </vt:variant>
      <vt:variant>
        <vt:i4>5</vt:i4>
      </vt:variant>
      <vt:variant>
        <vt:lpwstr/>
      </vt:variant>
      <vt:variant>
        <vt:lpwstr>_Toc462148058</vt:lpwstr>
      </vt:variant>
      <vt:variant>
        <vt:i4>1900594</vt:i4>
      </vt:variant>
      <vt:variant>
        <vt:i4>134</vt:i4>
      </vt:variant>
      <vt:variant>
        <vt:i4>0</vt:i4>
      </vt:variant>
      <vt:variant>
        <vt:i4>5</vt:i4>
      </vt:variant>
      <vt:variant>
        <vt:lpwstr/>
      </vt:variant>
      <vt:variant>
        <vt:lpwstr>_Toc462148057</vt:lpwstr>
      </vt:variant>
      <vt:variant>
        <vt:i4>1900594</vt:i4>
      </vt:variant>
      <vt:variant>
        <vt:i4>131</vt:i4>
      </vt:variant>
      <vt:variant>
        <vt:i4>0</vt:i4>
      </vt:variant>
      <vt:variant>
        <vt:i4>5</vt:i4>
      </vt:variant>
      <vt:variant>
        <vt:lpwstr/>
      </vt:variant>
      <vt:variant>
        <vt:lpwstr>_Toc462148056</vt:lpwstr>
      </vt:variant>
      <vt:variant>
        <vt:i4>1900594</vt:i4>
      </vt:variant>
      <vt:variant>
        <vt:i4>125</vt:i4>
      </vt:variant>
      <vt:variant>
        <vt:i4>0</vt:i4>
      </vt:variant>
      <vt:variant>
        <vt:i4>5</vt:i4>
      </vt:variant>
      <vt:variant>
        <vt:lpwstr/>
      </vt:variant>
      <vt:variant>
        <vt:lpwstr>_Toc462148055</vt:lpwstr>
      </vt:variant>
      <vt:variant>
        <vt:i4>1900594</vt:i4>
      </vt:variant>
      <vt:variant>
        <vt:i4>119</vt:i4>
      </vt:variant>
      <vt:variant>
        <vt:i4>0</vt:i4>
      </vt:variant>
      <vt:variant>
        <vt:i4>5</vt:i4>
      </vt:variant>
      <vt:variant>
        <vt:lpwstr/>
      </vt:variant>
      <vt:variant>
        <vt:lpwstr>_Toc462148054</vt:lpwstr>
      </vt:variant>
      <vt:variant>
        <vt:i4>1900594</vt:i4>
      </vt:variant>
      <vt:variant>
        <vt:i4>113</vt:i4>
      </vt:variant>
      <vt:variant>
        <vt:i4>0</vt:i4>
      </vt:variant>
      <vt:variant>
        <vt:i4>5</vt:i4>
      </vt:variant>
      <vt:variant>
        <vt:lpwstr/>
      </vt:variant>
      <vt:variant>
        <vt:lpwstr>_Toc462148053</vt:lpwstr>
      </vt:variant>
      <vt:variant>
        <vt:i4>1900594</vt:i4>
      </vt:variant>
      <vt:variant>
        <vt:i4>107</vt:i4>
      </vt:variant>
      <vt:variant>
        <vt:i4>0</vt:i4>
      </vt:variant>
      <vt:variant>
        <vt:i4>5</vt:i4>
      </vt:variant>
      <vt:variant>
        <vt:lpwstr/>
      </vt:variant>
      <vt:variant>
        <vt:lpwstr>_Toc462148052</vt:lpwstr>
      </vt:variant>
      <vt:variant>
        <vt:i4>1900594</vt:i4>
      </vt:variant>
      <vt:variant>
        <vt:i4>101</vt:i4>
      </vt:variant>
      <vt:variant>
        <vt:i4>0</vt:i4>
      </vt:variant>
      <vt:variant>
        <vt:i4>5</vt:i4>
      </vt:variant>
      <vt:variant>
        <vt:lpwstr/>
      </vt:variant>
      <vt:variant>
        <vt:lpwstr>_Toc462148051</vt:lpwstr>
      </vt:variant>
      <vt:variant>
        <vt:i4>1900594</vt:i4>
      </vt:variant>
      <vt:variant>
        <vt:i4>95</vt:i4>
      </vt:variant>
      <vt:variant>
        <vt:i4>0</vt:i4>
      </vt:variant>
      <vt:variant>
        <vt:i4>5</vt:i4>
      </vt:variant>
      <vt:variant>
        <vt:lpwstr/>
      </vt:variant>
      <vt:variant>
        <vt:lpwstr>_Toc462148050</vt:lpwstr>
      </vt:variant>
      <vt:variant>
        <vt:i4>1835058</vt:i4>
      </vt:variant>
      <vt:variant>
        <vt:i4>89</vt:i4>
      </vt:variant>
      <vt:variant>
        <vt:i4>0</vt:i4>
      </vt:variant>
      <vt:variant>
        <vt:i4>5</vt:i4>
      </vt:variant>
      <vt:variant>
        <vt:lpwstr/>
      </vt:variant>
      <vt:variant>
        <vt:lpwstr>_Toc462148049</vt:lpwstr>
      </vt:variant>
      <vt:variant>
        <vt:i4>1835058</vt:i4>
      </vt:variant>
      <vt:variant>
        <vt:i4>83</vt:i4>
      </vt:variant>
      <vt:variant>
        <vt:i4>0</vt:i4>
      </vt:variant>
      <vt:variant>
        <vt:i4>5</vt:i4>
      </vt:variant>
      <vt:variant>
        <vt:lpwstr/>
      </vt:variant>
      <vt:variant>
        <vt:lpwstr>_Toc462148048</vt:lpwstr>
      </vt:variant>
      <vt:variant>
        <vt:i4>1835058</vt:i4>
      </vt:variant>
      <vt:variant>
        <vt:i4>77</vt:i4>
      </vt:variant>
      <vt:variant>
        <vt:i4>0</vt:i4>
      </vt:variant>
      <vt:variant>
        <vt:i4>5</vt:i4>
      </vt:variant>
      <vt:variant>
        <vt:lpwstr/>
      </vt:variant>
      <vt:variant>
        <vt:lpwstr>_Toc462148047</vt:lpwstr>
      </vt:variant>
      <vt:variant>
        <vt:i4>1835058</vt:i4>
      </vt:variant>
      <vt:variant>
        <vt:i4>71</vt:i4>
      </vt:variant>
      <vt:variant>
        <vt:i4>0</vt:i4>
      </vt:variant>
      <vt:variant>
        <vt:i4>5</vt:i4>
      </vt:variant>
      <vt:variant>
        <vt:lpwstr/>
      </vt:variant>
      <vt:variant>
        <vt:lpwstr>_Toc462148046</vt:lpwstr>
      </vt:variant>
      <vt:variant>
        <vt:i4>1835058</vt:i4>
      </vt:variant>
      <vt:variant>
        <vt:i4>65</vt:i4>
      </vt:variant>
      <vt:variant>
        <vt:i4>0</vt:i4>
      </vt:variant>
      <vt:variant>
        <vt:i4>5</vt:i4>
      </vt:variant>
      <vt:variant>
        <vt:lpwstr/>
      </vt:variant>
      <vt:variant>
        <vt:lpwstr>_Toc462148045</vt:lpwstr>
      </vt:variant>
      <vt:variant>
        <vt:i4>1835058</vt:i4>
      </vt:variant>
      <vt:variant>
        <vt:i4>59</vt:i4>
      </vt:variant>
      <vt:variant>
        <vt:i4>0</vt:i4>
      </vt:variant>
      <vt:variant>
        <vt:i4>5</vt:i4>
      </vt:variant>
      <vt:variant>
        <vt:lpwstr/>
      </vt:variant>
      <vt:variant>
        <vt:lpwstr>_Toc462148044</vt:lpwstr>
      </vt:variant>
      <vt:variant>
        <vt:i4>1835058</vt:i4>
      </vt:variant>
      <vt:variant>
        <vt:i4>56</vt:i4>
      </vt:variant>
      <vt:variant>
        <vt:i4>0</vt:i4>
      </vt:variant>
      <vt:variant>
        <vt:i4>5</vt:i4>
      </vt:variant>
      <vt:variant>
        <vt:lpwstr/>
      </vt:variant>
      <vt:variant>
        <vt:lpwstr>_Toc462148043</vt:lpwstr>
      </vt:variant>
      <vt:variant>
        <vt:i4>1835058</vt:i4>
      </vt:variant>
      <vt:variant>
        <vt:i4>50</vt:i4>
      </vt:variant>
      <vt:variant>
        <vt:i4>0</vt:i4>
      </vt:variant>
      <vt:variant>
        <vt:i4>5</vt:i4>
      </vt:variant>
      <vt:variant>
        <vt:lpwstr/>
      </vt:variant>
      <vt:variant>
        <vt:lpwstr>_Toc462148042</vt:lpwstr>
      </vt:variant>
      <vt:variant>
        <vt:i4>1835058</vt:i4>
      </vt:variant>
      <vt:variant>
        <vt:i4>47</vt:i4>
      </vt:variant>
      <vt:variant>
        <vt:i4>0</vt:i4>
      </vt:variant>
      <vt:variant>
        <vt:i4>5</vt:i4>
      </vt:variant>
      <vt:variant>
        <vt:lpwstr/>
      </vt:variant>
      <vt:variant>
        <vt:lpwstr>_Toc462148041</vt:lpwstr>
      </vt:variant>
      <vt:variant>
        <vt:i4>1835058</vt:i4>
      </vt:variant>
      <vt:variant>
        <vt:i4>41</vt:i4>
      </vt:variant>
      <vt:variant>
        <vt:i4>0</vt:i4>
      </vt:variant>
      <vt:variant>
        <vt:i4>5</vt:i4>
      </vt:variant>
      <vt:variant>
        <vt:lpwstr/>
      </vt:variant>
      <vt:variant>
        <vt:lpwstr>_Toc462148040</vt:lpwstr>
      </vt:variant>
      <vt:variant>
        <vt:i4>1769522</vt:i4>
      </vt:variant>
      <vt:variant>
        <vt:i4>38</vt:i4>
      </vt:variant>
      <vt:variant>
        <vt:i4>0</vt:i4>
      </vt:variant>
      <vt:variant>
        <vt:i4>5</vt:i4>
      </vt:variant>
      <vt:variant>
        <vt:lpwstr/>
      </vt:variant>
      <vt:variant>
        <vt:lpwstr>_Toc462148039</vt:lpwstr>
      </vt:variant>
      <vt:variant>
        <vt:i4>1769522</vt:i4>
      </vt:variant>
      <vt:variant>
        <vt:i4>32</vt:i4>
      </vt:variant>
      <vt:variant>
        <vt:i4>0</vt:i4>
      </vt:variant>
      <vt:variant>
        <vt:i4>5</vt:i4>
      </vt:variant>
      <vt:variant>
        <vt:lpwstr/>
      </vt:variant>
      <vt:variant>
        <vt:lpwstr>_Toc462148038</vt:lpwstr>
      </vt:variant>
      <vt:variant>
        <vt:i4>1769522</vt:i4>
      </vt:variant>
      <vt:variant>
        <vt:i4>26</vt:i4>
      </vt:variant>
      <vt:variant>
        <vt:i4>0</vt:i4>
      </vt:variant>
      <vt:variant>
        <vt:i4>5</vt:i4>
      </vt:variant>
      <vt:variant>
        <vt:lpwstr/>
      </vt:variant>
      <vt:variant>
        <vt:lpwstr>_Toc462148037</vt:lpwstr>
      </vt:variant>
      <vt:variant>
        <vt:i4>1769522</vt:i4>
      </vt:variant>
      <vt:variant>
        <vt:i4>20</vt:i4>
      </vt:variant>
      <vt:variant>
        <vt:i4>0</vt:i4>
      </vt:variant>
      <vt:variant>
        <vt:i4>5</vt:i4>
      </vt:variant>
      <vt:variant>
        <vt:lpwstr/>
      </vt:variant>
      <vt:variant>
        <vt:lpwstr>_Toc462148036</vt:lpwstr>
      </vt:variant>
      <vt:variant>
        <vt:i4>1769522</vt:i4>
      </vt:variant>
      <vt:variant>
        <vt:i4>17</vt:i4>
      </vt:variant>
      <vt:variant>
        <vt:i4>0</vt:i4>
      </vt:variant>
      <vt:variant>
        <vt:i4>5</vt:i4>
      </vt:variant>
      <vt:variant>
        <vt:lpwstr/>
      </vt:variant>
      <vt:variant>
        <vt:lpwstr>_Toc462148035</vt:lpwstr>
      </vt:variant>
      <vt:variant>
        <vt:i4>1769522</vt:i4>
      </vt:variant>
      <vt:variant>
        <vt:i4>14</vt:i4>
      </vt:variant>
      <vt:variant>
        <vt:i4>0</vt:i4>
      </vt:variant>
      <vt:variant>
        <vt:i4>5</vt:i4>
      </vt:variant>
      <vt:variant>
        <vt:lpwstr/>
      </vt:variant>
      <vt:variant>
        <vt:lpwstr>_Toc462148034</vt:lpwstr>
      </vt:variant>
      <vt:variant>
        <vt:i4>1769522</vt:i4>
      </vt:variant>
      <vt:variant>
        <vt:i4>11</vt:i4>
      </vt:variant>
      <vt:variant>
        <vt:i4>0</vt:i4>
      </vt:variant>
      <vt:variant>
        <vt:i4>5</vt:i4>
      </vt:variant>
      <vt:variant>
        <vt:lpwstr/>
      </vt:variant>
      <vt:variant>
        <vt:lpwstr>_Toc462148033</vt:lpwstr>
      </vt:variant>
      <vt:variant>
        <vt:i4>1769522</vt:i4>
      </vt:variant>
      <vt:variant>
        <vt:i4>8</vt:i4>
      </vt:variant>
      <vt:variant>
        <vt:i4>0</vt:i4>
      </vt:variant>
      <vt:variant>
        <vt:i4>5</vt:i4>
      </vt:variant>
      <vt:variant>
        <vt:lpwstr/>
      </vt:variant>
      <vt:variant>
        <vt:lpwstr>_Toc462148032</vt:lpwstr>
      </vt:variant>
      <vt:variant>
        <vt:i4>1769522</vt:i4>
      </vt:variant>
      <vt:variant>
        <vt:i4>2</vt:i4>
      </vt:variant>
      <vt:variant>
        <vt:i4>0</vt:i4>
      </vt:variant>
      <vt:variant>
        <vt:i4>5</vt:i4>
      </vt:variant>
      <vt:variant>
        <vt:lpwstr/>
      </vt:variant>
      <vt:variant>
        <vt:lpwstr>_Toc462148031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Российской Федерации</dc:title>
  <dc:creator>simple</dc:creator>
  <cp:lastModifiedBy>Алина</cp:lastModifiedBy>
  <cp:revision>2</cp:revision>
  <dcterms:created xsi:type="dcterms:W3CDTF">2021-11-03T14:50:00Z</dcterms:created>
  <dcterms:modified xsi:type="dcterms:W3CDTF">2021-11-03T14:50:00Z</dcterms:modified>
</cp:coreProperties>
</file>